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C1" w:rsidRPr="006559F6" w:rsidRDefault="00AB16C1" w:rsidP="00AB16C1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559F6">
        <w:rPr>
          <w:rFonts w:ascii="Arial" w:hAnsi="Arial" w:cs="Arial"/>
          <w:b/>
          <w:color w:val="0070C0"/>
          <w:sz w:val="28"/>
          <w:szCs w:val="28"/>
        </w:rPr>
        <w:t>Stanovisko</w:t>
      </w:r>
    </w:p>
    <w:p w:rsidR="00AB16C1" w:rsidRPr="006559F6" w:rsidRDefault="00AB16C1" w:rsidP="00AB16C1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559F6">
        <w:rPr>
          <w:rFonts w:ascii="Arial" w:hAnsi="Arial" w:cs="Arial"/>
          <w:b/>
          <w:color w:val="0070C0"/>
          <w:sz w:val="28"/>
          <w:szCs w:val="28"/>
        </w:rPr>
        <w:t xml:space="preserve">Rady pro výzkum, vývoj a inovace k návrhu </w:t>
      </w:r>
      <w:r w:rsidR="00D96541" w:rsidRPr="006559F6">
        <w:rPr>
          <w:rFonts w:ascii="Arial" w:hAnsi="Arial" w:cs="Arial"/>
          <w:b/>
          <w:color w:val="0070C0"/>
          <w:sz w:val="28"/>
          <w:szCs w:val="28"/>
        </w:rPr>
        <w:t>p</w:t>
      </w:r>
      <w:r w:rsidRPr="006559F6">
        <w:rPr>
          <w:rFonts w:ascii="Arial" w:hAnsi="Arial" w:cs="Arial"/>
          <w:b/>
          <w:color w:val="0070C0"/>
          <w:sz w:val="28"/>
          <w:szCs w:val="28"/>
        </w:rPr>
        <w:t>rogramu</w:t>
      </w:r>
      <w:r w:rsidR="00D96541" w:rsidRPr="006559F6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D3B5C" w:rsidRPr="006559F6">
        <w:rPr>
          <w:rFonts w:ascii="Arial" w:hAnsi="Arial" w:cs="Arial"/>
          <w:b/>
          <w:color w:val="0070C0"/>
          <w:sz w:val="28"/>
          <w:szCs w:val="28"/>
        </w:rPr>
        <w:t>s názvem „</w:t>
      </w:r>
      <w:proofErr w:type="spellStart"/>
      <w:r w:rsidR="00927D8A" w:rsidRPr="006559F6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="00927D8A" w:rsidRPr="006559F6">
        <w:rPr>
          <w:rFonts w:ascii="Arial" w:hAnsi="Arial" w:cs="Arial"/>
          <w:b/>
          <w:color w:val="0070C0"/>
          <w:sz w:val="28"/>
          <w:szCs w:val="28"/>
        </w:rPr>
        <w:t xml:space="preserve"> MO 2030 – program aplikovaného výzkumu, vývoje a inovací ve prospěch Ministerstva obrany</w:t>
      </w:r>
      <w:r w:rsidR="008D3B5C" w:rsidRPr="006559F6"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AB16C1" w:rsidRPr="008F4C27" w:rsidRDefault="00AB16C1" w:rsidP="00AB16C1">
      <w:pPr>
        <w:pStyle w:val="Zkladntext2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8F4C27">
        <w:rPr>
          <w:rFonts w:ascii="Arial" w:hAnsi="Arial" w:cs="Arial"/>
          <w:b/>
          <w:color w:val="0070C0"/>
          <w:szCs w:val="24"/>
        </w:rPr>
        <w:t>Způsob předložení návrhu</w:t>
      </w:r>
    </w:p>
    <w:p w:rsidR="00C70113" w:rsidRPr="005705C2" w:rsidRDefault="00C70113" w:rsidP="00C70113">
      <w:pPr>
        <w:spacing w:after="120"/>
        <w:jc w:val="both"/>
        <w:rPr>
          <w:rFonts w:ascii="Arial" w:hAnsi="Arial" w:cs="Arial"/>
          <w:b/>
        </w:rPr>
      </w:pPr>
      <w:r w:rsidRPr="005705C2">
        <w:rPr>
          <w:rFonts w:ascii="Arial" w:hAnsi="Arial" w:cs="Arial"/>
        </w:rPr>
        <w:t xml:space="preserve">Státní tajemník Ministerstva </w:t>
      </w:r>
      <w:r w:rsidR="00EB7AF2" w:rsidRPr="005705C2">
        <w:rPr>
          <w:rFonts w:ascii="Arial" w:hAnsi="Arial" w:cs="Arial"/>
        </w:rPr>
        <w:t xml:space="preserve">obrany </w:t>
      </w:r>
      <w:r w:rsidRPr="005705C2">
        <w:rPr>
          <w:rFonts w:ascii="Arial" w:hAnsi="Arial" w:cs="Arial"/>
        </w:rPr>
        <w:t xml:space="preserve">Ing. Petr Vančura zaslal </w:t>
      </w:r>
      <w:r w:rsidR="00EB7AF2" w:rsidRPr="005705C2">
        <w:rPr>
          <w:rFonts w:ascii="Arial" w:hAnsi="Arial" w:cs="Arial"/>
        </w:rPr>
        <w:t xml:space="preserve">dopisem ze dne </w:t>
      </w:r>
      <w:r w:rsidR="005705C2">
        <w:rPr>
          <w:rFonts w:ascii="Arial" w:hAnsi="Arial" w:cs="Arial"/>
        </w:rPr>
        <w:t>4. </w:t>
      </w:r>
      <w:r w:rsidRPr="005705C2">
        <w:rPr>
          <w:rFonts w:ascii="Arial" w:hAnsi="Arial" w:cs="Arial"/>
        </w:rPr>
        <w:t xml:space="preserve"> listopadu</w:t>
      </w:r>
      <w:r w:rsidR="003C280E" w:rsidRPr="005705C2">
        <w:rPr>
          <w:rFonts w:ascii="Arial" w:hAnsi="Arial" w:cs="Arial"/>
        </w:rPr>
        <w:t xml:space="preserve"> 201</w:t>
      </w:r>
      <w:r w:rsidRPr="005705C2">
        <w:rPr>
          <w:rFonts w:ascii="Arial" w:hAnsi="Arial" w:cs="Arial"/>
        </w:rPr>
        <w:t>9</w:t>
      </w:r>
      <w:r w:rsidR="003C280E" w:rsidRPr="005705C2">
        <w:rPr>
          <w:rFonts w:ascii="Arial" w:hAnsi="Arial" w:cs="Arial"/>
        </w:rPr>
        <w:t xml:space="preserve"> čj.</w:t>
      </w:r>
      <w:r w:rsidR="00CD591C" w:rsidRPr="005705C2">
        <w:rPr>
          <w:rFonts w:ascii="Arial" w:hAnsi="Arial" w:cs="Arial"/>
        </w:rPr>
        <w:t> </w:t>
      </w:r>
      <w:r w:rsidR="003C280E" w:rsidRPr="005705C2">
        <w:rPr>
          <w:rFonts w:ascii="Arial" w:hAnsi="Arial" w:cs="Arial"/>
        </w:rPr>
        <w:t xml:space="preserve">MO </w:t>
      </w:r>
      <w:r w:rsidRPr="005705C2">
        <w:rPr>
          <w:rFonts w:ascii="Arial" w:hAnsi="Arial" w:cs="Arial"/>
        </w:rPr>
        <w:t>316185/2019-7542</w:t>
      </w:r>
      <w:r w:rsidR="00CD591C" w:rsidRPr="005705C2">
        <w:rPr>
          <w:rFonts w:ascii="Arial" w:hAnsi="Arial" w:cs="Arial"/>
        </w:rPr>
        <w:t xml:space="preserve"> ředitel</w:t>
      </w:r>
      <w:r w:rsidRPr="005705C2">
        <w:rPr>
          <w:rFonts w:ascii="Arial" w:hAnsi="Arial" w:cs="Arial"/>
        </w:rPr>
        <w:t>i</w:t>
      </w:r>
      <w:r w:rsidR="00CD591C" w:rsidRPr="005705C2">
        <w:rPr>
          <w:rFonts w:ascii="Arial" w:hAnsi="Arial" w:cs="Arial"/>
        </w:rPr>
        <w:t xml:space="preserve"> odboru Rady pro výzkum, vývoj a</w:t>
      </w:r>
      <w:r w:rsidR="00013356">
        <w:rPr>
          <w:rFonts w:ascii="Arial" w:hAnsi="Arial" w:cs="Arial"/>
        </w:rPr>
        <w:t> </w:t>
      </w:r>
      <w:r w:rsidR="00CD591C" w:rsidRPr="005705C2">
        <w:rPr>
          <w:rFonts w:ascii="Arial" w:hAnsi="Arial" w:cs="Arial"/>
        </w:rPr>
        <w:t xml:space="preserve">inovace </w:t>
      </w:r>
      <w:r w:rsidR="007067A3">
        <w:rPr>
          <w:rFonts w:ascii="Arial" w:hAnsi="Arial" w:cs="Arial"/>
        </w:rPr>
        <w:t xml:space="preserve">(dále jen „Rada“) </w:t>
      </w:r>
      <w:r w:rsidR="00CD591C" w:rsidRPr="005705C2">
        <w:rPr>
          <w:rFonts w:ascii="Arial" w:hAnsi="Arial" w:cs="Arial"/>
        </w:rPr>
        <w:t>Jan</w:t>
      </w:r>
      <w:r w:rsidR="009E0949">
        <w:rPr>
          <w:rFonts w:ascii="Arial" w:hAnsi="Arial" w:cs="Arial"/>
        </w:rPr>
        <w:t>u</w:t>
      </w:r>
      <w:r w:rsidR="00CD591C" w:rsidRPr="005705C2">
        <w:rPr>
          <w:rFonts w:ascii="Arial" w:hAnsi="Arial" w:cs="Arial"/>
        </w:rPr>
        <w:t xml:space="preserve"> Mark</w:t>
      </w:r>
      <w:r w:rsidR="009E0949">
        <w:rPr>
          <w:rFonts w:ascii="Arial" w:hAnsi="Arial" w:cs="Arial"/>
        </w:rPr>
        <w:t>ovi</w:t>
      </w:r>
      <w:r w:rsidR="00AB16C1" w:rsidRPr="005705C2">
        <w:rPr>
          <w:rFonts w:ascii="Arial" w:hAnsi="Arial" w:cs="Arial"/>
        </w:rPr>
        <w:t xml:space="preserve"> </w:t>
      </w:r>
      <w:r w:rsidRPr="005705C2">
        <w:rPr>
          <w:rFonts w:ascii="Arial" w:hAnsi="Arial" w:cs="Arial"/>
        </w:rPr>
        <w:t xml:space="preserve">návrh </w:t>
      </w:r>
      <w:r w:rsidR="00AB16C1" w:rsidRPr="005705C2">
        <w:rPr>
          <w:rFonts w:ascii="Arial" w:hAnsi="Arial" w:cs="Arial"/>
        </w:rPr>
        <w:t xml:space="preserve">nového </w:t>
      </w:r>
      <w:r w:rsidRPr="005705C2">
        <w:rPr>
          <w:rFonts w:ascii="Arial" w:hAnsi="Arial" w:cs="Arial"/>
        </w:rPr>
        <w:t>P</w:t>
      </w:r>
      <w:r w:rsidR="00AB16C1" w:rsidRPr="005705C2">
        <w:rPr>
          <w:rFonts w:ascii="Arial" w:hAnsi="Arial" w:cs="Arial"/>
        </w:rPr>
        <w:t xml:space="preserve">rogramu </w:t>
      </w:r>
      <w:r w:rsidRPr="005705C2">
        <w:rPr>
          <w:rFonts w:ascii="Arial" w:hAnsi="Arial" w:cs="Arial"/>
        </w:rPr>
        <w:t xml:space="preserve">aplikovaného výzkumu, vývoje a inovací ve prospěch Ministerstva </w:t>
      </w:r>
      <w:r w:rsidR="00CD591C" w:rsidRPr="005705C2">
        <w:rPr>
          <w:rFonts w:ascii="Arial" w:hAnsi="Arial" w:cs="Arial"/>
        </w:rPr>
        <w:t xml:space="preserve">obrany </w:t>
      </w:r>
      <w:r w:rsidR="004709ED" w:rsidRPr="005705C2">
        <w:rPr>
          <w:rFonts w:ascii="Arial" w:hAnsi="Arial" w:cs="Arial"/>
        </w:rPr>
        <w:t>(dále jen „MO“)</w:t>
      </w:r>
      <w:r w:rsidRPr="005705C2">
        <w:rPr>
          <w:rFonts w:ascii="Arial" w:hAnsi="Arial" w:cs="Arial"/>
        </w:rPr>
        <w:t xml:space="preserve"> s</w:t>
      </w:r>
      <w:r w:rsidR="001D00F6">
        <w:rPr>
          <w:rFonts w:ascii="Arial" w:hAnsi="Arial" w:cs="Arial"/>
        </w:rPr>
        <w:t> </w:t>
      </w:r>
      <w:r w:rsidRPr="005705C2">
        <w:rPr>
          <w:rFonts w:ascii="Arial" w:hAnsi="Arial" w:cs="Arial"/>
        </w:rPr>
        <w:t>názvem</w:t>
      </w:r>
      <w:r w:rsidR="00CD591C" w:rsidRPr="005705C2">
        <w:rPr>
          <w:rFonts w:ascii="Arial" w:hAnsi="Arial" w:cs="Arial"/>
        </w:rPr>
        <w:t xml:space="preserve"> „</w:t>
      </w:r>
      <w:proofErr w:type="spellStart"/>
      <w:r w:rsidRPr="005705C2">
        <w:rPr>
          <w:rFonts w:ascii="Arial" w:hAnsi="Arial" w:cs="Arial"/>
        </w:rPr>
        <w:t>VaVaI</w:t>
      </w:r>
      <w:proofErr w:type="spellEnd"/>
      <w:r w:rsidRPr="005705C2">
        <w:rPr>
          <w:rFonts w:ascii="Arial" w:hAnsi="Arial" w:cs="Arial"/>
        </w:rPr>
        <w:t xml:space="preserve"> MO 2030</w:t>
      </w:r>
      <w:r w:rsidRPr="005705C2">
        <w:rPr>
          <w:rFonts w:ascii="Arial" w:hAnsi="Arial" w:cs="Arial"/>
          <w:i/>
        </w:rPr>
        <w:t xml:space="preserve"> </w:t>
      </w:r>
      <w:r w:rsidRPr="005705C2">
        <w:rPr>
          <w:rFonts w:ascii="Arial" w:hAnsi="Arial" w:cs="Arial"/>
        </w:rPr>
        <w:t>– program aplikovaného výzkumu, vývoje a inovací ve</w:t>
      </w:r>
      <w:r w:rsidR="001D00F6">
        <w:rPr>
          <w:rFonts w:ascii="Arial" w:hAnsi="Arial" w:cs="Arial"/>
        </w:rPr>
        <w:t> </w:t>
      </w:r>
      <w:r w:rsidRPr="005705C2">
        <w:rPr>
          <w:rFonts w:ascii="Arial" w:hAnsi="Arial" w:cs="Arial"/>
        </w:rPr>
        <w:t>prospěch Ministerstva obrany“ (dále jen „Program“)</w:t>
      </w:r>
      <w:r w:rsidR="009E0949">
        <w:rPr>
          <w:rFonts w:ascii="Arial" w:hAnsi="Arial" w:cs="Arial"/>
        </w:rPr>
        <w:t>.</w:t>
      </w:r>
    </w:p>
    <w:p w:rsidR="00AB16C1" w:rsidRPr="008F4C27" w:rsidRDefault="00AB16C1" w:rsidP="008F4C27">
      <w:pPr>
        <w:pStyle w:val="Zkladntext2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8F4C27">
        <w:rPr>
          <w:rFonts w:ascii="Arial" w:hAnsi="Arial" w:cs="Arial"/>
          <w:b/>
          <w:color w:val="0070C0"/>
          <w:szCs w:val="24"/>
        </w:rPr>
        <w:t>Důvod předložení a projednání návrhu programu</w:t>
      </w:r>
    </w:p>
    <w:p w:rsidR="005705C2" w:rsidRDefault="00C70113" w:rsidP="005705C2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5705C2">
        <w:rPr>
          <w:rFonts w:ascii="Arial" w:hAnsi="Arial" w:cs="Arial"/>
          <w:sz w:val="24"/>
          <w:szCs w:val="24"/>
        </w:rPr>
        <w:t xml:space="preserve">Program je první svého druhu a nenavazuje na žádné předchozí programy výzkumu, vývoje a inovací. Program bude podporovat </w:t>
      </w:r>
      <w:r w:rsidR="004955D4">
        <w:rPr>
          <w:rFonts w:ascii="Arial" w:hAnsi="Arial" w:cs="Arial"/>
          <w:sz w:val="24"/>
          <w:szCs w:val="24"/>
        </w:rPr>
        <w:t xml:space="preserve">vojenskou </w:t>
      </w:r>
      <w:r w:rsidR="003A0608">
        <w:rPr>
          <w:rFonts w:ascii="Arial" w:hAnsi="Arial" w:cs="Arial"/>
          <w:sz w:val="24"/>
          <w:szCs w:val="24"/>
        </w:rPr>
        <w:t>zpravodajskou oblast</w:t>
      </w:r>
      <w:r w:rsidR="005705C2">
        <w:rPr>
          <w:rFonts w:ascii="Arial" w:hAnsi="Arial" w:cs="Arial"/>
          <w:sz w:val="24"/>
          <w:szCs w:val="24"/>
        </w:rPr>
        <w:t xml:space="preserve"> </w:t>
      </w:r>
      <w:r w:rsidRPr="005705C2">
        <w:rPr>
          <w:rFonts w:ascii="Arial" w:hAnsi="Arial" w:cs="Arial"/>
          <w:sz w:val="24"/>
          <w:szCs w:val="24"/>
        </w:rPr>
        <w:t>a</w:t>
      </w:r>
      <w:r w:rsidR="005705C2">
        <w:rPr>
          <w:rFonts w:ascii="Arial" w:hAnsi="Arial" w:cs="Arial"/>
          <w:sz w:val="24"/>
          <w:szCs w:val="24"/>
        </w:rPr>
        <w:t> </w:t>
      </w:r>
      <w:r w:rsidRPr="005705C2">
        <w:rPr>
          <w:rFonts w:ascii="Arial" w:hAnsi="Arial" w:cs="Arial"/>
          <w:sz w:val="24"/>
          <w:szCs w:val="24"/>
        </w:rPr>
        <w:t xml:space="preserve">nakládání se </w:t>
      </w:r>
      <w:r w:rsidR="005705C2" w:rsidRPr="005705C2">
        <w:rPr>
          <w:rFonts w:ascii="Arial" w:hAnsi="Arial" w:cs="Arial"/>
          <w:sz w:val="24"/>
          <w:szCs w:val="24"/>
        </w:rPr>
        <w:t>zpravodajskými</w:t>
      </w:r>
      <w:r w:rsidRPr="005705C2">
        <w:rPr>
          <w:rFonts w:ascii="Arial" w:hAnsi="Arial" w:cs="Arial"/>
          <w:sz w:val="24"/>
          <w:szCs w:val="24"/>
        </w:rPr>
        <w:t xml:space="preserve"> informacem</w:t>
      </w:r>
      <w:r w:rsidR="003A0608">
        <w:rPr>
          <w:rFonts w:ascii="Arial" w:hAnsi="Arial" w:cs="Arial"/>
          <w:sz w:val="24"/>
          <w:szCs w:val="24"/>
        </w:rPr>
        <w:t>i. Předmětem výzkumu mohou být i </w:t>
      </w:r>
      <w:r w:rsidRPr="005705C2">
        <w:rPr>
          <w:rFonts w:ascii="Arial" w:hAnsi="Arial" w:cs="Arial"/>
          <w:sz w:val="24"/>
          <w:szCs w:val="24"/>
        </w:rPr>
        <w:t>utajované informace a zvláštní skutečnosti</w:t>
      </w:r>
      <w:r w:rsidR="005705C2" w:rsidRPr="005705C2">
        <w:rPr>
          <w:rFonts w:ascii="Arial" w:hAnsi="Arial" w:cs="Arial"/>
          <w:sz w:val="24"/>
          <w:szCs w:val="24"/>
        </w:rPr>
        <w:t xml:space="preserve"> vycházející z</w:t>
      </w:r>
      <w:r w:rsidR="005705C2">
        <w:rPr>
          <w:rFonts w:ascii="Arial" w:hAnsi="Arial" w:cs="Arial"/>
          <w:sz w:val="24"/>
          <w:szCs w:val="24"/>
        </w:rPr>
        <w:t> </w:t>
      </w:r>
      <w:r w:rsidR="005705C2" w:rsidRPr="005705C2">
        <w:rPr>
          <w:rFonts w:ascii="Arial" w:hAnsi="Arial" w:cs="Arial"/>
          <w:sz w:val="24"/>
          <w:szCs w:val="24"/>
        </w:rPr>
        <w:t>potřeb</w:t>
      </w:r>
      <w:r w:rsidR="005705C2">
        <w:rPr>
          <w:rFonts w:ascii="Arial" w:hAnsi="Arial" w:cs="Arial"/>
          <w:sz w:val="24"/>
          <w:szCs w:val="24"/>
        </w:rPr>
        <w:t xml:space="preserve"> </w:t>
      </w:r>
      <w:r w:rsidR="001D00F6">
        <w:rPr>
          <w:rFonts w:ascii="Arial" w:hAnsi="Arial" w:cs="Arial"/>
          <w:sz w:val="24"/>
          <w:szCs w:val="24"/>
        </w:rPr>
        <w:t>vojenského zpravodajství</w:t>
      </w:r>
      <w:r w:rsidR="003A0608">
        <w:rPr>
          <w:rFonts w:ascii="Arial" w:hAnsi="Arial" w:cs="Arial"/>
          <w:sz w:val="24"/>
          <w:szCs w:val="24"/>
        </w:rPr>
        <w:t>. V</w:t>
      </w:r>
      <w:r w:rsidR="005705C2" w:rsidRPr="005705C2">
        <w:rPr>
          <w:rFonts w:ascii="Arial" w:hAnsi="Arial" w:cs="Arial"/>
          <w:sz w:val="24"/>
          <w:szCs w:val="24"/>
        </w:rPr>
        <w:t> odůvodněných případech může být utajován celý projekt do stupně utajení „Důvěrné“.</w:t>
      </w:r>
    </w:p>
    <w:p w:rsidR="00692C31" w:rsidRPr="00692C31" w:rsidRDefault="00692C31" w:rsidP="003A060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692C31">
        <w:rPr>
          <w:rFonts w:ascii="Arial" w:eastAsiaTheme="minorHAnsi" w:hAnsi="Arial" w:cs="Arial"/>
          <w:color w:val="000000"/>
          <w:lang w:eastAsia="en-US"/>
        </w:rPr>
        <w:t>Program je koncipován v souladu se Strategickou analýzou prostředí pro zajišťování obrany ČR do roku 2030, která byla zpracována</w:t>
      </w:r>
      <w:r>
        <w:rPr>
          <w:rFonts w:ascii="Arial" w:eastAsiaTheme="minorHAnsi" w:hAnsi="Arial" w:cs="Arial"/>
          <w:color w:val="000000"/>
          <w:lang w:eastAsia="en-US"/>
        </w:rPr>
        <w:t xml:space="preserve"> Vojenským zpravodajstvím (</w:t>
      </w:r>
      <w:r w:rsidR="003A0608">
        <w:rPr>
          <w:rFonts w:ascii="Arial" w:eastAsiaTheme="minorHAnsi" w:hAnsi="Arial" w:cs="Arial"/>
          <w:color w:val="000000"/>
          <w:lang w:eastAsia="en-US"/>
        </w:rPr>
        <w:t>dále jen „V</w:t>
      </w:r>
      <w:r>
        <w:rPr>
          <w:rFonts w:ascii="Arial" w:eastAsiaTheme="minorHAnsi" w:hAnsi="Arial" w:cs="Arial"/>
          <w:color w:val="000000"/>
          <w:lang w:eastAsia="en-US"/>
        </w:rPr>
        <w:t>Z</w:t>
      </w:r>
      <w:r w:rsidR="003A0608">
        <w:rPr>
          <w:rFonts w:ascii="Arial" w:eastAsiaTheme="minorHAnsi" w:hAnsi="Arial" w:cs="Arial"/>
          <w:color w:val="000000"/>
          <w:lang w:eastAsia="en-US"/>
        </w:rPr>
        <w:t>“</w:t>
      </w:r>
      <w:r>
        <w:rPr>
          <w:rFonts w:ascii="Arial" w:eastAsiaTheme="minorHAnsi" w:hAnsi="Arial" w:cs="Arial"/>
          <w:color w:val="000000"/>
          <w:lang w:eastAsia="en-US"/>
        </w:rPr>
        <w:t xml:space="preserve">) </w:t>
      </w:r>
      <w:r w:rsidR="003A0608">
        <w:rPr>
          <w:rFonts w:ascii="Arial" w:eastAsiaTheme="minorHAnsi" w:hAnsi="Arial" w:cs="Arial"/>
          <w:color w:val="000000"/>
          <w:lang w:eastAsia="en-US"/>
        </w:rPr>
        <w:t>v</w:t>
      </w:r>
      <w:r w:rsidRPr="00692C31">
        <w:rPr>
          <w:rFonts w:ascii="Arial" w:eastAsiaTheme="minorHAnsi" w:hAnsi="Arial" w:cs="Arial"/>
          <w:color w:val="000000"/>
          <w:lang w:eastAsia="en-US"/>
        </w:rPr>
        <w:t xml:space="preserve"> součinnosti se Sekcí obranné politiky a strategie Ministerstva obrany a</w:t>
      </w:r>
      <w:r w:rsidR="003A0608">
        <w:rPr>
          <w:rFonts w:ascii="Arial" w:eastAsiaTheme="minorHAnsi" w:hAnsi="Arial" w:cs="Arial"/>
          <w:color w:val="000000"/>
          <w:lang w:eastAsia="en-US"/>
        </w:rPr>
        <w:t> </w:t>
      </w:r>
      <w:r w:rsidRPr="00692C31">
        <w:rPr>
          <w:rFonts w:ascii="Arial" w:eastAsiaTheme="minorHAnsi" w:hAnsi="Arial" w:cs="Arial"/>
          <w:color w:val="000000"/>
          <w:lang w:eastAsia="en-US"/>
        </w:rPr>
        <w:t xml:space="preserve">Centrem bezpečnostních a vojenskostrategických studií Univerzity obrany. </w:t>
      </w:r>
    </w:p>
    <w:p w:rsidR="00AB16C1" w:rsidRPr="005705C2" w:rsidRDefault="00AB16C1" w:rsidP="005705C2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5705C2">
        <w:rPr>
          <w:rFonts w:ascii="Arial" w:hAnsi="Arial" w:cs="Arial"/>
          <w:sz w:val="24"/>
          <w:szCs w:val="24"/>
        </w:rPr>
        <w:t xml:space="preserve">Program </w:t>
      </w:r>
      <w:r w:rsidR="005705C2">
        <w:rPr>
          <w:rFonts w:ascii="Arial" w:hAnsi="Arial" w:cs="Arial"/>
          <w:sz w:val="24"/>
          <w:szCs w:val="24"/>
        </w:rPr>
        <w:t>se</w:t>
      </w:r>
      <w:r w:rsidRPr="005705C2">
        <w:rPr>
          <w:rFonts w:ascii="Arial" w:hAnsi="Arial" w:cs="Arial"/>
          <w:sz w:val="24"/>
          <w:szCs w:val="24"/>
        </w:rPr>
        <w:t xml:space="preserve"> před</w:t>
      </w:r>
      <w:r w:rsidR="005705C2">
        <w:rPr>
          <w:rFonts w:ascii="Arial" w:hAnsi="Arial" w:cs="Arial"/>
          <w:sz w:val="24"/>
          <w:szCs w:val="24"/>
        </w:rPr>
        <w:t>kládá podle</w:t>
      </w:r>
      <w:r w:rsidRPr="005705C2">
        <w:rPr>
          <w:rFonts w:ascii="Arial" w:hAnsi="Arial" w:cs="Arial"/>
          <w:sz w:val="24"/>
          <w:szCs w:val="24"/>
        </w:rPr>
        <w:t xml:space="preserve"> § 5 odst. 2 zákona č. 130/2002 Sb., o podpoře výzkumu, experimentálního vývoje a inovací</w:t>
      </w:r>
      <w:r w:rsidRPr="005705C2">
        <w:rPr>
          <w:rFonts w:ascii="Arial" w:hAnsi="Arial" w:cs="Arial"/>
          <w:color w:val="000000"/>
          <w:sz w:val="24"/>
          <w:szCs w:val="24"/>
        </w:rPr>
        <w:t xml:space="preserve"> z veřejných prostředků a o změně některých souvisejících zákonů (zákon o podpoře výzkumu, experimentálního vývoje a inovací), ve znění pozdějších předpisů (dále jen „zákon </w:t>
      </w:r>
      <w:r w:rsidRPr="005705C2">
        <w:rPr>
          <w:rFonts w:ascii="Arial" w:hAnsi="Arial" w:cs="Arial"/>
          <w:sz w:val="24"/>
          <w:szCs w:val="24"/>
        </w:rPr>
        <w:t>o podpoře výzkumu, experimentálního vývoje a inovací</w:t>
      </w:r>
      <w:r w:rsidRPr="005705C2">
        <w:rPr>
          <w:rFonts w:ascii="Arial" w:hAnsi="Arial" w:cs="Arial"/>
          <w:color w:val="000000"/>
          <w:sz w:val="24"/>
          <w:szCs w:val="24"/>
        </w:rPr>
        <w:t>“).</w:t>
      </w:r>
    </w:p>
    <w:p w:rsidR="00AB16C1" w:rsidRPr="008F4C27" w:rsidRDefault="00AB16C1" w:rsidP="00AB16C1">
      <w:pPr>
        <w:spacing w:after="120"/>
        <w:jc w:val="both"/>
        <w:rPr>
          <w:rFonts w:ascii="Arial" w:hAnsi="Arial" w:cs="Arial"/>
          <w:color w:val="000000"/>
        </w:rPr>
      </w:pPr>
      <w:r w:rsidRPr="008F4C27">
        <w:rPr>
          <w:rFonts w:ascii="Arial" w:hAnsi="Arial" w:cs="Arial"/>
        </w:rPr>
        <w:t xml:space="preserve">Návrh </w:t>
      </w:r>
      <w:r w:rsidR="005705C2" w:rsidRPr="008F4C27">
        <w:rPr>
          <w:rFonts w:ascii="Arial" w:hAnsi="Arial" w:cs="Arial"/>
        </w:rPr>
        <w:t>P</w:t>
      </w:r>
      <w:r w:rsidRPr="008F4C27">
        <w:rPr>
          <w:rFonts w:ascii="Arial" w:hAnsi="Arial" w:cs="Arial"/>
        </w:rPr>
        <w:t>rogramu byl projednán na 3</w:t>
      </w:r>
      <w:r w:rsidR="005705C2" w:rsidRPr="008F4C27">
        <w:rPr>
          <w:rFonts w:ascii="Arial" w:hAnsi="Arial" w:cs="Arial"/>
        </w:rPr>
        <w:t>51</w:t>
      </w:r>
      <w:r w:rsidRPr="008F4C27">
        <w:rPr>
          <w:rFonts w:ascii="Arial" w:hAnsi="Arial" w:cs="Arial"/>
        </w:rPr>
        <w:t>. zasedání Rady, které se konalo 2</w:t>
      </w:r>
      <w:r w:rsidR="005705C2" w:rsidRPr="008F4C27">
        <w:rPr>
          <w:rFonts w:ascii="Arial" w:hAnsi="Arial" w:cs="Arial"/>
        </w:rPr>
        <w:t>9</w:t>
      </w:r>
      <w:r w:rsidRPr="008F4C27">
        <w:rPr>
          <w:rFonts w:ascii="Arial" w:hAnsi="Arial" w:cs="Arial"/>
        </w:rPr>
        <w:t xml:space="preserve">. </w:t>
      </w:r>
      <w:r w:rsidR="00CD591C" w:rsidRPr="008F4C27">
        <w:rPr>
          <w:rFonts w:ascii="Arial" w:hAnsi="Arial" w:cs="Arial"/>
        </w:rPr>
        <w:t>l</w:t>
      </w:r>
      <w:r w:rsidR="005705C2" w:rsidRPr="008F4C27">
        <w:rPr>
          <w:rFonts w:ascii="Arial" w:hAnsi="Arial" w:cs="Arial"/>
        </w:rPr>
        <w:t>istopadu</w:t>
      </w:r>
      <w:r w:rsidRPr="008F4C27">
        <w:rPr>
          <w:rFonts w:ascii="Arial" w:hAnsi="Arial" w:cs="Arial"/>
        </w:rPr>
        <w:t xml:space="preserve"> 201</w:t>
      </w:r>
      <w:r w:rsidR="00CD591C" w:rsidRPr="008F4C27">
        <w:rPr>
          <w:rFonts w:ascii="Arial" w:hAnsi="Arial" w:cs="Arial"/>
        </w:rPr>
        <w:t>9</w:t>
      </w:r>
      <w:r w:rsidRPr="008F4C27">
        <w:rPr>
          <w:rFonts w:ascii="Arial" w:hAnsi="Arial" w:cs="Arial"/>
        </w:rPr>
        <w:t>.</w:t>
      </w:r>
    </w:p>
    <w:p w:rsidR="00AB16C1" w:rsidRPr="008F4C27" w:rsidRDefault="00AB16C1" w:rsidP="003A0608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8F4C27">
        <w:rPr>
          <w:rFonts w:ascii="Arial" w:hAnsi="Arial" w:cs="Arial"/>
          <w:b/>
          <w:color w:val="0070C0"/>
          <w:szCs w:val="24"/>
        </w:rPr>
        <w:t>Soulad se zákonem o podpoře výzkumu, experimentálního vývoje a</w:t>
      </w:r>
      <w:r w:rsidR="008F4C27" w:rsidRPr="008F4C27">
        <w:rPr>
          <w:rFonts w:ascii="Arial" w:hAnsi="Arial" w:cs="Arial"/>
          <w:b/>
          <w:color w:val="0070C0"/>
          <w:szCs w:val="24"/>
        </w:rPr>
        <w:t> </w:t>
      </w:r>
      <w:r w:rsidRPr="008F4C27">
        <w:rPr>
          <w:rFonts w:ascii="Arial" w:hAnsi="Arial" w:cs="Arial"/>
          <w:b/>
          <w:color w:val="0070C0"/>
          <w:szCs w:val="24"/>
        </w:rPr>
        <w:t>inovací</w:t>
      </w:r>
    </w:p>
    <w:p w:rsidR="00AB16C1" w:rsidRPr="008F4C27" w:rsidRDefault="00AB16C1" w:rsidP="003A0608">
      <w:pPr>
        <w:pStyle w:val="Zkladntext2"/>
        <w:keepNext/>
        <w:spacing w:after="120"/>
        <w:jc w:val="both"/>
        <w:rPr>
          <w:rFonts w:ascii="Arial" w:hAnsi="Arial" w:cs="Arial"/>
          <w:szCs w:val="24"/>
        </w:rPr>
      </w:pPr>
      <w:r w:rsidRPr="008F4C27">
        <w:rPr>
          <w:rFonts w:ascii="Arial" w:hAnsi="Arial" w:cs="Arial"/>
          <w:szCs w:val="24"/>
        </w:rPr>
        <w:t xml:space="preserve">Rada hodnotí náležitosti </w:t>
      </w:r>
      <w:r w:rsidR="00E2704F">
        <w:rPr>
          <w:rFonts w:ascii="Arial" w:hAnsi="Arial" w:cs="Arial"/>
          <w:szCs w:val="24"/>
        </w:rPr>
        <w:t>P</w:t>
      </w:r>
      <w:r w:rsidRPr="008F4C27">
        <w:rPr>
          <w:rFonts w:ascii="Arial" w:hAnsi="Arial" w:cs="Arial"/>
          <w:szCs w:val="24"/>
        </w:rPr>
        <w:t>rogramu ve smyslu § 5 odst. 2 zákona o podpoře výzkumu, experimentálního vývoje a inovací na nové programy výzkumu, experimentálního vývoje a inovací takto:</w:t>
      </w:r>
    </w:p>
    <w:p w:rsidR="00AB16C1" w:rsidRPr="003A0608" w:rsidRDefault="00AB16C1" w:rsidP="003A0608">
      <w:pPr>
        <w:pStyle w:val="Zkladntext2"/>
        <w:keepNext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3A0608">
        <w:rPr>
          <w:rFonts w:ascii="Arial" w:hAnsi="Arial" w:cs="Arial"/>
          <w:szCs w:val="24"/>
          <w:u w:val="single"/>
        </w:rPr>
        <w:t>Identifikační údaje Programu</w:t>
      </w:r>
      <w:r w:rsidR="00F311BE" w:rsidRPr="003A0608">
        <w:rPr>
          <w:rFonts w:ascii="Arial" w:hAnsi="Arial" w:cs="Arial"/>
          <w:szCs w:val="24"/>
          <w:u w:val="single"/>
        </w:rPr>
        <w:t xml:space="preserve">, </w:t>
      </w:r>
      <w:r w:rsidR="008F4C27" w:rsidRPr="003A0608">
        <w:rPr>
          <w:rFonts w:ascii="Arial" w:hAnsi="Arial" w:cs="Arial"/>
          <w:szCs w:val="24"/>
          <w:u w:val="single"/>
        </w:rPr>
        <w:t>členění</w:t>
      </w:r>
      <w:r w:rsidR="00F311BE" w:rsidRPr="003A0608">
        <w:rPr>
          <w:rFonts w:ascii="Arial" w:hAnsi="Arial" w:cs="Arial"/>
          <w:szCs w:val="24"/>
          <w:u w:val="single"/>
        </w:rPr>
        <w:t xml:space="preserve"> na podprogramy, termín vyhlášení a</w:t>
      </w:r>
      <w:r w:rsidR="003A0608">
        <w:rPr>
          <w:rFonts w:ascii="Arial" w:hAnsi="Arial" w:cs="Arial"/>
          <w:szCs w:val="24"/>
          <w:u w:val="single"/>
        </w:rPr>
        <w:t> </w:t>
      </w:r>
      <w:r w:rsidR="00F311BE" w:rsidRPr="003A0608">
        <w:rPr>
          <w:rFonts w:ascii="Arial" w:hAnsi="Arial" w:cs="Arial"/>
          <w:szCs w:val="24"/>
          <w:u w:val="single"/>
        </w:rPr>
        <w:t>doba trvání:</w:t>
      </w:r>
    </w:p>
    <w:p w:rsidR="00AB16C1" w:rsidRPr="008F4C27" w:rsidRDefault="00AB16C1" w:rsidP="003A0608">
      <w:pPr>
        <w:numPr>
          <w:ilvl w:val="0"/>
          <w:numId w:val="3"/>
        </w:numPr>
        <w:spacing w:after="120"/>
        <w:jc w:val="both"/>
        <w:rPr>
          <w:rFonts w:ascii="Arial" w:hAnsi="Arial" w:cs="Arial"/>
          <w:b/>
        </w:rPr>
      </w:pPr>
      <w:r w:rsidRPr="008F4C27">
        <w:rPr>
          <w:rFonts w:ascii="Arial" w:hAnsi="Arial" w:cs="Arial"/>
        </w:rPr>
        <w:t xml:space="preserve">Název Programu je </w:t>
      </w:r>
      <w:r w:rsidRPr="008F4C27">
        <w:rPr>
          <w:rFonts w:ascii="Arial" w:hAnsi="Arial" w:cs="Arial"/>
          <w:i/>
        </w:rPr>
        <w:t>„</w:t>
      </w:r>
      <w:proofErr w:type="spellStart"/>
      <w:r w:rsidR="00BC1235" w:rsidRPr="008F4C27">
        <w:rPr>
          <w:rFonts w:ascii="Arial" w:hAnsi="Arial" w:cs="Arial"/>
          <w:i/>
        </w:rPr>
        <w:t>VaVaI</w:t>
      </w:r>
      <w:proofErr w:type="spellEnd"/>
      <w:r w:rsidR="00BC1235" w:rsidRPr="008F4C27">
        <w:rPr>
          <w:rFonts w:ascii="Arial" w:hAnsi="Arial" w:cs="Arial"/>
          <w:i/>
        </w:rPr>
        <w:t xml:space="preserve"> MO 2030 – program aplikovaného výzkumu, vývoje a</w:t>
      </w:r>
      <w:r w:rsidR="007D193C" w:rsidRPr="008F4C27">
        <w:rPr>
          <w:rFonts w:ascii="Arial" w:hAnsi="Arial" w:cs="Arial"/>
          <w:i/>
        </w:rPr>
        <w:t> </w:t>
      </w:r>
      <w:r w:rsidR="00BC1235" w:rsidRPr="008F4C27">
        <w:rPr>
          <w:rFonts w:ascii="Arial" w:hAnsi="Arial" w:cs="Arial"/>
          <w:i/>
        </w:rPr>
        <w:t>inovací ve prospěch Ministerstva obrany“</w:t>
      </w:r>
    </w:p>
    <w:p w:rsidR="00AB16C1" w:rsidRPr="00E74504" w:rsidRDefault="00AB16C1" w:rsidP="008F4C27">
      <w:pPr>
        <w:pStyle w:val="Default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8F4C27">
        <w:rPr>
          <w:rFonts w:ascii="Arial" w:hAnsi="Arial" w:cs="Arial"/>
        </w:rPr>
        <w:t>Rada přiděluje Programu pro účely evidence v informačním systému výzkumu, experimentálního výv</w:t>
      </w:r>
      <w:r w:rsidR="00E74504">
        <w:rPr>
          <w:rFonts w:ascii="Arial" w:hAnsi="Arial" w:cs="Arial"/>
        </w:rPr>
        <w:t>oje a inovací identifikační kód</w:t>
      </w:r>
      <w:r w:rsidRPr="008F4C27">
        <w:rPr>
          <w:rFonts w:ascii="Arial" w:hAnsi="Arial" w:cs="Arial"/>
        </w:rPr>
        <w:t xml:space="preserve">: </w:t>
      </w:r>
      <w:bookmarkStart w:id="0" w:name="_GoBack"/>
      <w:r w:rsidR="00E74504" w:rsidRPr="00E74504">
        <w:rPr>
          <w:rFonts w:ascii="Arial" w:eastAsiaTheme="minorHAnsi" w:hAnsi="Arial" w:cs="Arial"/>
          <w:lang w:eastAsia="en-US"/>
        </w:rPr>
        <w:t>"OA"</w:t>
      </w:r>
    </w:p>
    <w:bookmarkEnd w:id="0"/>
    <w:p w:rsidR="00AB16C1" w:rsidRPr="008F4C27" w:rsidRDefault="00CC58F1" w:rsidP="008F4C27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szCs w:val="24"/>
        </w:rPr>
      </w:pPr>
      <w:r w:rsidRPr="008F4C27">
        <w:rPr>
          <w:rFonts w:ascii="Arial" w:hAnsi="Arial" w:cs="Arial"/>
          <w:szCs w:val="24"/>
        </w:rPr>
        <w:lastRenderedPageBreak/>
        <w:t>p</w:t>
      </w:r>
      <w:r w:rsidR="00AB16C1" w:rsidRPr="008F4C27">
        <w:rPr>
          <w:rFonts w:ascii="Arial" w:hAnsi="Arial" w:cs="Arial"/>
          <w:szCs w:val="24"/>
        </w:rPr>
        <w:t>rogram není členěn na podprogramy</w:t>
      </w:r>
    </w:p>
    <w:p w:rsidR="00CC58F1" w:rsidRPr="008F4C27" w:rsidRDefault="008F4C27" w:rsidP="008F4C27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CC58F1" w:rsidRPr="008F4C27">
        <w:rPr>
          <w:rFonts w:ascii="Arial" w:hAnsi="Arial" w:cs="Arial"/>
          <w:szCs w:val="24"/>
        </w:rPr>
        <w:t xml:space="preserve">oskytovatelem podpory bude </w:t>
      </w:r>
      <w:r w:rsidR="00BC1235" w:rsidRPr="008F4C27">
        <w:rPr>
          <w:rFonts w:ascii="Arial" w:hAnsi="Arial" w:cs="Arial"/>
          <w:szCs w:val="24"/>
        </w:rPr>
        <w:t>Ministerstvo obrany,</w:t>
      </w:r>
    </w:p>
    <w:p w:rsidR="00B97309" w:rsidRPr="008F4C27" w:rsidRDefault="008F4C27" w:rsidP="008F4C27">
      <w:pPr>
        <w:pStyle w:val="Default"/>
        <w:numPr>
          <w:ilvl w:val="0"/>
          <w:numId w:val="8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d</w:t>
      </w:r>
      <w:r w:rsidR="00AB16C1" w:rsidRPr="008F4C27">
        <w:rPr>
          <w:rFonts w:ascii="Arial" w:hAnsi="Arial" w:cs="Arial"/>
        </w:rPr>
        <w:t xml:space="preserve">oba trvání </w:t>
      </w:r>
      <w:r w:rsidR="00E2704F">
        <w:rPr>
          <w:rFonts w:ascii="Arial" w:hAnsi="Arial" w:cs="Arial"/>
        </w:rPr>
        <w:t>P</w:t>
      </w:r>
      <w:r w:rsidR="00AB16C1" w:rsidRPr="008F4C27">
        <w:rPr>
          <w:rFonts w:ascii="Arial" w:hAnsi="Arial" w:cs="Arial"/>
        </w:rPr>
        <w:t xml:space="preserve">rogramu je stanovena na </w:t>
      </w:r>
      <w:r w:rsidR="00B97309" w:rsidRPr="008F4C27">
        <w:rPr>
          <w:rFonts w:ascii="Arial" w:hAnsi="Arial" w:cs="Arial"/>
        </w:rPr>
        <w:t>roky 202</w:t>
      </w:r>
      <w:r w:rsidR="00BC1235" w:rsidRPr="008F4C27">
        <w:rPr>
          <w:rFonts w:ascii="Arial" w:hAnsi="Arial" w:cs="Arial"/>
        </w:rPr>
        <w:t>1</w:t>
      </w:r>
      <w:r w:rsidR="00F81594" w:rsidRPr="008F4C27">
        <w:rPr>
          <w:rFonts w:ascii="Arial" w:hAnsi="Arial" w:cs="Arial"/>
        </w:rPr>
        <w:t xml:space="preserve"> -</w:t>
      </w:r>
      <w:r w:rsidR="00B97309" w:rsidRPr="008F4C27">
        <w:rPr>
          <w:rFonts w:ascii="Arial" w:hAnsi="Arial" w:cs="Arial"/>
        </w:rPr>
        <w:t xml:space="preserve"> 2027, tj. </w:t>
      </w:r>
      <w:r w:rsidR="00BC1235" w:rsidRPr="008F4C27">
        <w:rPr>
          <w:rFonts w:ascii="Arial" w:hAnsi="Arial" w:cs="Arial"/>
        </w:rPr>
        <w:t>7</w:t>
      </w:r>
      <w:r w:rsidR="00B97309" w:rsidRPr="008F4C27">
        <w:rPr>
          <w:rFonts w:ascii="Arial" w:hAnsi="Arial" w:cs="Arial"/>
        </w:rPr>
        <w:t xml:space="preserve"> let. </w:t>
      </w:r>
    </w:p>
    <w:p w:rsidR="00AB16C1" w:rsidRPr="008F4C27" w:rsidRDefault="00F81594" w:rsidP="00F81594">
      <w:pPr>
        <w:pStyle w:val="Zkladntext2"/>
        <w:keepNext/>
        <w:spacing w:after="120"/>
        <w:ind w:left="720"/>
        <w:jc w:val="both"/>
        <w:rPr>
          <w:rFonts w:ascii="Arial" w:hAnsi="Arial" w:cs="Arial"/>
          <w:b/>
          <w:szCs w:val="24"/>
        </w:rPr>
      </w:pPr>
      <w:r w:rsidRPr="008F4C27">
        <w:rPr>
          <w:rFonts w:ascii="Arial" w:eastAsiaTheme="minorHAnsi" w:hAnsi="Arial" w:cs="Arial"/>
          <w:szCs w:val="24"/>
          <w:lang w:eastAsia="en-US"/>
        </w:rPr>
        <w:t xml:space="preserve">Minimální délka </w:t>
      </w:r>
      <w:r w:rsidR="00B97309" w:rsidRPr="008F4C27">
        <w:rPr>
          <w:rFonts w:ascii="Arial" w:eastAsiaTheme="minorHAnsi" w:hAnsi="Arial" w:cs="Arial"/>
          <w:szCs w:val="24"/>
          <w:lang w:eastAsia="en-US"/>
        </w:rPr>
        <w:t>řešení</w:t>
      </w:r>
      <w:r w:rsidRPr="008F4C27">
        <w:rPr>
          <w:rFonts w:ascii="Arial" w:eastAsiaTheme="minorHAnsi" w:hAnsi="Arial" w:cs="Arial"/>
          <w:szCs w:val="24"/>
          <w:lang w:eastAsia="en-US"/>
        </w:rPr>
        <w:t xml:space="preserve"> projektů</w:t>
      </w:r>
      <w:r w:rsidR="00B97309" w:rsidRPr="008F4C27">
        <w:rPr>
          <w:rFonts w:ascii="Arial" w:eastAsiaTheme="minorHAnsi" w:hAnsi="Arial" w:cs="Arial"/>
          <w:szCs w:val="24"/>
          <w:lang w:eastAsia="en-US"/>
        </w:rPr>
        <w:t xml:space="preserve"> bude 1 rok</w:t>
      </w:r>
      <w:r w:rsidRPr="008F4C27">
        <w:rPr>
          <w:rFonts w:ascii="Arial" w:eastAsiaTheme="minorHAnsi" w:hAnsi="Arial" w:cs="Arial"/>
          <w:szCs w:val="24"/>
          <w:lang w:eastAsia="en-US"/>
        </w:rPr>
        <w:t>,</w:t>
      </w:r>
      <w:r w:rsidR="00B97309" w:rsidRPr="008F4C27">
        <w:rPr>
          <w:rFonts w:ascii="Arial" w:eastAsiaTheme="minorHAnsi" w:hAnsi="Arial" w:cs="Arial"/>
          <w:szCs w:val="24"/>
          <w:lang w:eastAsia="en-US"/>
        </w:rPr>
        <w:t xml:space="preserve"> maximální 4 roky</w:t>
      </w:r>
      <w:r w:rsidRPr="008F4C27">
        <w:rPr>
          <w:rFonts w:ascii="Arial" w:eastAsiaTheme="minorHAnsi" w:hAnsi="Arial" w:cs="Arial"/>
          <w:szCs w:val="24"/>
          <w:lang w:eastAsia="en-US"/>
        </w:rPr>
        <w:t xml:space="preserve">. </w:t>
      </w:r>
      <w:r w:rsidR="0063116B" w:rsidRPr="008F4C27">
        <w:rPr>
          <w:rFonts w:ascii="Arial" w:eastAsiaTheme="minorHAnsi" w:hAnsi="Arial" w:cs="Arial"/>
          <w:szCs w:val="24"/>
          <w:lang w:eastAsia="en-US"/>
        </w:rPr>
        <w:t>Program bude vyhlášen v roce 202</w:t>
      </w:r>
      <w:r w:rsidR="00BC1235" w:rsidRPr="008F4C27">
        <w:rPr>
          <w:rFonts w:ascii="Arial" w:eastAsiaTheme="minorHAnsi" w:hAnsi="Arial" w:cs="Arial"/>
          <w:szCs w:val="24"/>
          <w:lang w:eastAsia="en-US"/>
        </w:rPr>
        <w:t>1</w:t>
      </w:r>
      <w:r w:rsidR="0063116B" w:rsidRPr="008F4C27">
        <w:rPr>
          <w:rFonts w:ascii="Arial" w:eastAsiaTheme="minorHAnsi" w:hAnsi="Arial" w:cs="Arial"/>
          <w:szCs w:val="24"/>
          <w:lang w:eastAsia="en-US"/>
        </w:rPr>
        <w:t xml:space="preserve">, kdy </w:t>
      </w:r>
      <w:r w:rsidRPr="008F4C27">
        <w:rPr>
          <w:rFonts w:ascii="Arial" w:eastAsiaTheme="minorHAnsi" w:hAnsi="Arial" w:cs="Arial"/>
          <w:szCs w:val="24"/>
          <w:lang w:eastAsia="en-US"/>
        </w:rPr>
        <w:t>budou zadány</w:t>
      </w:r>
      <w:r w:rsidR="0063116B" w:rsidRPr="008F4C27">
        <w:rPr>
          <w:rFonts w:ascii="Arial" w:eastAsiaTheme="minorHAnsi" w:hAnsi="Arial" w:cs="Arial"/>
          <w:szCs w:val="24"/>
          <w:lang w:eastAsia="en-US"/>
        </w:rPr>
        <w:t xml:space="preserve"> první projekty,</w:t>
      </w:r>
      <w:r w:rsidRPr="008F4C27">
        <w:rPr>
          <w:rFonts w:ascii="Arial" w:eastAsiaTheme="minorHAnsi" w:hAnsi="Arial" w:cs="Arial"/>
          <w:szCs w:val="24"/>
          <w:lang w:eastAsia="en-US"/>
        </w:rPr>
        <w:t xml:space="preserve"> ukončeny budou</w:t>
      </w:r>
      <w:r w:rsidR="00B97309" w:rsidRPr="008F4C27">
        <w:rPr>
          <w:rFonts w:ascii="Arial" w:eastAsiaTheme="minorHAnsi" w:hAnsi="Arial" w:cs="Arial"/>
          <w:szCs w:val="24"/>
          <w:lang w:eastAsia="en-US"/>
        </w:rPr>
        <w:t xml:space="preserve"> nejpozději k</w:t>
      </w:r>
      <w:r w:rsidR="0063116B" w:rsidRPr="008F4C27">
        <w:rPr>
          <w:rFonts w:ascii="Arial" w:eastAsiaTheme="minorHAnsi" w:hAnsi="Arial" w:cs="Arial"/>
          <w:szCs w:val="24"/>
          <w:lang w:eastAsia="en-US"/>
        </w:rPr>
        <w:t> </w:t>
      </w:r>
      <w:r w:rsidR="00B97309" w:rsidRPr="008F4C27">
        <w:rPr>
          <w:rFonts w:ascii="Arial" w:eastAsiaTheme="minorHAnsi" w:hAnsi="Arial" w:cs="Arial"/>
          <w:szCs w:val="24"/>
          <w:lang w:eastAsia="en-US"/>
        </w:rPr>
        <w:t xml:space="preserve">31. prosinci 2027. </w:t>
      </w:r>
    </w:p>
    <w:p w:rsidR="00AB16C1" w:rsidRPr="008F4C27" w:rsidRDefault="001D2207" w:rsidP="001D2207">
      <w:pPr>
        <w:pStyle w:val="Zkladntext2"/>
        <w:keepNext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8F4C27">
        <w:rPr>
          <w:rFonts w:ascii="Arial" w:hAnsi="Arial" w:cs="Arial"/>
          <w:szCs w:val="24"/>
          <w:u w:val="single"/>
        </w:rPr>
        <w:t xml:space="preserve">Celkové výdaje na uskutečnění </w:t>
      </w:r>
      <w:r w:rsidR="00E2704F">
        <w:rPr>
          <w:rFonts w:ascii="Arial" w:hAnsi="Arial" w:cs="Arial"/>
          <w:szCs w:val="24"/>
          <w:u w:val="single"/>
        </w:rPr>
        <w:t>P</w:t>
      </w:r>
      <w:r w:rsidRPr="008F4C27">
        <w:rPr>
          <w:rFonts w:ascii="Arial" w:hAnsi="Arial" w:cs="Arial"/>
          <w:szCs w:val="24"/>
          <w:u w:val="single"/>
        </w:rPr>
        <w:t>rogramu, členění v jednotlivých letech</w:t>
      </w:r>
      <w:r w:rsidR="00AB16C1" w:rsidRPr="008F4C27">
        <w:rPr>
          <w:rFonts w:ascii="Arial" w:hAnsi="Arial" w:cs="Arial"/>
          <w:szCs w:val="24"/>
          <w:u w:val="single"/>
        </w:rPr>
        <w:t>:</w:t>
      </w:r>
    </w:p>
    <w:p w:rsidR="00AB16C1" w:rsidRPr="008F4C27" w:rsidRDefault="00AB16C1" w:rsidP="00AB16C1">
      <w:pPr>
        <w:pStyle w:val="Default"/>
        <w:spacing w:after="120"/>
        <w:jc w:val="both"/>
        <w:rPr>
          <w:rFonts w:ascii="Arial" w:hAnsi="Arial" w:cs="Arial"/>
        </w:rPr>
      </w:pPr>
      <w:r w:rsidRPr="008F4C27">
        <w:rPr>
          <w:rFonts w:ascii="Arial" w:hAnsi="Arial" w:cs="Arial"/>
        </w:rPr>
        <w:t>Celkové výdaje na uskutečnění Programu v jednotlivých letech</w:t>
      </w:r>
      <w:r w:rsidR="008F4C27">
        <w:rPr>
          <w:rFonts w:ascii="Arial" w:hAnsi="Arial" w:cs="Arial"/>
        </w:rPr>
        <w:t xml:space="preserve"> jsou plánovány ve </w:t>
      </w:r>
      <w:r w:rsidR="00F81594" w:rsidRPr="008F4C27">
        <w:rPr>
          <w:rFonts w:ascii="Arial" w:hAnsi="Arial" w:cs="Arial"/>
        </w:rPr>
        <w:t xml:space="preserve"> výši </w:t>
      </w:r>
      <w:r w:rsidR="00BC1235" w:rsidRPr="008F4C27">
        <w:rPr>
          <w:rFonts w:ascii="Arial" w:hAnsi="Arial" w:cs="Arial"/>
        </w:rPr>
        <w:t>460 000</w:t>
      </w:r>
      <w:r w:rsidR="003A0608">
        <w:rPr>
          <w:rFonts w:ascii="Arial" w:hAnsi="Arial" w:cs="Arial"/>
        </w:rPr>
        <w:t xml:space="preserve"> 000 </w:t>
      </w:r>
      <w:r w:rsidR="00BC1235" w:rsidRPr="008F4C27">
        <w:rPr>
          <w:rFonts w:ascii="Arial" w:hAnsi="Arial" w:cs="Arial"/>
        </w:rPr>
        <w:t>Kč.</w:t>
      </w:r>
      <w:r w:rsidRPr="008F4C27">
        <w:rPr>
          <w:rFonts w:ascii="Arial" w:hAnsi="Arial" w:cs="Arial"/>
        </w:rPr>
        <w:t xml:space="preserve"> </w:t>
      </w:r>
    </w:p>
    <w:p w:rsidR="00F81594" w:rsidRPr="000C36C7" w:rsidRDefault="00D42393" w:rsidP="00F81594">
      <w:pPr>
        <w:keepNext/>
        <w:spacing w:after="120"/>
        <w:jc w:val="both"/>
        <w:rPr>
          <w:rFonts w:ascii="Arial" w:hAnsi="Arial" w:cs="Arial"/>
          <w:b/>
        </w:rPr>
      </w:pPr>
      <w:r w:rsidRPr="000C36C7">
        <w:rPr>
          <w:rFonts w:ascii="Arial" w:hAnsi="Arial" w:cs="Arial"/>
          <w:b/>
        </w:rPr>
        <w:t>Přehled celkových nákladů v jednotlivých letech (v tis. Kč)</w:t>
      </w:r>
      <w:r w:rsidR="00F81594" w:rsidRPr="000C36C7">
        <w:rPr>
          <w:rFonts w:ascii="Arial" w:hAnsi="Arial" w:cs="Arial"/>
          <w:b/>
        </w:rPr>
        <w:t>: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0C36C7" w:rsidRPr="009E71F1" w:rsidTr="000C36C7">
        <w:trPr>
          <w:trHeight w:val="299"/>
        </w:trPr>
        <w:tc>
          <w:tcPr>
            <w:tcW w:w="1242" w:type="dxa"/>
            <w:shd w:val="clear" w:color="auto" w:fill="FFFF00"/>
            <w:noWrap/>
            <w:vAlign w:val="center"/>
            <w:hideMark/>
          </w:tcPr>
          <w:p w:rsidR="000C36C7" w:rsidRPr="000C36C7" w:rsidRDefault="000C36C7" w:rsidP="00847E2F">
            <w:pPr>
              <w:spacing w:before="80" w:after="8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color w:val="000000"/>
                <w:sz w:val="20"/>
                <w:szCs w:val="20"/>
              </w:rPr>
              <w:t>rok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9E71F1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9E71F1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9E71F1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9E71F1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9E71F1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847E2F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020" w:type="dxa"/>
            <w:shd w:val="clear" w:color="auto" w:fill="FFFF00"/>
            <w:noWrap/>
            <w:vAlign w:val="bottom"/>
            <w:hideMark/>
          </w:tcPr>
          <w:p w:rsidR="000C36C7" w:rsidRPr="000C36C7" w:rsidRDefault="000C36C7" w:rsidP="00847E2F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020" w:type="dxa"/>
            <w:shd w:val="clear" w:color="auto" w:fill="FFFF00"/>
            <w:noWrap/>
            <w:vAlign w:val="center"/>
            <w:hideMark/>
          </w:tcPr>
          <w:p w:rsidR="000C36C7" w:rsidRPr="000C36C7" w:rsidRDefault="000C36C7" w:rsidP="00847E2F">
            <w:pPr>
              <w:spacing w:before="80" w:after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celkem</w:t>
            </w:r>
          </w:p>
        </w:tc>
      </w:tr>
      <w:tr w:rsidR="000C36C7" w:rsidRPr="009E71F1" w:rsidTr="000C36C7">
        <w:trPr>
          <w:trHeight w:val="299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0C36C7" w:rsidRPr="000C36C7" w:rsidRDefault="000C36C7" w:rsidP="00847E2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color w:val="000000"/>
                <w:sz w:val="20"/>
                <w:szCs w:val="20"/>
              </w:rPr>
              <w:t>státní rozpočet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847E2F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F81594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9E71F1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9E71F1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847E2F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9E71F1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9E71F1">
            <w:pPr>
              <w:spacing w:after="8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20" w:type="dxa"/>
            <w:shd w:val="clear" w:color="auto" w:fill="auto"/>
            <w:noWrap/>
            <w:vAlign w:val="bottom"/>
          </w:tcPr>
          <w:p w:rsidR="000C36C7" w:rsidRPr="000C36C7" w:rsidRDefault="000C36C7" w:rsidP="009E71F1">
            <w:pPr>
              <w:spacing w:after="8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36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460 000 </w:t>
            </w:r>
          </w:p>
        </w:tc>
      </w:tr>
    </w:tbl>
    <w:p w:rsidR="0063116B" w:rsidRPr="00927D8A" w:rsidRDefault="0063116B" w:rsidP="0063116B">
      <w:pPr>
        <w:autoSpaceDE w:val="0"/>
        <w:autoSpaceDN w:val="0"/>
        <w:adjustRightInd w:val="0"/>
        <w:rPr>
          <w:rFonts w:eastAsiaTheme="minorHAnsi"/>
          <w:color w:val="000000"/>
          <w:highlight w:val="yellow"/>
          <w:lang w:eastAsia="en-US"/>
        </w:rPr>
      </w:pPr>
    </w:p>
    <w:p w:rsidR="001D2207" w:rsidRPr="008F4C27" w:rsidRDefault="001D2207" w:rsidP="001D2207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8F4C27">
        <w:rPr>
          <w:rFonts w:ascii="Arial" w:eastAsiaTheme="minorHAnsi" w:hAnsi="Arial" w:cs="Arial"/>
          <w:szCs w:val="24"/>
          <w:u w:val="single"/>
          <w:lang w:eastAsia="en-US"/>
        </w:rPr>
        <w:t>Vymezení způsobilých nákladů, nejvyšší povolen</w:t>
      </w:r>
      <w:r w:rsidR="00E2704F">
        <w:rPr>
          <w:rFonts w:ascii="Arial" w:eastAsiaTheme="minorHAnsi" w:hAnsi="Arial" w:cs="Arial"/>
          <w:szCs w:val="24"/>
          <w:u w:val="single"/>
          <w:lang w:eastAsia="en-US"/>
        </w:rPr>
        <w:t>á</w:t>
      </w:r>
      <w:r w:rsidRPr="008F4C27">
        <w:rPr>
          <w:rFonts w:ascii="Arial" w:eastAsiaTheme="minorHAnsi" w:hAnsi="Arial" w:cs="Arial"/>
          <w:szCs w:val="24"/>
          <w:u w:val="single"/>
          <w:lang w:eastAsia="en-US"/>
        </w:rPr>
        <w:t xml:space="preserve"> intenzita podpory a její odůvodnění a další povinnosti stanovené přímo použitelnými předpisy Evropské unie</w:t>
      </w:r>
    </w:p>
    <w:p w:rsidR="0063116B" w:rsidRPr="008F4C27" w:rsidRDefault="0063116B" w:rsidP="001D2207">
      <w:pPr>
        <w:pStyle w:val="Zkladntext2"/>
        <w:spacing w:after="120"/>
        <w:jc w:val="both"/>
        <w:rPr>
          <w:rFonts w:ascii="Arial" w:hAnsi="Arial" w:cs="Arial"/>
          <w:szCs w:val="24"/>
          <w:u w:val="single"/>
        </w:rPr>
      </w:pPr>
      <w:r w:rsidRPr="008F4C27">
        <w:rPr>
          <w:rFonts w:ascii="Arial" w:eastAsiaTheme="minorHAnsi" w:hAnsi="Arial" w:cs="Arial"/>
          <w:szCs w:val="24"/>
          <w:u w:val="single"/>
          <w:lang w:eastAsia="en-US"/>
        </w:rPr>
        <w:t>Způsobilé náklady</w:t>
      </w:r>
      <w:r w:rsidRPr="008F4C27">
        <w:rPr>
          <w:rFonts w:ascii="Arial" w:eastAsiaTheme="minorHAnsi" w:hAnsi="Arial" w:cs="Arial"/>
          <w:szCs w:val="24"/>
          <w:lang w:eastAsia="en-US"/>
        </w:rPr>
        <w:t xml:space="preserve"> budou specifikovány v zadávací dokumentaci ke každému zadání projektu</w:t>
      </w:r>
      <w:r w:rsidR="008F4C27" w:rsidRPr="008F4C27">
        <w:rPr>
          <w:rFonts w:ascii="Arial" w:eastAsiaTheme="minorHAnsi" w:hAnsi="Arial" w:cs="Arial"/>
          <w:szCs w:val="24"/>
          <w:lang w:eastAsia="en-US"/>
        </w:rPr>
        <w:t xml:space="preserve"> (část 9 návrhu Programu)</w:t>
      </w:r>
      <w:r w:rsidRPr="008F4C27">
        <w:rPr>
          <w:rFonts w:ascii="Arial" w:eastAsiaTheme="minorHAnsi" w:hAnsi="Arial" w:cs="Arial"/>
          <w:szCs w:val="24"/>
          <w:lang w:eastAsia="en-US"/>
        </w:rPr>
        <w:t>.</w:t>
      </w:r>
    </w:p>
    <w:p w:rsidR="00D42393" w:rsidRPr="008F4C27" w:rsidRDefault="00AB16C1" w:rsidP="00D42393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8F4C27">
        <w:rPr>
          <w:rFonts w:ascii="Arial" w:hAnsi="Arial" w:cs="Arial"/>
          <w:szCs w:val="24"/>
          <w:u w:val="single"/>
        </w:rPr>
        <w:t xml:space="preserve">Nejvyšší povolená </w:t>
      </w:r>
      <w:r w:rsidR="00D42393" w:rsidRPr="008F4C27">
        <w:rPr>
          <w:rFonts w:ascii="Arial" w:hAnsi="Arial" w:cs="Arial"/>
          <w:szCs w:val="24"/>
          <w:u w:val="single"/>
        </w:rPr>
        <w:t>intenzita</w:t>
      </w:r>
      <w:r w:rsidRPr="008F4C27">
        <w:rPr>
          <w:rFonts w:ascii="Arial" w:hAnsi="Arial" w:cs="Arial"/>
          <w:szCs w:val="24"/>
          <w:u w:val="single"/>
        </w:rPr>
        <w:t xml:space="preserve"> podpory a její odůvodnění</w:t>
      </w:r>
      <w:r w:rsidRPr="008F4C27">
        <w:rPr>
          <w:rFonts w:ascii="Arial" w:hAnsi="Arial" w:cs="Arial"/>
          <w:szCs w:val="24"/>
        </w:rPr>
        <w:t xml:space="preserve"> – </w:t>
      </w:r>
      <w:r w:rsidR="008F4C27" w:rsidRPr="008F4C27">
        <w:rPr>
          <w:rFonts w:ascii="Arial" w:hAnsi="Arial" w:cs="Arial"/>
          <w:szCs w:val="24"/>
        </w:rPr>
        <w:t>v části 12 návrhu Programu je uvedeno, že v</w:t>
      </w:r>
      <w:r w:rsidR="00D42393" w:rsidRPr="008F4C27">
        <w:rPr>
          <w:rFonts w:ascii="Arial" w:hAnsi="Arial" w:cs="Arial"/>
          <w:szCs w:val="24"/>
        </w:rPr>
        <w:t xml:space="preserve">zhledem k tomu, že se jedná o zadávání jednotlivých veřejných zakázek, </w:t>
      </w:r>
      <w:r w:rsidR="008F4C27" w:rsidRPr="008F4C27">
        <w:rPr>
          <w:rFonts w:ascii="Arial" w:hAnsi="Arial" w:cs="Arial"/>
          <w:szCs w:val="24"/>
        </w:rPr>
        <w:t xml:space="preserve">je </w:t>
      </w:r>
      <w:r w:rsidR="00D42393" w:rsidRPr="008F4C27">
        <w:rPr>
          <w:rFonts w:ascii="Arial" w:hAnsi="Arial" w:cs="Arial"/>
          <w:szCs w:val="24"/>
        </w:rPr>
        <w:t>míra podpory stanovena na 100 % uznaných nákladů.</w:t>
      </w:r>
    </w:p>
    <w:p w:rsidR="00F311BE" w:rsidRPr="008F4C27" w:rsidRDefault="00F311BE" w:rsidP="00F311BE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8F4C27">
        <w:rPr>
          <w:rFonts w:ascii="Arial" w:hAnsi="Arial" w:cs="Arial"/>
          <w:szCs w:val="24"/>
          <w:u w:val="single"/>
        </w:rPr>
        <w:t>Soulad s evropskými předpisy</w:t>
      </w:r>
      <w:r w:rsidRPr="008F4C27">
        <w:rPr>
          <w:rFonts w:ascii="Arial" w:hAnsi="Arial" w:cs="Arial"/>
          <w:szCs w:val="24"/>
        </w:rPr>
        <w:t xml:space="preserve"> - </w:t>
      </w:r>
      <w:r w:rsidR="008F4C27">
        <w:rPr>
          <w:rFonts w:ascii="Arial" w:hAnsi="Arial" w:cs="Arial"/>
          <w:szCs w:val="24"/>
        </w:rPr>
        <w:t>protože</w:t>
      </w:r>
      <w:r w:rsidRPr="008F4C27">
        <w:rPr>
          <w:rFonts w:ascii="Arial" w:hAnsi="Arial" w:cs="Arial"/>
          <w:szCs w:val="24"/>
        </w:rPr>
        <w:t xml:space="preserve"> se jedná o </w:t>
      </w:r>
      <w:r w:rsidR="0082042E">
        <w:rPr>
          <w:rFonts w:ascii="Arial" w:hAnsi="Arial" w:cs="Arial"/>
          <w:szCs w:val="24"/>
        </w:rPr>
        <w:t>P</w:t>
      </w:r>
      <w:r w:rsidRPr="008F4C27">
        <w:rPr>
          <w:rFonts w:ascii="Arial" w:hAnsi="Arial" w:cs="Arial"/>
          <w:szCs w:val="24"/>
        </w:rPr>
        <w:t>rogram – soubor veřejných zakázek ve výzkumu, experimentálním vývoji a inovacích, které budou zadávány podle zákona č. 137/2006 Sb., o veřejných zakázkách, se soulad s Rámcem Společenství pro státní podporu výzkumu, vývoje a inovací neposuzuje – podpora poskytovaná ve formě veřejných zakázek není státní podporou ve smyslu Článku 87 odst. 1 Smlouvy o založení ES.</w:t>
      </w:r>
    </w:p>
    <w:p w:rsidR="001D2207" w:rsidRPr="0082042E" w:rsidRDefault="001D2207" w:rsidP="0082042E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82042E">
        <w:rPr>
          <w:rFonts w:ascii="Arial" w:hAnsi="Arial" w:cs="Arial"/>
          <w:szCs w:val="24"/>
          <w:u w:val="single"/>
        </w:rPr>
        <w:t xml:space="preserve">Specifikace cílů </w:t>
      </w:r>
      <w:r w:rsidR="0082042E">
        <w:rPr>
          <w:rFonts w:ascii="Arial" w:hAnsi="Arial" w:cs="Arial"/>
          <w:szCs w:val="24"/>
          <w:u w:val="single"/>
        </w:rPr>
        <w:t>P</w:t>
      </w:r>
      <w:r w:rsidRPr="0082042E">
        <w:rPr>
          <w:rFonts w:ascii="Arial" w:hAnsi="Arial" w:cs="Arial"/>
          <w:szCs w:val="24"/>
          <w:u w:val="single"/>
        </w:rPr>
        <w:t xml:space="preserve">rogramu spolu s jejich odůvodněním a způsobem jejich dosažení, </w:t>
      </w:r>
      <w:r w:rsidR="00B2523D">
        <w:rPr>
          <w:rFonts w:ascii="Arial" w:hAnsi="Arial" w:cs="Arial"/>
          <w:szCs w:val="24"/>
          <w:u w:val="single"/>
        </w:rPr>
        <w:t xml:space="preserve">kritéria splnění cílů </w:t>
      </w:r>
      <w:r w:rsidR="008719F8">
        <w:rPr>
          <w:rFonts w:ascii="Arial" w:hAnsi="Arial" w:cs="Arial"/>
          <w:szCs w:val="24"/>
          <w:u w:val="single"/>
        </w:rPr>
        <w:t>P</w:t>
      </w:r>
      <w:r w:rsidR="00B2523D">
        <w:rPr>
          <w:rFonts w:ascii="Arial" w:hAnsi="Arial" w:cs="Arial"/>
          <w:szCs w:val="24"/>
          <w:u w:val="single"/>
        </w:rPr>
        <w:t>rogramu</w:t>
      </w:r>
      <w:r w:rsidRPr="0082042E">
        <w:rPr>
          <w:rFonts w:ascii="Arial" w:hAnsi="Arial" w:cs="Arial"/>
          <w:szCs w:val="24"/>
          <w:u w:val="single"/>
        </w:rPr>
        <w:t xml:space="preserve"> a očekávané výsledky a přínosy </w:t>
      </w:r>
      <w:r w:rsidR="0082042E">
        <w:rPr>
          <w:rFonts w:ascii="Arial" w:hAnsi="Arial" w:cs="Arial"/>
          <w:szCs w:val="24"/>
          <w:u w:val="single"/>
        </w:rPr>
        <w:t>P</w:t>
      </w:r>
      <w:r w:rsidRPr="0082042E">
        <w:rPr>
          <w:rFonts w:ascii="Arial" w:hAnsi="Arial" w:cs="Arial"/>
          <w:szCs w:val="24"/>
          <w:u w:val="single"/>
        </w:rPr>
        <w:t>rogramu</w:t>
      </w:r>
    </w:p>
    <w:p w:rsidR="0082042E" w:rsidRDefault="004709ED" w:rsidP="0082042E">
      <w:pPr>
        <w:pStyle w:val="Default"/>
        <w:spacing w:after="120"/>
        <w:jc w:val="both"/>
        <w:rPr>
          <w:rFonts w:ascii="Arial" w:eastAsiaTheme="minorHAnsi" w:hAnsi="Arial" w:cs="Arial"/>
          <w:lang w:eastAsia="en-US"/>
        </w:rPr>
      </w:pPr>
      <w:r w:rsidRPr="0082042E">
        <w:rPr>
          <w:rFonts w:ascii="Arial" w:hAnsi="Arial" w:cs="Arial"/>
          <w:u w:val="single"/>
        </w:rPr>
        <w:t xml:space="preserve">Cíle </w:t>
      </w:r>
      <w:r w:rsidR="0082042E">
        <w:rPr>
          <w:rFonts w:ascii="Arial" w:hAnsi="Arial" w:cs="Arial"/>
          <w:u w:val="single"/>
        </w:rPr>
        <w:t>P</w:t>
      </w:r>
      <w:r w:rsidRPr="0082042E">
        <w:rPr>
          <w:rFonts w:ascii="Arial" w:hAnsi="Arial" w:cs="Arial"/>
          <w:u w:val="single"/>
        </w:rPr>
        <w:t>rogramu</w:t>
      </w:r>
      <w:r w:rsidRPr="0082042E">
        <w:rPr>
          <w:rFonts w:ascii="Arial" w:hAnsi="Arial" w:cs="Arial"/>
        </w:rPr>
        <w:t xml:space="preserve"> </w:t>
      </w:r>
      <w:r w:rsidR="00F97C5F" w:rsidRPr="0082042E">
        <w:rPr>
          <w:rFonts w:ascii="Arial" w:hAnsi="Arial" w:cs="Arial"/>
        </w:rPr>
        <w:t>–</w:t>
      </w:r>
      <w:r w:rsidRPr="0082042E">
        <w:rPr>
          <w:rFonts w:ascii="Arial" w:hAnsi="Arial" w:cs="Arial"/>
        </w:rPr>
        <w:t xml:space="preserve"> </w:t>
      </w:r>
      <w:r w:rsidR="00F97C5F" w:rsidRPr="0082042E">
        <w:rPr>
          <w:rFonts w:ascii="Arial" w:hAnsi="Arial" w:cs="Arial"/>
        </w:rPr>
        <w:t xml:space="preserve">uvedeny, </w:t>
      </w:r>
      <w:r w:rsidRPr="0082042E">
        <w:rPr>
          <w:rFonts w:ascii="Arial" w:hAnsi="Arial" w:cs="Arial"/>
        </w:rPr>
        <w:t>h</w:t>
      </w:r>
      <w:r w:rsidRPr="0082042E">
        <w:rPr>
          <w:rFonts w:ascii="Arial" w:eastAsiaTheme="minorHAnsi" w:hAnsi="Arial" w:cs="Arial"/>
          <w:lang w:eastAsia="en-US"/>
        </w:rPr>
        <w:t>lavním cílem</w:t>
      </w:r>
      <w:r w:rsidR="0082042E">
        <w:rPr>
          <w:rFonts w:ascii="Arial" w:eastAsiaTheme="minorHAnsi" w:hAnsi="Arial" w:cs="Arial"/>
          <w:lang w:eastAsia="en-US"/>
        </w:rPr>
        <w:t xml:space="preserve"> j</w:t>
      </w:r>
      <w:r w:rsidRPr="0082042E">
        <w:rPr>
          <w:rFonts w:ascii="Arial" w:eastAsiaTheme="minorHAnsi" w:hAnsi="Arial" w:cs="Arial"/>
          <w:lang w:eastAsia="en-US"/>
        </w:rPr>
        <w:t xml:space="preserve">e </w:t>
      </w:r>
      <w:r w:rsidR="0082042E" w:rsidRPr="0082042E">
        <w:rPr>
          <w:rFonts w:ascii="Arial" w:eastAsiaTheme="minorHAnsi" w:hAnsi="Arial" w:cs="Arial"/>
          <w:lang w:eastAsia="en-US"/>
        </w:rPr>
        <w:t>dosažení takové poznatkové, technologické a technické úrovně, která umožní VZ získat, osvojovat si, udržovat a</w:t>
      </w:r>
      <w:r w:rsidR="0082042E">
        <w:rPr>
          <w:rFonts w:ascii="Arial" w:eastAsiaTheme="minorHAnsi" w:hAnsi="Arial" w:cs="Arial"/>
          <w:lang w:eastAsia="en-US"/>
        </w:rPr>
        <w:t> </w:t>
      </w:r>
      <w:r w:rsidR="0082042E" w:rsidRPr="0082042E">
        <w:rPr>
          <w:rFonts w:ascii="Arial" w:eastAsiaTheme="minorHAnsi" w:hAnsi="Arial" w:cs="Arial"/>
          <w:lang w:eastAsia="en-US"/>
        </w:rPr>
        <w:t>rozvíjet specifické schopnosti potřebné pro zajištění bezpečnosti státu a jeho občanů a dále se podílet na dodržování aliančních závazků</w:t>
      </w:r>
      <w:r w:rsidR="0082042E">
        <w:rPr>
          <w:rFonts w:ascii="Arial" w:eastAsiaTheme="minorHAnsi" w:hAnsi="Arial" w:cs="Arial"/>
          <w:lang w:eastAsia="en-US"/>
        </w:rPr>
        <w:t>.</w:t>
      </w:r>
    </w:p>
    <w:p w:rsidR="0082042E" w:rsidRPr="00692C31" w:rsidRDefault="0082042E" w:rsidP="00692C3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82042E">
        <w:rPr>
          <w:rFonts w:ascii="Arial" w:eastAsiaTheme="minorHAnsi" w:hAnsi="Arial" w:cs="Arial"/>
          <w:color w:val="000000"/>
          <w:lang w:eastAsia="en-US"/>
        </w:rPr>
        <w:t xml:space="preserve">Program dále vytváří podmínky pro zajištění dlouhodobé výzkumné podpory bezpečnostního systému ČR. Zároveň </w:t>
      </w:r>
      <w:r w:rsidRPr="00692C31">
        <w:rPr>
          <w:rFonts w:ascii="Arial" w:eastAsiaTheme="minorHAnsi" w:hAnsi="Arial" w:cs="Arial"/>
          <w:color w:val="000000"/>
          <w:lang w:eastAsia="en-US"/>
        </w:rPr>
        <w:t xml:space="preserve">má za </w:t>
      </w:r>
      <w:r w:rsidRPr="0082042E">
        <w:rPr>
          <w:rFonts w:ascii="Arial" w:eastAsiaTheme="minorHAnsi" w:hAnsi="Arial" w:cs="Arial"/>
          <w:color w:val="000000"/>
          <w:lang w:eastAsia="en-US"/>
        </w:rPr>
        <w:t>cíl pozvedn</w:t>
      </w:r>
      <w:r w:rsidRPr="00692C31">
        <w:rPr>
          <w:rFonts w:ascii="Arial" w:eastAsiaTheme="minorHAnsi" w:hAnsi="Arial" w:cs="Arial"/>
          <w:color w:val="000000"/>
          <w:lang w:eastAsia="en-US"/>
        </w:rPr>
        <w:t>o</w:t>
      </w:r>
      <w:r w:rsidRPr="0082042E">
        <w:rPr>
          <w:rFonts w:ascii="Arial" w:eastAsiaTheme="minorHAnsi" w:hAnsi="Arial" w:cs="Arial"/>
          <w:color w:val="000000"/>
          <w:lang w:eastAsia="en-US"/>
        </w:rPr>
        <w:t>ut</w:t>
      </w:r>
      <w:r w:rsidRPr="00692C31">
        <w:rPr>
          <w:rFonts w:ascii="Arial" w:eastAsiaTheme="minorHAnsi" w:hAnsi="Arial" w:cs="Arial"/>
          <w:color w:val="000000"/>
          <w:lang w:eastAsia="en-US"/>
        </w:rPr>
        <w:t xml:space="preserve"> inovačně výzkumnou</w:t>
      </w:r>
      <w:r w:rsidRPr="0082042E">
        <w:rPr>
          <w:rFonts w:ascii="Arial" w:eastAsiaTheme="minorHAnsi" w:hAnsi="Arial" w:cs="Arial"/>
          <w:color w:val="000000"/>
          <w:lang w:eastAsia="en-US"/>
        </w:rPr>
        <w:t xml:space="preserve"> výkonnost České republiky</w:t>
      </w:r>
      <w:r w:rsidRPr="00692C31">
        <w:rPr>
          <w:rFonts w:ascii="Arial" w:eastAsiaTheme="minorHAnsi" w:hAnsi="Arial" w:cs="Arial"/>
          <w:color w:val="000000"/>
          <w:lang w:eastAsia="en-US"/>
        </w:rPr>
        <w:t>.</w:t>
      </w:r>
      <w:r w:rsidRPr="0082042E">
        <w:rPr>
          <w:rFonts w:ascii="Arial" w:eastAsiaTheme="minorHAnsi" w:hAnsi="Arial" w:cs="Arial"/>
          <w:lang w:eastAsia="en-US"/>
        </w:rPr>
        <w:t xml:space="preserve"> </w:t>
      </w:r>
    </w:p>
    <w:p w:rsidR="0082042E" w:rsidRPr="0082042E" w:rsidRDefault="00692C31" w:rsidP="00692C3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692C31">
        <w:rPr>
          <w:rFonts w:ascii="Arial" w:eastAsiaTheme="minorHAnsi" w:hAnsi="Arial" w:cs="Arial"/>
          <w:lang w:eastAsia="en-US"/>
        </w:rPr>
        <w:t xml:space="preserve">Program </w:t>
      </w:r>
      <w:r w:rsidR="0082042E" w:rsidRPr="0082042E">
        <w:rPr>
          <w:rFonts w:ascii="Arial" w:eastAsiaTheme="minorHAnsi" w:hAnsi="Arial" w:cs="Arial"/>
          <w:lang w:eastAsia="en-US"/>
        </w:rPr>
        <w:t>zároveň přispěje k personální stabilizaci intelektuálního potenciálu v</w:t>
      </w:r>
      <w:r>
        <w:rPr>
          <w:rFonts w:ascii="Arial" w:eastAsiaTheme="minorHAnsi" w:hAnsi="Arial" w:cs="Arial"/>
          <w:lang w:eastAsia="en-US"/>
        </w:rPr>
        <w:t> </w:t>
      </w:r>
      <w:r w:rsidR="0082042E" w:rsidRPr="0082042E">
        <w:rPr>
          <w:rFonts w:ascii="Arial" w:eastAsiaTheme="minorHAnsi" w:hAnsi="Arial" w:cs="Arial"/>
          <w:lang w:eastAsia="en-US"/>
        </w:rPr>
        <w:t>ČR</w:t>
      </w:r>
      <w:r>
        <w:rPr>
          <w:rFonts w:ascii="Arial" w:eastAsiaTheme="minorHAnsi" w:hAnsi="Arial" w:cs="Arial"/>
          <w:lang w:eastAsia="en-US"/>
        </w:rPr>
        <w:t xml:space="preserve">, </w:t>
      </w:r>
      <w:r w:rsidR="00E2704F">
        <w:rPr>
          <w:rFonts w:ascii="Arial" w:eastAsiaTheme="minorHAnsi" w:hAnsi="Arial" w:cs="Arial"/>
          <w:lang w:eastAsia="en-US"/>
        </w:rPr>
        <w:t>tím, že</w:t>
      </w:r>
      <w:r>
        <w:rPr>
          <w:rFonts w:ascii="Arial" w:eastAsiaTheme="minorHAnsi" w:hAnsi="Arial" w:cs="Arial"/>
          <w:lang w:eastAsia="en-US"/>
        </w:rPr>
        <w:t xml:space="preserve"> se </w:t>
      </w:r>
      <w:r w:rsidR="0082042E" w:rsidRPr="0082042E">
        <w:rPr>
          <w:rFonts w:ascii="Arial" w:eastAsiaTheme="minorHAnsi" w:hAnsi="Arial" w:cs="Arial"/>
          <w:lang w:eastAsia="en-US"/>
        </w:rPr>
        <w:t>zaměř</w:t>
      </w:r>
      <w:r>
        <w:rPr>
          <w:rFonts w:ascii="Arial" w:eastAsiaTheme="minorHAnsi" w:hAnsi="Arial" w:cs="Arial"/>
          <w:lang w:eastAsia="en-US"/>
        </w:rPr>
        <w:t>í převážně</w:t>
      </w:r>
      <w:r w:rsidR="0082042E" w:rsidRPr="0082042E">
        <w:rPr>
          <w:rFonts w:ascii="Arial" w:eastAsiaTheme="minorHAnsi" w:hAnsi="Arial" w:cs="Arial"/>
          <w:lang w:eastAsia="en-US"/>
        </w:rPr>
        <w:t xml:space="preserve"> na studenty vysokých škol technických směrů s důrazem na Univerzitu obrany Brno resp. na mladé a perspektivní vědecké pracovníky. Samotná spolupráce s vysokými školami technických směrů a příprava mladých </w:t>
      </w:r>
      <w:r w:rsidR="0082042E" w:rsidRPr="0082042E">
        <w:rPr>
          <w:rFonts w:ascii="Arial" w:eastAsiaTheme="minorHAnsi" w:hAnsi="Arial" w:cs="Arial"/>
          <w:lang w:eastAsia="en-US"/>
        </w:rPr>
        <w:lastRenderedPageBreak/>
        <w:t>specialistů podpoří nejen vědecký potenciál, ale vytvoří i základnu pro výběr možných budoucích pracovníků V</w:t>
      </w:r>
      <w:r>
        <w:rPr>
          <w:rFonts w:ascii="Arial" w:eastAsiaTheme="minorHAnsi" w:hAnsi="Arial" w:cs="Arial"/>
          <w:lang w:eastAsia="en-US"/>
        </w:rPr>
        <w:t>Z</w:t>
      </w:r>
      <w:r w:rsidR="0082042E" w:rsidRPr="0082042E">
        <w:rPr>
          <w:rFonts w:ascii="Arial" w:eastAsiaTheme="minorHAnsi" w:hAnsi="Arial" w:cs="Arial"/>
          <w:lang w:eastAsia="en-US"/>
        </w:rPr>
        <w:t xml:space="preserve"> na technických a vysoce odborných funkcích. </w:t>
      </w:r>
    </w:p>
    <w:p w:rsidR="0082042E" w:rsidRPr="0082042E" w:rsidRDefault="0082042E" w:rsidP="005E57A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82042E">
        <w:rPr>
          <w:rFonts w:ascii="Arial" w:eastAsiaTheme="minorHAnsi" w:hAnsi="Arial" w:cs="Arial"/>
          <w:lang w:eastAsia="en-US"/>
        </w:rPr>
        <w:t xml:space="preserve">Specifickým cílem </w:t>
      </w:r>
      <w:r w:rsidR="00692C31">
        <w:rPr>
          <w:rFonts w:ascii="Arial" w:eastAsiaTheme="minorHAnsi" w:hAnsi="Arial" w:cs="Arial"/>
          <w:lang w:eastAsia="en-US"/>
        </w:rPr>
        <w:t>P</w:t>
      </w:r>
      <w:r w:rsidRPr="0082042E">
        <w:rPr>
          <w:rFonts w:ascii="Arial" w:eastAsiaTheme="minorHAnsi" w:hAnsi="Arial" w:cs="Arial"/>
          <w:lang w:eastAsia="en-US"/>
        </w:rPr>
        <w:t xml:space="preserve">rogramu je rozvoj schopností VZ v klíčových oblastech, kde plní zcela </w:t>
      </w:r>
      <w:r w:rsidR="005E57AD" w:rsidRPr="005E57AD">
        <w:rPr>
          <w:rFonts w:ascii="Arial" w:eastAsiaTheme="minorHAnsi" w:hAnsi="Arial" w:cs="Arial"/>
          <w:lang w:eastAsia="en-US"/>
        </w:rPr>
        <w:t>zvláštní</w:t>
      </w:r>
      <w:r w:rsidRPr="0082042E">
        <w:rPr>
          <w:rFonts w:ascii="Arial" w:eastAsiaTheme="minorHAnsi" w:hAnsi="Arial" w:cs="Arial"/>
          <w:lang w:eastAsia="en-US"/>
        </w:rPr>
        <w:t xml:space="preserve"> úkoly, které jsou nezbytné k zajištění obrany země a k dosažení deklarovaných politicko-vojenských ambicí ČR v souladu s mezinárodními smlouvami a zároveň schopnost dodržovat alianční závazky vyplývající z členství ČR v</w:t>
      </w:r>
      <w:r w:rsidR="005E57AD">
        <w:rPr>
          <w:rFonts w:ascii="Arial" w:eastAsiaTheme="minorHAnsi" w:hAnsi="Arial" w:cs="Arial"/>
          <w:lang w:eastAsia="en-US"/>
        </w:rPr>
        <w:t> </w:t>
      </w:r>
      <w:r w:rsidRPr="0082042E">
        <w:rPr>
          <w:rFonts w:ascii="Arial" w:eastAsiaTheme="minorHAnsi" w:hAnsi="Arial" w:cs="Arial"/>
          <w:lang w:eastAsia="en-US"/>
        </w:rPr>
        <w:t>NATO. Řada úkolů stavěných před VZ jsou splnitelné pouze s využitím špičkových technologií</w:t>
      </w:r>
      <w:r w:rsidR="005E57AD" w:rsidRPr="005E57AD">
        <w:rPr>
          <w:rFonts w:ascii="Arial" w:eastAsiaTheme="minorHAnsi" w:hAnsi="Arial" w:cs="Arial"/>
          <w:lang w:eastAsia="en-US"/>
        </w:rPr>
        <w:t>.</w:t>
      </w:r>
      <w:r w:rsidRPr="0082042E">
        <w:rPr>
          <w:rFonts w:ascii="Arial" w:eastAsiaTheme="minorHAnsi" w:hAnsi="Arial" w:cs="Arial"/>
          <w:lang w:eastAsia="en-US"/>
        </w:rPr>
        <w:t xml:space="preserve"> Program umožní těchto technologií postupně dosáhnout, udržet si je a</w:t>
      </w:r>
      <w:r w:rsidR="005E57AD">
        <w:rPr>
          <w:rFonts w:ascii="Arial" w:eastAsiaTheme="minorHAnsi" w:hAnsi="Arial" w:cs="Arial"/>
          <w:lang w:eastAsia="en-US"/>
        </w:rPr>
        <w:t> </w:t>
      </w:r>
      <w:r w:rsidRPr="0082042E">
        <w:rPr>
          <w:rFonts w:ascii="Arial" w:eastAsiaTheme="minorHAnsi" w:hAnsi="Arial" w:cs="Arial"/>
          <w:lang w:eastAsia="en-US"/>
        </w:rPr>
        <w:t xml:space="preserve">tím být v řadě oblastí lídrem i v mezinárodním měřítku. </w:t>
      </w:r>
    </w:p>
    <w:p w:rsidR="0082042E" w:rsidRPr="0082042E" w:rsidRDefault="0082042E" w:rsidP="0067761E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82042E">
        <w:rPr>
          <w:rFonts w:ascii="Arial" w:eastAsiaTheme="minorHAnsi" w:hAnsi="Arial" w:cs="Arial"/>
          <w:lang w:eastAsia="en-US"/>
        </w:rPr>
        <w:t xml:space="preserve">S ohledem na proměnlivý charakter bezpečnostního prostředí lze předpokládat, že uvedené cíle se mohou v průběhu trvání </w:t>
      </w:r>
      <w:r w:rsidR="0067761E">
        <w:rPr>
          <w:rFonts w:ascii="Arial" w:eastAsiaTheme="minorHAnsi" w:hAnsi="Arial" w:cs="Arial"/>
          <w:lang w:eastAsia="en-US"/>
        </w:rPr>
        <w:t>P</w:t>
      </w:r>
      <w:r w:rsidRPr="0082042E">
        <w:rPr>
          <w:rFonts w:ascii="Arial" w:eastAsiaTheme="minorHAnsi" w:hAnsi="Arial" w:cs="Arial"/>
          <w:lang w:eastAsia="en-US"/>
        </w:rPr>
        <w:t xml:space="preserve">rogramu v určitých aspektech rozšiřovat nebo naopak zužovat. </w:t>
      </w:r>
    </w:p>
    <w:p w:rsidR="0082042E" w:rsidRPr="005E57AD" w:rsidRDefault="0082042E" w:rsidP="00BE3D78">
      <w:pPr>
        <w:pStyle w:val="Default"/>
        <w:spacing w:after="120"/>
        <w:jc w:val="both"/>
        <w:rPr>
          <w:rFonts w:ascii="Arial" w:eastAsiaTheme="minorHAnsi" w:hAnsi="Arial" w:cs="Arial"/>
          <w:highlight w:val="yellow"/>
          <w:lang w:eastAsia="en-US"/>
        </w:rPr>
      </w:pPr>
      <w:r w:rsidRPr="005E57AD">
        <w:rPr>
          <w:rFonts w:ascii="Arial" w:eastAsiaTheme="minorHAnsi" w:hAnsi="Arial" w:cs="Arial"/>
          <w:color w:val="auto"/>
          <w:lang w:eastAsia="en-US"/>
        </w:rPr>
        <w:t xml:space="preserve">Program bude naplňován realizací projektů </w:t>
      </w:r>
      <w:proofErr w:type="spellStart"/>
      <w:r w:rsidRPr="005E57AD">
        <w:rPr>
          <w:rFonts w:ascii="Arial" w:eastAsiaTheme="minorHAnsi" w:hAnsi="Arial" w:cs="Arial"/>
          <w:color w:val="auto"/>
          <w:lang w:eastAsia="en-US"/>
        </w:rPr>
        <w:t>VaVaI</w:t>
      </w:r>
      <w:proofErr w:type="spellEnd"/>
      <w:r w:rsidRPr="005E57AD">
        <w:rPr>
          <w:rFonts w:ascii="Arial" w:eastAsiaTheme="minorHAnsi" w:hAnsi="Arial" w:cs="Arial"/>
          <w:color w:val="auto"/>
          <w:lang w:eastAsia="en-US"/>
        </w:rPr>
        <w:t xml:space="preserve">, vycházejících z přesně vymezených priorit vlády a z potřeb a požadavků VZ </w:t>
      </w:r>
      <w:r w:rsidR="00BE3D78">
        <w:rPr>
          <w:rFonts w:ascii="Arial" w:eastAsiaTheme="minorHAnsi" w:hAnsi="Arial" w:cs="Arial"/>
          <w:color w:val="auto"/>
          <w:lang w:eastAsia="en-US"/>
        </w:rPr>
        <w:t>ve dvou oblastech (v technické</w:t>
      </w:r>
      <w:r w:rsidRPr="005E57AD">
        <w:rPr>
          <w:rFonts w:ascii="Arial" w:eastAsiaTheme="minorHAnsi" w:hAnsi="Arial" w:cs="Arial"/>
          <w:color w:val="auto"/>
          <w:lang w:eastAsia="en-US"/>
        </w:rPr>
        <w:t xml:space="preserve"> oblast</w:t>
      </w:r>
      <w:r w:rsidR="00BE3D78">
        <w:rPr>
          <w:rFonts w:ascii="Arial" w:eastAsiaTheme="minorHAnsi" w:hAnsi="Arial" w:cs="Arial"/>
          <w:color w:val="auto"/>
          <w:lang w:eastAsia="en-US"/>
        </w:rPr>
        <w:t>i a v oblasti výkonu zpravodajské činnosti), které jsou dále specifikovány do 17 podoblastí.</w:t>
      </w:r>
    </w:p>
    <w:p w:rsidR="00BE3D78" w:rsidRDefault="001D2207" w:rsidP="00BE3D78">
      <w:pPr>
        <w:pStyle w:val="Default"/>
        <w:spacing w:after="120"/>
        <w:rPr>
          <w:rFonts w:ascii="Arial" w:hAnsi="Arial" w:cs="Arial"/>
        </w:rPr>
      </w:pPr>
      <w:r w:rsidRPr="00BE3D78">
        <w:rPr>
          <w:rFonts w:ascii="Arial" w:hAnsi="Arial" w:cs="Arial"/>
          <w:u w:val="single"/>
        </w:rPr>
        <w:t>Kritéria splnění cílů programu</w:t>
      </w:r>
      <w:r w:rsidRPr="00BE3D78">
        <w:rPr>
          <w:rFonts w:ascii="Arial" w:hAnsi="Arial" w:cs="Arial"/>
        </w:rPr>
        <w:t xml:space="preserve"> – </w:t>
      </w:r>
      <w:r w:rsidR="00BE3D78" w:rsidRPr="00BE3D78">
        <w:rPr>
          <w:rFonts w:ascii="Arial" w:hAnsi="Arial" w:cs="Arial"/>
        </w:rPr>
        <w:t xml:space="preserve">uvedena. </w:t>
      </w:r>
    </w:p>
    <w:p w:rsidR="00BE3D78" w:rsidRPr="00BE3D78" w:rsidRDefault="00BE3D78" w:rsidP="00B2523D">
      <w:pPr>
        <w:pStyle w:val="Default"/>
        <w:spacing w:after="120"/>
        <w:jc w:val="both"/>
        <w:rPr>
          <w:rFonts w:ascii="Arial" w:eastAsiaTheme="minorHAnsi" w:hAnsi="Arial" w:cs="Arial"/>
          <w:lang w:eastAsia="en-US"/>
        </w:rPr>
      </w:pPr>
      <w:r w:rsidRPr="00BE3D78">
        <w:rPr>
          <w:rFonts w:ascii="Arial" w:eastAsiaTheme="minorHAnsi" w:hAnsi="Arial" w:cs="Arial"/>
          <w:lang w:eastAsia="en-US"/>
        </w:rPr>
        <w:t>Hlavním kritériem hodnocení výsledků je splnění požadavků zadavatele (uživatele) na parametry výsledků; novost, původnost, originalita řešení; potenciál pro efektivní využití ve prospěch plnění úkolů Vojenského zpravodajství s případným přesahem do</w:t>
      </w:r>
      <w:r w:rsidR="00B2523D">
        <w:rPr>
          <w:rFonts w:ascii="Arial" w:eastAsiaTheme="minorHAnsi" w:hAnsi="Arial" w:cs="Arial"/>
          <w:lang w:eastAsia="en-US"/>
        </w:rPr>
        <w:t> </w:t>
      </w:r>
      <w:r w:rsidRPr="00BE3D78">
        <w:rPr>
          <w:rFonts w:ascii="Arial" w:eastAsiaTheme="minorHAnsi" w:hAnsi="Arial" w:cs="Arial"/>
          <w:lang w:eastAsia="en-US"/>
        </w:rPr>
        <w:t>A</w:t>
      </w:r>
      <w:r w:rsidR="00367B78">
        <w:rPr>
          <w:rFonts w:ascii="Arial" w:eastAsiaTheme="minorHAnsi" w:hAnsi="Arial" w:cs="Arial"/>
          <w:lang w:eastAsia="en-US"/>
        </w:rPr>
        <w:t xml:space="preserve">rmády </w:t>
      </w:r>
      <w:r w:rsidRPr="00BE3D78">
        <w:rPr>
          <w:rFonts w:ascii="Arial" w:eastAsiaTheme="minorHAnsi" w:hAnsi="Arial" w:cs="Arial"/>
          <w:lang w:eastAsia="en-US"/>
        </w:rPr>
        <w:t xml:space="preserve">ČR, nebo dalších zpravodajských služeb; stabilita (robustnost) výsledku. </w:t>
      </w:r>
    </w:p>
    <w:p w:rsidR="00BE3D78" w:rsidRDefault="00BE3D78" w:rsidP="00B2523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E3D78">
        <w:rPr>
          <w:rFonts w:ascii="Arial" w:eastAsiaTheme="minorHAnsi" w:hAnsi="Arial" w:cs="Arial"/>
          <w:color w:val="000000"/>
          <w:lang w:eastAsia="en-US"/>
        </w:rPr>
        <w:t xml:space="preserve">Společně s hodnocením výsledků dle Metodiky hodnocení </w:t>
      </w:r>
      <w:proofErr w:type="spellStart"/>
      <w:r w:rsidRPr="00BE3D78">
        <w:rPr>
          <w:rFonts w:ascii="Arial" w:eastAsiaTheme="minorHAnsi" w:hAnsi="Arial" w:cs="Arial"/>
          <w:color w:val="000000"/>
          <w:lang w:eastAsia="en-US"/>
        </w:rPr>
        <w:t>VaVaI</w:t>
      </w:r>
      <w:proofErr w:type="spellEnd"/>
      <w:r w:rsidRPr="00BE3D78">
        <w:rPr>
          <w:rFonts w:ascii="Arial" w:eastAsiaTheme="minorHAnsi" w:hAnsi="Arial" w:cs="Arial"/>
          <w:color w:val="000000"/>
          <w:lang w:eastAsia="en-US"/>
        </w:rPr>
        <w:t xml:space="preserve"> platné v době hodnocení Programu, bude pro vyhodnocení P</w:t>
      </w:r>
      <w:r w:rsidR="00B2523D">
        <w:rPr>
          <w:rFonts w:ascii="Arial" w:eastAsiaTheme="minorHAnsi" w:hAnsi="Arial" w:cs="Arial"/>
          <w:color w:val="000000"/>
          <w:lang w:eastAsia="en-US"/>
        </w:rPr>
        <w:t>r</w:t>
      </w:r>
      <w:r w:rsidRPr="00BE3D78">
        <w:rPr>
          <w:rFonts w:ascii="Arial" w:eastAsiaTheme="minorHAnsi" w:hAnsi="Arial" w:cs="Arial"/>
          <w:color w:val="000000"/>
          <w:lang w:eastAsia="en-US"/>
        </w:rPr>
        <w:t xml:space="preserve">ogramu rozhodující využívání výsledků dosažených v rámci řešení jednotlivých projektů jejich uživateli, posouzení vlivu uplatnění výsledku na změnu schopnosti porovnáním kritérií, která uživatel stanovil na počátku řešení a změn, ke kterým uplatněním výsledku na konci řešení došlo. </w:t>
      </w:r>
    </w:p>
    <w:p w:rsidR="0067761E" w:rsidRPr="00BE3D78" w:rsidRDefault="0067761E" w:rsidP="00B2523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67761E">
        <w:rPr>
          <w:rFonts w:ascii="Arial" w:hAnsi="Arial" w:cs="Arial"/>
        </w:rPr>
        <w:t>Monitorování plnění cílů a dílčích cílů Programu s průběžným hodnocením (konzultační řízení / technické konzultace) je plánováno v průběhu celého Programu.</w:t>
      </w:r>
    </w:p>
    <w:p w:rsidR="00B2523D" w:rsidRPr="00B2523D" w:rsidRDefault="001D2207" w:rsidP="00DA6E8A">
      <w:pPr>
        <w:pStyle w:val="Zkladntext2"/>
        <w:keepNext/>
        <w:spacing w:after="1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DA6E8A">
        <w:rPr>
          <w:rFonts w:ascii="Arial" w:hAnsi="Arial" w:cs="Arial"/>
          <w:szCs w:val="24"/>
          <w:u w:val="single"/>
        </w:rPr>
        <w:t>Očekávané výsledky</w:t>
      </w:r>
      <w:r w:rsidRPr="00DA6E8A">
        <w:rPr>
          <w:rFonts w:ascii="Arial" w:hAnsi="Arial" w:cs="Arial"/>
          <w:szCs w:val="24"/>
        </w:rPr>
        <w:t xml:space="preserve"> </w:t>
      </w:r>
      <w:r w:rsidR="00397937" w:rsidRPr="00DA6E8A">
        <w:rPr>
          <w:rFonts w:ascii="Arial" w:hAnsi="Arial" w:cs="Arial"/>
          <w:szCs w:val="24"/>
        </w:rPr>
        <w:t>–</w:t>
      </w:r>
      <w:r w:rsidRPr="00DA6E8A">
        <w:rPr>
          <w:rFonts w:ascii="Arial" w:hAnsi="Arial" w:cs="Arial"/>
          <w:szCs w:val="24"/>
        </w:rPr>
        <w:t xml:space="preserve"> </w:t>
      </w:r>
      <w:r w:rsidR="0060054C" w:rsidRPr="00DA6E8A">
        <w:rPr>
          <w:rFonts w:ascii="Arial" w:hAnsi="Arial" w:cs="Arial"/>
          <w:szCs w:val="24"/>
        </w:rPr>
        <w:t xml:space="preserve">v </w:t>
      </w:r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návaznosti na vyhodnocení realizovaných programů </w:t>
      </w:r>
      <w:proofErr w:type="spellStart"/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>VaVaI</w:t>
      </w:r>
      <w:proofErr w:type="spellEnd"/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 v</w:t>
      </w:r>
      <w:r w:rsidR="00013356">
        <w:rPr>
          <w:rFonts w:ascii="Arial" w:eastAsiaTheme="minorHAnsi" w:hAnsi="Arial" w:cs="Arial"/>
          <w:color w:val="000000"/>
          <w:szCs w:val="24"/>
          <w:lang w:eastAsia="en-US"/>
        </w:rPr>
        <w:t> </w:t>
      </w:r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rezortu MO a na stanovené cíle </w:t>
      </w:r>
      <w:r w:rsidR="00367B78">
        <w:rPr>
          <w:rFonts w:ascii="Arial" w:eastAsiaTheme="minorHAnsi" w:hAnsi="Arial" w:cs="Arial"/>
          <w:color w:val="000000"/>
          <w:szCs w:val="24"/>
          <w:lang w:eastAsia="en-US"/>
        </w:rPr>
        <w:t>P</w:t>
      </w:r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rogramu budou v rámci Programu </w:t>
      </w:r>
      <w:proofErr w:type="spellStart"/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>VaVaI</w:t>
      </w:r>
      <w:proofErr w:type="spellEnd"/>
      <w:r w:rsidR="00B2523D"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 Vojenského zpravodajství podporovány projekty, jejichž předpokládaným hlavním výsledkem bude některý nebo několik z uvedených druhů výsledků: </w:t>
      </w:r>
    </w:p>
    <w:p w:rsidR="00B2523D" w:rsidRPr="00B2523D" w:rsidRDefault="00B2523D" w:rsidP="003D20D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t>G</w:t>
      </w:r>
      <w:r w:rsidR="003D20DA">
        <w:rPr>
          <w:rFonts w:ascii="Arial" w:eastAsiaTheme="minorHAnsi" w:hAnsi="Arial" w:cs="Arial"/>
          <w:color w:val="000000"/>
          <w:lang w:eastAsia="en-US"/>
        </w:rPr>
        <w:t xml:space="preserve"> -</w:t>
      </w:r>
      <w:r w:rsidRPr="00B2523D">
        <w:rPr>
          <w:rFonts w:ascii="Arial" w:eastAsiaTheme="minorHAnsi" w:hAnsi="Arial" w:cs="Arial"/>
          <w:color w:val="000000"/>
          <w:lang w:eastAsia="en-US"/>
        </w:rPr>
        <w:t xml:space="preserve"> technicky realizované výsledky – prototyp, funkční vzorek, </w:t>
      </w:r>
    </w:p>
    <w:p w:rsidR="00B2523D" w:rsidRPr="00DA6E8A" w:rsidRDefault="00B2523D" w:rsidP="00DA6E8A">
      <w:pPr>
        <w:pStyle w:val="Zkladntext2"/>
        <w:keepNext/>
        <w:spacing w:after="1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Cs w:val="24"/>
          <w:lang w:eastAsia="en-US"/>
        </w:rPr>
        <w:t>Z</w:t>
      </w:r>
      <w:r w:rsidR="003D20DA">
        <w:rPr>
          <w:rFonts w:ascii="Arial" w:eastAsiaTheme="minorHAnsi" w:hAnsi="Arial" w:cs="Arial"/>
          <w:color w:val="000000"/>
          <w:szCs w:val="24"/>
          <w:lang w:eastAsia="en-US"/>
        </w:rPr>
        <w:t xml:space="preserve"> - </w:t>
      </w:r>
      <w:r w:rsidRPr="00DA6E8A">
        <w:rPr>
          <w:rFonts w:ascii="Arial" w:eastAsiaTheme="minorHAnsi" w:hAnsi="Arial" w:cs="Arial"/>
          <w:color w:val="000000"/>
          <w:szCs w:val="24"/>
          <w:lang w:eastAsia="en-US"/>
        </w:rPr>
        <w:t xml:space="preserve">poloprovoz, ověřená technologie, </w:t>
      </w:r>
    </w:p>
    <w:p w:rsidR="00B2523D" w:rsidRPr="00B2523D" w:rsidRDefault="00B2523D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t xml:space="preserve">P </w:t>
      </w:r>
      <w:r w:rsidR="003D20DA">
        <w:rPr>
          <w:rFonts w:ascii="Arial" w:eastAsiaTheme="minorHAnsi" w:hAnsi="Arial" w:cs="Arial"/>
          <w:color w:val="000000"/>
          <w:lang w:eastAsia="en-US"/>
        </w:rPr>
        <w:t>-</w:t>
      </w:r>
      <w:r w:rsidRPr="00B2523D">
        <w:rPr>
          <w:rFonts w:ascii="Arial" w:eastAsiaTheme="minorHAnsi" w:hAnsi="Arial" w:cs="Arial"/>
          <w:color w:val="000000"/>
          <w:lang w:eastAsia="en-US"/>
        </w:rPr>
        <w:t xml:space="preserve"> patent, </w:t>
      </w:r>
    </w:p>
    <w:p w:rsidR="00B2523D" w:rsidRPr="00B2523D" w:rsidRDefault="00B2523D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t xml:space="preserve">R </w:t>
      </w:r>
      <w:r w:rsidR="003D20DA">
        <w:rPr>
          <w:rFonts w:ascii="Arial" w:eastAsiaTheme="minorHAnsi" w:hAnsi="Arial" w:cs="Arial"/>
          <w:color w:val="000000"/>
          <w:lang w:eastAsia="en-US"/>
        </w:rPr>
        <w:t>-</w:t>
      </w:r>
      <w:r w:rsidRPr="00B2523D">
        <w:rPr>
          <w:rFonts w:ascii="Arial" w:eastAsiaTheme="minorHAnsi" w:hAnsi="Arial" w:cs="Arial"/>
          <w:color w:val="000000"/>
          <w:lang w:eastAsia="en-US"/>
        </w:rPr>
        <w:t xml:space="preserve"> software, </w:t>
      </w:r>
    </w:p>
    <w:p w:rsidR="00B2523D" w:rsidRPr="00B2523D" w:rsidRDefault="003D20DA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F -</w:t>
      </w:r>
      <w:r w:rsidR="00B2523D" w:rsidRPr="00B2523D">
        <w:rPr>
          <w:rFonts w:ascii="Arial" w:eastAsiaTheme="minorHAnsi" w:hAnsi="Arial" w:cs="Arial"/>
          <w:color w:val="000000"/>
          <w:lang w:eastAsia="en-US"/>
        </w:rPr>
        <w:t xml:space="preserve"> průmyslový a užitný vzor, </w:t>
      </w:r>
    </w:p>
    <w:p w:rsidR="00B2523D" w:rsidRPr="00B2523D" w:rsidRDefault="003D20DA" w:rsidP="003D20D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H - </w:t>
      </w:r>
      <w:r w:rsidR="00B2523D" w:rsidRPr="00B2523D">
        <w:rPr>
          <w:rFonts w:ascii="Arial" w:eastAsiaTheme="minorHAnsi" w:hAnsi="Arial" w:cs="Arial"/>
          <w:color w:val="000000"/>
          <w:lang w:eastAsia="en-US"/>
        </w:rPr>
        <w:t>výsledky promítnuté do právních předpisů a norem, výsledky promítnuté do</w:t>
      </w:r>
      <w:r w:rsidR="00E2704F">
        <w:rPr>
          <w:rFonts w:ascii="Arial" w:eastAsiaTheme="minorHAnsi" w:hAnsi="Arial" w:cs="Arial"/>
          <w:color w:val="000000"/>
          <w:lang w:eastAsia="en-US"/>
        </w:rPr>
        <w:t> </w:t>
      </w:r>
      <w:r w:rsidR="00B2523D" w:rsidRPr="00B2523D">
        <w:rPr>
          <w:rFonts w:ascii="Arial" w:eastAsiaTheme="minorHAnsi" w:hAnsi="Arial" w:cs="Arial"/>
          <w:color w:val="000000"/>
          <w:lang w:eastAsia="en-US"/>
        </w:rPr>
        <w:t>směrnic a předpisů nelegislativní povahy závazných v rámci kompetence příslušného poskytovatele, výsledky promítnuté do schválených strategických a</w:t>
      </w:r>
      <w:r w:rsidR="00E2704F">
        <w:rPr>
          <w:rFonts w:ascii="Arial" w:eastAsiaTheme="minorHAnsi" w:hAnsi="Arial" w:cs="Arial"/>
          <w:color w:val="000000"/>
          <w:lang w:eastAsia="en-US"/>
        </w:rPr>
        <w:t> </w:t>
      </w:r>
      <w:r w:rsidR="00B2523D" w:rsidRPr="00B2523D">
        <w:rPr>
          <w:rFonts w:ascii="Arial" w:eastAsiaTheme="minorHAnsi" w:hAnsi="Arial" w:cs="Arial"/>
          <w:color w:val="000000"/>
          <w:lang w:eastAsia="en-US"/>
        </w:rPr>
        <w:t xml:space="preserve">koncepčních dokumentů orgánů státní nebo veřejné správy, </w:t>
      </w:r>
    </w:p>
    <w:p w:rsidR="00B2523D" w:rsidRPr="00B2523D" w:rsidRDefault="00B2523D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lastRenderedPageBreak/>
        <w:t xml:space="preserve">N – certifikovaná metodika, léčebný postup, specializovaná mapa s odborným obsahem, </w:t>
      </w:r>
    </w:p>
    <w:p w:rsidR="00B2523D" w:rsidRPr="00B2523D" w:rsidRDefault="00B2523D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t xml:space="preserve">V – výzkumná zpráva obsahující utajované skutečnosti, </w:t>
      </w:r>
    </w:p>
    <w:p w:rsidR="00B2523D" w:rsidRPr="00B2523D" w:rsidRDefault="0067761E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proofErr w:type="spellStart"/>
      <w:r w:rsidRPr="002453DB">
        <w:rPr>
          <w:rFonts w:ascii="Arial" w:hAnsi="Arial" w:cs="Arial"/>
          <w:sz w:val="23"/>
          <w:szCs w:val="23"/>
        </w:rPr>
        <w:t>V</w:t>
      </w:r>
      <w:r w:rsidR="002453DB" w:rsidRPr="002453DB">
        <w:rPr>
          <w:rFonts w:ascii="Arial" w:hAnsi="Arial" w:cs="Arial"/>
          <w:sz w:val="16"/>
          <w:szCs w:val="16"/>
        </w:rPr>
        <w:t>souhrn</w:t>
      </w:r>
      <w:proofErr w:type="spellEnd"/>
      <w:r w:rsidR="00B2523D" w:rsidRPr="00B2523D">
        <w:rPr>
          <w:rFonts w:ascii="Arial" w:eastAsiaTheme="minorHAnsi" w:hAnsi="Arial" w:cs="Arial"/>
          <w:color w:val="000000"/>
          <w:lang w:eastAsia="en-US"/>
        </w:rPr>
        <w:t xml:space="preserve"> – souhrnná výzkumná zpráva. </w:t>
      </w:r>
    </w:p>
    <w:p w:rsidR="00B2523D" w:rsidRPr="00B2523D" w:rsidRDefault="0060054C" w:rsidP="00DA6E8A">
      <w:pPr>
        <w:keepNext/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DA6E8A">
        <w:rPr>
          <w:rFonts w:ascii="Arial" w:eastAsiaTheme="minorHAnsi" w:hAnsi="Arial" w:cs="Arial"/>
          <w:color w:val="000000"/>
          <w:lang w:eastAsia="en-US"/>
        </w:rPr>
        <w:t xml:space="preserve">Dalšími uznanými výsledky </w:t>
      </w:r>
      <w:r w:rsidR="002453DB">
        <w:rPr>
          <w:rFonts w:ascii="Arial" w:eastAsiaTheme="minorHAnsi" w:hAnsi="Arial" w:cs="Arial"/>
          <w:color w:val="000000"/>
          <w:lang w:eastAsia="en-US"/>
        </w:rPr>
        <w:t>P</w:t>
      </w:r>
      <w:r w:rsidRPr="00DA6E8A">
        <w:rPr>
          <w:rFonts w:ascii="Arial" w:eastAsiaTheme="minorHAnsi" w:hAnsi="Arial" w:cs="Arial"/>
          <w:color w:val="000000"/>
          <w:lang w:eastAsia="en-US"/>
        </w:rPr>
        <w:t>rogramu budou:</w:t>
      </w:r>
    </w:p>
    <w:p w:rsidR="00B2523D" w:rsidRPr="00DA6E8A" w:rsidRDefault="00B2523D" w:rsidP="00DA6E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expertní zpráva, </w:t>
      </w:r>
    </w:p>
    <w:p w:rsidR="00B2523D" w:rsidRPr="00DA6E8A" w:rsidRDefault="00B2523D" w:rsidP="00DA6E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analýza a studie pro informační management, </w:t>
      </w:r>
    </w:p>
    <w:p w:rsidR="00B2523D" w:rsidRPr="00DA6E8A" w:rsidRDefault="00B2523D" w:rsidP="00DA6E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návrh technických a organizačních opatření, </w:t>
      </w:r>
    </w:p>
    <w:p w:rsidR="00B2523D" w:rsidRPr="00DA6E8A" w:rsidRDefault="00B2523D" w:rsidP="00DA6E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nový materiál za podmínky jejich nahlášení do Rejstříku informací o</w:t>
      </w:r>
      <w:r w:rsidR="002453DB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 </w:t>
      </w: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výsledcích</w:t>
      </w:r>
      <w:r w:rsidR="00367B78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,</w:t>
      </w: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</w:p>
    <w:p w:rsidR="00B2523D" w:rsidRPr="00DA6E8A" w:rsidRDefault="00B2523D" w:rsidP="00DA6E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modely a struktury dat ke stávajícímu SW</w:t>
      </w:r>
      <w:r w:rsidR="00367B78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.</w:t>
      </w:r>
      <w:r w:rsidRPr="00DA6E8A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</w:p>
    <w:p w:rsidR="0060054C" w:rsidRPr="00B2523D" w:rsidRDefault="0060054C" w:rsidP="00DA6E8A">
      <w:pPr>
        <w:pStyle w:val="Zkladntext2"/>
        <w:keepNext/>
        <w:spacing w:after="120"/>
        <w:jc w:val="both"/>
        <w:rPr>
          <w:rFonts w:ascii="Arial" w:eastAsiaTheme="minorHAnsi" w:hAnsi="Arial" w:cs="Arial"/>
          <w:color w:val="000000"/>
          <w:szCs w:val="24"/>
          <w:lang w:eastAsia="en-US"/>
        </w:rPr>
      </w:pPr>
      <w:r w:rsidRPr="00DA6E8A">
        <w:rPr>
          <w:rFonts w:ascii="Arial" w:hAnsi="Arial" w:cs="Arial"/>
          <w:szCs w:val="24"/>
        </w:rPr>
        <w:t>V</w:t>
      </w:r>
      <w:r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 oblasti obranného výzkumu zadávaného </w:t>
      </w:r>
      <w:r w:rsidRPr="00DA6E8A">
        <w:rPr>
          <w:rFonts w:ascii="Arial" w:eastAsiaTheme="minorHAnsi" w:hAnsi="Arial" w:cs="Arial"/>
          <w:color w:val="000000"/>
          <w:szCs w:val="24"/>
          <w:lang w:eastAsia="en-US"/>
        </w:rPr>
        <w:t xml:space="preserve">formou veřejných </w:t>
      </w:r>
      <w:r w:rsidRPr="00B2523D">
        <w:rPr>
          <w:rFonts w:ascii="Arial" w:eastAsiaTheme="minorHAnsi" w:hAnsi="Arial" w:cs="Arial"/>
          <w:color w:val="000000"/>
          <w:szCs w:val="24"/>
          <w:lang w:eastAsia="en-US"/>
        </w:rPr>
        <w:t>zakáz</w:t>
      </w:r>
      <w:r w:rsidRPr="00DA6E8A">
        <w:rPr>
          <w:rFonts w:ascii="Arial" w:eastAsiaTheme="minorHAnsi" w:hAnsi="Arial" w:cs="Arial"/>
          <w:color w:val="000000"/>
          <w:szCs w:val="24"/>
          <w:lang w:eastAsia="en-US"/>
        </w:rPr>
        <w:t>e</w:t>
      </w:r>
      <w:r w:rsidRPr="00B2523D">
        <w:rPr>
          <w:rFonts w:ascii="Arial" w:eastAsiaTheme="minorHAnsi" w:hAnsi="Arial" w:cs="Arial"/>
          <w:color w:val="000000"/>
          <w:szCs w:val="24"/>
          <w:lang w:eastAsia="en-US"/>
        </w:rPr>
        <w:t xml:space="preserve">k nejsou očekávány publikační výsledky, otázku patentové ochrany a s ní spojené zveřejnění výsledků je nadále nutno rozhodovat s ohledem na platnou legislativu a zájmy ochrany před únikem citlivých informací. </w:t>
      </w:r>
    </w:p>
    <w:p w:rsidR="00B2523D" w:rsidRPr="00B2523D" w:rsidRDefault="00B2523D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B2523D">
        <w:rPr>
          <w:rFonts w:ascii="Arial" w:eastAsiaTheme="minorHAnsi" w:hAnsi="Arial" w:cs="Arial"/>
          <w:color w:val="000000"/>
          <w:lang w:eastAsia="en-US"/>
        </w:rPr>
        <w:t>Každý projekt musí mít po svém dokončení alespoň jeden hlavní výsledek, který bude registrován</w:t>
      </w:r>
      <w:r w:rsidR="00367B78">
        <w:rPr>
          <w:rFonts w:ascii="Arial" w:eastAsiaTheme="minorHAnsi" w:hAnsi="Arial" w:cs="Arial"/>
          <w:color w:val="000000"/>
          <w:lang w:eastAsia="en-US"/>
        </w:rPr>
        <w:t>,</w:t>
      </w:r>
      <w:r w:rsidRPr="00B2523D">
        <w:rPr>
          <w:rFonts w:ascii="Arial" w:eastAsiaTheme="minorHAnsi" w:hAnsi="Arial" w:cs="Arial"/>
          <w:color w:val="000000"/>
          <w:lang w:eastAsia="en-US"/>
        </w:rPr>
        <w:t xml:space="preserve"> a to v případě Vojenského zpravodajství až do stupně utajení „Důvěrné“. V souladu s</w:t>
      </w:r>
      <w:r w:rsidR="002643AA">
        <w:rPr>
          <w:rFonts w:ascii="Arial" w:eastAsiaTheme="minorHAnsi" w:hAnsi="Arial" w:cs="Arial"/>
          <w:color w:val="000000"/>
          <w:lang w:eastAsia="en-US"/>
        </w:rPr>
        <w:t> </w:t>
      </w:r>
      <w:r w:rsidRPr="00B2523D">
        <w:rPr>
          <w:rFonts w:ascii="Arial" w:eastAsiaTheme="minorHAnsi" w:hAnsi="Arial" w:cs="Arial"/>
          <w:color w:val="000000"/>
          <w:lang w:eastAsia="en-US"/>
        </w:rPr>
        <w:t>R</w:t>
      </w:r>
      <w:r w:rsidR="002643AA">
        <w:rPr>
          <w:rFonts w:ascii="Arial" w:eastAsiaTheme="minorHAnsi" w:hAnsi="Arial" w:cs="Arial"/>
          <w:color w:val="000000"/>
          <w:lang w:eastAsia="en-US"/>
        </w:rPr>
        <w:t xml:space="preserve">ozkazem </w:t>
      </w:r>
      <w:r w:rsidRPr="00B2523D">
        <w:rPr>
          <w:rFonts w:ascii="Arial" w:eastAsiaTheme="minorHAnsi" w:hAnsi="Arial" w:cs="Arial"/>
          <w:color w:val="000000"/>
          <w:lang w:eastAsia="en-US"/>
        </w:rPr>
        <w:t xml:space="preserve">MO č. 34/2011 musí mít dosažené výsledky svého konkrétního uživatele a v případě vývojových projektů musí uživatel garantovat prostředky na následnou akvizici vyvinutých komodit. </w:t>
      </w:r>
    </w:p>
    <w:p w:rsidR="00DA6E8A" w:rsidRPr="00DA6E8A" w:rsidRDefault="00F311BE" w:rsidP="00DA6E8A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DA6E8A">
        <w:rPr>
          <w:rFonts w:ascii="Arial" w:eastAsiaTheme="minorHAnsi" w:hAnsi="Arial" w:cs="Arial"/>
          <w:u w:val="single"/>
          <w:lang w:eastAsia="en-US"/>
        </w:rPr>
        <w:t>Očekávané přínosy</w:t>
      </w:r>
      <w:r w:rsidRPr="00DA6E8A">
        <w:rPr>
          <w:rFonts w:ascii="Arial" w:eastAsiaTheme="minorHAnsi" w:hAnsi="Arial" w:cs="Arial"/>
          <w:lang w:eastAsia="en-US"/>
        </w:rPr>
        <w:t xml:space="preserve"> </w:t>
      </w:r>
      <w:r w:rsidR="00DA6E8A" w:rsidRPr="00DA6E8A">
        <w:rPr>
          <w:rFonts w:ascii="Arial" w:eastAsiaTheme="minorHAnsi" w:hAnsi="Arial" w:cs="Arial"/>
          <w:lang w:eastAsia="en-US"/>
        </w:rPr>
        <w:t xml:space="preserve">- </w:t>
      </w:r>
      <w:r w:rsidR="00DA6E8A" w:rsidRPr="00DA6E8A">
        <w:rPr>
          <w:rFonts w:ascii="Arial" w:eastAsiaTheme="minorHAnsi" w:hAnsi="Arial" w:cs="Arial"/>
          <w:color w:val="000000"/>
          <w:lang w:eastAsia="en-US"/>
        </w:rPr>
        <w:t xml:space="preserve">budou hodnoceny zejména podle počtu úspěšně ukončených projektů, celkového počtu výsledků, počtu výsledků zavedených do praxe u uživatele resp. uživatelů, počtu výsledků, které uživatel přiřadí položkám systému hodnocení schopností. </w:t>
      </w:r>
    </w:p>
    <w:p w:rsidR="00397937" w:rsidRPr="00AA5C12" w:rsidRDefault="00397937" w:rsidP="00397937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sz w:val="24"/>
          <w:szCs w:val="24"/>
          <w:u w:val="single"/>
          <w:lang w:eastAsia="en-US"/>
        </w:rPr>
      </w:pPr>
      <w:r w:rsidRPr="00AA5C12">
        <w:rPr>
          <w:rFonts w:ascii="Arial" w:eastAsiaTheme="minorHAnsi" w:hAnsi="Arial" w:cs="Arial"/>
          <w:sz w:val="24"/>
          <w:szCs w:val="24"/>
          <w:u w:val="single"/>
          <w:lang w:eastAsia="en-US"/>
        </w:rPr>
        <w:t>Požadavky na prokázání způsobilosti uchazečů a způsob a kritéria hodnocení programů</w:t>
      </w:r>
    </w:p>
    <w:p w:rsidR="00397937" w:rsidRPr="00AA5C12" w:rsidRDefault="00AB16C1" w:rsidP="00397937">
      <w:pPr>
        <w:pStyle w:val="Default"/>
        <w:spacing w:after="120"/>
        <w:jc w:val="both"/>
        <w:rPr>
          <w:rFonts w:ascii="Arial" w:hAnsi="Arial" w:cs="Arial"/>
        </w:rPr>
      </w:pPr>
      <w:r w:rsidRPr="00AA5C12">
        <w:rPr>
          <w:rFonts w:ascii="Arial" w:hAnsi="Arial" w:cs="Arial"/>
          <w:u w:val="single"/>
        </w:rPr>
        <w:t>Požadavky na prokázání způsobilosti uchazečů</w:t>
      </w:r>
      <w:r w:rsidRPr="00AA5C12">
        <w:rPr>
          <w:rFonts w:ascii="Arial" w:hAnsi="Arial" w:cs="Arial"/>
        </w:rPr>
        <w:t xml:space="preserve"> – uvedeny</w:t>
      </w:r>
      <w:r w:rsidR="00FE3103" w:rsidRPr="00AA5C12">
        <w:rPr>
          <w:rFonts w:ascii="Arial" w:hAnsi="Arial" w:cs="Arial"/>
        </w:rPr>
        <w:t xml:space="preserve"> v části 10 návrhu programu</w:t>
      </w:r>
      <w:r w:rsidR="00476E45" w:rsidRPr="00AA5C12">
        <w:rPr>
          <w:rFonts w:ascii="Arial" w:hAnsi="Arial" w:cs="Arial"/>
        </w:rPr>
        <w:t>.</w:t>
      </w:r>
    </w:p>
    <w:p w:rsidR="00397937" w:rsidRPr="00AA5C12" w:rsidRDefault="00FE3103" w:rsidP="00397937">
      <w:pPr>
        <w:pStyle w:val="Default"/>
        <w:spacing w:after="120"/>
        <w:jc w:val="both"/>
        <w:rPr>
          <w:rFonts w:ascii="Arial" w:eastAsiaTheme="minorHAnsi" w:hAnsi="Arial" w:cs="Arial"/>
          <w:lang w:eastAsia="en-US"/>
        </w:rPr>
      </w:pPr>
      <w:r w:rsidRPr="00AA5C12">
        <w:rPr>
          <w:rFonts w:ascii="Arial" w:eastAsiaTheme="minorHAnsi" w:hAnsi="Arial" w:cs="Arial"/>
          <w:lang w:eastAsia="en-US"/>
        </w:rPr>
        <w:t xml:space="preserve">Příjemci podpory na projekt a další účastníci projektu mohou být všechny subjekty vyhovující zákonu </w:t>
      </w:r>
      <w:r w:rsidR="00AA5C12" w:rsidRPr="00AA5C12">
        <w:rPr>
          <w:rFonts w:ascii="Arial" w:hAnsi="Arial" w:cs="Arial"/>
        </w:rPr>
        <w:t xml:space="preserve">o podpoře </w:t>
      </w:r>
      <w:r w:rsidR="001D00F6" w:rsidRPr="00AA5C12">
        <w:rPr>
          <w:rFonts w:ascii="Arial" w:hAnsi="Arial" w:cs="Arial"/>
        </w:rPr>
        <w:t>výzkumu</w:t>
      </w:r>
      <w:r w:rsidR="001D00F6">
        <w:rPr>
          <w:rFonts w:ascii="Arial" w:hAnsi="Arial" w:cs="Arial"/>
        </w:rPr>
        <w:t>, experimentálního</w:t>
      </w:r>
      <w:r w:rsidR="00AA5C12" w:rsidRPr="00AA5C12">
        <w:rPr>
          <w:rFonts w:ascii="Arial" w:hAnsi="Arial" w:cs="Arial"/>
        </w:rPr>
        <w:t xml:space="preserve"> vývoje</w:t>
      </w:r>
      <w:r w:rsidR="002643AA">
        <w:rPr>
          <w:rFonts w:ascii="Arial" w:hAnsi="Arial" w:cs="Arial"/>
        </w:rPr>
        <w:t xml:space="preserve"> a inovací</w:t>
      </w:r>
      <w:r w:rsidRPr="00AA5C12">
        <w:rPr>
          <w:rFonts w:ascii="Arial" w:hAnsi="Arial" w:cs="Arial"/>
        </w:rPr>
        <w:t>. Podporu</w:t>
      </w:r>
      <w:r w:rsidRPr="00AA5C12">
        <w:rPr>
          <w:rFonts w:ascii="Arial" w:eastAsiaTheme="minorHAnsi" w:hAnsi="Arial" w:cs="Arial"/>
          <w:lang w:eastAsia="en-US"/>
        </w:rPr>
        <w:t xml:space="preserve"> na projekt v tomto Programu mohou obdržet pouze ti uchazeči, kteří splňují podmínky kvalifikace uvedené v § 37 zákona č. 134/2016 </w:t>
      </w:r>
      <w:r w:rsidR="00476E45" w:rsidRPr="00AA5C12">
        <w:rPr>
          <w:rFonts w:ascii="Arial" w:eastAsiaTheme="minorHAnsi" w:hAnsi="Arial" w:cs="Arial"/>
          <w:lang w:eastAsia="en-US"/>
        </w:rPr>
        <w:t>Sb., o zadávání veřejných zakázek.</w:t>
      </w:r>
      <w:r w:rsidRPr="00AA5C12">
        <w:rPr>
          <w:rFonts w:ascii="Arial" w:eastAsiaTheme="minorHAnsi" w:hAnsi="Arial" w:cs="Arial"/>
          <w:lang w:eastAsia="en-US"/>
        </w:rPr>
        <w:t xml:space="preserve"> </w:t>
      </w:r>
    </w:p>
    <w:p w:rsidR="00AB16C1" w:rsidRPr="001663B3" w:rsidRDefault="00AB16C1" w:rsidP="00397937">
      <w:pPr>
        <w:pStyle w:val="Default"/>
        <w:spacing w:after="120"/>
        <w:jc w:val="both"/>
        <w:rPr>
          <w:rFonts w:ascii="Arial" w:hAnsi="Arial" w:cs="Arial"/>
        </w:rPr>
      </w:pPr>
      <w:r w:rsidRPr="001663B3">
        <w:rPr>
          <w:rFonts w:ascii="Arial" w:hAnsi="Arial" w:cs="Arial"/>
          <w:u w:val="single"/>
        </w:rPr>
        <w:t>Způsob a kritéria hodnocení návrhů projektů</w:t>
      </w:r>
      <w:r w:rsidRPr="001663B3">
        <w:rPr>
          <w:rFonts w:ascii="Arial" w:hAnsi="Arial" w:cs="Arial"/>
        </w:rPr>
        <w:t xml:space="preserve"> – uvedeny</w:t>
      </w:r>
      <w:r w:rsidR="00476E45" w:rsidRPr="001663B3">
        <w:rPr>
          <w:rFonts w:ascii="Arial" w:hAnsi="Arial" w:cs="Arial"/>
        </w:rPr>
        <w:t xml:space="preserve"> v části 11 návrhu programu.</w:t>
      </w:r>
    </w:p>
    <w:p w:rsidR="002044CB" w:rsidRDefault="002044CB" w:rsidP="002044CB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AA5C12">
        <w:rPr>
          <w:rFonts w:ascii="Arial" w:hAnsi="Arial" w:cs="Arial"/>
          <w:szCs w:val="24"/>
          <w:u w:val="single"/>
        </w:rPr>
        <w:t>Informace o právním rámci veřejné podpory, podle něhož budou veřejné prostředky poskytovány</w:t>
      </w:r>
    </w:p>
    <w:p w:rsidR="002044CB" w:rsidRPr="00AA5C12" w:rsidRDefault="002044CB" w:rsidP="002044CB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lang w:eastAsia="en-US"/>
        </w:rPr>
      </w:pPr>
      <w:r w:rsidRPr="00AA5C12">
        <w:rPr>
          <w:rFonts w:ascii="Arial" w:eastAsiaTheme="minorHAnsi" w:hAnsi="Arial" w:cs="Arial"/>
          <w:lang w:eastAsia="en-US"/>
        </w:rPr>
        <w:t xml:space="preserve">Program se bude řídit a bude realizován podle: </w:t>
      </w:r>
    </w:p>
    <w:p w:rsidR="002044CB" w:rsidRPr="00AA5C12" w:rsidRDefault="002044CB" w:rsidP="002044C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A5C12">
        <w:rPr>
          <w:rFonts w:ascii="Arial" w:eastAsiaTheme="minorHAnsi" w:hAnsi="Arial" w:cs="Arial"/>
          <w:sz w:val="24"/>
          <w:szCs w:val="24"/>
          <w:lang w:eastAsia="en-US"/>
        </w:rPr>
        <w:t xml:space="preserve">zákona </w:t>
      </w:r>
      <w:r w:rsidRPr="00AA5C12">
        <w:rPr>
          <w:rFonts w:ascii="Arial" w:hAnsi="Arial" w:cs="Arial"/>
          <w:sz w:val="24"/>
          <w:szCs w:val="24"/>
        </w:rPr>
        <w:t>o podpoře výzkumu, experimentálního vývoje a inovací,</w:t>
      </w:r>
      <w:r w:rsidRPr="00AA5C12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2044CB" w:rsidRPr="00AA5C12" w:rsidRDefault="002044CB" w:rsidP="002044C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A5C12">
        <w:rPr>
          <w:rFonts w:ascii="Arial" w:eastAsiaTheme="minorHAnsi" w:hAnsi="Arial" w:cs="Arial"/>
          <w:sz w:val="24"/>
          <w:szCs w:val="24"/>
          <w:lang w:eastAsia="en-US"/>
        </w:rPr>
        <w:t xml:space="preserve">zákona č. 134/2016 Sb., o zadávání veřejných zakázek, ve znění pozdějších předpisů, </w:t>
      </w:r>
    </w:p>
    <w:p w:rsidR="002044CB" w:rsidRDefault="002044CB" w:rsidP="002044C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A5C12">
        <w:rPr>
          <w:rFonts w:ascii="Arial" w:eastAsiaTheme="minorHAnsi" w:hAnsi="Arial" w:cs="Arial"/>
          <w:sz w:val="24"/>
          <w:szCs w:val="24"/>
          <w:lang w:eastAsia="en-US"/>
        </w:rPr>
        <w:t xml:space="preserve">Rozkazu ministra obrany č. 34/2011 </w:t>
      </w:r>
      <w:r w:rsidR="00AA5C12">
        <w:rPr>
          <w:rFonts w:ascii="Arial" w:eastAsiaTheme="minorHAnsi" w:hAnsi="Arial" w:cs="Arial"/>
          <w:sz w:val="24"/>
          <w:szCs w:val="24"/>
          <w:lang w:eastAsia="en-US"/>
        </w:rPr>
        <w:t>a dalších</w:t>
      </w:r>
      <w:r w:rsidRPr="00AA5C12">
        <w:rPr>
          <w:rFonts w:ascii="Arial" w:eastAsiaTheme="minorHAnsi" w:hAnsi="Arial" w:cs="Arial"/>
          <w:sz w:val="24"/>
          <w:szCs w:val="24"/>
          <w:lang w:eastAsia="en-US"/>
        </w:rPr>
        <w:t xml:space="preserve"> souvisejících předpisů, </w:t>
      </w:r>
    </w:p>
    <w:p w:rsidR="00AA5C12" w:rsidRPr="001663B3" w:rsidRDefault="00AA5C12" w:rsidP="007753D2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lastRenderedPageBreak/>
        <w:t>Program bude realizován jednotlivými zakázkami ve výzkumu, experimentálním vývoji a inovac</w:t>
      </w:r>
      <w:r w:rsidR="001663B3" w:rsidRP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ích, které budou v závislosti </w:t>
      </w:r>
      <w:r w:rsid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 </w:t>
      </w:r>
      <w:r w:rsidRP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aktuálních potřebách VZ vyhla</w:t>
      </w:r>
      <w:r w:rsid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šovány na jednotlivé projekty</w:t>
      </w:r>
      <w:r w:rsidRPr="001663B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</w:p>
    <w:p w:rsidR="002044CB" w:rsidRDefault="001663B3" w:rsidP="002044C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76000">
        <w:rPr>
          <w:rFonts w:ascii="Arial" w:eastAsiaTheme="minorHAnsi" w:hAnsi="Arial" w:cs="Arial"/>
          <w:sz w:val="24"/>
          <w:szCs w:val="24"/>
          <w:lang w:eastAsia="en-US"/>
        </w:rPr>
        <w:t>P</w:t>
      </w:r>
      <w:r w:rsidR="002044CB" w:rsidRPr="00176000">
        <w:rPr>
          <w:rFonts w:ascii="Arial" w:eastAsiaTheme="minorHAnsi" w:hAnsi="Arial" w:cs="Arial"/>
          <w:sz w:val="24"/>
          <w:szCs w:val="24"/>
          <w:lang w:eastAsia="en-US"/>
        </w:rPr>
        <w:t xml:space="preserve">rogram akceptuje základní ustanovení schválených koncepčních dokumentů MO (Dlouhodobého výhledu pro obranu 2030, který tvoří koncepční rámec pro naplnění </w:t>
      </w:r>
      <w:r w:rsidR="007753D2" w:rsidRPr="00176000">
        <w:rPr>
          <w:rFonts w:ascii="Arial" w:eastAsiaTheme="minorHAnsi" w:hAnsi="Arial" w:cs="Arial"/>
          <w:sz w:val="24"/>
          <w:szCs w:val="24"/>
          <w:lang w:eastAsia="en-US"/>
        </w:rPr>
        <w:t>politicko-vojenských ambicí ČR a </w:t>
      </w:r>
      <w:r w:rsidR="002044CB" w:rsidRPr="00176000">
        <w:rPr>
          <w:rFonts w:ascii="Arial" w:eastAsiaTheme="minorHAnsi" w:hAnsi="Arial" w:cs="Arial"/>
          <w:sz w:val="24"/>
          <w:szCs w:val="24"/>
          <w:lang w:eastAsia="en-US"/>
        </w:rPr>
        <w:t>Koncepce výstavby Armády ČR, na období do roku 2025, včetně vymezení potřebného zdrojového rámce</w:t>
      </w:r>
      <w:r w:rsidR="002643AA">
        <w:rPr>
          <w:rFonts w:ascii="Arial" w:eastAsiaTheme="minorHAnsi" w:hAnsi="Arial" w:cs="Arial"/>
          <w:sz w:val="24"/>
          <w:szCs w:val="24"/>
          <w:lang w:eastAsia="en-US"/>
        </w:rPr>
        <w:t>)</w:t>
      </w:r>
      <w:r w:rsidR="002044CB" w:rsidRPr="00176000">
        <w:rPr>
          <w:rFonts w:ascii="Arial" w:eastAsiaTheme="minorHAnsi" w:hAnsi="Arial" w:cs="Arial"/>
          <w:sz w:val="24"/>
          <w:szCs w:val="24"/>
          <w:lang w:eastAsia="en-US"/>
        </w:rPr>
        <w:t>. Program implementuje cíle Koncepce obranného aplikovaného výzkumu, vývoje a inovací na</w:t>
      </w:r>
      <w:r w:rsidR="007753D2" w:rsidRPr="00176000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044CB" w:rsidRPr="00176000">
        <w:rPr>
          <w:rFonts w:ascii="Arial" w:eastAsiaTheme="minorHAnsi" w:hAnsi="Arial" w:cs="Arial"/>
          <w:sz w:val="24"/>
          <w:szCs w:val="24"/>
          <w:lang w:eastAsia="en-US"/>
        </w:rPr>
        <w:t>období 2016 až 2022 a cíle Národních priorit orientovaného výzkumu, experimentálního vývoje a inovací.</w:t>
      </w:r>
    </w:p>
    <w:p w:rsidR="009F7640" w:rsidRDefault="009F7640" w:rsidP="009F7640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9F7640">
        <w:rPr>
          <w:rFonts w:ascii="Arial" w:hAnsi="Arial" w:cs="Arial"/>
          <w:b/>
          <w:color w:val="0070C0"/>
          <w:szCs w:val="24"/>
        </w:rPr>
        <w:t>K náležitostem materiálu předkládanému na jednání vlády</w:t>
      </w:r>
    </w:p>
    <w:p w:rsidR="009F7640" w:rsidRPr="002643AA" w:rsidRDefault="009F7640" w:rsidP="009F7640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643AA">
        <w:rPr>
          <w:rFonts w:ascii="Arial" w:hAnsi="Arial" w:cs="Arial"/>
          <w:szCs w:val="24"/>
        </w:rPr>
        <w:t>Materiál obsahuje všechny náležitosti uložené čl. IV Jednacího řádu vlády</w:t>
      </w:r>
      <w:r w:rsidRPr="002643AA">
        <w:rPr>
          <w:rFonts w:ascii="Arial" w:hAnsi="Arial" w:cs="Arial"/>
          <w:b/>
          <w:szCs w:val="24"/>
        </w:rPr>
        <w:t>,</w:t>
      </w:r>
      <w:r w:rsidRPr="002643AA">
        <w:rPr>
          <w:rFonts w:ascii="Arial" w:hAnsi="Arial" w:cs="Arial"/>
          <w:szCs w:val="24"/>
        </w:rPr>
        <w:t xml:space="preserve"> tj. obálku, návrh usnesení i předkládací zprávu. </w:t>
      </w:r>
    </w:p>
    <w:p w:rsidR="00AB16C1" w:rsidRDefault="002626DB" w:rsidP="002626DB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2626DB">
        <w:rPr>
          <w:rFonts w:ascii="Arial" w:hAnsi="Arial" w:cs="Arial"/>
          <w:b/>
          <w:color w:val="0070C0"/>
          <w:szCs w:val="24"/>
        </w:rPr>
        <w:t>Souhrnné věcné zhodnocení návrhu Programu Radou</w:t>
      </w:r>
    </w:p>
    <w:p w:rsidR="00692C31" w:rsidRPr="00176000" w:rsidRDefault="00692C31" w:rsidP="009F764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176000">
        <w:rPr>
          <w:rFonts w:ascii="Arial" w:eastAsiaTheme="minorHAnsi" w:hAnsi="Arial" w:cs="Arial"/>
          <w:lang w:eastAsia="en-US"/>
        </w:rPr>
        <w:t>Řada úkolů stavěných před VZ j</w:t>
      </w:r>
      <w:r w:rsidR="00176000" w:rsidRPr="00176000">
        <w:rPr>
          <w:rFonts w:ascii="Arial" w:eastAsiaTheme="minorHAnsi" w:hAnsi="Arial" w:cs="Arial"/>
          <w:lang w:eastAsia="en-US"/>
        </w:rPr>
        <w:t>e</w:t>
      </w:r>
      <w:r w:rsidRPr="00176000">
        <w:rPr>
          <w:rFonts w:ascii="Arial" w:eastAsiaTheme="minorHAnsi" w:hAnsi="Arial" w:cs="Arial"/>
          <w:lang w:eastAsia="en-US"/>
        </w:rPr>
        <w:t xml:space="preserve"> splniteln</w:t>
      </w:r>
      <w:r w:rsidR="00176000" w:rsidRPr="00176000">
        <w:rPr>
          <w:rFonts w:ascii="Arial" w:eastAsiaTheme="minorHAnsi" w:hAnsi="Arial" w:cs="Arial"/>
          <w:lang w:eastAsia="en-US"/>
        </w:rPr>
        <w:t>ých</w:t>
      </w:r>
      <w:r w:rsidRPr="00176000">
        <w:rPr>
          <w:rFonts w:ascii="Arial" w:eastAsiaTheme="minorHAnsi" w:hAnsi="Arial" w:cs="Arial"/>
          <w:lang w:eastAsia="en-US"/>
        </w:rPr>
        <w:t xml:space="preserve"> pouze s využitím špičkových technologií. Program </w:t>
      </w:r>
      <w:r w:rsidR="00176000" w:rsidRPr="00176000">
        <w:rPr>
          <w:rFonts w:ascii="Arial" w:eastAsiaTheme="minorHAnsi" w:hAnsi="Arial" w:cs="Arial"/>
          <w:lang w:eastAsia="en-US"/>
        </w:rPr>
        <w:t xml:space="preserve">má vývoj těchto technologií </w:t>
      </w:r>
      <w:r w:rsidRPr="00176000">
        <w:rPr>
          <w:rFonts w:ascii="Arial" w:eastAsiaTheme="minorHAnsi" w:hAnsi="Arial" w:cs="Arial"/>
          <w:lang w:eastAsia="en-US"/>
        </w:rPr>
        <w:t>umožn</w:t>
      </w:r>
      <w:r w:rsidR="00176000" w:rsidRPr="00176000">
        <w:rPr>
          <w:rFonts w:ascii="Arial" w:eastAsiaTheme="minorHAnsi" w:hAnsi="Arial" w:cs="Arial"/>
          <w:lang w:eastAsia="en-US"/>
        </w:rPr>
        <w:t>it.</w:t>
      </w:r>
    </w:p>
    <w:p w:rsidR="00176000" w:rsidRDefault="002453DB" w:rsidP="009F7640">
      <w:pPr>
        <w:pStyle w:val="Zkladntextodsazen"/>
        <w:spacing w:before="12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176000">
        <w:rPr>
          <w:rFonts w:ascii="Arial" w:eastAsiaTheme="minorHAnsi" w:hAnsi="Arial" w:cs="Arial"/>
          <w:color w:val="000000"/>
          <w:lang w:eastAsia="en-US"/>
        </w:rPr>
        <w:t>Program je první svého druhu a nenavazuje na žádné předešlé programy</w:t>
      </w:r>
      <w:r w:rsidR="00176000" w:rsidRPr="00176000">
        <w:rPr>
          <w:rFonts w:ascii="Arial" w:eastAsiaTheme="minorHAnsi" w:hAnsi="Arial" w:cs="Arial"/>
          <w:color w:val="000000"/>
          <w:lang w:eastAsia="en-US"/>
        </w:rPr>
        <w:t>.</w:t>
      </w:r>
      <w:r w:rsidR="00176000" w:rsidRPr="0017600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76000" w:rsidRDefault="00176000" w:rsidP="009F76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176000">
        <w:rPr>
          <w:rFonts w:ascii="Arial" w:hAnsi="Arial" w:cs="Arial"/>
          <w:color w:val="000000"/>
        </w:rPr>
        <w:t>Program podpoří projekty, které budou mít charakter aplikovaného výzkumu nebo experimentálního vývoje a inovací v oblasti VZ a nakládání se zpravodajskými informacemi.</w:t>
      </w:r>
      <w:r>
        <w:rPr>
          <w:rFonts w:ascii="Arial" w:hAnsi="Arial" w:cs="Arial"/>
          <w:color w:val="000000"/>
        </w:rPr>
        <w:t xml:space="preserve"> </w:t>
      </w:r>
      <w:r w:rsidRPr="00176000">
        <w:rPr>
          <w:rFonts w:ascii="Arial" w:hAnsi="Arial" w:cs="Arial"/>
          <w:color w:val="000000"/>
        </w:rPr>
        <w:t xml:space="preserve">Ze zaměření </w:t>
      </w:r>
      <w:r>
        <w:rPr>
          <w:rFonts w:ascii="Arial" w:hAnsi="Arial" w:cs="Arial"/>
          <w:color w:val="000000"/>
        </w:rPr>
        <w:t>P</w:t>
      </w:r>
      <w:r w:rsidRPr="00176000">
        <w:rPr>
          <w:rFonts w:ascii="Arial" w:hAnsi="Arial" w:cs="Arial"/>
          <w:color w:val="000000"/>
        </w:rPr>
        <w:t>rogramu vyplývá jeho dopad do oblasti zabezpečení obranyschopnosti a bezpečnosti státu.</w:t>
      </w:r>
    </w:p>
    <w:p w:rsidR="002453DB" w:rsidRDefault="00176000" w:rsidP="009F7640">
      <w:pPr>
        <w:pStyle w:val="Zkladntextodsazen"/>
        <w:spacing w:before="120"/>
        <w:ind w:left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753D2">
        <w:rPr>
          <w:rFonts w:ascii="Arial" w:eastAsiaTheme="minorHAnsi" w:hAnsi="Arial" w:cs="Arial"/>
          <w:lang w:eastAsia="en-US"/>
        </w:rPr>
        <w:t>Výsledky Programu mohou souběžně nalézt uplatnění u složek AČR, tak i u</w:t>
      </w:r>
      <w:r w:rsidR="009F7640">
        <w:rPr>
          <w:rFonts w:ascii="Arial" w:eastAsiaTheme="minorHAnsi" w:hAnsi="Arial" w:cs="Arial"/>
          <w:lang w:eastAsia="en-US"/>
        </w:rPr>
        <w:t> </w:t>
      </w:r>
      <w:r w:rsidRPr="007753D2">
        <w:rPr>
          <w:rFonts w:ascii="Arial" w:eastAsiaTheme="minorHAnsi" w:hAnsi="Arial" w:cs="Arial"/>
          <w:lang w:eastAsia="en-US"/>
        </w:rPr>
        <w:t>dalších zpravodajských služeb v rámci ČR. V ojedinělých případech mohou mít výsledky Programu i mezinárodní přesah v rámci NATO a EU. Průběžné naplňování cílů Programu však výrazně</w:t>
      </w:r>
      <w:r w:rsidR="009F7640">
        <w:rPr>
          <w:rFonts w:ascii="Arial" w:eastAsiaTheme="minorHAnsi" w:hAnsi="Arial" w:cs="Arial"/>
          <w:lang w:eastAsia="en-US"/>
        </w:rPr>
        <w:t xml:space="preserve"> </w:t>
      </w:r>
      <w:r w:rsidRPr="007753D2">
        <w:rPr>
          <w:rFonts w:ascii="Arial" w:eastAsiaTheme="minorHAnsi" w:hAnsi="Arial" w:cs="Arial"/>
          <w:color w:val="000000"/>
          <w:lang w:eastAsia="en-US"/>
        </w:rPr>
        <w:t xml:space="preserve">navýší schopnosti a možnosti VZ a to jak na poli domácím, tak i v koaličním prostředí NATO a zároveň umožní VZ poskytnout AČR a vládě takovou informační podporu, která výrazně usnadní AČR a potažmo i ČR dostát aliančním závazkům. </w:t>
      </w:r>
    </w:p>
    <w:p w:rsidR="00A378B9" w:rsidRDefault="00A378B9" w:rsidP="00A378B9">
      <w:pPr>
        <w:spacing w:before="60"/>
        <w:ind w:left="51"/>
        <w:jc w:val="both"/>
        <w:rPr>
          <w:rFonts w:ascii="Arial" w:hAnsi="Arial" w:cs="Arial"/>
        </w:rPr>
      </w:pPr>
      <w:r w:rsidRPr="00A378B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ávrh Programu byl projednán se zpravodajem doc. </w:t>
      </w:r>
      <w:proofErr w:type="spellStart"/>
      <w:r>
        <w:rPr>
          <w:rFonts w:ascii="Arial" w:hAnsi="Arial" w:cs="Arial"/>
        </w:rPr>
        <w:t>Machanem</w:t>
      </w:r>
      <w:proofErr w:type="spellEnd"/>
      <w:r>
        <w:rPr>
          <w:rFonts w:ascii="Arial" w:hAnsi="Arial" w:cs="Arial"/>
        </w:rPr>
        <w:t xml:space="preserve"> a byla s ním seznámena  Komise pro hodnocení výsledků.</w:t>
      </w:r>
    </w:p>
    <w:p w:rsidR="00A378B9" w:rsidRDefault="00A378B9" w:rsidP="00A378B9">
      <w:pPr>
        <w:spacing w:before="60"/>
        <w:ind w:left="51"/>
        <w:jc w:val="both"/>
        <w:rPr>
          <w:rFonts w:ascii="Arial" w:hAnsi="Arial" w:cs="Arial"/>
        </w:rPr>
      </w:pPr>
      <w:r>
        <w:rPr>
          <w:rFonts w:ascii="Arial" w:hAnsi="Arial" w:cs="Arial"/>
        </w:rPr>
        <w:t>Předběžné hodnotící posudky Programu byly vypracovány a se zpravodajem  projednány.</w:t>
      </w:r>
    </w:p>
    <w:p w:rsidR="00A378B9" w:rsidRPr="009F7640" w:rsidRDefault="00A378B9" w:rsidP="009F7640">
      <w:pPr>
        <w:pStyle w:val="Zkladntextodsazen"/>
        <w:spacing w:before="120"/>
        <w:ind w:left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2626DB" w:rsidRPr="009F7640" w:rsidRDefault="002626DB" w:rsidP="009F7640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9F7640">
        <w:rPr>
          <w:rFonts w:ascii="Arial" w:hAnsi="Arial" w:cs="Arial"/>
          <w:b/>
          <w:color w:val="0070C0"/>
          <w:szCs w:val="24"/>
        </w:rPr>
        <w:t>Připomínky</w:t>
      </w:r>
      <w:r w:rsidR="009F7640">
        <w:rPr>
          <w:rFonts w:ascii="Arial" w:hAnsi="Arial" w:cs="Arial"/>
          <w:b/>
          <w:color w:val="0070C0"/>
          <w:szCs w:val="24"/>
        </w:rPr>
        <w:t xml:space="preserve"> Rady</w:t>
      </w:r>
    </w:p>
    <w:p w:rsidR="009F7640" w:rsidRPr="00013356" w:rsidRDefault="009F7640" w:rsidP="00013356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013356">
        <w:rPr>
          <w:rFonts w:ascii="Arial" w:hAnsi="Arial" w:cs="Arial"/>
          <w:b/>
          <w:szCs w:val="24"/>
        </w:rPr>
        <w:t>Zásadní p</w:t>
      </w:r>
      <w:r w:rsidR="002626DB" w:rsidRPr="00013356">
        <w:rPr>
          <w:rFonts w:ascii="Arial" w:hAnsi="Arial" w:cs="Arial"/>
          <w:b/>
          <w:szCs w:val="24"/>
        </w:rPr>
        <w:t>řipomínky</w:t>
      </w:r>
      <w:r w:rsidRPr="00013356">
        <w:rPr>
          <w:rFonts w:ascii="Arial" w:hAnsi="Arial" w:cs="Arial"/>
          <w:b/>
          <w:szCs w:val="24"/>
        </w:rPr>
        <w:t>:</w:t>
      </w:r>
    </w:p>
    <w:p w:rsidR="00BD4932" w:rsidRPr="00423636" w:rsidRDefault="0016134B" w:rsidP="009F7640">
      <w:pPr>
        <w:pStyle w:val="Zkladntextodsazen"/>
        <w:numPr>
          <w:ilvl w:val="0"/>
          <w:numId w:val="24"/>
        </w:numPr>
        <w:spacing w:before="120"/>
        <w:jc w:val="both"/>
        <w:rPr>
          <w:rFonts w:ascii="Arial" w:hAnsi="Arial" w:cs="Arial"/>
          <w:u w:val="single"/>
        </w:rPr>
      </w:pPr>
      <w:r w:rsidRPr="00423636">
        <w:rPr>
          <w:rFonts w:ascii="Arial" w:hAnsi="Arial" w:cs="Arial"/>
          <w:u w:val="single"/>
        </w:rPr>
        <w:t>Zásadní p</w:t>
      </w:r>
      <w:r w:rsidR="00BD4932" w:rsidRPr="00423636">
        <w:rPr>
          <w:rFonts w:ascii="Arial" w:hAnsi="Arial" w:cs="Arial"/>
          <w:u w:val="single"/>
        </w:rPr>
        <w:t xml:space="preserve">řipomínka k názvu </w:t>
      </w:r>
      <w:r w:rsidR="009F7640" w:rsidRPr="00423636">
        <w:rPr>
          <w:rFonts w:ascii="Arial" w:hAnsi="Arial" w:cs="Arial"/>
          <w:u w:val="single"/>
        </w:rPr>
        <w:t>P</w:t>
      </w:r>
      <w:r w:rsidR="00BD4932" w:rsidRPr="00423636">
        <w:rPr>
          <w:rFonts w:ascii="Arial" w:hAnsi="Arial" w:cs="Arial"/>
          <w:u w:val="single"/>
        </w:rPr>
        <w:t>rogramu</w:t>
      </w:r>
    </w:p>
    <w:p w:rsidR="00BD4932" w:rsidRPr="00423636" w:rsidRDefault="00BD4932" w:rsidP="00BD4932">
      <w:pPr>
        <w:pStyle w:val="Zkladntext2"/>
        <w:widowControl w:val="0"/>
        <w:spacing w:after="120"/>
        <w:ind w:left="720"/>
        <w:jc w:val="both"/>
        <w:rPr>
          <w:rFonts w:ascii="Arial" w:hAnsi="Arial" w:cs="Arial"/>
          <w:szCs w:val="24"/>
        </w:rPr>
      </w:pPr>
      <w:r w:rsidRPr="00423636">
        <w:rPr>
          <w:rFonts w:ascii="Arial" w:hAnsi="Arial" w:cs="Arial"/>
          <w:szCs w:val="24"/>
        </w:rPr>
        <w:t>Rada</w:t>
      </w:r>
      <w:r w:rsidR="0016134B" w:rsidRPr="00423636">
        <w:rPr>
          <w:rFonts w:ascii="Arial" w:hAnsi="Arial" w:cs="Arial"/>
          <w:szCs w:val="24"/>
        </w:rPr>
        <w:t xml:space="preserve"> upozorňuje, že název </w:t>
      </w:r>
      <w:r w:rsidR="00D24328" w:rsidRPr="00423636">
        <w:rPr>
          <w:rFonts w:ascii="Arial" w:hAnsi="Arial" w:cs="Arial"/>
          <w:szCs w:val="24"/>
        </w:rPr>
        <w:t>P</w:t>
      </w:r>
      <w:r w:rsidR="0016134B" w:rsidRPr="00423636">
        <w:rPr>
          <w:rFonts w:ascii="Arial" w:hAnsi="Arial" w:cs="Arial"/>
          <w:szCs w:val="24"/>
        </w:rPr>
        <w:t>rogramu</w:t>
      </w:r>
      <w:r w:rsidR="00D24328" w:rsidRPr="00423636">
        <w:rPr>
          <w:rFonts w:ascii="Arial" w:hAnsi="Arial" w:cs="Arial"/>
          <w:szCs w:val="24"/>
        </w:rPr>
        <w:t xml:space="preserve"> uvedený na obálce se liší</w:t>
      </w:r>
      <w:r w:rsidR="0016134B" w:rsidRPr="00423636">
        <w:rPr>
          <w:rFonts w:ascii="Arial" w:hAnsi="Arial" w:cs="Arial"/>
          <w:szCs w:val="24"/>
        </w:rPr>
        <w:t xml:space="preserve"> od názvu </w:t>
      </w:r>
      <w:r w:rsidR="00423636">
        <w:rPr>
          <w:rFonts w:ascii="Arial" w:hAnsi="Arial" w:cs="Arial"/>
          <w:szCs w:val="24"/>
        </w:rPr>
        <w:t>P</w:t>
      </w:r>
      <w:r w:rsidR="0016134B" w:rsidRPr="00423636">
        <w:rPr>
          <w:rFonts w:ascii="Arial" w:hAnsi="Arial" w:cs="Arial"/>
          <w:szCs w:val="24"/>
        </w:rPr>
        <w:t>rogramu uvedeného v</w:t>
      </w:r>
      <w:r w:rsidR="00D24328" w:rsidRPr="00423636">
        <w:rPr>
          <w:rFonts w:ascii="Arial" w:hAnsi="Arial" w:cs="Arial"/>
          <w:szCs w:val="24"/>
        </w:rPr>
        <w:t> ostatních částech materiálu</w:t>
      </w:r>
      <w:r w:rsidR="0016134B" w:rsidRPr="00423636">
        <w:rPr>
          <w:rFonts w:ascii="Arial" w:hAnsi="Arial" w:cs="Arial"/>
          <w:szCs w:val="24"/>
        </w:rPr>
        <w:t xml:space="preserve"> a žádá o jejich sjednocení.</w:t>
      </w:r>
    </w:p>
    <w:p w:rsidR="00F43638" w:rsidRPr="00423636" w:rsidRDefault="00F43638" w:rsidP="002F684B">
      <w:pPr>
        <w:pStyle w:val="Zkladntext2"/>
        <w:numPr>
          <w:ilvl w:val="0"/>
          <w:numId w:val="24"/>
        </w:numPr>
        <w:spacing w:after="120"/>
        <w:jc w:val="both"/>
        <w:rPr>
          <w:rFonts w:ascii="Arial" w:hAnsi="Arial" w:cs="Arial"/>
          <w:szCs w:val="24"/>
          <w:u w:val="single"/>
        </w:rPr>
      </w:pPr>
      <w:r w:rsidRPr="00423636">
        <w:rPr>
          <w:rFonts w:ascii="Arial" w:hAnsi="Arial" w:cs="Arial"/>
          <w:szCs w:val="24"/>
          <w:u w:val="single"/>
        </w:rPr>
        <w:t>K části 12 – Celkové výdaje na program</w:t>
      </w:r>
    </w:p>
    <w:p w:rsidR="008556B5" w:rsidRDefault="00423636" w:rsidP="00F43638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Rada upozorňuje, že se jedná o nový Program, který není zahrnut v návrhu výdajů SR na </w:t>
      </w:r>
      <w:proofErr w:type="spellStart"/>
      <w:r>
        <w:rPr>
          <w:rFonts w:ascii="Arial" w:hAnsi="Arial" w:cs="Arial"/>
          <w:szCs w:val="24"/>
        </w:rPr>
        <w:t>VaVaI</w:t>
      </w:r>
      <w:proofErr w:type="spellEnd"/>
      <w:r>
        <w:rPr>
          <w:rFonts w:ascii="Arial" w:hAnsi="Arial" w:cs="Arial"/>
          <w:szCs w:val="24"/>
        </w:rPr>
        <w:t xml:space="preserve"> na rok 2020 se střednědobým výhledem na léta 2021 a</w:t>
      </w:r>
      <w:r w:rsidR="003D20DA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>2022</w:t>
      </w:r>
      <w:r w:rsidR="00D130FF">
        <w:rPr>
          <w:rFonts w:ascii="Arial" w:hAnsi="Arial" w:cs="Arial"/>
          <w:szCs w:val="24"/>
        </w:rPr>
        <w:t xml:space="preserve"> a</w:t>
      </w:r>
      <w:r>
        <w:rPr>
          <w:rFonts w:ascii="Arial" w:hAnsi="Arial" w:cs="Arial"/>
          <w:szCs w:val="24"/>
        </w:rPr>
        <w:t xml:space="preserve"> doporučuje MO vznést požadavek na finanční krytí Programu ze SR v rámci jednání o návrhu výdajů SR na </w:t>
      </w:r>
      <w:proofErr w:type="spellStart"/>
      <w:r>
        <w:rPr>
          <w:rFonts w:ascii="Arial" w:hAnsi="Arial" w:cs="Arial"/>
          <w:szCs w:val="24"/>
        </w:rPr>
        <w:t>VaVaI</w:t>
      </w:r>
      <w:proofErr w:type="spellEnd"/>
      <w:r>
        <w:rPr>
          <w:rFonts w:ascii="Arial" w:hAnsi="Arial" w:cs="Arial"/>
          <w:szCs w:val="24"/>
        </w:rPr>
        <w:t xml:space="preserve"> na </w:t>
      </w:r>
      <w:r w:rsidR="00D130FF">
        <w:rPr>
          <w:rFonts w:ascii="Arial" w:hAnsi="Arial" w:cs="Arial"/>
          <w:szCs w:val="24"/>
        </w:rPr>
        <w:t>období</w:t>
      </w:r>
      <w:r>
        <w:rPr>
          <w:rFonts w:ascii="Arial" w:hAnsi="Arial" w:cs="Arial"/>
          <w:szCs w:val="24"/>
        </w:rPr>
        <w:t xml:space="preserve"> 2021</w:t>
      </w:r>
      <w:r w:rsidR="00D130FF">
        <w:rPr>
          <w:rFonts w:ascii="Arial" w:hAnsi="Arial" w:cs="Arial"/>
          <w:szCs w:val="24"/>
        </w:rPr>
        <w:t>+</w:t>
      </w:r>
      <w:r>
        <w:rPr>
          <w:rFonts w:ascii="Arial" w:hAnsi="Arial" w:cs="Arial"/>
          <w:szCs w:val="24"/>
        </w:rPr>
        <w:t xml:space="preserve">. </w:t>
      </w:r>
      <w:r w:rsidR="00F43638" w:rsidRPr="00423636">
        <w:rPr>
          <w:rFonts w:ascii="Arial" w:hAnsi="Arial" w:cs="Arial"/>
          <w:szCs w:val="24"/>
        </w:rPr>
        <w:t xml:space="preserve">Rada </w:t>
      </w:r>
      <w:r w:rsidR="0053042C">
        <w:rPr>
          <w:rFonts w:ascii="Arial" w:hAnsi="Arial" w:cs="Arial"/>
          <w:szCs w:val="24"/>
        </w:rPr>
        <w:t xml:space="preserve">nicméně </w:t>
      </w:r>
      <w:r w:rsidR="00F43638" w:rsidRPr="00423636">
        <w:rPr>
          <w:rFonts w:ascii="Arial" w:hAnsi="Arial" w:cs="Arial"/>
          <w:szCs w:val="24"/>
        </w:rPr>
        <w:t xml:space="preserve">upozorňuje, že výdaje SR na </w:t>
      </w:r>
      <w:r w:rsidR="00D130FF">
        <w:rPr>
          <w:rFonts w:ascii="Arial" w:hAnsi="Arial" w:cs="Arial"/>
          <w:szCs w:val="24"/>
        </w:rPr>
        <w:t>P</w:t>
      </w:r>
      <w:r w:rsidR="00F43638" w:rsidRPr="00423636">
        <w:rPr>
          <w:rFonts w:ascii="Arial" w:hAnsi="Arial" w:cs="Arial"/>
          <w:szCs w:val="24"/>
        </w:rPr>
        <w:t>rogram budou realizovány dle možností státního rozpočtu na výzkum, vývoj a inovace.</w:t>
      </w:r>
      <w:r w:rsidR="008556B5" w:rsidRPr="008556B5">
        <w:rPr>
          <w:rFonts w:ascii="Arial" w:hAnsi="Arial" w:cs="Arial"/>
          <w:szCs w:val="24"/>
        </w:rPr>
        <w:t xml:space="preserve"> </w:t>
      </w:r>
    </w:p>
    <w:p w:rsidR="008556B5" w:rsidRDefault="008556B5" w:rsidP="008556B5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případě, že nebude schváleno finanční krytí nového programu ze SR, Rada doporučuje MO zajistit financování Programu z jiných výdajů kapitoly.</w:t>
      </w:r>
    </w:p>
    <w:p w:rsidR="008D3B5C" w:rsidRDefault="008D3B5C" w:rsidP="008556B5">
      <w:pPr>
        <w:pStyle w:val="Zkladntext2"/>
        <w:spacing w:after="120"/>
        <w:ind w:left="708"/>
        <w:jc w:val="both"/>
        <w:rPr>
          <w:rFonts w:ascii="Arial" w:hAnsi="Arial" w:cs="Arial"/>
          <w:szCs w:val="24"/>
        </w:rPr>
      </w:pPr>
    </w:p>
    <w:p w:rsidR="00082308" w:rsidRPr="00013356" w:rsidRDefault="00082308" w:rsidP="0008230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013356">
        <w:rPr>
          <w:rFonts w:ascii="Arial" w:hAnsi="Arial" w:cs="Arial"/>
          <w:b/>
          <w:szCs w:val="24"/>
        </w:rPr>
        <w:t>Doporučující připomínk</w:t>
      </w:r>
      <w:r w:rsidR="00783160">
        <w:rPr>
          <w:rFonts w:ascii="Arial" w:hAnsi="Arial" w:cs="Arial"/>
          <w:b/>
          <w:szCs w:val="24"/>
        </w:rPr>
        <w:t>y</w:t>
      </w:r>
      <w:r w:rsidRPr="00013356">
        <w:rPr>
          <w:rFonts w:ascii="Arial" w:hAnsi="Arial" w:cs="Arial"/>
          <w:b/>
          <w:szCs w:val="24"/>
        </w:rPr>
        <w:t>:</w:t>
      </w:r>
    </w:p>
    <w:p w:rsidR="00D24328" w:rsidRDefault="00F43638" w:rsidP="002F684B">
      <w:pPr>
        <w:pStyle w:val="Odstavecseseznamem"/>
        <w:numPr>
          <w:ilvl w:val="0"/>
          <w:numId w:val="24"/>
        </w:numPr>
        <w:spacing w:after="120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2F684B">
        <w:rPr>
          <w:rFonts w:ascii="Arial" w:hAnsi="Arial" w:cs="Arial"/>
          <w:sz w:val="24"/>
          <w:szCs w:val="24"/>
        </w:rPr>
        <w:t xml:space="preserve">Rada doporučuje </w:t>
      </w:r>
      <w:r w:rsidR="00082308">
        <w:rPr>
          <w:rFonts w:ascii="Arial" w:hAnsi="Arial" w:cs="Arial"/>
          <w:sz w:val="24"/>
          <w:szCs w:val="24"/>
        </w:rPr>
        <w:t xml:space="preserve">provést korekturu dokumentu a zejména </w:t>
      </w:r>
      <w:r w:rsidR="00D24328" w:rsidRPr="002F684B">
        <w:rPr>
          <w:rFonts w:ascii="Arial" w:hAnsi="Arial" w:cs="Arial"/>
          <w:sz w:val="24"/>
          <w:szCs w:val="24"/>
        </w:rPr>
        <w:t>opravit název zákona č. 130/2002 Sb., o podpoře výzkumu, experimentálního vývoje a</w:t>
      </w:r>
      <w:r w:rsidR="00082308">
        <w:rPr>
          <w:rFonts w:ascii="Arial" w:hAnsi="Arial" w:cs="Arial"/>
          <w:sz w:val="24"/>
          <w:szCs w:val="24"/>
        </w:rPr>
        <w:t> </w:t>
      </w:r>
      <w:r w:rsidR="00D24328" w:rsidRPr="002F684B">
        <w:rPr>
          <w:rFonts w:ascii="Arial" w:hAnsi="Arial" w:cs="Arial"/>
          <w:sz w:val="24"/>
          <w:szCs w:val="24"/>
        </w:rPr>
        <w:t>inovací</w:t>
      </w:r>
      <w:r w:rsidR="00D24328" w:rsidRPr="002F684B">
        <w:rPr>
          <w:rFonts w:ascii="Arial" w:hAnsi="Arial" w:cs="Arial"/>
          <w:color w:val="000000"/>
          <w:sz w:val="24"/>
          <w:szCs w:val="24"/>
        </w:rPr>
        <w:t xml:space="preserve"> z veřejných prostředků a o změně některých souvisejících zákonů (zákon o podpoře výzkumu, </w:t>
      </w:r>
      <w:r w:rsidR="00D24328" w:rsidRPr="005705C2">
        <w:rPr>
          <w:rFonts w:ascii="Arial" w:hAnsi="Arial" w:cs="Arial"/>
          <w:color w:val="000000"/>
          <w:sz w:val="24"/>
          <w:szCs w:val="24"/>
        </w:rPr>
        <w:t>experimentálního vývoje a inovací), ve znění pozdějších předpisů</w:t>
      </w:r>
      <w:r w:rsidR="00D24328">
        <w:rPr>
          <w:rFonts w:ascii="Arial" w:hAnsi="Arial" w:cs="Arial"/>
          <w:color w:val="000000"/>
          <w:sz w:val="24"/>
          <w:szCs w:val="24"/>
        </w:rPr>
        <w:t>.</w:t>
      </w:r>
    </w:p>
    <w:p w:rsidR="00783160" w:rsidRPr="00783160" w:rsidRDefault="00783160" w:rsidP="00783160">
      <w:pPr>
        <w:pStyle w:val="Odstavecseseznamem"/>
        <w:numPr>
          <w:ilvl w:val="0"/>
          <w:numId w:val="24"/>
        </w:numPr>
        <w:spacing w:before="60"/>
        <w:jc w:val="both"/>
        <w:rPr>
          <w:rFonts w:ascii="Arial" w:hAnsi="Arial" w:cs="Arial"/>
          <w:sz w:val="24"/>
          <w:szCs w:val="24"/>
        </w:rPr>
      </w:pPr>
      <w:r w:rsidRPr="00783160">
        <w:rPr>
          <w:rFonts w:ascii="Arial" w:hAnsi="Arial" w:cs="Arial"/>
          <w:sz w:val="24"/>
          <w:szCs w:val="24"/>
        </w:rPr>
        <w:t>Rada doporučuje, aby část 14 návrhu programu byla doplněna o přesný název Metodiky hodnocení výzkumných organizací a hodnocení programů účelové podpory výzkumu, vývoje a inovací, schv</w:t>
      </w:r>
      <w:r>
        <w:rPr>
          <w:rFonts w:ascii="Arial" w:hAnsi="Arial" w:cs="Arial"/>
          <w:sz w:val="24"/>
          <w:szCs w:val="24"/>
        </w:rPr>
        <w:t>álenou usnesením vlády ze dne 8. </w:t>
      </w:r>
      <w:r w:rsidRPr="007831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ú</w:t>
      </w:r>
      <w:r w:rsidRPr="00783160">
        <w:rPr>
          <w:rFonts w:ascii="Arial" w:hAnsi="Arial" w:cs="Arial"/>
          <w:sz w:val="24"/>
          <w:szCs w:val="24"/>
        </w:rPr>
        <w:t xml:space="preserve">nora 2017 č. 107 a dokumentu Základní principy přípravy a hodnocení programů a skupin grantových projektů výzkumu, vývoje a inovací (příloha usnesení vlády ze dne 13. </w:t>
      </w:r>
      <w:r>
        <w:rPr>
          <w:rFonts w:ascii="Arial" w:hAnsi="Arial" w:cs="Arial"/>
          <w:sz w:val="24"/>
          <w:szCs w:val="24"/>
        </w:rPr>
        <w:t>k</w:t>
      </w:r>
      <w:r w:rsidRPr="00783160">
        <w:rPr>
          <w:rFonts w:ascii="Arial" w:hAnsi="Arial" w:cs="Arial"/>
          <w:sz w:val="24"/>
          <w:szCs w:val="24"/>
        </w:rPr>
        <w:t>větna 2015 č. 351.</w:t>
      </w:r>
    </w:p>
    <w:p w:rsidR="00783160" w:rsidRPr="00783160" w:rsidRDefault="00783160" w:rsidP="00783160">
      <w:pPr>
        <w:spacing w:after="120"/>
        <w:ind w:left="360"/>
        <w:jc w:val="both"/>
        <w:rPr>
          <w:rFonts w:ascii="Arial" w:hAnsi="Arial" w:cs="Arial"/>
          <w:color w:val="000000"/>
        </w:rPr>
      </w:pPr>
    </w:p>
    <w:p w:rsidR="00542358" w:rsidRPr="003D20DA" w:rsidRDefault="00542358" w:rsidP="002A3DE1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color w:val="0070C0"/>
          <w:szCs w:val="24"/>
        </w:rPr>
      </w:pPr>
      <w:r w:rsidRPr="003D20DA">
        <w:rPr>
          <w:rFonts w:ascii="Arial" w:hAnsi="Arial" w:cs="Arial"/>
          <w:b/>
          <w:color w:val="0070C0"/>
          <w:szCs w:val="24"/>
        </w:rPr>
        <w:t>Závěr</w:t>
      </w:r>
    </w:p>
    <w:p w:rsidR="00542358" w:rsidRPr="003D20DA" w:rsidRDefault="00542358" w:rsidP="00423636">
      <w:pPr>
        <w:keepNext/>
        <w:tabs>
          <w:tab w:val="left" w:pos="540"/>
        </w:tabs>
        <w:spacing w:after="120"/>
        <w:ind w:left="540" w:hanging="540"/>
        <w:rPr>
          <w:rFonts w:ascii="Arial" w:hAnsi="Arial" w:cs="Arial"/>
          <w:b/>
        </w:rPr>
      </w:pPr>
      <w:r w:rsidRPr="003D20DA">
        <w:rPr>
          <w:rFonts w:ascii="Arial" w:hAnsi="Arial" w:cs="Arial"/>
          <w:b/>
        </w:rPr>
        <w:t>Rada</w:t>
      </w:r>
    </w:p>
    <w:p w:rsidR="00542358" w:rsidRPr="003D20DA" w:rsidRDefault="00542358" w:rsidP="00423636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851" w:hanging="284"/>
        <w:jc w:val="both"/>
        <w:rPr>
          <w:rFonts w:ascii="Arial" w:hAnsi="Arial" w:cs="Arial"/>
          <w:szCs w:val="24"/>
        </w:rPr>
      </w:pPr>
      <w:bookmarkStart w:id="1" w:name="OLE_LINK1"/>
      <w:r w:rsidRPr="003D20DA">
        <w:rPr>
          <w:rFonts w:ascii="Arial" w:hAnsi="Arial" w:cs="Arial"/>
          <w:b/>
          <w:szCs w:val="24"/>
        </w:rPr>
        <w:t>souhlasí</w:t>
      </w:r>
      <w:r w:rsidRPr="003D20DA">
        <w:rPr>
          <w:rFonts w:ascii="Arial" w:hAnsi="Arial" w:cs="Arial"/>
          <w:szCs w:val="24"/>
        </w:rPr>
        <w:t xml:space="preserve"> s návrhem </w:t>
      </w:r>
      <w:r w:rsidR="002F684B" w:rsidRPr="003D20DA">
        <w:rPr>
          <w:rFonts w:ascii="Arial" w:hAnsi="Arial" w:cs="Arial"/>
          <w:szCs w:val="24"/>
        </w:rPr>
        <w:t>P</w:t>
      </w:r>
      <w:r w:rsidRPr="003D20DA">
        <w:rPr>
          <w:rFonts w:ascii="Arial" w:hAnsi="Arial" w:cs="Arial"/>
          <w:szCs w:val="24"/>
        </w:rPr>
        <w:t xml:space="preserve">rogramu a </w:t>
      </w:r>
      <w:r w:rsidRPr="003D20DA">
        <w:rPr>
          <w:rFonts w:ascii="Arial" w:hAnsi="Arial" w:cs="Arial"/>
          <w:b/>
          <w:szCs w:val="24"/>
        </w:rPr>
        <w:t>doporučuje</w:t>
      </w:r>
      <w:r w:rsidRPr="003D20DA">
        <w:rPr>
          <w:rFonts w:ascii="Arial" w:hAnsi="Arial" w:cs="Arial"/>
          <w:szCs w:val="24"/>
        </w:rPr>
        <w:t xml:space="preserve"> poskytovateli </w:t>
      </w:r>
      <w:r w:rsidR="002F684B" w:rsidRPr="003D20DA">
        <w:rPr>
          <w:rFonts w:ascii="Arial" w:hAnsi="Arial" w:cs="Arial"/>
          <w:szCs w:val="24"/>
        </w:rPr>
        <w:t>po zapracování připomínek Rady</w:t>
      </w:r>
      <w:r w:rsidRPr="003D20DA">
        <w:rPr>
          <w:rFonts w:ascii="Arial" w:hAnsi="Arial" w:cs="Arial"/>
          <w:szCs w:val="24"/>
        </w:rPr>
        <w:t xml:space="preserve"> předložit návrh Programu vládě,</w:t>
      </w:r>
    </w:p>
    <w:p w:rsidR="00542358" w:rsidRPr="003D20DA" w:rsidRDefault="00542358" w:rsidP="00423636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851" w:hanging="284"/>
        <w:jc w:val="both"/>
        <w:rPr>
          <w:rFonts w:ascii="Arial" w:hAnsi="Arial" w:cs="Arial"/>
          <w:szCs w:val="24"/>
        </w:rPr>
      </w:pPr>
      <w:r w:rsidRPr="003D20DA">
        <w:rPr>
          <w:rFonts w:ascii="Arial" w:hAnsi="Arial" w:cs="Arial"/>
          <w:b/>
          <w:szCs w:val="24"/>
        </w:rPr>
        <w:t>doporučuje</w:t>
      </w:r>
      <w:r w:rsidRPr="003D20DA">
        <w:rPr>
          <w:rFonts w:ascii="Arial" w:hAnsi="Arial" w:cs="Arial"/>
          <w:szCs w:val="24"/>
        </w:rPr>
        <w:t xml:space="preserve"> vládě schválit návrh Programu ve znění se zapracovanými připomínkami.</w:t>
      </w:r>
    </w:p>
    <w:p w:rsidR="00542358" w:rsidRPr="003D20DA" w:rsidRDefault="00542358" w:rsidP="00542358">
      <w:pPr>
        <w:pStyle w:val="Zkladntext"/>
        <w:jc w:val="both"/>
        <w:rPr>
          <w:szCs w:val="24"/>
        </w:rPr>
      </w:pPr>
    </w:p>
    <w:p w:rsidR="00542358" w:rsidRPr="003D20DA" w:rsidRDefault="00542358" w:rsidP="00542358">
      <w:pPr>
        <w:pStyle w:val="Zkladntext"/>
        <w:jc w:val="both"/>
        <w:rPr>
          <w:szCs w:val="24"/>
        </w:rPr>
      </w:pPr>
    </w:p>
    <w:p w:rsidR="00542358" w:rsidRPr="002F684B" w:rsidRDefault="00542358" w:rsidP="00542358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3D20DA">
        <w:rPr>
          <w:rFonts w:ascii="Arial" w:hAnsi="Arial" w:cs="Arial"/>
        </w:rPr>
        <w:t>V Praze dne</w:t>
      </w:r>
      <w:r w:rsidR="00013356">
        <w:rPr>
          <w:rFonts w:ascii="Arial" w:hAnsi="Arial" w:cs="Arial"/>
        </w:rPr>
        <w:t xml:space="preserve"> 29</w:t>
      </w:r>
      <w:r w:rsidRPr="003D20DA">
        <w:rPr>
          <w:rFonts w:ascii="Arial" w:hAnsi="Arial" w:cs="Arial"/>
        </w:rPr>
        <w:t xml:space="preserve">. </w:t>
      </w:r>
      <w:r w:rsidR="002F684B" w:rsidRPr="003D20DA">
        <w:rPr>
          <w:rFonts w:ascii="Arial" w:hAnsi="Arial" w:cs="Arial"/>
        </w:rPr>
        <w:t>listopadu</w:t>
      </w:r>
      <w:r w:rsidRPr="003D20DA">
        <w:rPr>
          <w:rFonts w:ascii="Arial" w:hAnsi="Arial" w:cs="Arial"/>
        </w:rPr>
        <w:t xml:space="preserve"> 201</w:t>
      </w:r>
      <w:r w:rsidR="00423BB4" w:rsidRPr="003D20DA">
        <w:rPr>
          <w:rFonts w:ascii="Arial" w:hAnsi="Arial" w:cs="Arial"/>
        </w:rPr>
        <w:t>9</w:t>
      </w:r>
      <w:bookmarkEnd w:id="1"/>
    </w:p>
    <w:sectPr w:rsidR="00542358" w:rsidRPr="002F684B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1E" w:rsidRDefault="00DC0D1E" w:rsidP="008F77F6">
      <w:r>
        <w:separator/>
      </w:r>
    </w:p>
  </w:endnote>
  <w:endnote w:type="continuationSeparator" w:id="0">
    <w:p w:rsidR="00DC0D1E" w:rsidRDefault="00DC0D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686" w:rsidRDefault="007546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AD" w:rsidRPr="005E57AD" w:rsidRDefault="00423BB4" w:rsidP="00423BB4">
    <w:pPr>
      <w:rPr>
        <w:rFonts w:ascii="Arial" w:hAnsi="Arial" w:cs="Arial"/>
        <w:sz w:val="20"/>
        <w:szCs w:val="20"/>
      </w:rPr>
    </w:pPr>
    <w:r w:rsidRPr="005E57AD">
      <w:rPr>
        <w:rFonts w:ascii="Arial" w:hAnsi="Arial" w:cs="Arial"/>
        <w:sz w:val="20"/>
        <w:szCs w:val="20"/>
      </w:rPr>
      <w:t xml:space="preserve">Stanovisko Rady pro výzkum, vývoj a inovace k návrhu </w:t>
    </w:r>
    <w:r w:rsidR="005E57AD" w:rsidRPr="005E57AD">
      <w:rPr>
        <w:rFonts w:ascii="Arial" w:hAnsi="Arial" w:cs="Arial"/>
        <w:sz w:val="20"/>
        <w:szCs w:val="20"/>
      </w:rPr>
      <w:t>P</w:t>
    </w:r>
    <w:r w:rsidRPr="005E57AD">
      <w:rPr>
        <w:rFonts w:ascii="Arial" w:hAnsi="Arial" w:cs="Arial"/>
        <w:sz w:val="20"/>
        <w:szCs w:val="20"/>
      </w:rPr>
      <w:t xml:space="preserve">rogramu </w:t>
    </w:r>
    <w:r w:rsidR="005E57AD" w:rsidRPr="005E57AD">
      <w:rPr>
        <w:rFonts w:ascii="Arial" w:hAnsi="Arial" w:cs="Arial"/>
        <w:sz w:val="20"/>
        <w:szCs w:val="20"/>
      </w:rPr>
      <w:t>„</w:t>
    </w:r>
    <w:proofErr w:type="spellStart"/>
    <w:r w:rsidR="005E57AD" w:rsidRPr="005E57AD">
      <w:rPr>
        <w:rFonts w:ascii="Arial" w:hAnsi="Arial" w:cs="Arial"/>
        <w:sz w:val="20"/>
        <w:szCs w:val="20"/>
      </w:rPr>
      <w:t>VaVaI</w:t>
    </w:r>
    <w:proofErr w:type="spellEnd"/>
    <w:r w:rsidR="005E57AD" w:rsidRPr="005E57AD">
      <w:rPr>
        <w:rFonts w:ascii="Arial" w:hAnsi="Arial" w:cs="Arial"/>
        <w:sz w:val="20"/>
        <w:szCs w:val="20"/>
      </w:rPr>
      <w:t xml:space="preserve"> MO 2030 Program aplikovaného výzkumu, vývoje a inovací ve prospěch Ministerstva obrany</w:t>
    </w:r>
  </w:p>
  <w:p w:rsidR="00CC370F" w:rsidRPr="00CC370F" w:rsidRDefault="00E74504" w:rsidP="005E57AD">
    <w:pPr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F91154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6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423BB4" w:rsidRDefault="00423BB4" w:rsidP="00423BB4">
        <w:pPr>
          <w:rPr>
            <w:rFonts w:ascii="Arial" w:hAnsi="Arial" w:cs="Arial"/>
            <w:sz w:val="18"/>
            <w:szCs w:val="18"/>
          </w:rPr>
        </w:pPr>
      </w:p>
      <w:p w:rsidR="00CC370F" w:rsidRPr="00CC370F" w:rsidRDefault="00F91154" w:rsidP="00F9115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50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74504">
          <w:rPr>
            <w:rFonts w:ascii="Arial" w:hAnsi="Arial" w:cs="Arial"/>
            <w:noProof/>
            <w:sz w:val="18"/>
            <w:szCs w:val="18"/>
          </w:rPr>
          <w:t>6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1E" w:rsidRDefault="00DC0D1E" w:rsidP="008F77F6">
      <w:r>
        <w:separator/>
      </w:r>
    </w:p>
  </w:footnote>
  <w:footnote w:type="continuationSeparator" w:id="0">
    <w:p w:rsidR="00DC0D1E" w:rsidRDefault="00DC0D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686" w:rsidRDefault="007546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0019AA9" wp14:editId="189712A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238BB" w:rsidTr="0075468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238BB" w:rsidRPr="009758E5" w:rsidRDefault="004238BB" w:rsidP="004238BB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AAFBB58" wp14:editId="52B308B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4238BB" w:rsidRPr="003C2A8E" w:rsidRDefault="004238BB" w:rsidP="004238B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351/A4</w:t>
          </w:r>
        </w:p>
      </w:tc>
    </w:tr>
  </w:tbl>
  <w:p w:rsidR="004238BB" w:rsidRDefault="004238BB" w:rsidP="004238BB">
    <w:pPr>
      <w:pStyle w:val="Zhlav"/>
    </w:pPr>
  </w:p>
  <w:p w:rsidR="004238BB" w:rsidRDefault="004238BB" w:rsidP="004238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pStyle w:val="Odrk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D34E09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14A23"/>
    <w:multiLevelType w:val="hybridMultilevel"/>
    <w:tmpl w:val="AEAA35D2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01A2E"/>
    <w:multiLevelType w:val="hybridMultilevel"/>
    <w:tmpl w:val="7A9E9932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1CA5A8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E7949"/>
    <w:multiLevelType w:val="hybridMultilevel"/>
    <w:tmpl w:val="753CDC0A"/>
    <w:lvl w:ilvl="0" w:tplc="4E407F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5B5F7C"/>
    <w:multiLevelType w:val="hybridMultilevel"/>
    <w:tmpl w:val="A3E075C2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CCE4EE34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E0BF8C">
      <w:start w:val="1"/>
      <w:numFmt w:val="lowerLetter"/>
      <w:lvlText w:val="%3)"/>
      <w:lvlJc w:val="left"/>
      <w:pPr>
        <w:ind w:left="2400" w:hanging="42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EA17D6"/>
    <w:multiLevelType w:val="hybridMultilevel"/>
    <w:tmpl w:val="9DC4FD68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359F6"/>
    <w:multiLevelType w:val="hybridMultilevel"/>
    <w:tmpl w:val="E258DF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85BC9"/>
    <w:multiLevelType w:val="hybridMultilevel"/>
    <w:tmpl w:val="8F30BB18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E26E8"/>
    <w:multiLevelType w:val="hybridMultilevel"/>
    <w:tmpl w:val="BB6832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767A57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A72EF8"/>
    <w:multiLevelType w:val="hybridMultilevel"/>
    <w:tmpl w:val="5328A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601B4"/>
    <w:multiLevelType w:val="hybridMultilevel"/>
    <w:tmpl w:val="EBBABD72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752CB"/>
    <w:multiLevelType w:val="hybridMultilevel"/>
    <w:tmpl w:val="756E5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5F387D"/>
    <w:multiLevelType w:val="hybridMultilevel"/>
    <w:tmpl w:val="9A60E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DD199C"/>
    <w:multiLevelType w:val="singleLevel"/>
    <w:tmpl w:val="2E5CE0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16"/>
  </w:num>
  <w:num w:numId="6">
    <w:abstractNumId w:val="3"/>
  </w:num>
  <w:num w:numId="7">
    <w:abstractNumId w:val="9"/>
  </w:num>
  <w:num w:numId="8">
    <w:abstractNumId w:val="8"/>
  </w:num>
  <w:num w:numId="9">
    <w:abstractNumId w:val="14"/>
  </w:num>
  <w:num w:numId="10">
    <w:abstractNumId w:val="12"/>
  </w:num>
  <w:num w:numId="11">
    <w:abstractNumId w:val="0"/>
  </w:num>
  <w:num w:numId="12">
    <w:abstractNumId w:val="1"/>
  </w:num>
  <w:num w:numId="13">
    <w:abstractNumId w:val="23"/>
  </w:num>
  <w:num w:numId="14">
    <w:abstractNumId w:val="17"/>
  </w:num>
  <w:num w:numId="15">
    <w:abstractNumId w:val="7"/>
  </w:num>
  <w:num w:numId="16">
    <w:abstractNumId w:val="15"/>
  </w:num>
  <w:num w:numId="17">
    <w:abstractNumId w:val="4"/>
  </w:num>
  <w:num w:numId="18">
    <w:abstractNumId w:val="20"/>
  </w:num>
  <w:num w:numId="19">
    <w:abstractNumId w:val="18"/>
  </w:num>
  <w:num w:numId="20">
    <w:abstractNumId w:val="21"/>
  </w:num>
  <w:num w:numId="21">
    <w:abstractNumId w:val="13"/>
  </w:num>
  <w:num w:numId="22">
    <w:abstractNumId w:val="19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356"/>
    <w:rsid w:val="00063EBE"/>
    <w:rsid w:val="00067416"/>
    <w:rsid w:val="00082308"/>
    <w:rsid w:val="000C3035"/>
    <w:rsid w:val="000C36C7"/>
    <w:rsid w:val="000C4A33"/>
    <w:rsid w:val="0010066C"/>
    <w:rsid w:val="00100FDD"/>
    <w:rsid w:val="0011785C"/>
    <w:rsid w:val="0016134B"/>
    <w:rsid w:val="001663B3"/>
    <w:rsid w:val="00176000"/>
    <w:rsid w:val="001C386E"/>
    <w:rsid w:val="001D00F6"/>
    <w:rsid w:val="001D2207"/>
    <w:rsid w:val="001E6D27"/>
    <w:rsid w:val="002044CB"/>
    <w:rsid w:val="00213FC8"/>
    <w:rsid w:val="00237006"/>
    <w:rsid w:val="002453DB"/>
    <w:rsid w:val="002626DB"/>
    <w:rsid w:val="002643AA"/>
    <w:rsid w:val="00265A36"/>
    <w:rsid w:val="002738C7"/>
    <w:rsid w:val="002A3DE1"/>
    <w:rsid w:val="002E2591"/>
    <w:rsid w:val="002F684B"/>
    <w:rsid w:val="0034673F"/>
    <w:rsid w:val="0035275B"/>
    <w:rsid w:val="00360293"/>
    <w:rsid w:val="00367B78"/>
    <w:rsid w:val="00387B05"/>
    <w:rsid w:val="00397937"/>
    <w:rsid w:val="003A0608"/>
    <w:rsid w:val="003C280E"/>
    <w:rsid w:val="003D20DA"/>
    <w:rsid w:val="003E5B3B"/>
    <w:rsid w:val="003F0BB9"/>
    <w:rsid w:val="003F6C9E"/>
    <w:rsid w:val="0040379D"/>
    <w:rsid w:val="00423636"/>
    <w:rsid w:val="004238BB"/>
    <w:rsid w:val="00423BB4"/>
    <w:rsid w:val="004709ED"/>
    <w:rsid w:val="00476E45"/>
    <w:rsid w:val="004955D4"/>
    <w:rsid w:val="004C3141"/>
    <w:rsid w:val="004E1037"/>
    <w:rsid w:val="005303ED"/>
    <w:rsid w:val="0053042C"/>
    <w:rsid w:val="00542358"/>
    <w:rsid w:val="005705C2"/>
    <w:rsid w:val="0057570D"/>
    <w:rsid w:val="005E43C2"/>
    <w:rsid w:val="005E57AD"/>
    <w:rsid w:val="0060054C"/>
    <w:rsid w:val="00616978"/>
    <w:rsid w:val="0063116B"/>
    <w:rsid w:val="006559F6"/>
    <w:rsid w:val="0067761E"/>
    <w:rsid w:val="00692C31"/>
    <w:rsid w:val="006A6AE9"/>
    <w:rsid w:val="006B1C6C"/>
    <w:rsid w:val="006B673C"/>
    <w:rsid w:val="007067A3"/>
    <w:rsid w:val="00720790"/>
    <w:rsid w:val="00736A7B"/>
    <w:rsid w:val="00754686"/>
    <w:rsid w:val="007753D2"/>
    <w:rsid w:val="00783160"/>
    <w:rsid w:val="00783D2C"/>
    <w:rsid w:val="007A02BC"/>
    <w:rsid w:val="007D193C"/>
    <w:rsid w:val="007D680B"/>
    <w:rsid w:val="00810AA0"/>
    <w:rsid w:val="0082042E"/>
    <w:rsid w:val="00831EB8"/>
    <w:rsid w:val="008556B5"/>
    <w:rsid w:val="008719F8"/>
    <w:rsid w:val="008811F5"/>
    <w:rsid w:val="008B2B8A"/>
    <w:rsid w:val="008C50F2"/>
    <w:rsid w:val="008D0383"/>
    <w:rsid w:val="008D3B5C"/>
    <w:rsid w:val="008F4A9D"/>
    <w:rsid w:val="008F4C27"/>
    <w:rsid w:val="008F77F6"/>
    <w:rsid w:val="00927D8A"/>
    <w:rsid w:val="009758E5"/>
    <w:rsid w:val="0098221D"/>
    <w:rsid w:val="009B245E"/>
    <w:rsid w:val="009E0949"/>
    <w:rsid w:val="009E71F1"/>
    <w:rsid w:val="009E7DCD"/>
    <w:rsid w:val="009F42BC"/>
    <w:rsid w:val="009F4DB5"/>
    <w:rsid w:val="009F7640"/>
    <w:rsid w:val="00A22DD3"/>
    <w:rsid w:val="00A24FFE"/>
    <w:rsid w:val="00A378B9"/>
    <w:rsid w:val="00A40D79"/>
    <w:rsid w:val="00AA1F4B"/>
    <w:rsid w:val="00AA4403"/>
    <w:rsid w:val="00AA5C12"/>
    <w:rsid w:val="00AA6A69"/>
    <w:rsid w:val="00AB16C1"/>
    <w:rsid w:val="00AD5458"/>
    <w:rsid w:val="00B2523D"/>
    <w:rsid w:val="00B42ED3"/>
    <w:rsid w:val="00B97309"/>
    <w:rsid w:val="00BC1235"/>
    <w:rsid w:val="00BD4932"/>
    <w:rsid w:val="00BD60E7"/>
    <w:rsid w:val="00BE3D78"/>
    <w:rsid w:val="00BF11B5"/>
    <w:rsid w:val="00C061E1"/>
    <w:rsid w:val="00C0692F"/>
    <w:rsid w:val="00C13E79"/>
    <w:rsid w:val="00C14E83"/>
    <w:rsid w:val="00C70113"/>
    <w:rsid w:val="00C87045"/>
    <w:rsid w:val="00CC370F"/>
    <w:rsid w:val="00CC58F1"/>
    <w:rsid w:val="00CD591C"/>
    <w:rsid w:val="00CE3BD0"/>
    <w:rsid w:val="00D07432"/>
    <w:rsid w:val="00D130FF"/>
    <w:rsid w:val="00D24328"/>
    <w:rsid w:val="00D34579"/>
    <w:rsid w:val="00D42393"/>
    <w:rsid w:val="00D935E1"/>
    <w:rsid w:val="00D96541"/>
    <w:rsid w:val="00DA1E53"/>
    <w:rsid w:val="00DA6E8A"/>
    <w:rsid w:val="00DC0D1E"/>
    <w:rsid w:val="00DC5FE9"/>
    <w:rsid w:val="00E21003"/>
    <w:rsid w:val="00E2704F"/>
    <w:rsid w:val="00E74504"/>
    <w:rsid w:val="00E90863"/>
    <w:rsid w:val="00E96D8B"/>
    <w:rsid w:val="00EB7AF2"/>
    <w:rsid w:val="00EE6C8C"/>
    <w:rsid w:val="00F311BE"/>
    <w:rsid w:val="00F43638"/>
    <w:rsid w:val="00F81594"/>
    <w:rsid w:val="00F85F64"/>
    <w:rsid w:val="00F91154"/>
    <w:rsid w:val="00F97BD8"/>
    <w:rsid w:val="00F97C5F"/>
    <w:rsid w:val="00FB1000"/>
    <w:rsid w:val="00FB4178"/>
    <w:rsid w:val="00FE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3F6C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F6C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">
    <w:name w:val="nadp"/>
    <w:basedOn w:val="Normln"/>
    <w:rsid w:val="003F6C9E"/>
    <w:pPr>
      <w:keepNext/>
      <w:suppressAutoHyphens/>
      <w:spacing w:before="227" w:after="113"/>
    </w:pPr>
    <w:rPr>
      <w:b/>
      <w:lang w:eastAsia="zh-CN"/>
    </w:rPr>
  </w:style>
  <w:style w:type="paragraph" w:customStyle="1" w:styleId="Odrka">
    <w:name w:val="Odrážka"/>
    <w:basedOn w:val="Normln"/>
    <w:rsid w:val="003F6C9E"/>
    <w:pPr>
      <w:numPr>
        <w:numId w:val="11"/>
      </w:numPr>
      <w:suppressAutoHyphens/>
      <w:spacing w:before="57"/>
      <w:jc w:val="both"/>
    </w:pPr>
    <w:rPr>
      <w:lang w:eastAsia="zh-CN"/>
    </w:rPr>
  </w:style>
  <w:style w:type="character" w:styleId="Siln">
    <w:name w:val="Strong"/>
    <w:qFormat/>
    <w:rsid w:val="003F6C9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53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753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3F6C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F6C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">
    <w:name w:val="nadp"/>
    <w:basedOn w:val="Normln"/>
    <w:rsid w:val="003F6C9E"/>
    <w:pPr>
      <w:keepNext/>
      <w:suppressAutoHyphens/>
      <w:spacing w:before="227" w:after="113"/>
    </w:pPr>
    <w:rPr>
      <w:b/>
      <w:lang w:eastAsia="zh-CN"/>
    </w:rPr>
  </w:style>
  <w:style w:type="paragraph" w:customStyle="1" w:styleId="Odrka">
    <w:name w:val="Odrážka"/>
    <w:basedOn w:val="Normln"/>
    <w:rsid w:val="003F6C9E"/>
    <w:pPr>
      <w:numPr>
        <w:numId w:val="11"/>
      </w:numPr>
      <w:suppressAutoHyphens/>
      <w:spacing w:before="57"/>
      <w:jc w:val="both"/>
    </w:pPr>
    <w:rPr>
      <w:lang w:eastAsia="zh-CN"/>
    </w:rPr>
  </w:style>
  <w:style w:type="character" w:styleId="Siln">
    <w:name w:val="Strong"/>
    <w:qFormat/>
    <w:rsid w:val="003F6C9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53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753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7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00DB-51E8-4AFC-89CA-46ECABB0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2005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2019-11-13T12:38:00Z</cp:lastPrinted>
  <dcterms:created xsi:type="dcterms:W3CDTF">2019-11-21T11:08:00Z</dcterms:created>
  <dcterms:modified xsi:type="dcterms:W3CDTF">2019-12-06T10:32:00Z</dcterms:modified>
</cp:coreProperties>
</file>