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Default="0008061A" w:rsidP="009B28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F222E9" w:rsidRPr="00F222E9" w:rsidRDefault="00F222E9" w:rsidP="00F222E9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F222E9">
              <w:rPr>
                <w:rFonts w:ascii="Arial" w:hAnsi="Arial" w:cs="Arial"/>
                <w:b/>
                <w:color w:val="0070C0"/>
                <w:sz w:val="24"/>
                <w:szCs w:val="24"/>
              </w:rPr>
              <w:t>Implementace závěrů Pracovní skupiny KHV pro hodnocení aplikovaného výzkumu do Příručky</w:t>
            </w:r>
          </w:p>
          <w:p w:rsidR="00F222E9" w:rsidRPr="00F222E9" w:rsidRDefault="00F222E9" w:rsidP="00F222E9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F222E9">
              <w:rPr>
                <w:rFonts w:ascii="Arial" w:hAnsi="Arial" w:cs="Arial"/>
                <w:b/>
                <w:color w:val="0070C0"/>
                <w:sz w:val="24"/>
                <w:szCs w:val="24"/>
              </w:rPr>
              <w:t>Časový plán implementace změn</w:t>
            </w:r>
          </w:p>
          <w:p w:rsidR="00CD0F55" w:rsidRPr="00F222E9" w:rsidRDefault="00F222E9" w:rsidP="00F222E9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F222E9">
              <w:rPr>
                <w:rFonts w:ascii="Arial" w:hAnsi="Arial" w:cs="Arial"/>
                <w:b/>
                <w:color w:val="0070C0"/>
                <w:sz w:val="24"/>
                <w:szCs w:val="24"/>
              </w:rPr>
              <w:t>Schválení Protokolu z tripartit MŠMT (rezortní organizace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)</w:t>
            </w:r>
            <w:r w:rsidRPr="00F222E9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378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93B22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F9458B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F93B22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3717E1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A1121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="00E3782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E3782F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doc. Machan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582F4D" w:rsidP="00E378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dr. Miholová</w:t>
            </w:r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93B22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93B22">
              <w:rPr>
                <w:rFonts w:ascii="Arial" w:hAnsi="Arial" w:cs="Arial"/>
                <w:i/>
                <w:sz w:val="22"/>
                <w:szCs w:val="22"/>
              </w:rPr>
              <w:t>dub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na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3D57CE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3717E1" w:rsidRPr="003717E1" w:rsidRDefault="003717E1" w:rsidP="003D57CE">
            <w:pPr>
              <w:pStyle w:val="Odstavecseseznamem"/>
              <w:spacing w:line="276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:rsidR="006A1378" w:rsidRDefault="00683E69" w:rsidP="006A1378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Rada byla na svém 359. zasedání dne  4. září 2020 seznámena s materiálem „Postup hodnocení výsledků dle Metodiky 2017+“,  který představuje souhrnnou uživatelskou příručku pro výzkumné organizace, členy Odborných panelů, externí hodnotitele a poskytovatele institucionální podpory </w:t>
            </w:r>
            <w:proofErr w:type="spellStart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Rada uložila zpravodaji pro hodnocení aplikovaného výzkumu doc. </w:t>
            </w:r>
            <w:proofErr w:type="spellStart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Machanovi</w:t>
            </w:r>
            <w:proofErr w:type="spellEnd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přepracování návrhu podle připomínek a výsledků činnosti Pracovní skupiny pro aplikovaný výzkum.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Výstup této pracovní skupiny byl schválen na 366. zasedání </w:t>
            </w:r>
            <w:r w:rsidR="00F93B22" w:rsidRP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dne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26. března 2021 a </w:t>
            </w:r>
            <w:r w:rsidR="00F93B22" w:rsidRP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Rada uložila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KHV</w:t>
            </w:r>
            <w:r w:rsidR="00F93B22" w:rsidRP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ipravit nové znění </w:t>
            </w:r>
            <w:r w:rsidR="00F93B22" w:rsidRPr="00F93B22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M17+ Uživatelské příručky pro výzkumné organizace, členy Odborných panelů, externí hodnotitele a poskytovatele institucionální </w:t>
            </w:r>
            <w:r w:rsidR="00F93B22" w:rsidRPr="00F222E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podpory </w:t>
            </w:r>
            <w:proofErr w:type="spellStart"/>
            <w:r w:rsidR="00F93B22" w:rsidRPr="00F222E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VaVaI</w:t>
            </w:r>
            <w:proofErr w:type="spellEnd"/>
            <w:r w:rsidR="00F93B22" w:rsidRP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stanovi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 časový plán implementace změn. KHV připravila</w:t>
            </w:r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následně per </w:t>
            </w:r>
            <w:proofErr w:type="spellStart"/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rollam</w:t>
            </w:r>
            <w:proofErr w:type="spellEnd"/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schválila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93B22" w:rsidRPr="00F93B22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verzi 17</w:t>
            </w:r>
            <w:r w:rsidR="00F93B2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této příručky, </w:t>
            </w:r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kterou v tomto </w:t>
            </w:r>
            <w:proofErr w:type="spellStart"/>
            <w:r w:rsidR="00497A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</w:t>
            </w:r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bodě</w:t>
            </w:r>
            <w:proofErr w:type="spellEnd"/>
            <w:r w:rsidR="00F808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předkládá ke schválení Radě.</w:t>
            </w:r>
          </w:p>
          <w:p w:rsidR="00E3782F" w:rsidRPr="006A1378" w:rsidRDefault="00F808F2" w:rsidP="006A1378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materiálu předloženém v předchozím </w:t>
            </w:r>
            <w:proofErr w:type="spellStart"/>
            <w:r w:rsidR="00497A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</w:t>
            </w:r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bodě</w:t>
            </w:r>
            <w:proofErr w:type="spellEnd"/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v komentářích </w:t>
            </w:r>
            <w:r w:rsidR="00497A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 revizích </w:t>
            </w:r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uvedeno, které návrhy Pracovní skupiny doc. </w:t>
            </w:r>
            <w:proofErr w:type="spellStart"/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Machana</w:t>
            </w:r>
            <w:proofErr w:type="spellEnd"/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byly do závěrečného znění přejaty a jak. Naprostá většinu návrhů byla KHV přijata a bude implementována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bez prodlení v dalším kole hodnocení podle M17+</w:t>
            </w:r>
            <w:r w:rsidR="00410254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P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odrobněji</w:t>
            </w:r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okomentovány záležitosti, které je možné implementovat 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postupně nebo později po jejich dopracování</w:t>
            </w:r>
            <w:r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 potřebného detailu.  V tomto </w:t>
            </w:r>
            <w:proofErr w:type="spellStart"/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podbodě</w:t>
            </w:r>
            <w:proofErr w:type="spellEnd"/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</w:t>
            </w:r>
            <w:r w:rsidR="00410254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proto 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jako komplementární materiál k předchozímu </w:t>
            </w:r>
            <w:r w:rsidR="00497AE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materiálu </w:t>
            </w:r>
            <w:r w:rsidR="00921159" w:rsidRPr="006A137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předložen </w:t>
            </w:r>
            <w:r w:rsidR="00F222E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Č</w:t>
            </w:r>
            <w:r w:rsidR="00921159" w:rsidRPr="006A1378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asový plán implementace změn.</w:t>
            </w:r>
          </w:p>
          <w:p w:rsidR="00833133" w:rsidRPr="0095228C" w:rsidRDefault="006C0911" w:rsidP="0095228C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825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Protokoly z projednávání výsledků podle M17+</w:t>
            </w:r>
            <w:r w:rsidR="00743F2F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tzv. tripartit, k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teré směřovaly k upřesnění 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indikativního škálování výzkumných organizací po </w:t>
            </w:r>
            <w:r w:rsidR="003717E1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třech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letech implementace Metodiky 2017+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Radě pře</w:t>
            </w:r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kládány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podobě, v které byly schváleny</w:t>
            </w:r>
            <w:r w:rsidR="00EE69B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všemi účastníky jednání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tomto </w:t>
            </w:r>
            <w:proofErr w:type="spellStart"/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podbodě</w:t>
            </w:r>
            <w:proofErr w:type="spellEnd"/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předloženy závěry z poslední loňské tripartity, </w:t>
            </w:r>
            <w:r w:rsidR="009522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kterou bylo</w:t>
            </w:r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j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edná</w:t>
            </w:r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ní o rezortních výzkumných organizacích v gesci</w:t>
            </w:r>
            <w:r w:rsidR="00833133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83313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Ministerstva</w:t>
            </w:r>
            <w:r w:rsidR="00833133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školství, mládeže a tělovýchovy </w:t>
            </w:r>
            <w:r w:rsidR="0041025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dne 7. dubna 2021.</w:t>
            </w:r>
          </w:p>
          <w:p w:rsidR="00CD0F55" w:rsidRPr="006363AE" w:rsidRDefault="00CD0F55" w:rsidP="006363AE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6A1378" w:rsidRDefault="006A1378" w:rsidP="006A1378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A1378">
              <w:rPr>
                <w:rFonts w:ascii="Arial" w:hAnsi="Arial" w:cs="Arial"/>
                <w:bCs/>
                <w:sz w:val="22"/>
                <w:szCs w:val="22"/>
              </w:rPr>
              <w:t xml:space="preserve">367 A5 a </w:t>
            </w:r>
            <w:proofErr w:type="spellStart"/>
            <w:r w:rsidRPr="006A1378">
              <w:rPr>
                <w:rFonts w:ascii="Arial" w:hAnsi="Arial" w:cs="Arial"/>
                <w:bCs/>
                <w:sz w:val="22"/>
                <w:szCs w:val="22"/>
              </w:rPr>
              <w:t>Prirucka</w:t>
            </w:r>
            <w:proofErr w:type="spellEnd"/>
            <w:r w:rsidRPr="006A1378">
              <w:rPr>
                <w:rFonts w:ascii="Arial" w:hAnsi="Arial" w:cs="Arial"/>
                <w:bCs/>
                <w:sz w:val="22"/>
                <w:szCs w:val="22"/>
              </w:rPr>
              <w:t xml:space="preserve"> M17+_20210414 v1</w:t>
            </w:r>
            <w:r w:rsidR="003A36E0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Pr="006A1378"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  <w:p w:rsidR="00F222E9" w:rsidRDefault="00F222E9" w:rsidP="00F222E9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367 A5 b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Pr="00F222E9">
              <w:rPr>
                <w:rFonts w:ascii="Arial" w:hAnsi="Arial" w:cs="Arial"/>
                <w:bCs/>
                <w:sz w:val="22"/>
                <w:szCs w:val="22"/>
              </w:rPr>
              <w:t>asovy</w:t>
            </w:r>
            <w:proofErr w:type="spellEnd"/>
            <w:r w:rsidRPr="00F222E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222E9">
              <w:rPr>
                <w:rFonts w:ascii="Arial" w:hAnsi="Arial" w:cs="Arial"/>
                <w:bCs/>
                <w:sz w:val="22"/>
                <w:szCs w:val="22"/>
              </w:rPr>
              <w:t>plan</w:t>
            </w:r>
            <w:proofErr w:type="spellEnd"/>
            <w:r w:rsidRPr="00F222E9">
              <w:rPr>
                <w:rFonts w:ascii="Arial" w:hAnsi="Arial" w:cs="Arial"/>
                <w:bCs/>
                <w:sz w:val="22"/>
                <w:szCs w:val="22"/>
              </w:rPr>
              <w:t xml:space="preserve"> implementace zmen.xlsx </w:t>
            </w:r>
          </w:p>
          <w:p w:rsidR="006A1378" w:rsidRPr="00C10FEA" w:rsidRDefault="0065779F" w:rsidP="00F222E9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367 A5 c </w:t>
            </w:r>
            <w:r w:rsidR="006A1378" w:rsidRPr="006A1378">
              <w:rPr>
                <w:rFonts w:ascii="Arial" w:hAnsi="Arial" w:cs="Arial"/>
                <w:bCs/>
                <w:sz w:val="22"/>
                <w:szCs w:val="22"/>
              </w:rPr>
              <w:t>TRIPARTITA MSMT rez.pdf</w:t>
            </w:r>
          </w:p>
          <w:p w:rsidR="00F51D5B" w:rsidRPr="000B552E" w:rsidRDefault="00F51D5B" w:rsidP="00F51D5B">
            <w:pPr>
              <w:pStyle w:val="Odstavecseseznamem"/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Pr="00850662" w:rsidRDefault="003A7096" w:rsidP="00517379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05" w:rsidRDefault="008C7205" w:rsidP="008F77F6">
      <w:r>
        <w:separator/>
      </w:r>
    </w:p>
  </w:endnote>
  <w:endnote w:type="continuationSeparator" w:id="0">
    <w:p w:rsidR="008C7205" w:rsidRDefault="008C72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05" w:rsidRDefault="008C7205" w:rsidP="008F77F6">
      <w:r>
        <w:separator/>
      </w:r>
    </w:p>
  </w:footnote>
  <w:footnote w:type="continuationSeparator" w:id="0">
    <w:p w:rsidR="008C7205" w:rsidRDefault="008C72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"/>
  </w:num>
  <w:num w:numId="5">
    <w:abstractNumId w:val="13"/>
  </w:num>
  <w:num w:numId="6">
    <w:abstractNumId w:val="17"/>
  </w:num>
  <w:num w:numId="7">
    <w:abstractNumId w:val="15"/>
  </w:num>
  <w:num w:numId="8">
    <w:abstractNumId w:val="12"/>
  </w:num>
  <w:num w:numId="9">
    <w:abstractNumId w:val="8"/>
  </w:num>
  <w:num w:numId="10">
    <w:abstractNumId w:val="22"/>
  </w:num>
  <w:num w:numId="11">
    <w:abstractNumId w:val="9"/>
  </w:num>
  <w:num w:numId="12">
    <w:abstractNumId w:val="24"/>
  </w:num>
  <w:num w:numId="13">
    <w:abstractNumId w:val="19"/>
  </w:num>
  <w:num w:numId="14">
    <w:abstractNumId w:val="28"/>
  </w:num>
  <w:num w:numId="15">
    <w:abstractNumId w:val="23"/>
  </w:num>
  <w:num w:numId="16">
    <w:abstractNumId w:val="27"/>
  </w:num>
  <w:num w:numId="17">
    <w:abstractNumId w:val="18"/>
  </w:num>
  <w:num w:numId="18">
    <w:abstractNumId w:val="21"/>
  </w:num>
  <w:num w:numId="19">
    <w:abstractNumId w:val="25"/>
  </w:num>
  <w:num w:numId="20">
    <w:abstractNumId w:val="5"/>
  </w:num>
  <w:num w:numId="21">
    <w:abstractNumId w:val="7"/>
  </w:num>
  <w:num w:numId="22">
    <w:abstractNumId w:val="20"/>
  </w:num>
  <w:num w:numId="23">
    <w:abstractNumId w:val="4"/>
  </w:num>
  <w:num w:numId="24">
    <w:abstractNumId w:val="26"/>
  </w:num>
  <w:num w:numId="25">
    <w:abstractNumId w:val="2"/>
  </w:num>
  <w:num w:numId="26">
    <w:abstractNumId w:val="6"/>
  </w:num>
  <w:num w:numId="27">
    <w:abstractNumId w:val="11"/>
  </w:num>
  <w:num w:numId="28">
    <w:abstractNumId w:val="1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42A2B"/>
    <w:rsid w:val="001521C9"/>
    <w:rsid w:val="00182565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F01DD"/>
    <w:rsid w:val="002F4B71"/>
    <w:rsid w:val="0031020D"/>
    <w:rsid w:val="00327C20"/>
    <w:rsid w:val="003320FD"/>
    <w:rsid w:val="0034709D"/>
    <w:rsid w:val="00360293"/>
    <w:rsid w:val="003717E1"/>
    <w:rsid w:val="00383055"/>
    <w:rsid w:val="0038437F"/>
    <w:rsid w:val="00387B05"/>
    <w:rsid w:val="003A36E0"/>
    <w:rsid w:val="003A7096"/>
    <w:rsid w:val="003C2660"/>
    <w:rsid w:val="003C2FDC"/>
    <w:rsid w:val="003C46A3"/>
    <w:rsid w:val="003D57CE"/>
    <w:rsid w:val="003D65E9"/>
    <w:rsid w:val="003E49F5"/>
    <w:rsid w:val="00410254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97AEE"/>
    <w:rsid w:val="004A1E65"/>
    <w:rsid w:val="004C59C7"/>
    <w:rsid w:val="004D17F9"/>
    <w:rsid w:val="004D7E2C"/>
    <w:rsid w:val="00517379"/>
    <w:rsid w:val="00521346"/>
    <w:rsid w:val="00533126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3EB"/>
    <w:rsid w:val="0062203F"/>
    <w:rsid w:val="00624F90"/>
    <w:rsid w:val="006363AE"/>
    <w:rsid w:val="00646D8B"/>
    <w:rsid w:val="00655C89"/>
    <w:rsid w:val="0065779F"/>
    <w:rsid w:val="00660AAF"/>
    <w:rsid w:val="00681D93"/>
    <w:rsid w:val="00683E69"/>
    <w:rsid w:val="00684D79"/>
    <w:rsid w:val="00697955"/>
    <w:rsid w:val="006A0D30"/>
    <w:rsid w:val="006A1378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66299"/>
    <w:rsid w:val="00791776"/>
    <w:rsid w:val="007A13C6"/>
    <w:rsid w:val="007A514A"/>
    <w:rsid w:val="00804FFA"/>
    <w:rsid w:val="00810AA0"/>
    <w:rsid w:val="00812677"/>
    <w:rsid w:val="00817035"/>
    <w:rsid w:val="00824D90"/>
    <w:rsid w:val="008274EA"/>
    <w:rsid w:val="00833133"/>
    <w:rsid w:val="00850662"/>
    <w:rsid w:val="00861B66"/>
    <w:rsid w:val="008815AA"/>
    <w:rsid w:val="00895F0F"/>
    <w:rsid w:val="008A054D"/>
    <w:rsid w:val="008A529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1159"/>
    <w:rsid w:val="00925716"/>
    <w:rsid w:val="00925EA0"/>
    <w:rsid w:val="00933F51"/>
    <w:rsid w:val="0094197F"/>
    <w:rsid w:val="009439B6"/>
    <w:rsid w:val="0095228C"/>
    <w:rsid w:val="00952E93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2385A"/>
    <w:rsid w:val="00B27BD5"/>
    <w:rsid w:val="00B30591"/>
    <w:rsid w:val="00B476E7"/>
    <w:rsid w:val="00B82302"/>
    <w:rsid w:val="00B943E1"/>
    <w:rsid w:val="00BA0EEC"/>
    <w:rsid w:val="00BA148D"/>
    <w:rsid w:val="00BB0768"/>
    <w:rsid w:val="00BB3611"/>
    <w:rsid w:val="00BC1B8D"/>
    <w:rsid w:val="00BE56D0"/>
    <w:rsid w:val="00C10FEA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D04D72"/>
    <w:rsid w:val="00D126DB"/>
    <w:rsid w:val="00D15E62"/>
    <w:rsid w:val="00D20535"/>
    <w:rsid w:val="00D27C56"/>
    <w:rsid w:val="00D328B5"/>
    <w:rsid w:val="00D33AF3"/>
    <w:rsid w:val="00D40432"/>
    <w:rsid w:val="00D43079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E5DC7"/>
    <w:rsid w:val="00DF7956"/>
    <w:rsid w:val="00E11985"/>
    <w:rsid w:val="00E14275"/>
    <w:rsid w:val="00E3782F"/>
    <w:rsid w:val="00E52D50"/>
    <w:rsid w:val="00E613BE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2E9"/>
    <w:rsid w:val="00F227C9"/>
    <w:rsid w:val="00F24D60"/>
    <w:rsid w:val="00F2706B"/>
    <w:rsid w:val="00F31B99"/>
    <w:rsid w:val="00F37215"/>
    <w:rsid w:val="00F46D82"/>
    <w:rsid w:val="00F51D5B"/>
    <w:rsid w:val="00F52A5E"/>
    <w:rsid w:val="00F808F2"/>
    <w:rsid w:val="00F93B22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37</cp:revision>
  <cp:lastPrinted>2018-02-08T12:19:00Z</cp:lastPrinted>
  <dcterms:created xsi:type="dcterms:W3CDTF">2021-02-16T13:45:00Z</dcterms:created>
  <dcterms:modified xsi:type="dcterms:W3CDTF">2021-05-14T10:38:00Z</dcterms:modified>
</cp:coreProperties>
</file>