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446" w:rsidRDefault="004102A8" w:rsidP="00ED49C7">
      <w:pPr>
        <w:pStyle w:val="Nadpis1"/>
        <w:jc w:val="center"/>
      </w:pPr>
      <w:r>
        <w:rPr>
          <w:b w:val="0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-233045</wp:posOffset>
                </wp:positionV>
                <wp:extent cx="1213485" cy="335280"/>
                <wp:effectExtent l="0" t="0" r="24765" b="26670"/>
                <wp:wrapNone/>
                <wp:docPr id="1" name="Textové po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3485" cy="33528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02A8" w:rsidRDefault="004102A8" w:rsidP="004D5AF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</w:rPr>
                              <w:t>300/A2</w:t>
                            </w:r>
                            <w:r w:rsidR="005D3564"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</w:rPr>
                              <w:t>-u</w:t>
                            </w:r>
                            <w:r w:rsidR="00A112E5"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</w:rPr>
                              <w:t>u</w:t>
                            </w:r>
                          </w:p>
                          <w:p w:rsidR="004102A8" w:rsidRPr="002126B9" w:rsidRDefault="004102A8" w:rsidP="004D5AF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left:0;text-align:left;margin-left:358.9pt;margin-top:-18.35pt;width:95.55pt;height:26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" fillcolor="silver">
                <v:textbox>
                  <w:txbxContent>
                    <w:p w:rsidR="004102A8" w:rsidRDefault="004102A8" w:rsidP="004D5AF0">
                      <w:pPr>
                        <w:jc w:val="center"/>
                        <w:rPr>
                          <w:rFonts w:ascii="Times New Roman" w:hAnsi="Times New Roman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32"/>
                          <w:szCs w:val="32"/>
                        </w:rPr>
                        <w:t>300/A2</w:t>
                      </w:r>
                      <w:r w:rsidR="005D3564">
                        <w:rPr>
                          <w:rFonts w:ascii="Times New Roman" w:hAnsi="Times New Roman"/>
                          <w:b/>
                          <w:sz w:val="32"/>
                          <w:szCs w:val="32"/>
                        </w:rPr>
                        <w:t>-u</w:t>
                      </w:r>
                      <w:r w:rsidR="00A112E5">
                        <w:rPr>
                          <w:rFonts w:ascii="Times New Roman" w:hAnsi="Times New Roman"/>
                          <w:b/>
                          <w:sz w:val="32"/>
                          <w:szCs w:val="32"/>
                        </w:rPr>
                        <w:t>u</w:t>
                      </w:r>
                    </w:p>
                    <w:p w:rsidR="004102A8" w:rsidRPr="002126B9" w:rsidRDefault="004102A8" w:rsidP="004D5AF0">
                      <w:pPr>
                        <w:jc w:val="center"/>
                        <w:rPr>
                          <w:rFonts w:ascii="Times New Roman" w:hAnsi="Times New Roman"/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17BDC" w:rsidRDefault="004102A8" w:rsidP="00ED49C7">
      <w:pPr>
        <w:pStyle w:val="Nadpis1"/>
        <w:jc w:val="center"/>
      </w:pPr>
      <w:r>
        <w:t>Výsledky</w:t>
      </w:r>
      <w:r w:rsidR="00ED49C7">
        <w:t xml:space="preserve"> posuzování výzkumných organizací</w:t>
      </w:r>
      <w:r>
        <w:t xml:space="preserve"> – prosinec 2014</w:t>
      </w:r>
    </w:p>
    <w:p w:rsidR="00ED49C7" w:rsidRDefault="00ED49C7" w:rsidP="00ED49C7"/>
    <w:p w:rsidR="00ED49C7" w:rsidRDefault="00ED49C7" w:rsidP="00ED49C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Na 298. zasedání dne 31. října 2014 Rada pro výzkum, vývoj a inovace</w:t>
      </w:r>
      <w:r w:rsidR="004F0970">
        <w:rPr>
          <w:rFonts w:ascii="Arial" w:hAnsi="Arial" w:cs="Arial"/>
        </w:rPr>
        <w:t xml:space="preserve"> (dále jen „Rada“)</w:t>
      </w:r>
      <w:r>
        <w:rPr>
          <w:rFonts w:ascii="Arial" w:hAnsi="Arial" w:cs="Arial"/>
        </w:rPr>
        <w:t xml:space="preserve"> schválila „Postup při posuzování výzkumných organizací“</w:t>
      </w:r>
      <w:r w:rsidR="004102A8">
        <w:rPr>
          <w:rFonts w:ascii="Arial" w:hAnsi="Arial" w:cs="Arial"/>
        </w:rPr>
        <w:t xml:space="preserve"> (dále jen „Po</w:t>
      </w:r>
      <w:r w:rsidR="00F3367F">
        <w:rPr>
          <w:rFonts w:ascii="Arial" w:hAnsi="Arial" w:cs="Arial"/>
        </w:rPr>
        <w:t>stup</w:t>
      </w:r>
      <w:r w:rsidR="004102A8">
        <w:rPr>
          <w:rFonts w:ascii="Arial" w:hAnsi="Arial" w:cs="Arial"/>
        </w:rPr>
        <w:t>“)</w:t>
      </w:r>
      <w:r>
        <w:rPr>
          <w:rFonts w:ascii="Arial" w:hAnsi="Arial" w:cs="Arial"/>
        </w:rPr>
        <w:t>. V souladu s </w:t>
      </w:r>
      <w:r w:rsidR="00F3367F">
        <w:rPr>
          <w:rFonts w:ascii="Arial" w:hAnsi="Arial" w:cs="Arial"/>
        </w:rPr>
        <w:t>P</w:t>
      </w:r>
      <w:r>
        <w:rPr>
          <w:rFonts w:ascii="Arial" w:hAnsi="Arial" w:cs="Arial"/>
        </w:rPr>
        <w:t>ostupem posílali poskytovatelé žádosti o</w:t>
      </w:r>
      <w:r w:rsidR="00CB7600">
        <w:rPr>
          <w:rFonts w:ascii="Arial" w:hAnsi="Arial" w:cs="Arial"/>
        </w:rPr>
        <w:t> </w:t>
      </w:r>
      <w:r>
        <w:rPr>
          <w:rFonts w:ascii="Arial" w:hAnsi="Arial" w:cs="Arial"/>
        </w:rPr>
        <w:t>posouzení do 30. listopadu 2014.</w:t>
      </w:r>
      <w:r w:rsidR="00CB7600">
        <w:rPr>
          <w:rFonts w:ascii="Arial" w:hAnsi="Arial" w:cs="Arial"/>
        </w:rPr>
        <w:t xml:space="preserve"> V uvedeném termínu bylo</w:t>
      </w:r>
      <w:r w:rsidR="00F3367F">
        <w:rPr>
          <w:rFonts w:ascii="Arial" w:hAnsi="Arial" w:cs="Arial"/>
        </w:rPr>
        <w:t xml:space="preserve"> </w:t>
      </w:r>
      <w:r w:rsidR="00CB7600">
        <w:rPr>
          <w:rFonts w:ascii="Arial" w:hAnsi="Arial" w:cs="Arial"/>
        </w:rPr>
        <w:t xml:space="preserve">doručeno celkem </w:t>
      </w:r>
      <w:r w:rsidR="00CB7600" w:rsidRPr="00794847">
        <w:rPr>
          <w:rFonts w:ascii="Arial" w:hAnsi="Arial" w:cs="Arial"/>
        </w:rPr>
        <w:t>87</w:t>
      </w:r>
      <w:r w:rsidR="00CB7600">
        <w:rPr>
          <w:rFonts w:ascii="Arial" w:hAnsi="Arial" w:cs="Arial"/>
        </w:rPr>
        <w:t xml:space="preserve"> žádostí</w:t>
      </w:r>
      <w:r w:rsidR="00941FFF">
        <w:rPr>
          <w:rFonts w:ascii="Arial" w:hAnsi="Arial" w:cs="Arial"/>
        </w:rPr>
        <w:t xml:space="preserve"> (viz příloha č. 1)</w:t>
      </w:r>
      <w:r w:rsidR="00CB7600">
        <w:rPr>
          <w:rFonts w:ascii="Arial" w:hAnsi="Arial" w:cs="Arial"/>
        </w:rPr>
        <w:t>.</w:t>
      </w:r>
    </w:p>
    <w:p w:rsidR="00A112E5" w:rsidRDefault="00A112E5" w:rsidP="00ED49C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Rada opětovně zdůrazňuje své doporučení, by na veřejné vysoké školy a veřejné výzkumné instituce uvedené v rejstříku veřejných výzkumných institucí vedeného Ministerstvem školství, mládeže a tělovýchovy bylo pohlíženo jako na výzkumné organizace.</w:t>
      </w:r>
    </w:p>
    <w:p w:rsidR="00A112E5" w:rsidRDefault="00A112E5" w:rsidP="00ED49C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Dále Rada doporučuje, aby na fakultní nemocnice, muzea a galerie zřízené státní a veřejnou správou pro provádění nezávislého výzkumu a dalších činností v souladu s definicí pojmu „výzkumná organizace“ bylo pohlíženo jako na výzkumné organizace</w:t>
      </w:r>
      <w:r w:rsidR="00610C1B">
        <w:rPr>
          <w:rFonts w:ascii="Arial" w:hAnsi="Arial" w:cs="Arial"/>
        </w:rPr>
        <w:t>.</w:t>
      </w:r>
    </w:p>
    <w:p w:rsidR="00610C1B" w:rsidRDefault="00610C1B" w:rsidP="00ED49C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Rada současně doporučuje, aby na výzkumné instituce, které byly posouzeny v minulém období a </w:t>
      </w:r>
      <w:r w:rsidR="0098441B">
        <w:rPr>
          <w:rFonts w:ascii="Arial" w:hAnsi="Arial" w:cs="Arial"/>
        </w:rPr>
        <w:t xml:space="preserve">kterým </w:t>
      </w:r>
      <w:r>
        <w:rPr>
          <w:rFonts w:ascii="Arial" w:hAnsi="Arial" w:cs="Arial"/>
        </w:rPr>
        <w:t>byl přiznán statut výzkumné organizace a u kterých nedošlo k žádným změnám a z tohoto důvodu nebyly předloženy žádosti o jejich opětovné posouzení, bylo i</w:t>
      </w:r>
      <w:r w:rsidR="00DC3F2D">
        <w:rPr>
          <w:rFonts w:ascii="Arial" w:hAnsi="Arial" w:cs="Arial"/>
        </w:rPr>
        <w:t> </w:t>
      </w:r>
      <w:r>
        <w:rPr>
          <w:rFonts w:ascii="Arial" w:hAnsi="Arial" w:cs="Arial"/>
        </w:rPr>
        <w:t>nadále pohlíženo tak, že podmínky pro výzkumné organizace splňují.</w:t>
      </w:r>
    </w:p>
    <w:p w:rsidR="00F3367F" w:rsidRDefault="00F3367F" w:rsidP="00ED49C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Posouzení 87 subjektů bylo provedeno s následujícím výsledkem: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3096"/>
        <w:gridCol w:w="3097"/>
        <w:gridCol w:w="3095"/>
      </w:tblGrid>
      <w:tr w:rsidR="00C6140C" w:rsidTr="003A54F1">
        <w:tc>
          <w:tcPr>
            <w:tcW w:w="1667" w:type="pct"/>
            <w:vAlign w:val="center"/>
          </w:tcPr>
          <w:p w:rsidR="00C6140C" w:rsidRPr="00FC7AB2" w:rsidRDefault="00C6140C" w:rsidP="005A6964">
            <w:pPr>
              <w:jc w:val="center"/>
              <w:rPr>
                <w:rFonts w:ascii="Arial" w:hAnsi="Arial" w:cs="Arial"/>
                <w:b/>
              </w:rPr>
            </w:pPr>
            <w:r w:rsidRPr="00FC7AB2">
              <w:rPr>
                <w:rFonts w:ascii="Arial" w:hAnsi="Arial" w:cs="Arial"/>
                <w:b/>
              </w:rPr>
              <w:t>Počet subjektů</w:t>
            </w:r>
          </w:p>
        </w:tc>
        <w:tc>
          <w:tcPr>
            <w:tcW w:w="1667" w:type="pct"/>
            <w:vAlign w:val="center"/>
          </w:tcPr>
          <w:p w:rsidR="00C6140C" w:rsidRPr="00FC7AB2" w:rsidRDefault="00C6140C" w:rsidP="005A6964">
            <w:pPr>
              <w:jc w:val="center"/>
              <w:rPr>
                <w:rFonts w:ascii="Arial" w:hAnsi="Arial" w:cs="Arial"/>
                <w:b/>
              </w:rPr>
            </w:pPr>
            <w:r w:rsidRPr="00FC7AB2">
              <w:rPr>
                <w:rFonts w:ascii="Arial" w:hAnsi="Arial" w:cs="Arial"/>
                <w:b/>
              </w:rPr>
              <w:t>Výsledek posouzení</w:t>
            </w:r>
          </w:p>
        </w:tc>
        <w:tc>
          <w:tcPr>
            <w:tcW w:w="1666" w:type="pct"/>
            <w:vAlign w:val="center"/>
          </w:tcPr>
          <w:p w:rsidR="00C6140C" w:rsidRPr="00FC7AB2" w:rsidRDefault="00C6140C" w:rsidP="005A6964">
            <w:pPr>
              <w:jc w:val="center"/>
              <w:rPr>
                <w:rFonts w:ascii="Arial" w:hAnsi="Arial" w:cs="Arial"/>
                <w:b/>
              </w:rPr>
            </w:pPr>
            <w:r w:rsidRPr="00FC7AB2">
              <w:rPr>
                <w:rFonts w:ascii="Arial" w:hAnsi="Arial" w:cs="Arial"/>
                <w:b/>
              </w:rPr>
              <w:t>Zjištěné nedostatky v žádostech</w:t>
            </w:r>
          </w:p>
        </w:tc>
      </w:tr>
      <w:tr w:rsidR="00C6140C" w:rsidTr="003A54F1">
        <w:tc>
          <w:tcPr>
            <w:tcW w:w="1667" w:type="pct"/>
          </w:tcPr>
          <w:p w:rsidR="00C6140C" w:rsidRDefault="00EF3F8B" w:rsidP="00DC3F2D">
            <w:pPr>
              <w:spacing w:before="60" w:after="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</w:t>
            </w:r>
            <w:r w:rsidR="0098441B">
              <w:rPr>
                <w:rFonts w:ascii="Arial" w:hAnsi="Arial" w:cs="Arial"/>
              </w:rPr>
              <w:t xml:space="preserve"> </w:t>
            </w:r>
            <w:r w:rsidR="0007622C">
              <w:rPr>
                <w:rFonts w:ascii="Arial" w:hAnsi="Arial" w:cs="Arial"/>
              </w:rPr>
              <w:t xml:space="preserve">(1 MŠMT, </w:t>
            </w:r>
            <w:r>
              <w:rPr>
                <w:rFonts w:ascii="Arial" w:hAnsi="Arial" w:cs="Arial"/>
              </w:rPr>
              <w:t>3</w:t>
            </w:r>
            <w:r w:rsidR="0098441B">
              <w:rPr>
                <w:rFonts w:ascii="Arial" w:hAnsi="Arial" w:cs="Arial"/>
              </w:rPr>
              <w:t xml:space="preserve"> </w:t>
            </w:r>
            <w:r w:rsidR="0007622C">
              <w:rPr>
                <w:rFonts w:ascii="Arial" w:hAnsi="Arial" w:cs="Arial"/>
              </w:rPr>
              <w:t>MPO,</w:t>
            </w:r>
            <w:r w:rsidR="0098441B">
              <w:rPr>
                <w:rFonts w:ascii="Arial" w:hAnsi="Arial" w:cs="Arial"/>
              </w:rPr>
              <w:t xml:space="preserve"> 21 MZ, 2 MO, 21</w:t>
            </w:r>
            <w:r w:rsidR="00DC3F2D">
              <w:rPr>
                <w:rFonts w:ascii="Arial" w:hAnsi="Arial" w:cs="Arial"/>
              </w:rPr>
              <w:t xml:space="preserve"> </w:t>
            </w:r>
            <w:r w:rsidR="0098441B">
              <w:rPr>
                <w:rFonts w:ascii="Arial" w:hAnsi="Arial" w:cs="Arial"/>
              </w:rPr>
              <w:t>MK,</w:t>
            </w:r>
            <w:r w:rsidR="0007622C">
              <w:rPr>
                <w:rFonts w:ascii="Arial" w:hAnsi="Arial" w:cs="Arial"/>
              </w:rPr>
              <w:t xml:space="preserve"> </w:t>
            </w:r>
            <w:r w:rsidR="0098441B">
              <w:rPr>
                <w:rFonts w:ascii="Arial" w:hAnsi="Arial" w:cs="Arial"/>
              </w:rPr>
              <w:t xml:space="preserve">4 </w:t>
            </w:r>
            <w:proofErr w:type="spellStart"/>
            <w:r w:rsidR="0007622C">
              <w:rPr>
                <w:rFonts w:ascii="Arial" w:hAnsi="Arial" w:cs="Arial"/>
              </w:rPr>
              <w:t>MZe</w:t>
            </w:r>
            <w:proofErr w:type="spellEnd"/>
            <w:r w:rsidR="0098441B">
              <w:rPr>
                <w:rFonts w:ascii="Arial" w:hAnsi="Arial" w:cs="Arial"/>
              </w:rPr>
              <w:t>, 1</w:t>
            </w:r>
            <w:r w:rsidR="00DC3F2D">
              <w:rPr>
                <w:rFonts w:ascii="Arial" w:hAnsi="Arial" w:cs="Arial"/>
              </w:rPr>
              <w:t> </w:t>
            </w:r>
            <w:r w:rsidR="0098441B">
              <w:rPr>
                <w:rFonts w:ascii="Arial" w:hAnsi="Arial" w:cs="Arial"/>
              </w:rPr>
              <w:t xml:space="preserve">Vysočina, </w:t>
            </w:r>
            <w:r w:rsidR="00DC3F2D">
              <w:rPr>
                <w:rFonts w:ascii="Arial" w:hAnsi="Arial" w:cs="Arial"/>
              </w:rPr>
              <w:t xml:space="preserve">2 Plzeňský </w:t>
            </w:r>
            <w:proofErr w:type="gramStart"/>
            <w:r w:rsidR="00DC3F2D">
              <w:rPr>
                <w:rFonts w:ascii="Arial" w:hAnsi="Arial" w:cs="Arial"/>
              </w:rPr>
              <w:t>k.,</w:t>
            </w:r>
            <w:r w:rsidR="0098441B">
              <w:rPr>
                <w:rFonts w:ascii="Arial" w:hAnsi="Arial" w:cs="Arial"/>
              </w:rPr>
              <w:t>1</w:t>
            </w:r>
            <w:r w:rsidR="00DC3F2D">
              <w:rPr>
                <w:rFonts w:ascii="Arial" w:hAnsi="Arial" w:cs="Arial"/>
              </w:rPr>
              <w:t> </w:t>
            </w:r>
            <w:r w:rsidR="0098441B">
              <w:rPr>
                <w:rFonts w:ascii="Arial" w:hAnsi="Arial" w:cs="Arial"/>
              </w:rPr>
              <w:t>Královéhradecký</w:t>
            </w:r>
            <w:proofErr w:type="gramEnd"/>
            <w:r w:rsidR="0098441B">
              <w:rPr>
                <w:rFonts w:ascii="Arial" w:hAnsi="Arial" w:cs="Arial"/>
              </w:rPr>
              <w:t xml:space="preserve"> k.</w:t>
            </w:r>
            <w:r w:rsidR="0007622C">
              <w:rPr>
                <w:rFonts w:ascii="Arial" w:hAnsi="Arial" w:cs="Arial"/>
              </w:rPr>
              <w:t>)</w:t>
            </w:r>
          </w:p>
        </w:tc>
        <w:tc>
          <w:tcPr>
            <w:tcW w:w="1667" w:type="pct"/>
          </w:tcPr>
          <w:p w:rsidR="00C6140C" w:rsidRDefault="00F14447" w:rsidP="00DC3F2D">
            <w:pPr>
              <w:spacing w:before="60" w:after="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Splněno</w:t>
            </w:r>
          </w:p>
        </w:tc>
        <w:tc>
          <w:tcPr>
            <w:tcW w:w="1666" w:type="pct"/>
          </w:tcPr>
          <w:p w:rsidR="00C6140C" w:rsidRDefault="00C6140C" w:rsidP="00DC3F2D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C6140C" w:rsidTr="003A54F1">
        <w:tc>
          <w:tcPr>
            <w:tcW w:w="1667" w:type="pct"/>
          </w:tcPr>
          <w:p w:rsidR="00C6140C" w:rsidRDefault="00EF3F8B" w:rsidP="00DC3F2D">
            <w:pPr>
              <w:spacing w:before="60" w:after="60"/>
              <w:jc w:val="both"/>
              <w:rPr>
                <w:rFonts w:ascii="Arial" w:hAnsi="Arial" w:cs="Arial"/>
              </w:rPr>
            </w:pPr>
            <w:bookmarkStart w:id="0" w:name="_GoBack"/>
            <w:bookmarkEnd w:id="0"/>
            <w:r>
              <w:rPr>
                <w:rFonts w:ascii="Arial" w:hAnsi="Arial" w:cs="Arial"/>
              </w:rPr>
              <w:t>31</w:t>
            </w:r>
            <w:r w:rsidR="0098441B">
              <w:rPr>
                <w:rFonts w:ascii="Arial" w:hAnsi="Arial" w:cs="Arial"/>
              </w:rPr>
              <w:t xml:space="preserve"> </w:t>
            </w:r>
            <w:r w:rsidR="00FE7E29">
              <w:rPr>
                <w:rFonts w:ascii="Arial" w:hAnsi="Arial" w:cs="Arial"/>
              </w:rPr>
              <w:t xml:space="preserve">(11 MŠMT, </w:t>
            </w:r>
            <w:r>
              <w:rPr>
                <w:rFonts w:ascii="Arial" w:hAnsi="Arial" w:cs="Arial"/>
              </w:rPr>
              <w:t>11</w:t>
            </w:r>
            <w:r w:rsidR="0098441B">
              <w:rPr>
                <w:rFonts w:ascii="Arial" w:hAnsi="Arial" w:cs="Arial"/>
              </w:rPr>
              <w:t xml:space="preserve"> </w:t>
            </w:r>
            <w:r w:rsidR="00FE7E29">
              <w:rPr>
                <w:rFonts w:ascii="Arial" w:hAnsi="Arial" w:cs="Arial"/>
              </w:rPr>
              <w:t xml:space="preserve">MPO, </w:t>
            </w:r>
            <w:r w:rsidR="0098441B">
              <w:rPr>
                <w:rFonts w:ascii="Arial" w:hAnsi="Arial" w:cs="Arial"/>
              </w:rPr>
              <w:t>9</w:t>
            </w:r>
            <w:r w:rsidR="00DC3F2D">
              <w:rPr>
                <w:rFonts w:ascii="Arial" w:hAnsi="Arial" w:cs="Arial"/>
              </w:rPr>
              <w:t> </w:t>
            </w:r>
            <w:proofErr w:type="spellStart"/>
            <w:r w:rsidR="00FE7E29">
              <w:rPr>
                <w:rFonts w:ascii="Arial" w:hAnsi="Arial" w:cs="Arial"/>
              </w:rPr>
              <w:t>MZe</w:t>
            </w:r>
            <w:proofErr w:type="spellEnd"/>
            <w:r w:rsidR="00FE7E29">
              <w:rPr>
                <w:rFonts w:ascii="Arial" w:hAnsi="Arial" w:cs="Arial"/>
              </w:rPr>
              <w:t>,)</w:t>
            </w:r>
          </w:p>
        </w:tc>
        <w:tc>
          <w:tcPr>
            <w:tcW w:w="1667" w:type="pct"/>
          </w:tcPr>
          <w:p w:rsidR="00C6140C" w:rsidRDefault="00F14447" w:rsidP="00DC3F2D">
            <w:pPr>
              <w:spacing w:before="60" w:after="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Posouzení přerušeno</w:t>
            </w:r>
          </w:p>
        </w:tc>
        <w:tc>
          <w:tcPr>
            <w:tcW w:w="1666" w:type="pct"/>
          </w:tcPr>
          <w:p w:rsidR="00C6140C" w:rsidRDefault="00F14447" w:rsidP="00DC3F2D">
            <w:pPr>
              <w:spacing w:before="60" w:after="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 kritéria K2 nejsou průkazným způsobem doloženy kapacity věnované jednotlivým činnostem a zároveň není </w:t>
            </w:r>
            <w:r w:rsidR="002D4A94">
              <w:rPr>
                <w:rFonts w:ascii="Arial" w:hAnsi="Arial" w:cs="Arial"/>
              </w:rPr>
              <w:t>splněno</w:t>
            </w:r>
            <w:r w:rsidR="0076599F">
              <w:rPr>
                <w:rFonts w:ascii="Arial" w:hAnsi="Arial" w:cs="Arial"/>
              </w:rPr>
              <w:t xml:space="preserve"> některé z</w:t>
            </w:r>
            <w:r>
              <w:rPr>
                <w:rFonts w:ascii="Arial" w:hAnsi="Arial" w:cs="Arial"/>
              </w:rPr>
              <w:t> dalších kritérií</w:t>
            </w:r>
            <w:r w:rsidR="0007622C">
              <w:rPr>
                <w:rFonts w:ascii="Arial" w:hAnsi="Arial" w:cs="Arial"/>
              </w:rPr>
              <w:t>.</w:t>
            </w:r>
          </w:p>
        </w:tc>
      </w:tr>
    </w:tbl>
    <w:p w:rsidR="00C6140C" w:rsidRPr="0007622C" w:rsidRDefault="0007622C" w:rsidP="00ED49C7">
      <w:p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Pozn.: </w:t>
      </w:r>
      <w:r w:rsidRPr="0007622C">
        <w:rPr>
          <w:rFonts w:ascii="Arial" w:hAnsi="Arial" w:cs="Arial"/>
          <w:i/>
          <w:sz w:val="20"/>
          <w:szCs w:val="20"/>
        </w:rPr>
        <w:t xml:space="preserve">Kritérium K2 – Hlavním cílem posuzovaného subjektu je provádět nezávisle </w:t>
      </w:r>
      <w:proofErr w:type="spellStart"/>
      <w:r w:rsidRPr="0007622C">
        <w:rPr>
          <w:rFonts w:ascii="Arial" w:hAnsi="Arial" w:cs="Arial"/>
          <w:i/>
          <w:sz w:val="20"/>
          <w:szCs w:val="20"/>
        </w:rPr>
        <w:t>nehospodářské</w:t>
      </w:r>
      <w:proofErr w:type="spellEnd"/>
      <w:r w:rsidRPr="0007622C">
        <w:rPr>
          <w:rFonts w:ascii="Arial" w:hAnsi="Arial" w:cs="Arial"/>
          <w:i/>
          <w:sz w:val="20"/>
          <w:szCs w:val="20"/>
        </w:rPr>
        <w:t xml:space="preserve"> činnosti v souladu s Rámcem</w:t>
      </w:r>
    </w:p>
    <w:p w:rsidR="004F0970" w:rsidRDefault="0098441B" w:rsidP="004F097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Subjekty, které nedostatečně </w:t>
      </w:r>
      <w:proofErr w:type="gramStart"/>
      <w:r>
        <w:rPr>
          <w:rFonts w:ascii="Arial" w:hAnsi="Arial" w:cs="Arial"/>
        </w:rPr>
        <w:t>doložily</w:t>
      </w:r>
      <w:proofErr w:type="gramEnd"/>
      <w:r>
        <w:rPr>
          <w:rFonts w:ascii="Arial" w:hAnsi="Arial" w:cs="Arial"/>
        </w:rPr>
        <w:t xml:space="preserve"> některé skutečnosti </w:t>
      </w:r>
      <w:proofErr w:type="gramStart"/>
      <w:r>
        <w:rPr>
          <w:rFonts w:ascii="Arial" w:hAnsi="Arial" w:cs="Arial"/>
        </w:rPr>
        <w:t>jsou</w:t>
      </w:r>
      <w:proofErr w:type="gramEnd"/>
      <w:r>
        <w:rPr>
          <w:rFonts w:ascii="Arial" w:hAnsi="Arial" w:cs="Arial"/>
        </w:rPr>
        <w:t xml:space="preserve"> žádány o doplnění. Posouzení se navrhuje u těchto subjektů přerušit.</w:t>
      </w:r>
    </w:p>
    <w:p w:rsidR="00794847" w:rsidRPr="00794847" w:rsidRDefault="00794847" w:rsidP="00794847">
      <w:pPr>
        <w:spacing w:after="0"/>
        <w:jc w:val="both"/>
        <w:rPr>
          <w:rFonts w:ascii="Arial" w:hAnsi="Arial" w:cs="Arial"/>
          <w:b/>
          <w:color w:val="FFFFFF" w:themeColor="background1"/>
          <w:sz w:val="10"/>
          <w:szCs w:val="10"/>
        </w:rPr>
      </w:pPr>
    </w:p>
    <w:p w:rsidR="004102A8" w:rsidRPr="00794847" w:rsidRDefault="004102A8" w:rsidP="00794847">
      <w:pPr>
        <w:spacing w:after="0"/>
        <w:jc w:val="both"/>
        <w:rPr>
          <w:rFonts w:ascii="Arial" w:hAnsi="Arial" w:cs="Arial"/>
          <w:b/>
          <w:color w:val="FFFFFF" w:themeColor="background1"/>
        </w:rPr>
      </w:pPr>
      <w:r w:rsidRPr="00794847">
        <w:rPr>
          <w:rFonts w:ascii="Arial" w:hAnsi="Arial" w:cs="Arial"/>
          <w:b/>
          <w:color w:val="FFFFFF" w:themeColor="background1"/>
        </w:rPr>
        <w:t xml:space="preserve">Poznámka: Podklad pro jednání Rady bude průběžně aktualizován dle postupujícího posuzování. </w:t>
      </w:r>
    </w:p>
    <w:sectPr w:rsidR="004102A8" w:rsidRPr="0079484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035B" w:rsidRDefault="00E5035B" w:rsidP="00F14447">
      <w:pPr>
        <w:spacing w:after="0" w:line="240" w:lineRule="auto"/>
      </w:pPr>
      <w:r>
        <w:separator/>
      </w:r>
    </w:p>
  </w:endnote>
  <w:endnote w:type="continuationSeparator" w:id="0">
    <w:p w:rsidR="00E5035B" w:rsidRDefault="00E5035B" w:rsidP="00F144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315861"/>
      <w:docPartObj>
        <w:docPartGallery w:val="Page Numbers (Bottom of Page)"/>
        <w:docPartUnique/>
      </w:docPartObj>
    </w:sdtPr>
    <w:sdtEndPr/>
    <w:sdtContent>
      <w:p w:rsidR="00F14447" w:rsidRDefault="00F14447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54F1">
          <w:rPr>
            <w:noProof/>
          </w:rPr>
          <w:t>1</w:t>
        </w:r>
        <w:r>
          <w:fldChar w:fldCharType="end"/>
        </w:r>
      </w:p>
    </w:sdtContent>
  </w:sdt>
  <w:p w:rsidR="00F14447" w:rsidRPr="00727DAB" w:rsidRDefault="00F14447">
    <w:pPr>
      <w:pStyle w:val="Zpat"/>
      <w:rPr>
        <w:rFonts w:ascii="Arial" w:hAnsi="Arial" w:cs="Arial"/>
      </w:rPr>
    </w:pPr>
    <w:r w:rsidRPr="00727DAB">
      <w:rPr>
        <w:rFonts w:ascii="Arial" w:hAnsi="Arial" w:cs="Arial"/>
      </w:rPr>
      <w:t xml:space="preserve">Datum: 11. </w:t>
    </w:r>
    <w:r w:rsidR="005A6964">
      <w:rPr>
        <w:rFonts w:ascii="Arial" w:hAnsi="Arial" w:cs="Arial"/>
      </w:rPr>
      <w:t>p</w:t>
    </w:r>
    <w:r w:rsidRPr="00727DAB">
      <w:rPr>
        <w:rFonts w:ascii="Arial" w:hAnsi="Arial" w:cs="Arial"/>
      </w:rPr>
      <w:t>rosince 2014</w:t>
    </w:r>
  </w:p>
  <w:p w:rsidR="00F14447" w:rsidRPr="00727DAB" w:rsidRDefault="00F14447">
    <w:pPr>
      <w:pStyle w:val="Zpat"/>
      <w:rPr>
        <w:rFonts w:ascii="Arial" w:hAnsi="Arial" w:cs="Arial"/>
      </w:rPr>
    </w:pPr>
    <w:r w:rsidRPr="00727DAB">
      <w:rPr>
        <w:rFonts w:ascii="Arial" w:hAnsi="Arial" w:cs="Arial"/>
      </w:rPr>
      <w:t>Zpracoval: Tomáš Vítek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035B" w:rsidRDefault="00E5035B" w:rsidP="00F14447">
      <w:pPr>
        <w:spacing w:after="0" w:line="240" w:lineRule="auto"/>
      </w:pPr>
      <w:r>
        <w:separator/>
      </w:r>
    </w:p>
  </w:footnote>
  <w:footnote w:type="continuationSeparator" w:id="0">
    <w:p w:rsidR="00E5035B" w:rsidRDefault="00E5035B" w:rsidP="00F144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63037"/>
    <w:multiLevelType w:val="hybridMultilevel"/>
    <w:tmpl w:val="3E8AC99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9C7"/>
    <w:rsid w:val="0007622C"/>
    <w:rsid w:val="00117BDC"/>
    <w:rsid w:val="001E2F63"/>
    <w:rsid w:val="00211446"/>
    <w:rsid w:val="002A6D31"/>
    <w:rsid w:val="002D4A94"/>
    <w:rsid w:val="003A54F1"/>
    <w:rsid w:val="004102A8"/>
    <w:rsid w:val="004F0970"/>
    <w:rsid w:val="0054288C"/>
    <w:rsid w:val="005A6964"/>
    <w:rsid w:val="005D3564"/>
    <w:rsid w:val="00610C1B"/>
    <w:rsid w:val="00693648"/>
    <w:rsid w:val="00727DAB"/>
    <w:rsid w:val="00751679"/>
    <w:rsid w:val="0075689C"/>
    <w:rsid w:val="0076599F"/>
    <w:rsid w:val="00794847"/>
    <w:rsid w:val="007C7964"/>
    <w:rsid w:val="00941FFF"/>
    <w:rsid w:val="0098441B"/>
    <w:rsid w:val="009F78C2"/>
    <w:rsid w:val="00A112E5"/>
    <w:rsid w:val="00C6140C"/>
    <w:rsid w:val="00CB7600"/>
    <w:rsid w:val="00D00983"/>
    <w:rsid w:val="00D65B5B"/>
    <w:rsid w:val="00D87499"/>
    <w:rsid w:val="00DC3F2D"/>
    <w:rsid w:val="00E5035B"/>
    <w:rsid w:val="00ED49C7"/>
    <w:rsid w:val="00EF3F8B"/>
    <w:rsid w:val="00F14006"/>
    <w:rsid w:val="00F14447"/>
    <w:rsid w:val="00F3367F"/>
    <w:rsid w:val="00FB26D7"/>
    <w:rsid w:val="00FC7AB2"/>
    <w:rsid w:val="00FE7E29"/>
    <w:rsid w:val="00FF5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D49C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D49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D49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ED49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4102A8"/>
    <w:pPr>
      <w:ind w:left="720"/>
      <w:contextualSpacing/>
    </w:pPr>
  </w:style>
  <w:style w:type="table" w:styleId="Mkatabulky">
    <w:name w:val="Table Grid"/>
    <w:basedOn w:val="Normlntabulka"/>
    <w:uiPriority w:val="59"/>
    <w:rsid w:val="00C614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D65B5B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F144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14447"/>
  </w:style>
  <w:style w:type="paragraph" w:styleId="Zpat">
    <w:name w:val="footer"/>
    <w:basedOn w:val="Normln"/>
    <w:link w:val="ZpatChar"/>
    <w:uiPriority w:val="99"/>
    <w:unhideWhenUsed/>
    <w:rsid w:val="00F144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14447"/>
  </w:style>
  <w:style w:type="paragraph" w:styleId="Textbubliny">
    <w:name w:val="Balloon Text"/>
    <w:basedOn w:val="Normln"/>
    <w:link w:val="TextbublinyChar"/>
    <w:uiPriority w:val="99"/>
    <w:semiHidden/>
    <w:unhideWhenUsed/>
    <w:rsid w:val="00F144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4447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C7964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C7964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C796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D49C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D49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D49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ED49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4102A8"/>
    <w:pPr>
      <w:ind w:left="720"/>
      <w:contextualSpacing/>
    </w:pPr>
  </w:style>
  <w:style w:type="table" w:styleId="Mkatabulky">
    <w:name w:val="Table Grid"/>
    <w:basedOn w:val="Normlntabulka"/>
    <w:uiPriority w:val="59"/>
    <w:rsid w:val="00C614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D65B5B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F144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14447"/>
  </w:style>
  <w:style w:type="paragraph" w:styleId="Zpat">
    <w:name w:val="footer"/>
    <w:basedOn w:val="Normln"/>
    <w:link w:val="ZpatChar"/>
    <w:uiPriority w:val="99"/>
    <w:unhideWhenUsed/>
    <w:rsid w:val="00F144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14447"/>
  </w:style>
  <w:style w:type="paragraph" w:styleId="Textbubliny">
    <w:name w:val="Balloon Text"/>
    <w:basedOn w:val="Normln"/>
    <w:link w:val="TextbublinyChar"/>
    <w:uiPriority w:val="99"/>
    <w:semiHidden/>
    <w:unhideWhenUsed/>
    <w:rsid w:val="00F144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4447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C7964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C7964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C79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A39A10-4291-4717-88BC-DDD649184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285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Jaroš Pavel</dc:creator>
  <cp:lastModifiedBy>Bártová Milada</cp:lastModifiedBy>
  <cp:revision>10</cp:revision>
  <cp:lastPrinted>2014-12-18T15:30:00Z</cp:lastPrinted>
  <dcterms:created xsi:type="dcterms:W3CDTF">2014-12-11T12:56:00Z</dcterms:created>
  <dcterms:modified xsi:type="dcterms:W3CDTF">2014-12-18T15:55:00Z</dcterms:modified>
</cp:coreProperties>
</file>