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64" w:rsidRDefault="00E23A75" w:rsidP="00E23A75">
      <w:pPr>
        <w:pBdr>
          <w:bottom w:val="single" w:sz="6" w:space="1" w:color="auto"/>
        </w:pBdr>
        <w:spacing w:before="12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Informace k mater</w:t>
      </w:r>
      <w:r w:rsidR="00E65764">
        <w:rPr>
          <w:rFonts w:ascii="Arial" w:hAnsi="Arial" w:cs="Arial"/>
          <w:b/>
          <w:color w:val="0070C0"/>
          <w:sz w:val="28"/>
          <w:szCs w:val="28"/>
        </w:rPr>
        <w:t xml:space="preserve">iálu Hodnocení programu </w:t>
      </w:r>
    </w:p>
    <w:p w:rsidR="00E23A75" w:rsidRDefault="00E65764" w:rsidP="00E65764">
      <w:pPr>
        <w:pBdr>
          <w:bottom w:val="single" w:sz="6" w:space="1" w:color="auto"/>
        </w:pBdr>
        <w:spacing w:before="6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Výzkum </w:t>
      </w:r>
      <w:r w:rsidR="00E23A75">
        <w:rPr>
          <w:rFonts w:ascii="Arial" w:hAnsi="Arial" w:cs="Arial"/>
          <w:b/>
          <w:color w:val="0070C0"/>
          <w:sz w:val="28"/>
          <w:szCs w:val="28"/>
        </w:rPr>
        <w:t>v agrárním sektoru VAK (2009 – 2014)</w:t>
      </w:r>
    </w:p>
    <w:p w:rsidR="00661AC1" w:rsidRDefault="00661AC1" w:rsidP="00661AC1">
      <w:pPr>
        <w:spacing w:after="1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61AC1" w:rsidRPr="00173FC6" w:rsidRDefault="00661AC1" w:rsidP="00173FC6">
      <w:pPr>
        <w:spacing w:after="120"/>
        <w:jc w:val="both"/>
        <w:rPr>
          <w:rFonts w:ascii="Arial" w:hAnsi="Arial" w:cs="Arial"/>
        </w:rPr>
      </w:pPr>
      <w:r w:rsidRPr="00173FC6">
        <w:rPr>
          <w:rFonts w:ascii="Arial" w:hAnsi="Arial" w:cs="Arial"/>
        </w:rPr>
        <w:t xml:space="preserve">Náměstek ministra zemědělství Ing. Jiří </w:t>
      </w:r>
      <w:proofErr w:type="spellStart"/>
      <w:r w:rsidRPr="00173FC6">
        <w:rPr>
          <w:rFonts w:ascii="Arial" w:hAnsi="Arial" w:cs="Arial"/>
        </w:rPr>
        <w:t>Šnejdrla</w:t>
      </w:r>
      <w:proofErr w:type="spellEnd"/>
      <w:r w:rsidRPr="00173FC6">
        <w:rPr>
          <w:rFonts w:ascii="Arial" w:hAnsi="Arial" w:cs="Arial"/>
        </w:rPr>
        <w:t xml:space="preserve"> se obrátil dopisem ze dne 20. října 2015 č. j. 56385/2015 – MZE/17012 na náměstka místopředsedy vlády Mgr. Arnošta </w:t>
      </w:r>
      <w:proofErr w:type="spellStart"/>
      <w:r w:rsidRPr="00173FC6">
        <w:rPr>
          <w:rFonts w:ascii="Arial" w:hAnsi="Arial" w:cs="Arial"/>
        </w:rPr>
        <w:t>Markse</w:t>
      </w:r>
      <w:proofErr w:type="spellEnd"/>
      <w:r w:rsidRPr="00173FC6">
        <w:rPr>
          <w:rFonts w:ascii="Arial" w:hAnsi="Arial" w:cs="Arial"/>
        </w:rPr>
        <w:t xml:space="preserve"> s žádostí o stanovisko k</w:t>
      </w:r>
      <w:r w:rsidR="002E7370">
        <w:rPr>
          <w:rFonts w:ascii="Arial" w:hAnsi="Arial" w:cs="Arial"/>
        </w:rPr>
        <w:t> </w:t>
      </w:r>
      <w:r w:rsidR="00E65764">
        <w:rPr>
          <w:rFonts w:ascii="Arial" w:hAnsi="Arial" w:cs="Arial"/>
        </w:rPr>
        <w:t>materiálu</w:t>
      </w:r>
      <w:r w:rsidR="002E7370">
        <w:rPr>
          <w:rFonts w:ascii="Arial" w:hAnsi="Arial" w:cs="Arial"/>
        </w:rPr>
        <w:t xml:space="preserve"> </w:t>
      </w:r>
      <w:r w:rsidRPr="00173FC6">
        <w:rPr>
          <w:rFonts w:ascii="Arial" w:hAnsi="Arial" w:cs="Arial"/>
        </w:rPr>
        <w:t>Hodnocení programu Výzkum v agrárním komplexu VAK (dále jen „Program“) řešeného v letech 2009 – 2014.</w:t>
      </w:r>
    </w:p>
    <w:p w:rsidR="001B7287" w:rsidRDefault="00173FC6" w:rsidP="001B7287">
      <w:pPr>
        <w:spacing w:after="120"/>
        <w:jc w:val="both"/>
        <w:rPr>
          <w:rFonts w:ascii="Arial" w:hAnsi="Arial" w:cs="Arial"/>
        </w:rPr>
      </w:pPr>
      <w:r w:rsidRPr="00173FC6">
        <w:rPr>
          <w:rFonts w:ascii="Arial" w:hAnsi="Arial" w:cs="Arial"/>
        </w:rPr>
        <w:t xml:space="preserve">Zaslaný </w:t>
      </w:r>
      <w:r w:rsidR="002E7370">
        <w:rPr>
          <w:rFonts w:ascii="Arial" w:hAnsi="Arial" w:cs="Arial"/>
        </w:rPr>
        <w:t>Program</w:t>
      </w:r>
      <w:r w:rsidRPr="00173FC6">
        <w:rPr>
          <w:rFonts w:ascii="Arial" w:hAnsi="Arial" w:cs="Arial"/>
        </w:rPr>
        <w:t xml:space="preserve"> by měl být </w:t>
      </w:r>
      <w:r w:rsidR="002E7370">
        <w:rPr>
          <w:rFonts w:ascii="Arial" w:hAnsi="Arial" w:cs="Arial"/>
        </w:rPr>
        <w:t>jedním z podkladů</w:t>
      </w:r>
      <w:r w:rsidRPr="00173FC6">
        <w:rPr>
          <w:rFonts w:ascii="Arial" w:hAnsi="Arial" w:cs="Arial"/>
        </w:rPr>
        <w:t xml:space="preserve"> pro Souhrnné vyhodnocení výsledků programů výzkumu, vývoje a inovací ukončených v roce 2014 (dále jen „Vyhodnocení“). Zpracovat a předložit na jednání vlády materiál Vyhodnocení podle § 35 odst. 2 písm. d) zákona č. 130/2002 Sb., o podpoře výzkumu, experimentálního vývoje a inovací z veřejných prostředků a o změně některých souvisejících zákonů (zákon o podpoře výzkumu, experimentálního vývoje a inovací), ve znění pozdějších předpisů je povinností Rady pro výzkum, vývoj a inovace (dále jen „Rada“). </w:t>
      </w:r>
    </w:p>
    <w:p w:rsidR="001B7287" w:rsidRPr="00173FC6" w:rsidRDefault="001B7287" w:rsidP="001B728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Ministerstvo zemědělství je jediným poskytovatelem, kterému v roce 2014 skončil Program a Vyhodnocení bude třeba provést a předložit vládě ke schválení (březen 2015).</w:t>
      </w:r>
    </w:p>
    <w:p w:rsidR="001B7287" w:rsidRPr="00AF6891" w:rsidRDefault="001B7287" w:rsidP="001B7287">
      <w:pPr>
        <w:spacing w:after="120"/>
        <w:jc w:val="both"/>
        <w:rPr>
          <w:rFonts w:ascii="Arial" w:hAnsi="Arial" w:cs="Arial"/>
        </w:rPr>
      </w:pPr>
      <w:r w:rsidRPr="00AF6891">
        <w:rPr>
          <w:rFonts w:ascii="Arial" w:hAnsi="Arial" w:cs="Arial"/>
        </w:rPr>
        <w:t>Účelem Vyhodnocení je především zhodnotit využití účelové podpory poskytované podle § 3 odst. 2 zákona o podpoře výzkumu, experimentálního vývoje a inovací a</w:t>
      </w:r>
      <w:r>
        <w:rPr>
          <w:rFonts w:ascii="Arial" w:hAnsi="Arial" w:cs="Arial"/>
        </w:rPr>
        <w:t> </w:t>
      </w:r>
      <w:r w:rsidRPr="00AF6891">
        <w:rPr>
          <w:rFonts w:ascii="Arial" w:hAnsi="Arial" w:cs="Arial"/>
        </w:rPr>
        <w:t>posoudit, zda bylo v ukončených programech dosaženo stanovených cílů a</w:t>
      </w:r>
      <w:r>
        <w:rPr>
          <w:rFonts w:ascii="Arial" w:hAnsi="Arial" w:cs="Arial"/>
        </w:rPr>
        <w:t> </w:t>
      </w:r>
      <w:r w:rsidRPr="00AF6891">
        <w:rPr>
          <w:rFonts w:ascii="Arial" w:hAnsi="Arial" w:cs="Arial"/>
        </w:rPr>
        <w:t>posoudit soulad s dokumentem Národní priority orientovaného výzkumu, experimentálního vývoje a inovací, který byl schválen usnesením vlády ze dne 19. července 2012 č. 552.</w:t>
      </w:r>
    </w:p>
    <w:p w:rsidR="00173FC6" w:rsidRDefault="001B7287" w:rsidP="00173FC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73FC6" w:rsidRPr="00173FC6">
        <w:rPr>
          <w:rFonts w:ascii="Arial" w:hAnsi="Arial" w:cs="Arial"/>
        </w:rPr>
        <w:t xml:space="preserve">yhodnocení se </w:t>
      </w:r>
      <w:r w:rsidR="009A3B31">
        <w:rPr>
          <w:rFonts w:ascii="Arial" w:hAnsi="Arial" w:cs="Arial"/>
        </w:rPr>
        <w:t xml:space="preserve">v současné době </w:t>
      </w:r>
      <w:r w:rsidR="00173FC6" w:rsidRPr="00173FC6">
        <w:rPr>
          <w:rFonts w:ascii="Arial" w:hAnsi="Arial" w:cs="Arial"/>
        </w:rPr>
        <w:t>provádí podle Metodiky hodnocení výsledků výzkumných organizací a hodnocení výsledků ukončených programů (platné pro léta 2013 až 2016), schválené usnesením vlády ze dne 19. června 2013 č. 475 ve znění usnesení vlády ze dne 16. dubna 2014 a usnesení vlády ze dne 29. července 2015 č. 605.</w:t>
      </w:r>
    </w:p>
    <w:sectPr w:rsidR="00173FC6" w:rsidSect="00975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61A" w:rsidRDefault="0097561A" w:rsidP="008F77F6">
      <w:r>
        <w:separator/>
      </w:r>
    </w:p>
  </w:endnote>
  <w:endnote w:type="continuationSeparator" w:id="0">
    <w:p w:rsidR="0097561A" w:rsidRDefault="0097561A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739" w:rsidRDefault="0096273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F85F64">
    <w:pPr>
      <w:pStyle w:val="Zpat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656E63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656E63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E65764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E65764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61A" w:rsidRDefault="0097561A" w:rsidP="008F77F6">
      <w:r>
        <w:separator/>
      </w:r>
    </w:p>
  </w:footnote>
  <w:footnote w:type="continuationSeparator" w:id="0">
    <w:p w:rsidR="0097561A" w:rsidRDefault="0097561A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739" w:rsidRDefault="0096273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B64583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47EE892" wp14:editId="53AD110A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5770A74A" wp14:editId="17CE97FA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265A36" w:rsidRPr="003C2A8E" w:rsidRDefault="005C5A2B" w:rsidP="005C5A2B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3C2A8E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>
            <w:rPr>
              <w:rFonts w:ascii="Arial" w:hAnsi="Arial" w:cs="Arial"/>
              <w:b/>
              <w:color w:val="0070C0"/>
              <w:sz w:val="28"/>
              <w:szCs w:val="28"/>
            </w:rPr>
            <w:t>10</w:t>
          </w:r>
          <w:r w:rsidR="009758E5" w:rsidRPr="003C2A8E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5B0140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962739">
            <w:rPr>
              <w:rFonts w:ascii="Arial" w:hAnsi="Arial" w:cs="Arial"/>
              <w:b/>
              <w:color w:val="0070C0"/>
              <w:sz w:val="28"/>
              <w:szCs w:val="28"/>
            </w:rPr>
            <w:t>5</w:t>
          </w:r>
        </w:p>
      </w:tc>
    </w:tr>
  </w:tbl>
  <w:p w:rsidR="00CC370F" w:rsidRDefault="00CC37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719C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7597C"/>
    <w:rsid w:val="000A45F6"/>
    <w:rsid w:val="000C4A33"/>
    <w:rsid w:val="00173FC6"/>
    <w:rsid w:val="001B7287"/>
    <w:rsid w:val="00236AE6"/>
    <w:rsid w:val="00237006"/>
    <w:rsid w:val="00265A36"/>
    <w:rsid w:val="002946F2"/>
    <w:rsid w:val="002E2591"/>
    <w:rsid w:val="002E7370"/>
    <w:rsid w:val="00360293"/>
    <w:rsid w:val="00387B05"/>
    <w:rsid w:val="003C2A8E"/>
    <w:rsid w:val="00421BC6"/>
    <w:rsid w:val="005635A3"/>
    <w:rsid w:val="005B0140"/>
    <w:rsid w:val="005C5A2B"/>
    <w:rsid w:val="005E43C2"/>
    <w:rsid w:val="00616978"/>
    <w:rsid w:val="00656E63"/>
    <w:rsid w:val="00661AC1"/>
    <w:rsid w:val="006F793F"/>
    <w:rsid w:val="00720790"/>
    <w:rsid w:val="007376F0"/>
    <w:rsid w:val="00810AA0"/>
    <w:rsid w:val="008778A0"/>
    <w:rsid w:val="008B216F"/>
    <w:rsid w:val="008D0383"/>
    <w:rsid w:val="008F77F6"/>
    <w:rsid w:val="00962739"/>
    <w:rsid w:val="0097561A"/>
    <w:rsid w:val="009758E5"/>
    <w:rsid w:val="009A3B31"/>
    <w:rsid w:val="00AA6A69"/>
    <w:rsid w:val="00AD5458"/>
    <w:rsid w:val="00AF6891"/>
    <w:rsid w:val="00BB6205"/>
    <w:rsid w:val="00BE3D61"/>
    <w:rsid w:val="00C46FCC"/>
    <w:rsid w:val="00CC370F"/>
    <w:rsid w:val="00CC425A"/>
    <w:rsid w:val="00D61D2D"/>
    <w:rsid w:val="00DC5FE9"/>
    <w:rsid w:val="00E23A75"/>
    <w:rsid w:val="00E56375"/>
    <w:rsid w:val="00E65764"/>
    <w:rsid w:val="00E82C93"/>
    <w:rsid w:val="00E90863"/>
    <w:rsid w:val="00F85F64"/>
    <w:rsid w:val="00FB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AF68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D6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3D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E3D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AF68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D6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3D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E3D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916D1-4209-49B0-A2C7-AE93DC51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7</cp:revision>
  <cp:lastPrinted>2015-11-09T09:15:00Z</cp:lastPrinted>
  <dcterms:created xsi:type="dcterms:W3CDTF">2015-11-09T09:48:00Z</dcterms:created>
  <dcterms:modified xsi:type="dcterms:W3CDTF">2015-11-18T12:15:00Z</dcterms:modified>
</cp:coreProperties>
</file>