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F30F9" w:rsidRDefault="005F30F9" w:rsidP="005F30F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F30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stanoviska Rady k vyžadování unikátních dedikací pro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5F30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projekty základního nebo aplikovaného výzkumu financovaného z rozpočtu ČR</w:t>
            </w:r>
            <w:r w:rsidRPr="005F30F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F2206" w:rsidP="00751A1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51A1D">
              <w:rPr>
                <w:rFonts w:ascii="Arial" w:hAnsi="Arial" w:cs="Arial"/>
                <w:b/>
                <w:color w:val="0070C0"/>
                <w:sz w:val="28"/>
                <w:szCs w:val="28"/>
              </w:rPr>
              <w:t>50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751A1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516A7D">
        <w:trPr>
          <w:trHeight w:val="290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00D95" w:rsidRDefault="002B0C70" w:rsidP="002B0C7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0C70">
              <w:rPr>
                <w:rFonts w:ascii="Arial" w:hAnsi="Arial" w:cs="Arial"/>
                <w:sz w:val="22"/>
                <w:szCs w:val="22"/>
              </w:rPr>
              <w:t>Výhradní dedikace alespoň u jednoho výsledku v odborném ča</w:t>
            </w:r>
            <w:r>
              <w:rPr>
                <w:rFonts w:ascii="Arial" w:hAnsi="Arial" w:cs="Arial"/>
                <w:sz w:val="22"/>
                <w:szCs w:val="22"/>
              </w:rPr>
              <w:t xml:space="preserve">sopisu 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impakt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faktorem byla v </w:t>
            </w:r>
            <w:r w:rsidRPr="002B0C70">
              <w:rPr>
                <w:rFonts w:ascii="Arial" w:hAnsi="Arial" w:cs="Arial"/>
                <w:sz w:val="22"/>
                <w:szCs w:val="22"/>
              </w:rPr>
              <w:t>zadávacích dokumentacích dosud probíhajících veřejných soutěží národních grantových agentur i programů MŠMT často stanovena jako kritérium splnění zadání u v soutěži vybraných a následně řešených projektů VVI. Příkladem je Agentura zdravotnického výzkumu ČR, která tento požadavek stanovovala v minulém Rezortním programu na podporu zdravotnického aplikovaného výzkumu Ministerstva zdravotnictví ČR. Tato pod</w:t>
            </w:r>
            <w:r>
              <w:rPr>
                <w:rFonts w:ascii="Arial" w:hAnsi="Arial" w:cs="Arial"/>
                <w:sz w:val="22"/>
                <w:szCs w:val="22"/>
              </w:rPr>
              <w:t>mínka, byla přenesena i </w:t>
            </w:r>
            <w:r w:rsidRPr="002B0C70">
              <w:rPr>
                <w:rFonts w:ascii="Arial" w:hAnsi="Arial" w:cs="Arial"/>
                <w:sz w:val="22"/>
                <w:szCs w:val="22"/>
              </w:rPr>
              <w:t>do nov</w:t>
            </w:r>
            <w:r w:rsidR="00481597">
              <w:rPr>
                <w:rFonts w:ascii="Arial" w:hAnsi="Arial" w:cs="Arial"/>
                <w:sz w:val="22"/>
                <w:szCs w:val="22"/>
              </w:rPr>
              <w:t>ého Programu na léta 2020 – 2028</w:t>
            </w:r>
            <w:r w:rsidRPr="002B0C7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81597">
              <w:rPr>
                <w:rFonts w:ascii="Arial" w:hAnsi="Arial" w:cs="Arial"/>
                <w:sz w:val="22"/>
                <w:szCs w:val="22"/>
              </w:rPr>
              <w:t>s odvoláním na</w:t>
            </w:r>
            <w:r w:rsidRPr="002B0C70">
              <w:rPr>
                <w:rFonts w:ascii="Arial" w:hAnsi="Arial" w:cs="Arial"/>
                <w:sz w:val="22"/>
                <w:szCs w:val="22"/>
              </w:rPr>
              <w:t xml:space="preserve"> poměrně nejasně formulovaného doporučení </w:t>
            </w:r>
            <w:r w:rsidR="00481597">
              <w:rPr>
                <w:rFonts w:ascii="Arial" w:hAnsi="Arial" w:cs="Arial"/>
                <w:sz w:val="22"/>
                <w:szCs w:val="22"/>
              </w:rPr>
              <w:t xml:space="preserve">ve stanovisku </w:t>
            </w:r>
            <w:r w:rsidRPr="002B0C70">
              <w:rPr>
                <w:rFonts w:ascii="Arial" w:hAnsi="Arial" w:cs="Arial"/>
                <w:sz w:val="22"/>
                <w:szCs w:val="22"/>
              </w:rPr>
              <w:t>RVVI</w:t>
            </w:r>
            <w:r w:rsidR="00481597">
              <w:rPr>
                <w:rFonts w:ascii="Arial" w:hAnsi="Arial" w:cs="Arial"/>
                <w:sz w:val="22"/>
                <w:szCs w:val="22"/>
              </w:rPr>
              <w:t xml:space="preserve"> (k bodu 338/A4)</w:t>
            </w:r>
            <w:r w:rsidRPr="002B0C7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16A7D" w:rsidRDefault="00516A7D" w:rsidP="002B0C7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připomínek Komise pro hodnocení výsledků výzkumu a ukončených programů byl materiál dopracován a je předložen Radě.</w:t>
            </w:r>
          </w:p>
          <w:p w:rsidR="002B0C70" w:rsidRPr="00154AA2" w:rsidRDefault="002B0C70" w:rsidP="00516A7D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5F30F9">
        <w:trPr>
          <w:trHeight w:val="1366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C1DC3" w:rsidRPr="008D05DF" w:rsidRDefault="002B0C70" w:rsidP="002B0C7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B0C70">
              <w:rPr>
                <w:rFonts w:ascii="Arial" w:hAnsi="Arial" w:cs="Arial"/>
                <w:bCs/>
                <w:sz w:val="22"/>
                <w:szCs w:val="22"/>
              </w:rPr>
              <w:t>Návrh stanoviska Rady pro výzkum, vývoj a inovace k vyžadování unikátních dedikací pro projekty základního nebo aplikovaného výzkumu financovaného z rozpočtu ČR</w:t>
            </w:r>
          </w:p>
        </w:tc>
      </w:tr>
    </w:tbl>
    <w:p w:rsidR="00F86D54" w:rsidRDefault="00E93A94" w:rsidP="008F77F6">
      <w:bookmarkStart w:id="0" w:name="_GoBack"/>
      <w:bookmarkEnd w:id="0"/>
    </w:p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94" w:rsidRDefault="00E93A94" w:rsidP="008F77F6">
      <w:r>
        <w:separator/>
      </w:r>
    </w:p>
  </w:endnote>
  <w:endnote w:type="continuationSeparator" w:id="0">
    <w:p w:rsidR="00E93A94" w:rsidRDefault="00E93A9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94" w:rsidRDefault="00E93A94" w:rsidP="008F77F6">
      <w:r>
        <w:separator/>
      </w:r>
    </w:p>
  </w:footnote>
  <w:footnote w:type="continuationSeparator" w:id="0">
    <w:p w:rsidR="00E93A94" w:rsidRDefault="00E93A9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CE4CCDB2"/>
    <w:lvl w:ilvl="0" w:tplc="DE668AD6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3004F9E"/>
    <w:multiLevelType w:val="hybridMultilevel"/>
    <w:tmpl w:val="3B5A7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70349"/>
    <w:rsid w:val="001829AF"/>
    <w:rsid w:val="00194EDE"/>
    <w:rsid w:val="001A1063"/>
    <w:rsid w:val="001B37B9"/>
    <w:rsid w:val="001C1D69"/>
    <w:rsid w:val="001D15F9"/>
    <w:rsid w:val="001D30B6"/>
    <w:rsid w:val="001F2206"/>
    <w:rsid w:val="002010DA"/>
    <w:rsid w:val="0020280B"/>
    <w:rsid w:val="00206877"/>
    <w:rsid w:val="00237006"/>
    <w:rsid w:val="0029392F"/>
    <w:rsid w:val="002A18DA"/>
    <w:rsid w:val="002B0C70"/>
    <w:rsid w:val="002B4C9D"/>
    <w:rsid w:val="002C053B"/>
    <w:rsid w:val="002F01DD"/>
    <w:rsid w:val="002F47AA"/>
    <w:rsid w:val="0031020D"/>
    <w:rsid w:val="003136A5"/>
    <w:rsid w:val="00321779"/>
    <w:rsid w:val="00340B79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4064D0"/>
    <w:rsid w:val="0044262F"/>
    <w:rsid w:val="00461A40"/>
    <w:rsid w:val="00462409"/>
    <w:rsid w:val="00481597"/>
    <w:rsid w:val="00486230"/>
    <w:rsid w:val="00491E40"/>
    <w:rsid w:val="00494A1F"/>
    <w:rsid w:val="00495E87"/>
    <w:rsid w:val="004A02E7"/>
    <w:rsid w:val="004C61D4"/>
    <w:rsid w:val="004D6A37"/>
    <w:rsid w:val="004F2CC0"/>
    <w:rsid w:val="004F5744"/>
    <w:rsid w:val="00516A7D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5F30F9"/>
    <w:rsid w:val="006073EE"/>
    <w:rsid w:val="00607DD4"/>
    <w:rsid w:val="00612018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7039F9"/>
    <w:rsid w:val="007077D8"/>
    <w:rsid w:val="00713180"/>
    <w:rsid w:val="00731B10"/>
    <w:rsid w:val="00734132"/>
    <w:rsid w:val="00741931"/>
    <w:rsid w:val="00751A1D"/>
    <w:rsid w:val="007525B3"/>
    <w:rsid w:val="007B56E5"/>
    <w:rsid w:val="007C3DC0"/>
    <w:rsid w:val="007E5F67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D3C5C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A05AFF"/>
    <w:rsid w:val="00A15CC1"/>
    <w:rsid w:val="00A21F6C"/>
    <w:rsid w:val="00A425AE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A148D"/>
    <w:rsid w:val="00BA54FD"/>
    <w:rsid w:val="00BB0768"/>
    <w:rsid w:val="00C032A4"/>
    <w:rsid w:val="00C20639"/>
    <w:rsid w:val="00C701F8"/>
    <w:rsid w:val="00C85674"/>
    <w:rsid w:val="00CA621C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4184"/>
    <w:rsid w:val="00E86469"/>
    <w:rsid w:val="00E93A94"/>
    <w:rsid w:val="00EA63D9"/>
    <w:rsid w:val="00EC0DB4"/>
    <w:rsid w:val="00EC70A1"/>
    <w:rsid w:val="00EF2439"/>
    <w:rsid w:val="00EF311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873F-38DD-4437-942E-A8E02011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43</cp:revision>
  <cp:lastPrinted>2019-10-18T07:32:00Z</cp:lastPrinted>
  <dcterms:created xsi:type="dcterms:W3CDTF">2018-06-22T11:35:00Z</dcterms:created>
  <dcterms:modified xsi:type="dcterms:W3CDTF">2019-10-31T10:15:00Z</dcterms:modified>
</cp:coreProperties>
</file>