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2A3B5" w14:textId="77777777" w:rsidR="00887ECA" w:rsidRPr="008E5504" w:rsidRDefault="00951590" w:rsidP="001B7406">
      <w:pPr>
        <w:spacing w:after="60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II.</w:t>
      </w:r>
    </w:p>
    <w:p w14:paraId="176F34F1" w14:textId="77777777" w:rsidR="002A672E" w:rsidRPr="00A97659" w:rsidRDefault="0040404C" w:rsidP="001B7406">
      <w:pPr>
        <w:spacing w:after="600"/>
        <w:jc w:val="center"/>
        <w:rPr>
          <w:rFonts w:ascii="Arial" w:hAnsi="Arial" w:cs="Arial"/>
          <w:b/>
          <w:szCs w:val="22"/>
        </w:rPr>
      </w:pPr>
      <w:r w:rsidRPr="00A97659">
        <w:rPr>
          <w:rFonts w:ascii="Arial" w:hAnsi="Arial" w:cs="Arial"/>
          <w:b/>
          <w:szCs w:val="22"/>
        </w:rPr>
        <w:t>PŘEDKLÁDACÍ ZPRÁVA</w:t>
      </w:r>
    </w:p>
    <w:p w14:paraId="204EC164" w14:textId="2E002642" w:rsidR="0033003B" w:rsidRDefault="00177ABA" w:rsidP="000C2940">
      <w:pPr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E3C">
        <w:rPr>
          <w:rFonts w:ascii="Arial" w:hAnsi="Arial" w:cs="Arial"/>
          <w:sz w:val="22"/>
          <w:szCs w:val="22"/>
        </w:rPr>
        <w:t>V</w:t>
      </w:r>
      <w:r w:rsidR="00951590" w:rsidRPr="00406E3C">
        <w:rPr>
          <w:rFonts w:ascii="Arial" w:hAnsi="Arial" w:cs="Arial"/>
          <w:sz w:val="22"/>
          <w:szCs w:val="22"/>
        </w:rPr>
        <w:t>ládě</w:t>
      </w:r>
      <w:r w:rsidRPr="00406E3C">
        <w:rPr>
          <w:rFonts w:ascii="Arial" w:hAnsi="Arial" w:cs="Arial"/>
          <w:sz w:val="22"/>
          <w:szCs w:val="22"/>
        </w:rPr>
        <w:t xml:space="preserve"> je </w:t>
      </w:r>
      <w:r w:rsidR="00951590" w:rsidRPr="00406E3C">
        <w:rPr>
          <w:rFonts w:ascii="Arial" w:hAnsi="Arial" w:cs="Arial"/>
          <w:sz w:val="22"/>
          <w:szCs w:val="22"/>
        </w:rPr>
        <w:t xml:space="preserve">předkládán </w:t>
      </w:r>
      <w:r w:rsidR="00797DF7">
        <w:rPr>
          <w:rFonts w:ascii="Arial" w:hAnsi="Arial" w:cs="Arial"/>
          <w:sz w:val="22"/>
          <w:szCs w:val="22"/>
        </w:rPr>
        <w:t xml:space="preserve">ke schválení </w:t>
      </w:r>
      <w:r w:rsidR="006902EE" w:rsidRPr="00406E3C">
        <w:rPr>
          <w:rFonts w:ascii="Arial" w:hAnsi="Arial" w:cs="Arial"/>
          <w:sz w:val="22"/>
          <w:szCs w:val="22"/>
        </w:rPr>
        <w:t>materiál</w:t>
      </w:r>
      <w:r w:rsidR="00951590" w:rsidRPr="00406E3C">
        <w:rPr>
          <w:rFonts w:ascii="Arial" w:hAnsi="Arial" w:cs="Arial"/>
          <w:sz w:val="22"/>
          <w:szCs w:val="22"/>
        </w:rPr>
        <w:t xml:space="preserve"> </w:t>
      </w:r>
      <w:r w:rsidR="000446ED" w:rsidRPr="00406E3C">
        <w:rPr>
          <w:rFonts w:ascii="Arial" w:hAnsi="Arial" w:cs="Arial"/>
          <w:color w:val="000000"/>
          <w:sz w:val="22"/>
          <w:szCs w:val="22"/>
        </w:rPr>
        <w:t>„</w:t>
      </w:r>
      <w:r w:rsidR="00CF4361" w:rsidRPr="00CF4361">
        <w:rPr>
          <w:rFonts w:ascii="Arial" w:hAnsi="Arial" w:cs="Arial"/>
          <w:color w:val="000000"/>
          <w:sz w:val="22"/>
          <w:szCs w:val="22"/>
        </w:rPr>
        <w:t>Program podpory výzkumu a vývoje pro rozvoj vybraných strategických technologií (STRATE</w:t>
      </w:r>
      <w:r w:rsidR="00CF4361">
        <w:rPr>
          <w:rFonts w:ascii="Arial" w:hAnsi="Arial" w:cs="Arial"/>
          <w:color w:val="000000"/>
          <w:sz w:val="22"/>
          <w:szCs w:val="22"/>
        </w:rPr>
        <w:t>)</w:t>
      </w:r>
      <w:r w:rsidR="00C46C56">
        <w:rPr>
          <w:rFonts w:ascii="Arial" w:hAnsi="Arial" w:cs="Arial"/>
          <w:color w:val="000000"/>
          <w:sz w:val="22"/>
          <w:szCs w:val="22"/>
        </w:rPr>
        <w:t>“</w:t>
      </w:r>
      <w:r w:rsidR="00CF4361">
        <w:rPr>
          <w:rFonts w:ascii="Arial" w:hAnsi="Arial" w:cs="Arial"/>
          <w:color w:val="000000"/>
          <w:sz w:val="22"/>
          <w:szCs w:val="22"/>
        </w:rPr>
        <w:t xml:space="preserve">. Program STRATE je programem výzkumu, vývoje a inovací podle </w:t>
      </w:r>
      <w:r w:rsidR="0033003B" w:rsidRPr="0033003B">
        <w:rPr>
          <w:rFonts w:ascii="Arial" w:hAnsi="Arial" w:cs="Arial"/>
          <w:color w:val="000000"/>
          <w:sz w:val="22"/>
          <w:szCs w:val="22"/>
        </w:rPr>
        <w:t>§</w:t>
      </w:r>
      <w:r w:rsidR="00CF4361">
        <w:rPr>
          <w:rFonts w:ascii="Arial" w:hAnsi="Arial" w:cs="Arial"/>
          <w:color w:val="000000"/>
          <w:sz w:val="22"/>
          <w:szCs w:val="22"/>
        </w:rPr>
        <w:t xml:space="preserve"> 2</w:t>
      </w:r>
      <w:r w:rsidR="0033003B" w:rsidRPr="0033003B">
        <w:rPr>
          <w:rFonts w:ascii="Arial" w:hAnsi="Arial" w:cs="Arial"/>
          <w:color w:val="000000"/>
          <w:sz w:val="22"/>
          <w:szCs w:val="22"/>
        </w:rPr>
        <w:t xml:space="preserve"> odst. 2 písm. </w:t>
      </w:r>
      <w:r w:rsidR="00CF4361">
        <w:rPr>
          <w:rFonts w:ascii="Arial" w:hAnsi="Arial" w:cs="Arial"/>
          <w:color w:val="000000"/>
          <w:sz w:val="22"/>
          <w:szCs w:val="22"/>
        </w:rPr>
        <w:t>g</w:t>
      </w:r>
      <w:r w:rsidR="0033003B" w:rsidRPr="0033003B">
        <w:rPr>
          <w:rFonts w:ascii="Arial" w:hAnsi="Arial" w:cs="Arial"/>
          <w:color w:val="000000"/>
          <w:sz w:val="22"/>
          <w:szCs w:val="22"/>
        </w:rPr>
        <w:t>)</w:t>
      </w:r>
      <w:r w:rsidR="00CF4361">
        <w:rPr>
          <w:rFonts w:ascii="Arial" w:hAnsi="Arial" w:cs="Arial"/>
          <w:color w:val="000000"/>
          <w:sz w:val="22"/>
          <w:szCs w:val="22"/>
        </w:rPr>
        <w:t xml:space="preserve"> </w:t>
      </w:r>
      <w:r w:rsidR="0033003B" w:rsidRPr="0033003B">
        <w:rPr>
          <w:rFonts w:ascii="Arial" w:hAnsi="Arial" w:cs="Arial"/>
          <w:color w:val="000000"/>
          <w:sz w:val="22"/>
          <w:szCs w:val="22"/>
        </w:rPr>
        <w:t>zákona č. 130/2002 Sb., o</w:t>
      </w:r>
      <w:r w:rsidR="00B33EFD">
        <w:rPr>
          <w:rFonts w:ascii="Arial" w:hAnsi="Arial" w:cs="Arial"/>
          <w:color w:val="000000"/>
          <w:sz w:val="22"/>
          <w:szCs w:val="22"/>
        </w:rPr>
        <w:t> </w:t>
      </w:r>
      <w:r w:rsidR="0033003B" w:rsidRPr="0033003B">
        <w:rPr>
          <w:rFonts w:ascii="Arial" w:hAnsi="Arial" w:cs="Arial"/>
          <w:color w:val="000000"/>
          <w:sz w:val="22"/>
          <w:szCs w:val="22"/>
        </w:rPr>
        <w:t>podpoře výzkumu, experimentálního vývoje a inovací z veřejných prostředků a</w:t>
      </w:r>
      <w:r w:rsidR="00283B54">
        <w:rPr>
          <w:rFonts w:ascii="Arial" w:hAnsi="Arial" w:cs="Arial"/>
          <w:color w:val="000000"/>
          <w:sz w:val="22"/>
          <w:szCs w:val="22"/>
        </w:rPr>
        <w:t> </w:t>
      </w:r>
      <w:r w:rsidR="0033003B" w:rsidRPr="0033003B">
        <w:rPr>
          <w:rFonts w:ascii="Arial" w:hAnsi="Arial" w:cs="Arial"/>
          <w:color w:val="000000"/>
          <w:sz w:val="22"/>
          <w:szCs w:val="22"/>
        </w:rPr>
        <w:t>o</w:t>
      </w:r>
      <w:r w:rsidR="00283B54">
        <w:rPr>
          <w:rFonts w:ascii="Arial" w:hAnsi="Arial" w:cs="Arial"/>
          <w:color w:val="000000"/>
          <w:sz w:val="22"/>
          <w:szCs w:val="22"/>
        </w:rPr>
        <w:t> </w:t>
      </w:r>
      <w:r w:rsidR="0033003B" w:rsidRPr="0033003B">
        <w:rPr>
          <w:rFonts w:ascii="Arial" w:hAnsi="Arial" w:cs="Arial"/>
          <w:color w:val="000000"/>
          <w:sz w:val="22"/>
          <w:szCs w:val="22"/>
        </w:rPr>
        <w:t>změně některých souvisejících zákonů (zákon o podpoře výzkumu, experimentálního vývoje a</w:t>
      </w:r>
      <w:r w:rsidR="00B33EFD">
        <w:rPr>
          <w:rFonts w:ascii="Arial" w:hAnsi="Arial" w:cs="Arial"/>
          <w:color w:val="000000"/>
          <w:sz w:val="22"/>
          <w:szCs w:val="22"/>
        </w:rPr>
        <w:t> </w:t>
      </w:r>
      <w:r w:rsidR="0033003B" w:rsidRPr="0033003B">
        <w:rPr>
          <w:rFonts w:ascii="Arial" w:hAnsi="Arial" w:cs="Arial"/>
          <w:color w:val="000000"/>
          <w:sz w:val="22"/>
          <w:szCs w:val="22"/>
        </w:rPr>
        <w:t>inovací), ve</w:t>
      </w:r>
      <w:r w:rsidR="0033003B">
        <w:rPr>
          <w:rFonts w:ascii="Arial" w:hAnsi="Arial" w:cs="Arial"/>
          <w:color w:val="000000"/>
          <w:sz w:val="22"/>
          <w:szCs w:val="22"/>
        </w:rPr>
        <w:t> </w:t>
      </w:r>
      <w:r w:rsidR="0033003B" w:rsidRPr="0033003B">
        <w:rPr>
          <w:rFonts w:ascii="Arial" w:hAnsi="Arial" w:cs="Arial"/>
          <w:color w:val="000000"/>
          <w:sz w:val="22"/>
          <w:szCs w:val="22"/>
        </w:rPr>
        <w:t>znění pozdějších předpisů.</w:t>
      </w:r>
    </w:p>
    <w:p w14:paraId="74A48FDD" w14:textId="77777777" w:rsidR="000C2940" w:rsidRDefault="000C2940" w:rsidP="000C2940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C2940">
        <w:rPr>
          <w:rFonts w:ascii="Arial" w:hAnsi="Arial" w:cs="Arial"/>
          <w:color w:val="000000"/>
          <w:sz w:val="22"/>
          <w:szCs w:val="22"/>
        </w:rPr>
        <w:t>V roce 2020 byla přijata Nová průmyslová strategie pro Evropu</w:t>
      </w:r>
      <w:r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1"/>
      </w:r>
      <w:r w:rsidRPr="000C2940">
        <w:rPr>
          <w:rFonts w:ascii="Arial" w:hAnsi="Arial" w:cs="Arial"/>
          <w:color w:val="000000"/>
          <w:sz w:val="22"/>
          <w:szCs w:val="22"/>
        </w:rPr>
        <w:t>, která cílí na posílení konkurenceschopnosti evropského průmyslu na světových trzích i strategické autonomie E</w:t>
      </w:r>
      <w:r>
        <w:rPr>
          <w:rFonts w:ascii="Arial" w:hAnsi="Arial" w:cs="Arial"/>
          <w:color w:val="000000"/>
          <w:sz w:val="22"/>
          <w:szCs w:val="22"/>
        </w:rPr>
        <w:t>vropské unie</w:t>
      </w:r>
      <w:r w:rsidRPr="000C2940">
        <w:rPr>
          <w:rFonts w:ascii="Arial" w:hAnsi="Arial" w:cs="Arial"/>
          <w:color w:val="000000"/>
          <w:sz w:val="22"/>
          <w:szCs w:val="22"/>
        </w:rPr>
        <w:t>.</w:t>
      </w:r>
    </w:p>
    <w:p w14:paraId="62669F2F" w14:textId="77777777" w:rsidR="00C25EB1" w:rsidRDefault="00A53F47" w:rsidP="00C25EB1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Vláda České republiky přijala dne 10. října 2024 Hospodářskou strategii České republiky: Česko do top 10</w:t>
      </w:r>
      <w:r w:rsidR="00C25EB1">
        <w:rPr>
          <w:rFonts w:ascii="Arial" w:hAnsi="Arial" w:cs="Arial"/>
          <w:color w:val="000000"/>
          <w:sz w:val="22"/>
          <w:szCs w:val="22"/>
        </w:rPr>
        <w:t xml:space="preserve">, která </w:t>
      </w:r>
      <w:r w:rsidRPr="00A53F47">
        <w:rPr>
          <w:rFonts w:ascii="Arial" w:hAnsi="Arial" w:cs="Arial"/>
          <w:color w:val="000000"/>
          <w:sz w:val="22"/>
          <w:szCs w:val="22"/>
        </w:rPr>
        <w:t xml:space="preserve">určuje základní ekonomické směry politiky státu </w:t>
      </w:r>
      <w:r w:rsidR="00C25EB1">
        <w:rPr>
          <w:rFonts w:ascii="Arial" w:hAnsi="Arial" w:cs="Arial"/>
          <w:color w:val="000000"/>
          <w:sz w:val="22"/>
          <w:szCs w:val="22"/>
        </w:rPr>
        <w:t>d</w:t>
      </w:r>
      <w:r w:rsidRPr="00A53F47">
        <w:rPr>
          <w:rFonts w:ascii="Arial" w:hAnsi="Arial" w:cs="Arial"/>
          <w:color w:val="000000"/>
          <w:sz w:val="22"/>
          <w:szCs w:val="22"/>
        </w:rPr>
        <w:t>o roku 2040. Reaguje na výzvy, před nimiž česká ekonomika aktuálně stojí, a přináší řadu opatření s cílem dosáhnout vyššího dlouhodobě udržitelného růstu českého hospodářství založeného na konkurenceschopnosti a vysoké přidané hodnotě</w:t>
      </w:r>
      <w:r w:rsidR="00C25EB1">
        <w:rPr>
          <w:rFonts w:ascii="Arial" w:hAnsi="Arial" w:cs="Arial"/>
          <w:color w:val="000000"/>
          <w:sz w:val="22"/>
          <w:szCs w:val="22"/>
        </w:rPr>
        <w:t>.</w:t>
      </w:r>
    </w:p>
    <w:p w14:paraId="2A25FC76" w14:textId="77777777" w:rsidR="00C25EB1" w:rsidRPr="00C25EB1" w:rsidRDefault="00C25EB1" w:rsidP="00C25EB1">
      <w:pPr>
        <w:autoSpaceDE w:val="0"/>
        <w:autoSpaceDN w:val="0"/>
        <w:adjustRightInd w:val="0"/>
        <w:spacing w:after="6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25EB1">
        <w:rPr>
          <w:rFonts w:ascii="Arial" w:hAnsi="Arial" w:cs="Arial"/>
          <w:color w:val="000000"/>
          <w:sz w:val="22"/>
          <w:szCs w:val="22"/>
        </w:rPr>
        <w:t>Hospodářská strategie identifikuje čtyři hlavní strategické oblasti:</w:t>
      </w:r>
    </w:p>
    <w:p w14:paraId="0EC48172" w14:textId="6CCFC760" w:rsidR="00C25EB1" w:rsidRPr="00C25EB1" w:rsidRDefault="00C25EB1" w:rsidP="00C25EB1">
      <w:pPr>
        <w:autoSpaceDE w:val="0"/>
        <w:autoSpaceDN w:val="0"/>
        <w:adjustRightInd w:val="0"/>
        <w:spacing w:after="6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25EB1">
        <w:rPr>
          <w:rFonts w:ascii="Arial" w:hAnsi="Arial" w:cs="Arial"/>
          <w:color w:val="000000"/>
          <w:sz w:val="22"/>
          <w:szCs w:val="22"/>
        </w:rPr>
        <w:t>1. Lidský kapitál, produktivita a přidaná hodnota – zahrnuje rozvoj vzdělávání, podporu výzkumu a inovací, digitalizaci a zlepšování podnikatelského prostředí. Cílem je zvýšit přidanou hodnotu českých firem a zajistit dlouhodobou udržitelnost veřejných institucí.</w:t>
      </w:r>
    </w:p>
    <w:p w14:paraId="49C13E50" w14:textId="2D1806D9" w:rsidR="00C25EB1" w:rsidRPr="00C25EB1" w:rsidRDefault="00C25EB1" w:rsidP="00C25EB1">
      <w:pPr>
        <w:autoSpaceDE w:val="0"/>
        <w:autoSpaceDN w:val="0"/>
        <w:adjustRightInd w:val="0"/>
        <w:spacing w:after="6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25EB1">
        <w:rPr>
          <w:rFonts w:ascii="Arial" w:hAnsi="Arial" w:cs="Arial"/>
          <w:color w:val="000000"/>
          <w:sz w:val="22"/>
          <w:szCs w:val="22"/>
        </w:rPr>
        <w:t>2. Strategická infrastruktura – pokrývá investice do energetiky, dopravy a digitální infrastruktury, přičemž klade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25EB1">
        <w:rPr>
          <w:rFonts w:ascii="Arial" w:hAnsi="Arial" w:cs="Arial"/>
          <w:color w:val="000000"/>
          <w:sz w:val="22"/>
          <w:szCs w:val="22"/>
        </w:rPr>
        <w:t>důraz na dekarbonizaci a bezpečnost dodávek energií a surovin, vč. opětovného využití materiálů.</w:t>
      </w:r>
    </w:p>
    <w:p w14:paraId="7833DEB1" w14:textId="7F5906B0" w:rsidR="00C25EB1" w:rsidRPr="00C25EB1" w:rsidRDefault="00C25EB1" w:rsidP="00C25EB1">
      <w:pPr>
        <w:autoSpaceDE w:val="0"/>
        <w:autoSpaceDN w:val="0"/>
        <w:adjustRightInd w:val="0"/>
        <w:spacing w:after="6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25EB1">
        <w:rPr>
          <w:rFonts w:ascii="Arial" w:hAnsi="Arial" w:cs="Arial"/>
          <w:color w:val="000000"/>
          <w:sz w:val="22"/>
          <w:szCs w:val="22"/>
        </w:rPr>
        <w:t>3. Industrializace s přidanou hodnotou – zaměřuje se na rozvoj technologicky vyspělých odvětví a podporu inovací ve stávajících průmyslových sektorech s cílem zvýšit přidanou hodnotu a konkurenceschopnost českých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25EB1">
        <w:rPr>
          <w:rFonts w:ascii="Arial" w:hAnsi="Arial" w:cs="Arial"/>
          <w:color w:val="000000"/>
          <w:sz w:val="22"/>
          <w:szCs w:val="22"/>
        </w:rPr>
        <w:t xml:space="preserve">produktů. Zároveň se dotýká také oblasti rozvoje obranného a bezpečnostního průmyslu. </w:t>
      </w:r>
    </w:p>
    <w:p w14:paraId="71E8E2BE" w14:textId="13687DC8" w:rsidR="00C25EB1" w:rsidRDefault="00C25EB1" w:rsidP="00C3122E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25EB1">
        <w:rPr>
          <w:rFonts w:ascii="Arial" w:hAnsi="Arial" w:cs="Arial"/>
          <w:color w:val="000000"/>
          <w:sz w:val="22"/>
          <w:szCs w:val="22"/>
        </w:rPr>
        <w:t>4. Financování – zahrnuje zajištění dostupného kapitálu pro strategické investice, využití evropských fondů a ná</w:t>
      </w:r>
      <w:r>
        <w:rPr>
          <w:rFonts w:ascii="Arial" w:hAnsi="Arial" w:cs="Arial"/>
          <w:color w:val="000000"/>
          <w:sz w:val="22"/>
          <w:szCs w:val="22"/>
        </w:rPr>
        <w:t>r</w:t>
      </w:r>
      <w:r w:rsidRPr="00C25EB1">
        <w:rPr>
          <w:rFonts w:ascii="Arial" w:hAnsi="Arial" w:cs="Arial"/>
          <w:color w:val="000000"/>
          <w:sz w:val="22"/>
          <w:szCs w:val="22"/>
        </w:rPr>
        <w:t>odních rozpočtů pro udržitelný rozvoj a stabilizaci veřejných fin</w:t>
      </w:r>
      <w:r>
        <w:rPr>
          <w:rFonts w:ascii="Arial" w:hAnsi="Arial" w:cs="Arial"/>
          <w:color w:val="000000"/>
          <w:sz w:val="22"/>
          <w:szCs w:val="22"/>
        </w:rPr>
        <w:t>ancí.</w:t>
      </w:r>
    </w:p>
    <w:p w14:paraId="77F094AD" w14:textId="4F24BEBA" w:rsidR="00C3122E" w:rsidRDefault="00C3122E" w:rsidP="00C3122E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Implementačními nástroji hospodářské strategie jsou </w:t>
      </w:r>
      <w:r w:rsidR="00C759EF" w:rsidRPr="00C759EF">
        <w:rPr>
          <w:rFonts w:ascii="Arial" w:hAnsi="Arial" w:cs="Arial"/>
          <w:color w:val="000000"/>
          <w:sz w:val="22"/>
          <w:szCs w:val="22"/>
        </w:rPr>
        <w:t>Národní strategie umělé inteligence</w:t>
      </w:r>
      <w:r w:rsidR="00C759EF">
        <w:rPr>
          <w:rFonts w:ascii="Arial" w:hAnsi="Arial" w:cs="Arial"/>
          <w:color w:val="000000"/>
          <w:sz w:val="22"/>
          <w:szCs w:val="22"/>
        </w:rPr>
        <w:t xml:space="preserve">, </w:t>
      </w:r>
      <w:r w:rsidR="00C759EF" w:rsidRPr="00C759EF">
        <w:rPr>
          <w:rFonts w:ascii="Arial" w:hAnsi="Arial" w:cs="Arial"/>
          <w:color w:val="000000"/>
          <w:sz w:val="22"/>
          <w:szCs w:val="22"/>
        </w:rPr>
        <w:t>Národní polovodičov</w:t>
      </w:r>
      <w:r w:rsidR="00C759EF">
        <w:rPr>
          <w:rFonts w:ascii="Arial" w:hAnsi="Arial" w:cs="Arial"/>
          <w:color w:val="000000"/>
          <w:sz w:val="22"/>
          <w:szCs w:val="22"/>
        </w:rPr>
        <w:t>á</w:t>
      </w:r>
      <w:r w:rsidR="00C759EF" w:rsidRPr="00C759EF">
        <w:rPr>
          <w:rFonts w:ascii="Arial" w:hAnsi="Arial" w:cs="Arial"/>
          <w:color w:val="000000"/>
          <w:sz w:val="22"/>
          <w:szCs w:val="22"/>
        </w:rPr>
        <w:t xml:space="preserve"> strategie</w:t>
      </w:r>
      <w:r w:rsidR="00C759EF">
        <w:rPr>
          <w:rFonts w:ascii="Arial" w:hAnsi="Arial" w:cs="Arial"/>
          <w:color w:val="000000"/>
          <w:sz w:val="22"/>
          <w:szCs w:val="22"/>
        </w:rPr>
        <w:t xml:space="preserve"> a</w:t>
      </w:r>
      <w:r w:rsidR="00C759EF" w:rsidRPr="00C759EF">
        <w:rPr>
          <w:rFonts w:ascii="Arial" w:hAnsi="Arial" w:cs="Arial"/>
          <w:color w:val="000000"/>
          <w:sz w:val="22"/>
          <w:szCs w:val="22"/>
        </w:rPr>
        <w:t xml:space="preserve"> Národní strategie pro kvantové technologie</w:t>
      </w:r>
      <w:r w:rsidR="00C759EF">
        <w:rPr>
          <w:rFonts w:ascii="Arial" w:hAnsi="Arial" w:cs="Arial"/>
          <w:color w:val="000000"/>
          <w:sz w:val="22"/>
          <w:szCs w:val="22"/>
        </w:rPr>
        <w:t xml:space="preserve"> (v přípravě).</w:t>
      </w:r>
      <w:r w:rsidR="00C759EF" w:rsidRPr="00C759EF">
        <w:rPr>
          <w:rFonts w:ascii="Arial" w:hAnsi="Arial" w:cs="Arial"/>
          <w:color w:val="000000"/>
          <w:sz w:val="22"/>
          <w:szCs w:val="22"/>
        </w:rPr>
        <w:t xml:space="preserve"> </w:t>
      </w:r>
      <w:r w:rsidR="00C759EF">
        <w:rPr>
          <w:rFonts w:ascii="Arial" w:hAnsi="Arial" w:cs="Arial"/>
          <w:color w:val="000000"/>
          <w:sz w:val="22"/>
          <w:szCs w:val="22"/>
        </w:rPr>
        <w:t xml:space="preserve">Všechny tyto implementační dokumenty jako jedno z klíčových opatření uvádějí koncentraci výzkumu a </w:t>
      </w:r>
      <w:r w:rsidR="00E45FCD">
        <w:rPr>
          <w:rFonts w:ascii="Arial" w:hAnsi="Arial" w:cs="Arial"/>
          <w:color w:val="000000"/>
          <w:sz w:val="22"/>
          <w:szCs w:val="22"/>
        </w:rPr>
        <w:t>vývoje, zvýšení</w:t>
      </w:r>
      <w:r w:rsidR="00094D9A">
        <w:rPr>
          <w:rFonts w:ascii="Arial" w:hAnsi="Arial" w:cs="Arial"/>
          <w:color w:val="000000"/>
          <w:sz w:val="22"/>
          <w:szCs w:val="22"/>
        </w:rPr>
        <w:t xml:space="preserve"> podpory špičkového akademického i podnikového výzkumu, rozvoj lidských zdrojů pro výzkum a vývoj včetně </w:t>
      </w:r>
      <w:r w:rsidR="00094D9A" w:rsidRPr="00094D9A">
        <w:rPr>
          <w:rFonts w:ascii="Arial" w:hAnsi="Arial" w:cs="Arial"/>
          <w:color w:val="000000"/>
          <w:sz w:val="22"/>
          <w:szCs w:val="22"/>
        </w:rPr>
        <w:t>získávání a udržení špičkových zaměstnanců z</w:t>
      </w:r>
      <w:r w:rsidR="00E45FCD">
        <w:rPr>
          <w:rFonts w:ascii="Arial" w:hAnsi="Arial" w:cs="Arial"/>
          <w:color w:val="000000"/>
          <w:sz w:val="22"/>
          <w:szCs w:val="22"/>
        </w:rPr>
        <w:t> </w:t>
      </w:r>
      <w:r w:rsidR="00094D9A" w:rsidRPr="00094D9A">
        <w:rPr>
          <w:rFonts w:ascii="Arial" w:hAnsi="Arial" w:cs="Arial"/>
          <w:color w:val="000000"/>
          <w:sz w:val="22"/>
          <w:szCs w:val="22"/>
        </w:rPr>
        <w:t>členských států EU i třetích zemí</w:t>
      </w:r>
      <w:r w:rsidR="00E45FCD">
        <w:rPr>
          <w:rFonts w:ascii="Arial" w:hAnsi="Arial" w:cs="Arial"/>
          <w:color w:val="000000"/>
          <w:sz w:val="22"/>
          <w:szCs w:val="22"/>
        </w:rPr>
        <w:t xml:space="preserve"> a zrychlení transferu znalostí do aplikační sféry.</w:t>
      </w:r>
    </w:p>
    <w:p w14:paraId="62EC3E06" w14:textId="77777777" w:rsidR="00126AD8" w:rsidRDefault="00117587" w:rsidP="00EB7604">
      <w:pPr>
        <w:autoSpaceDE w:val="0"/>
        <w:autoSpaceDN w:val="0"/>
        <w:adjustRightInd w:val="0"/>
        <w:spacing w:after="6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Předkládaný program STRATE je realizačním nástrojem uvedených strategií. Jeho h</w:t>
      </w:r>
      <w:r w:rsidRPr="00117587">
        <w:rPr>
          <w:rFonts w:ascii="Arial" w:hAnsi="Arial" w:cs="Arial"/>
          <w:color w:val="000000"/>
          <w:sz w:val="22"/>
          <w:szCs w:val="22"/>
        </w:rPr>
        <w:t xml:space="preserve">lavním cílem je posílení výzkumné excelence v České republice ve vybraných oblastech strategických </w:t>
      </w:r>
      <w:r w:rsidRPr="00117587">
        <w:rPr>
          <w:rFonts w:ascii="Arial" w:hAnsi="Arial" w:cs="Arial"/>
          <w:color w:val="000000"/>
          <w:sz w:val="22"/>
          <w:szCs w:val="22"/>
        </w:rPr>
        <w:lastRenderedPageBreak/>
        <w:t>technologií s vysokým potenciálem pro uplatnění výsledků výzkumu a vývoje v inovacích v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117587">
        <w:rPr>
          <w:rFonts w:ascii="Arial" w:hAnsi="Arial" w:cs="Arial"/>
          <w:color w:val="000000"/>
          <w:sz w:val="22"/>
          <w:szCs w:val="22"/>
        </w:rPr>
        <w:t>oborech strategických pro ekonomickou úroveň státu</w:t>
      </w:r>
      <w:r w:rsidR="00126AD8">
        <w:rPr>
          <w:rFonts w:ascii="Arial" w:hAnsi="Arial" w:cs="Arial"/>
          <w:color w:val="000000"/>
          <w:sz w:val="22"/>
          <w:szCs w:val="22"/>
        </w:rPr>
        <w:t xml:space="preserve">, a to v oborech </w:t>
      </w:r>
    </w:p>
    <w:p w14:paraId="362C4191" w14:textId="610E5200" w:rsidR="00126AD8" w:rsidRPr="00126AD8" w:rsidRDefault="00126AD8" w:rsidP="00126AD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60" w:line="276" w:lineRule="auto"/>
        <w:ind w:left="1060" w:hanging="703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</w:t>
      </w:r>
      <w:r w:rsidRPr="00126AD8">
        <w:rPr>
          <w:rFonts w:ascii="Arial" w:hAnsi="Arial" w:cs="Arial"/>
          <w:color w:val="000000"/>
          <w:sz w:val="22"/>
          <w:szCs w:val="22"/>
        </w:rPr>
        <w:t>mělá inteligence – strojové učení, robotika, autonomie a expertní systémy,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126AD8">
        <w:rPr>
          <w:rFonts w:ascii="Arial" w:hAnsi="Arial" w:cs="Arial"/>
          <w:color w:val="000000"/>
          <w:sz w:val="22"/>
          <w:szCs w:val="22"/>
        </w:rPr>
        <w:t>neuronové sítě, dobývání znalostí, počítačové vidění, kybernetická bezpečnost, boj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126AD8">
        <w:rPr>
          <w:rFonts w:ascii="Arial" w:hAnsi="Arial" w:cs="Arial"/>
          <w:color w:val="000000"/>
          <w:sz w:val="22"/>
          <w:szCs w:val="22"/>
        </w:rPr>
        <w:t>proti dezinformacím;</w:t>
      </w:r>
    </w:p>
    <w:p w14:paraId="5ADC2A9F" w14:textId="42BE3704" w:rsidR="00126AD8" w:rsidRPr="00126AD8" w:rsidRDefault="00126AD8" w:rsidP="00126AD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60" w:line="276" w:lineRule="auto"/>
        <w:ind w:left="1060" w:hanging="703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</w:t>
      </w:r>
      <w:r w:rsidRPr="00126AD8">
        <w:rPr>
          <w:rFonts w:ascii="Arial" w:hAnsi="Arial" w:cs="Arial"/>
          <w:color w:val="000000"/>
          <w:sz w:val="22"/>
          <w:szCs w:val="22"/>
        </w:rPr>
        <w:t>vantové technologie – kvantové výpočty a simulace, kvantová komunikace,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126AD8">
        <w:rPr>
          <w:rFonts w:ascii="Arial" w:hAnsi="Arial" w:cs="Arial"/>
          <w:color w:val="000000"/>
          <w:sz w:val="22"/>
          <w:szCs w:val="22"/>
        </w:rPr>
        <w:t>kvantové senzory, kvantové materiály, kvantová metrologie;</w:t>
      </w:r>
    </w:p>
    <w:p w14:paraId="52EB672D" w14:textId="4D62C085" w:rsidR="00126AD8" w:rsidRDefault="00126AD8" w:rsidP="00EB760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1060" w:hanging="703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</w:t>
      </w:r>
      <w:r w:rsidRPr="00126AD8">
        <w:rPr>
          <w:rFonts w:ascii="Arial" w:hAnsi="Arial" w:cs="Arial"/>
          <w:color w:val="000000"/>
          <w:sz w:val="22"/>
          <w:szCs w:val="22"/>
        </w:rPr>
        <w:t>olovodiče a mikroelektronika – pokročilé výrobní technologie v oblasti polovodičů, integrovaných obvodů a jejich komponent, snižování rozměrů polovodičových součástek a integrovaných obvodů, pokročilé pouzdření, fotonika a fotonické systémy, materiálové inženýrství a nové materiály pro mikro- a nanoelektroniku, nové polovodičové materiály, problematika tenkých vrstev, nanotechnologie a nanomateriály.</w:t>
      </w:r>
    </w:p>
    <w:p w14:paraId="24139895" w14:textId="09F36704" w:rsidR="00117587" w:rsidRDefault="00EB7604" w:rsidP="00EB7604">
      <w:pPr>
        <w:autoSpaceDE w:val="0"/>
        <w:autoSpaceDN w:val="0"/>
        <w:adjustRightInd w:val="0"/>
        <w:spacing w:after="6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Dílčími cíli programu STRATE jsou</w:t>
      </w:r>
    </w:p>
    <w:p w14:paraId="0D7D7E74" w14:textId="590CB4AB" w:rsidR="00EB7604" w:rsidRPr="00EB7604" w:rsidRDefault="00EB7604" w:rsidP="00EB760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60" w:line="276" w:lineRule="auto"/>
        <w:ind w:left="1060" w:hanging="703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EB7604">
        <w:rPr>
          <w:rFonts w:ascii="Arial" w:hAnsi="Arial" w:cs="Arial"/>
          <w:color w:val="000000"/>
          <w:sz w:val="22"/>
          <w:szCs w:val="22"/>
        </w:rPr>
        <w:t>spojení špičkových výzkumných kapacit za účelem zvýšení kvality prováděného výzkumu (dosažení výzkumné excelence) a aplikačního potenciálu dosažených poznatků a prohloubení spolupráce ve vybraných oborech napříč sektory i regiony;</w:t>
      </w:r>
    </w:p>
    <w:p w14:paraId="2268F28C" w14:textId="6F32D9BC" w:rsidR="00EB7604" w:rsidRPr="00EB7604" w:rsidRDefault="00EB7604" w:rsidP="00EB760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60" w:line="276" w:lineRule="auto"/>
        <w:ind w:left="1060" w:hanging="703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EB7604">
        <w:rPr>
          <w:rFonts w:ascii="Arial" w:hAnsi="Arial" w:cs="Arial"/>
          <w:color w:val="000000"/>
          <w:sz w:val="22"/>
          <w:szCs w:val="22"/>
        </w:rPr>
        <w:t>zvýšení výkonnosti a dosažení kvalitativní úrovně evropských špiček v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EB7604">
        <w:rPr>
          <w:rFonts w:ascii="Arial" w:hAnsi="Arial" w:cs="Arial"/>
          <w:color w:val="000000"/>
          <w:sz w:val="22"/>
          <w:szCs w:val="22"/>
        </w:rPr>
        <w:t>orientovaném výzkumu v oblasti strategických technologií a zvýšení potenciálu dosažených poznatků pro jejich průnik a transfer do aplikační praxe;</w:t>
      </w:r>
    </w:p>
    <w:p w14:paraId="2F2DA67F" w14:textId="506E656D" w:rsidR="00EB7604" w:rsidRPr="00EB7604" w:rsidRDefault="00EB7604" w:rsidP="00EB760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60" w:line="276" w:lineRule="auto"/>
        <w:ind w:left="1060" w:hanging="703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EB7604">
        <w:rPr>
          <w:rFonts w:ascii="Arial" w:hAnsi="Arial" w:cs="Arial"/>
          <w:color w:val="000000"/>
          <w:sz w:val="22"/>
          <w:szCs w:val="22"/>
        </w:rPr>
        <w:t>vytvoření podmínek pro rozvoj lidských zdrojů ve výzkumu a vývoji soustředěných kolem významných tuzemských či zahraničních osobností, zejména s důrazem na studenty v doktorských studijních programech a začínající výzkumné pracovníky, včetně horizontální mobility;</w:t>
      </w:r>
    </w:p>
    <w:p w14:paraId="447F769E" w14:textId="605643F6" w:rsidR="00EB7604" w:rsidRDefault="00EB7604" w:rsidP="008C64EC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1060" w:hanging="703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EB7604">
        <w:rPr>
          <w:rFonts w:ascii="Arial" w:hAnsi="Arial" w:cs="Arial"/>
          <w:color w:val="000000"/>
          <w:sz w:val="22"/>
          <w:szCs w:val="22"/>
        </w:rPr>
        <w:t>modernizace a rozvoj výzkumné infrastruktury.</w:t>
      </w:r>
    </w:p>
    <w:p w14:paraId="7B3FFB88" w14:textId="793D11EB" w:rsidR="00C3122E" w:rsidRDefault="008C64EC" w:rsidP="00C25EB1">
      <w:pPr>
        <w:autoSpaceDE w:val="0"/>
        <w:autoSpaceDN w:val="0"/>
        <w:adjustRightInd w:val="0"/>
        <w:spacing w:after="6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C64EC">
        <w:rPr>
          <w:rFonts w:ascii="Arial" w:hAnsi="Arial" w:cs="Arial"/>
          <w:color w:val="000000"/>
          <w:sz w:val="22"/>
          <w:szCs w:val="22"/>
        </w:rPr>
        <w:t>Program STATE bude realizován v letech 2026 až 2032 – řešení projektů bude zahájeno v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8C64EC">
        <w:rPr>
          <w:rFonts w:ascii="Arial" w:hAnsi="Arial" w:cs="Arial"/>
          <w:color w:val="000000"/>
          <w:sz w:val="22"/>
          <w:szCs w:val="22"/>
        </w:rPr>
        <w:t>roce 2026 a ukončeno v roce 2031, v r. 2032 proběhne hodnocení projektů a programu.</w:t>
      </w:r>
      <w:r w:rsidR="004B6128">
        <w:rPr>
          <w:rFonts w:ascii="Arial" w:hAnsi="Arial" w:cs="Arial"/>
          <w:color w:val="000000"/>
          <w:sz w:val="22"/>
          <w:szCs w:val="22"/>
        </w:rPr>
        <w:t xml:space="preserve"> </w:t>
      </w:r>
      <w:r w:rsidR="004B6128" w:rsidRPr="004B6128">
        <w:rPr>
          <w:rFonts w:ascii="Arial" w:hAnsi="Arial" w:cs="Arial"/>
          <w:color w:val="000000"/>
          <w:sz w:val="22"/>
          <w:szCs w:val="22"/>
        </w:rPr>
        <w:t xml:space="preserve">Dopad realizace programu do státního rozpočtu je v souladu s očekáváními zakotvenými ve výše zmíněných strategických dokumentech. Celkové výdaje na uskutečnění programu budou </w:t>
      </w:r>
      <w:r w:rsidR="004B6128">
        <w:rPr>
          <w:rFonts w:ascii="Arial" w:hAnsi="Arial" w:cs="Arial"/>
          <w:color w:val="000000"/>
          <w:sz w:val="22"/>
          <w:szCs w:val="22"/>
        </w:rPr>
        <w:t>dosahovat</w:t>
      </w:r>
      <w:r w:rsidR="004B6128" w:rsidRPr="004B6128">
        <w:rPr>
          <w:rFonts w:ascii="Arial" w:hAnsi="Arial" w:cs="Arial"/>
          <w:color w:val="000000"/>
          <w:sz w:val="22"/>
          <w:szCs w:val="22"/>
        </w:rPr>
        <w:t xml:space="preserve"> 3 8</w:t>
      </w:r>
      <w:r w:rsidR="00AA5DAF">
        <w:rPr>
          <w:rFonts w:ascii="Arial" w:hAnsi="Arial" w:cs="Arial"/>
          <w:color w:val="000000"/>
          <w:sz w:val="22"/>
          <w:szCs w:val="22"/>
        </w:rPr>
        <w:t>34</w:t>
      </w:r>
      <w:r w:rsidR="004B6128" w:rsidRPr="004B6128">
        <w:rPr>
          <w:rFonts w:ascii="Arial" w:hAnsi="Arial" w:cs="Arial"/>
          <w:color w:val="000000"/>
          <w:sz w:val="22"/>
          <w:szCs w:val="22"/>
        </w:rPr>
        <w:t xml:space="preserve"> </w:t>
      </w:r>
      <w:r w:rsidR="00AA5DAF">
        <w:rPr>
          <w:rFonts w:ascii="Arial" w:hAnsi="Arial" w:cs="Arial"/>
          <w:color w:val="000000"/>
          <w:sz w:val="22"/>
          <w:szCs w:val="22"/>
        </w:rPr>
        <w:t>210</w:t>
      </w:r>
      <w:r w:rsidR="004B6128" w:rsidRPr="004B6128">
        <w:rPr>
          <w:rFonts w:ascii="Arial" w:hAnsi="Arial" w:cs="Arial"/>
          <w:color w:val="000000"/>
          <w:sz w:val="22"/>
          <w:szCs w:val="22"/>
        </w:rPr>
        <w:t xml:space="preserve"> tis. Kč, z toho ze státního rozpočtu 3 642 500 tis. Kč</w:t>
      </w:r>
      <w:r w:rsidR="004B6128">
        <w:rPr>
          <w:rFonts w:ascii="Arial" w:hAnsi="Arial" w:cs="Arial"/>
          <w:color w:val="000000"/>
          <w:sz w:val="22"/>
          <w:szCs w:val="22"/>
        </w:rPr>
        <w:t xml:space="preserve"> a </w:t>
      </w:r>
      <w:r w:rsidR="004B6128" w:rsidRPr="004B6128">
        <w:rPr>
          <w:rFonts w:ascii="Arial" w:hAnsi="Arial" w:cs="Arial"/>
          <w:color w:val="000000"/>
          <w:sz w:val="22"/>
          <w:szCs w:val="22"/>
        </w:rPr>
        <w:t>1</w:t>
      </w:r>
      <w:r w:rsidR="00AA5DAF">
        <w:rPr>
          <w:rFonts w:ascii="Arial" w:hAnsi="Arial" w:cs="Arial"/>
          <w:color w:val="000000"/>
          <w:sz w:val="22"/>
          <w:szCs w:val="22"/>
        </w:rPr>
        <w:t>91 710</w:t>
      </w:r>
      <w:r w:rsidR="004B6128" w:rsidRPr="004B6128">
        <w:rPr>
          <w:rFonts w:ascii="Arial" w:hAnsi="Arial" w:cs="Arial"/>
          <w:color w:val="000000"/>
          <w:sz w:val="22"/>
          <w:szCs w:val="22"/>
        </w:rPr>
        <w:t xml:space="preserve"> tis. Kč</w:t>
      </w:r>
      <w:r w:rsidR="004B6128">
        <w:rPr>
          <w:rFonts w:ascii="Arial" w:hAnsi="Arial" w:cs="Arial"/>
          <w:color w:val="000000"/>
          <w:sz w:val="22"/>
          <w:szCs w:val="22"/>
        </w:rPr>
        <w:t xml:space="preserve"> ze zdrojů příjemců.</w:t>
      </w:r>
    </w:p>
    <w:p w14:paraId="3BDB99E1" w14:textId="0FED2B4E" w:rsidR="004B6128" w:rsidRDefault="004B6128" w:rsidP="00C25EB1">
      <w:pPr>
        <w:autoSpaceDE w:val="0"/>
        <w:autoSpaceDN w:val="0"/>
        <w:adjustRightInd w:val="0"/>
        <w:spacing w:after="6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B6128">
        <w:rPr>
          <w:rFonts w:ascii="Arial" w:hAnsi="Arial" w:cs="Arial"/>
          <w:color w:val="000000"/>
          <w:sz w:val="22"/>
          <w:szCs w:val="22"/>
        </w:rPr>
        <w:t xml:space="preserve">Ex-ante hodnocení </w:t>
      </w:r>
      <w:r>
        <w:rPr>
          <w:rFonts w:ascii="Arial" w:hAnsi="Arial" w:cs="Arial"/>
          <w:color w:val="000000"/>
          <w:sz w:val="22"/>
          <w:szCs w:val="22"/>
        </w:rPr>
        <w:t xml:space="preserve">návrhu programu (uvedeno v příloze 1) </w:t>
      </w:r>
      <w:r w:rsidRPr="004B6128">
        <w:rPr>
          <w:rFonts w:ascii="Arial" w:hAnsi="Arial" w:cs="Arial"/>
          <w:color w:val="000000"/>
          <w:sz w:val="22"/>
          <w:szCs w:val="22"/>
        </w:rPr>
        <w:t xml:space="preserve">provedl nezávislý subjekt, Technologické centrum Praha. 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Pr="004B6128">
        <w:rPr>
          <w:rFonts w:ascii="Arial" w:hAnsi="Arial" w:cs="Arial"/>
          <w:color w:val="000000"/>
          <w:sz w:val="22"/>
          <w:szCs w:val="22"/>
        </w:rPr>
        <w:t xml:space="preserve">ávěry ex-ante hodnocení </w:t>
      </w:r>
      <w:r>
        <w:rPr>
          <w:rFonts w:ascii="Arial" w:hAnsi="Arial" w:cs="Arial"/>
          <w:color w:val="000000"/>
          <w:sz w:val="22"/>
          <w:szCs w:val="22"/>
        </w:rPr>
        <w:t xml:space="preserve">byly do programu </w:t>
      </w:r>
      <w:r w:rsidRPr="004B6128">
        <w:rPr>
          <w:rFonts w:ascii="Arial" w:hAnsi="Arial" w:cs="Arial"/>
          <w:color w:val="000000"/>
          <w:sz w:val="22"/>
          <w:szCs w:val="22"/>
        </w:rPr>
        <w:t>zapracovány a byla zvážena a v převážné míře zapracována i dílčí doporučení obsažená v ex-ante hodnocení.</w:t>
      </w:r>
    </w:p>
    <w:p w14:paraId="43281AC8" w14:textId="39F85902" w:rsidR="004B6128" w:rsidRDefault="00F35044" w:rsidP="007D1D94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Návrh programu byl v souladu s </w:t>
      </w:r>
      <w:r w:rsidRPr="00F35044">
        <w:rPr>
          <w:rFonts w:ascii="Arial" w:hAnsi="Arial" w:cs="Arial"/>
          <w:color w:val="000000"/>
          <w:sz w:val="22"/>
          <w:szCs w:val="22"/>
        </w:rPr>
        <w:t>§ 5 odst. 2 zákona č. 130/2002 Sb. zaslán ke stanovisku Radě pro výzkum, vývoj a inovace.</w:t>
      </w:r>
      <w:r w:rsidR="00AA5DAF">
        <w:rPr>
          <w:rFonts w:ascii="Arial" w:hAnsi="Arial" w:cs="Arial"/>
          <w:color w:val="000000"/>
          <w:sz w:val="22"/>
          <w:szCs w:val="22"/>
        </w:rPr>
        <w:t xml:space="preserve"> (bude doplněno)</w:t>
      </w:r>
    </w:p>
    <w:p w14:paraId="3BFF881A" w14:textId="77777777" w:rsidR="00951590" w:rsidRPr="0033003B" w:rsidRDefault="00951590" w:rsidP="007B3FCC">
      <w:pPr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E3C">
        <w:rPr>
          <w:rFonts w:ascii="Arial" w:hAnsi="Arial" w:cs="Arial"/>
          <w:sz w:val="22"/>
          <w:szCs w:val="22"/>
        </w:rPr>
        <w:t>Materiál nemá negativní dopad na podnikatelské prostředí České republiky ani vliv na rovné postavení mužů a žen v České republice.</w:t>
      </w:r>
    </w:p>
    <w:p w14:paraId="289C412A" w14:textId="06262562" w:rsidR="00951590" w:rsidRPr="004301A4" w:rsidRDefault="00951590" w:rsidP="007B3FCC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301A4">
        <w:rPr>
          <w:rFonts w:ascii="Arial" w:hAnsi="Arial" w:cs="Arial"/>
          <w:sz w:val="22"/>
          <w:szCs w:val="22"/>
        </w:rPr>
        <w:t xml:space="preserve">Materiál byl rozeslán do připomínkového řízení dne </w:t>
      </w:r>
      <w:r w:rsidR="00737C2D">
        <w:rPr>
          <w:rFonts w:ascii="Arial" w:hAnsi="Arial" w:cs="Arial"/>
          <w:sz w:val="22"/>
          <w:szCs w:val="22"/>
        </w:rPr>
        <w:t>xxxxx</w:t>
      </w:r>
      <w:r w:rsidR="00566FA3">
        <w:rPr>
          <w:rFonts w:ascii="Arial" w:hAnsi="Arial" w:cs="Arial"/>
          <w:sz w:val="22"/>
          <w:szCs w:val="22"/>
        </w:rPr>
        <w:t xml:space="preserve"> </w:t>
      </w:r>
      <w:r w:rsidR="009F09B4" w:rsidRPr="004301A4">
        <w:rPr>
          <w:rFonts w:ascii="Arial" w:hAnsi="Arial" w:cs="Arial"/>
          <w:sz w:val="22"/>
          <w:szCs w:val="22"/>
        </w:rPr>
        <w:t>202</w:t>
      </w:r>
      <w:r w:rsidR="00737C2D">
        <w:rPr>
          <w:rFonts w:ascii="Arial" w:hAnsi="Arial" w:cs="Arial"/>
          <w:sz w:val="22"/>
          <w:szCs w:val="22"/>
        </w:rPr>
        <w:t>5</w:t>
      </w:r>
      <w:r w:rsidRPr="004301A4">
        <w:rPr>
          <w:rFonts w:ascii="Arial" w:hAnsi="Arial" w:cs="Arial"/>
          <w:sz w:val="22"/>
          <w:szCs w:val="22"/>
        </w:rPr>
        <w:t xml:space="preserve"> s termínem zaslání připomínek do </w:t>
      </w:r>
      <w:r w:rsidR="00737C2D">
        <w:rPr>
          <w:rFonts w:ascii="Arial" w:hAnsi="Arial" w:cs="Arial"/>
          <w:sz w:val="22"/>
          <w:szCs w:val="22"/>
        </w:rPr>
        <w:t>xxxxx</w:t>
      </w:r>
      <w:r w:rsidR="00566FA3">
        <w:rPr>
          <w:rFonts w:ascii="Arial" w:hAnsi="Arial" w:cs="Arial"/>
          <w:sz w:val="22"/>
          <w:szCs w:val="22"/>
        </w:rPr>
        <w:t xml:space="preserve"> </w:t>
      </w:r>
      <w:r w:rsidR="009F09B4" w:rsidRPr="004301A4">
        <w:rPr>
          <w:rFonts w:ascii="Arial" w:hAnsi="Arial" w:cs="Arial"/>
          <w:sz w:val="22"/>
          <w:szCs w:val="22"/>
        </w:rPr>
        <w:t>202</w:t>
      </w:r>
      <w:r w:rsidR="00737C2D">
        <w:rPr>
          <w:rFonts w:ascii="Arial" w:hAnsi="Arial" w:cs="Arial"/>
          <w:sz w:val="22"/>
          <w:szCs w:val="22"/>
        </w:rPr>
        <w:t>5</w:t>
      </w:r>
      <w:r w:rsidRPr="004301A4">
        <w:rPr>
          <w:rFonts w:ascii="Arial" w:hAnsi="Arial" w:cs="Arial"/>
          <w:sz w:val="22"/>
          <w:szCs w:val="22"/>
        </w:rPr>
        <w:t xml:space="preserve">. Výsledek připomínkového řízení je uveden v části </w:t>
      </w:r>
      <w:r w:rsidR="007D2055">
        <w:rPr>
          <w:rFonts w:ascii="Arial" w:hAnsi="Arial" w:cs="Arial"/>
          <w:sz w:val="22"/>
          <w:szCs w:val="22"/>
        </w:rPr>
        <w:t>I</w:t>
      </w:r>
      <w:r w:rsidRPr="004301A4">
        <w:rPr>
          <w:rFonts w:ascii="Arial" w:hAnsi="Arial" w:cs="Arial"/>
          <w:sz w:val="22"/>
          <w:szCs w:val="22"/>
        </w:rPr>
        <w:t xml:space="preserve">V. </w:t>
      </w:r>
    </w:p>
    <w:p w14:paraId="0D7CC206" w14:textId="77777777" w:rsidR="00582DE9" w:rsidRPr="00B93B27" w:rsidRDefault="00951590" w:rsidP="00B93B27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301A4">
        <w:rPr>
          <w:rFonts w:ascii="Arial" w:hAnsi="Arial" w:cs="Arial"/>
          <w:sz w:val="22"/>
          <w:szCs w:val="22"/>
        </w:rPr>
        <w:t>Materiál je předkládán vládě bez rozporu</w:t>
      </w:r>
      <w:r w:rsidR="00737C2D">
        <w:rPr>
          <w:rFonts w:ascii="Arial" w:hAnsi="Arial" w:cs="Arial"/>
          <w:sz w:val="22"/>
          <w:szCs w:val="22"/>
        </w:rPr>
        <w:t xml:space="preserve"> / s rozporem (bude doplněno)</w:t>
      </w:r>
      <w:r w:rsidR="0054154A">
        <w:rPr>
          <w:rFonts w:ascii="Arial" w:hAnsi="Arial" w:cs="Arial"/>
          <w:sz w:val="22"/>
          <w:szCs w:val="22"/>
        </w:rPr>
        <w:t>.</w:t>
      </w:r>
    </w:p>
    <w:sectPr w:rsidR="00582DE9" w:rsidRPr="00B93B27" w:rsidSect="009C01EA">
      <w:footerReference w:type="default" r:id="rId8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3FDFE" w14:textId="77777777" w:rsidR="00030FE7" w:rsidRDefault="00030FE7">
      <w:r>
        <w:separator/>
      </w:r>
    </w:p>
  </w:endnote>
  <w:endnote w:type="continuationSeparator" w:id="0">
    <w:p w14:paraId="0CB49F61" w14:textId="77777777" w:rsidR="00030FE7" w:rsidRDefault="00030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E70A8" w14:textId="77777777" w:rsidR="009C01EA" w:rsidRDefault="009C01EA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F26C53">
      <w:rPr>
        <w:noProof/>
      </w:rPr>
      <w:t>2</w:t>
    </w:r>
    <w:r>
      <w:fldChar w:fldCharType="end"/>
    </w:r>
  </w:p>
  <w:p w14:paraId="4654B4EC" w14:textId="77777777" w:rsidR="00582DE9" w:rsidRPr="001E387A" w:rsidRDefault="00582DE9" w:rsidP="001E38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30A32" w14:textId="77777777" w:rsidR="00030FE7" w:rsidRDefault="00030FE7">
      <w:r>
        <w:separator/>
      </w:r>
    </w:p>
  </w:footnote>
  <w:footnote w:type="continuationSeparator" w:id="0">
    <w:p w14:paraId="6F888EF2" w14:textId="77777777" w:rsidR="00030FE7" w:rsidRDefault="00030FE7">
      <w:r>
        <w:continuationSeparator/>
      </w:r>
    </w:p>
  </w:footnote>
  <w:footnote w:id="1">
    <w:p w14:paraId="59AED6AD" w14:textId="2EA270D9" w:rsidR="000C2940" w:rsidRPr="000C2940" w:rsidRDefault="000C2940">
      <w:pPr>
        <w:pStyle w:val="Textpoznpodarou"/>
        <w:rPr>
          <w:rFonts w:ascii="Arial" w:hAnsi="Arial" w:cs="Arial"/>
        </w:rPr>
      </w:pPr>
      <w:r w:rsidRPr="000C2940">
        <w:rPr>
          <w:rStyle w:val="Znakapoznpodarou"/>
          <w:rFonts w:ascii="Arial" w:hAnsi="Arial" w:cs="Arial"/>
        </w:rPr>
        <w:footnoteRef/>
      </w:r>
      <w:r w:rsidRPr="000C2940">
        <w:rPr>
          <w:rFonts w:ascii="Arial" w:hAnsi="Arial" w:cs="Arial"/>
        </w:rPr>
        <w:t xml:space="preserve"> Sdělení Komise Nová průmyslová strategie pro Evropu (COM/2020/102 final, </w:t>
      </w:r>
      <w:hyperlink r:id="rId1" w:history="1">
        <w:r w:rsidRPr="000C2940">
          <w:rPr>
            <w:rStyle w:val="Hypertextovodkaz"/>
            <w:rFonts w:ascii="Arial" w:hAnsi="Arial" w:cs="Arial"/>
          </w:rPr>
          <w:t>https://eur-lex.europa.eu/legal-content/CS/ALL/?uri=CELEX:52020DC0102</w:t>
        </w:r>
      </w:hyperlink>
      <w:r w:rsidRPr="000C2940">
        <w:rPr>
          <w:rFonts w:ascii="Arial" w:hAnsi="Arial" w:cs="Arial"/>
        </w:rPr>
        <w:t xml:space="preserve">, aktualizována EK dne 11. 3. 2021 </w:t>
      </w:r>
      <w:hyperlink r:id="rId2" w:history="1">
        <w:r w:rsidRPr="000C2940">
          <w:rPr>
            <w:rStyle w:val="Hypertextovodkaz"/>
            <w:rFonts w:ascii="Arial" w:hAnsi="Arial" w:cs="Arial"/>
          </w:rPr>
          <w:t>https://commission.europa.eu/strategy-and-policy/priorities-2019-2024/europe-fit-digital-age/european-industrial-strategy_cs</w:t>
        </w:r>
      </w:hyperlink>
      <w:r w:rsidRPr="000C2940">
        <w:rPr>
          <w:rFonts w:ascii="Arial" w:hAnsi="Arial" w:cs="Arial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741BB"/>
    <w:multiLevelType w:val="hybridMultilevel"/>
    <w:tmpl w:val="E0584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653BF"/>
    <w:multiLevelType w:val="hybridMultilevel"/>
    <w:tmpl w:val="325A08F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28180E"/>
    <w:multiLevelType w:val="hybridMultilevel"/>
    <w:tmpl w:val="1DB285EE"/>
    <w:lvl w:ilvl="0" w:tplc="335CB6B6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DB3AB6"/>
    <w:multiLevelType w:val="hybridMultilevel"/>
    <w:tmpl w:val="505C5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D45EF5"/>
    <w:multiLevelType w:val="hybridMultilevel"/>
    <w:tmpl w:val="4B3833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6468011">
    <w:abstractNumId w:val="1"/>
  </w:num>
  <w:num w:numId="2" w16cid:durableId="22755223">
    <w:abstractNumId w:val="3"/>
  </w:num>
  <w:num w:numId="3" w16cid:durableId="1825464154">
    <w:abstractNumId w:val="0"/>
  </w:num>
  <w:num w:numId="4" w16cid:durableId="391781046">
    <w:abstractNumId w:val="4"/>
  </w:num>
  <w:num w:numId="5" w16cid:durableId="1791968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C0B"/>
    <w:rsid w:val="00010545"/>
    <w:rsid w:val="0001558A"/>
    <w:rsid w:val="000226C6"/>
    <w:rsid w:val="00030FE7"/>
    <w:rsid w:val="000353F8"/>
    <w:rsid w:val="000368B3"/>
    <w:rsid w:val="000408E4"/>
    <w:rsid w:val="00041153"/>
    <w:rsid w:val="000438F0"/>
    <w:rsid w:val="000446ED"/>
    <w:rsid w:val="00047EFF"/>
    <w:rsid w:val="0006016B"/>
    <w:rsid w:val="00060BCF"/>
    <w:rsid w:val="00064AFE"/>
    <w:rsid w:val="00075282"/>
    <w:rsid w:val="00077F66"/>
    <w:rsid w:val="00081252"/>
    <w:rsid w:val="00083856"/>
    <w:rsid w:val="00094D9A"/>
    <w:rsid w:val="00095385"/>
    <w:rsid w:val="00096447"/>
    <w:rsid w:val="000A09A4"/>
    <w:rsid w:val="000A0E63"/>
    <w:rsid w:val="000A1EE3"/>
    <w:rsid w:val="000A5B2B"/>
    <w:rsid w:val="000B1DA4"/>
    <w:rsid w:val="000C12EE"/>
    <w:rsid w:val="000C2940"/>
    <w:rsid w:val="000C6DE7"/>
    <w:rsid w:val="000D09F2"/>
    <w:rsid w:val="000E0B3C"/>
    <w:rsid w:val="000F3D4D"/>
    <w:rsid w:val="0011701E"/>
    <w:rsid w:val="00117587"/>
    <w:rsid w:val="001240E7"/>
    <w:rsid w:val="00126AD8"/>
    <w:rsid w:val="00131DE2"/>
    <w:rsid w:val="00135891"/>
    <w:rsid w:val="00140E9D"/>
    <w:rsid w:val="0015356A"/>
    <w:rsid w:val="00154BE3"/>
    <w:rsid w:val="00161544"/>
    <w:rsid w:val="0017769F"/>
    <w:rsid w:val="00177ABA"/>
    <w:rsid w:val="001872C9"/>
    <w:rsid w:val="00187D3B"/>
    <w:rsid w:val="00193610"/>
    <w:rsid w:val="001A0C96"/>
    <w:rsid w:val="001A1436"/>
    <w:rsid w:val="001A7575"/>
    <w:rsid w:val="001B7406"/>
    <w:rsid w:val="001D4146"/>
    <w:rsid w:val="001D7B19"/>
    <w:rsid w:val="001E0BBF"/>
    <w:rsid w:val="001E1AC6"/>
    <w:rsid w:val="001E387A"/>
    <w:rsid w:val="001F7BF2"/>
    <w:rsid w:val="002062AE"/>
    <w:rsid w:val="00212DAE"/>
    <w:rsid w:val="00216D41"/>
    <w:rsid w:val="00223225"/>
    <w:rsid w:val="0022662F"/>
    <w:rsid w:val="00227663"/>
    <w:rsid w:val="002331DE"/>
    <w:rsid w:val="00240B7D"/>
    <w:rsid w:val="002437A9"/>
    <w:rsid w:val="00243D0D"/>
    <w:rsid w:val="002440BD"/>
    <w:rsid w:val="0025039E"/>
    <w:rsid w:val="00250D7B"/>
    <w:rsid w:val="002569D5"/>
    <w:rsid w:val="00257BC3"/>
    <w:rsid w:val="00283835"/>
    <w:rsid w:val="00283B54"/>
    <w:rsid w:val="00285C7F"/>
    <w:rsid w:val="00293545"/>
    <w:rsid w:val="002A502A"/>
    <w:rsid w:val="002A672E"/>
    <w:rsid w:val="002A743F"/>
    <w:rsid w:val="002B00EF"/>
    <w:rsid w:val="002B6C17"/>
    <w:rsid w:val="002D502E"/>
    <w:rsid w:val="002D694F"/>
    <w:rsid w:val="002D7CC8"/>
    <w:rsid w:val="002E56CB"/>
    <w:rsid w:val="003130CC"/>
    <w:rsid w:val="0033003B"/>
    <w:rsid w:val="00342072"/>
    <w:rsid w:val="00361DDC"/>
    <w:rsid w:val="00365B09"/>
    <w:rsid w:val="00371422"/>
    <w:rsid w:val="00374659"/>
    <w:rsid w:val="00376A70"/>
    <w:rsid w:val="003A59AF"/>
    <w:rsid w:val="003A6008"/>
    <w:rsid w:val="003B0DD4"/>
    <w:rsid w:val="003B1059"/>
    <w:rsid w:val="003C1357"/>
    <w:rsid w:val="003C2595"/>
    <w:rsid w:val="003C2BB6"/>
    <w:rsid w:val="003F0CA0"/>
    <w:rsid w:val="003F73F4"/>
    <w:rsid w:val="0040404C"/>
    <w:rsid w:val="004061A7"/>
    <w:rsid w:val="00406C16"/>
    <w:rsid w:val="00406E3C"/>
    <w:rsid w:val="00410AD0"/>
    <w:rsid w:val="00421876"/>
    <w:rsid w:val="00422CA2"/>
    <w:rsid w:val="00424F2A"/>
    <w:rsid w:val="004301A4"/>
    <w:rsid w:val="004514E8"/>
    <w:rsid w:val="00456DCC"/>
    <w:rsid w:val="00476F32"/>
    <w:rsid w:val="00480EFD"/>
    <w:rsid w:val="004825FA"/>
    <w:rsid w:val="00485F14"/>
    <w:rsid w:val="0049550A"/>
    <w:rsid w:val="004A65A4"/>
    <w:rsid w:val="004B09EE"/>
    <w:rsid w:val="004B1650"/>
    <w:rsid w:val="004B6128"/>
    <w:rsid w:val="00502E9A"/>
    <w:rsid w:val="00504C30"/>
    <w:rsid w:val="005107B8"/>
    <w:rsid w:val="00512433"/>
    <w:rsid w:val="00517DCD"/>
    <w:rsid w:val="0052677B"/>
    <w:rsid w:val="005309B5"/>
    <w:rsid w:val="00536D2B"/>
    <w:rsid w:val="0054154A"/>
    <w:rsid w:val="00543A82"/>
    <w:rsid w:val="005476CA"/>
    <w:rsid w:val="00560822"/>
    <w:rsid w:val="005642DB"/>
    <w:rsid w:val="0056661A"/>
    <w:rsid w:val="00566FA3"/>
    <w:rsid w:val="00571625"/>
    <w:rsid w:val="00574126"/>
    <w:rsid w:val="00574B2B"/>
    <w:rsid w:val="005808CC"/>
    <w:rsid w:val="00582DE9"/>
    <w:rsid w:val="005906AB"/>
    <w:rsid w:val="00591337"/>
    <w:rsid w:val="005962FD"/>
    <w:rsid w:val="005A59BC"/>
    <w:rsid w:val="005A6304"/>
    <w:rsid w:val="005A6A8F"/>
    <w:rsid w:val="005E412E"/>
    <w:rsid w:val="005F2E67"/>
    <w:rsid w:val="005F48B1"/>
    <w:rsid w:val="005F654D"/>
    <w:rsid w:val="006024BE"/>
    <w:rsid w:val="00612713"/>
    <w:rsid w:val="0061685A"/>
    <w:rsid w:val="00633362"/>
    <w:rsid w:val="00643CF2"/>
    <w:rsid w:val="00656A71"/>
    <w:rsid w:val="006744F7"/>
    <w:rsid w:val="00676CF0"/>
    <w:rsid w:val="006858E5"/>
    <w:rsid w:val="006902EE"/>
    <w:rsid w:val="00692893"/>
    <w:rsid w:val="00696458"/>
    <w:rsid w:val="006A3EFE"/>
    <w:rsid w:val="006A6287"/>
    <w:rsid w:val="006B1361"/>
    <w:rsid w:val="006D0316"/>
    <w:rsid w:val="006D19CD"/>
    <w:rsid w:val="006E70BC"/>
    <w:rsid w:val="007023C3"/>
    <w:rsid w:val="007146DE"/>
    <w:rsid w:val="0071554F"/>
    <w:rsid w:val="00716192"/>
    <w:rsid w:val="00724944"/>
    <w:rsid w:val="00736E7A"/>
    <w:rsid w:val="00737C2D"/>
    <w:rsid w:val="00740BA1"/>
    <w:rsid w:val="0075124A"/>
    <w:rsid w:val="0075414E"/>
    <w:rsid w:val="007644C7"/>
    <w:rsid w:val="007672B6"/>
    <w:rsid w:val="00784F90"/>
    <w:rsid w:val="007876C7"/>
    <w:rsid w:val="00790743"/>
    <w:rsid w:val="00792147"/>
    <w:rsid w:val="00797DF7"/>
    <w:rsid w:val="007A0E35"/>
    <w:rsid w:val="007B3FCC"/>
    <w:rsid w:val="007B6177"/>
    <w:rsid w:val="007C6213"/>
    <w:rsid w:val="007D1D94"/>
    <w:rsid w:val="007D2055"/>
    <w:rsid w:val="007D3BCE"/>
    <w:rsid w:val="007E50A4"/>
    <w:rsid w:val="007F16DF"/>
    <w:rsid w:val="008027AE"/>
    <w:rsid w:val="008042E4"/>
    <w:rsid w:val="00804CE1"/>
    <w:rsid w:val="008071F4"/>
    <w:rsid w:val="0083536E"/>
    <w:rsid w:val="00845318"/>
    <w:rsid w:val="00851C43"/>
    <w:rsid w:val="00852C43"/>
    <w:rsid w:val="0085300A"/>
    <w:rsid w:val="00885184"/>
    <w:rsid w:val="00887ECA"/>
    <w:rsid w:val="008A727D"/>
    <w:rsid w:val="008A7724"/>
    <w:rsid w:val="008B13A3"/>
    <w:rsid w:val="008B303C"/>
    <w:rsid w:val="008C1953"/>
    <w:rsid w:val="008C64EC"/>
    <w:rsid w:val="008D7EF2"/>
    <w:rsid w:val="008D7FCA"/>
    <w:rsid w:val="008E0630"/>
    <w:rsid w:val="008E5504"/>
    <w:rsid w:val="008F20CF"/>
    <w:rsid w:val="008F6257"/>
    <w:rsid w:val="00904AE6"/>
    <w:rsid w:val="0091113D"/>
    <w:rsid w:val="009249DF"/>
    <w:rsid w:val="00942359"/>
    <w:rsid w:val="00944039"/>
    <w:rsid w:val="00951590"/>
    <w:rsid w:val="009613AD"/>
    <w:rsid w:val="00963125"/>
    <w:rsid w:val="00972A64"/>
    <w:rsid w:val="00974AC8"/>
    <w:rsid w:val="00975157"/>
    <w:rsid w:val="00986319"/>
    <w:rsid w:val="00990E91"/>
    <w:rsid w:val="0099186F"/>
    <w:rsid w:val="00991CF3"/>
    <w:rsid w:val="009B4E83"/>
    <w:rsid w:val="009C01EA"/>
    <w:rsid w:val="009C78D1"/>
    <w:rsid w:val="009E5366"/>
    <w:rsid w:val="009F09B4"/>
    <w:rsid w:val="009F4360"/>
    <w:rsid w:val="00A0291F"/>
    <w:rsid w:val="00A07088"/>
    <w:rsid w:val="00A07BF2"/>
    <w:rsid w:val="00A133F0"/>
    <w:rsid w:val="00A14F32"/>
    <w:rsid w:val="00A17CDC"/>
    <w:rsid w:val="00A21197"/>
    <w:rsid w:val="00A239A4"/>
    <w:rsid w:val="00A2799F"/>
    <w:rsid w:val="00A37EEF"/>
    <w:rsid w:val="00A46DCB"/>
    <w:rsid w:val="00A53F47"/>
    <w:rsid w:val="00A6522F"/>
    <w:rsid w:val="00A80DA6"/>
    <w:rsid w:val="00A8681C"/>
    <w:rsid w:val="00A8757E"/>
    <w:rsid w:val="00A90BF6"/>
    <w:rsid w:val="00A97659"/>
    <w:rsid w:val="00AA58D4"/>
    <w:rsid w:val="00AA5DAF"/>
    <w:rsid w:val="00AB5907"/>
    <w:rsid w:val="00AB5BA7"/>
    <w:rsid w:val="00AC1ECA"/>
    <w:rsid w:val="00AC4CBB"/>
    <w:rsid w:val="00AC79B5"/>
    <w:rsid w:val="00AD0ABA"/>
    <w:rsid w:val="00AE7822"/>
    <w:rsid w:val="00AF6F24"/>
    <w:rsid w:val="00AF7F02"/>
    <w:rsid w:val="00B01DFF"/>
    <w:rsid w:val="00B02F54"/>
    <w:rsid w:val="00B053BB"/>
    <w:rsid w:val="00B0558B"/>
    <w:rsid w:val="00B121B7"/>
    <w:rsid w:val="00B30632"/>
    <w:rsid w:val="00B320D1"/>
    <w:rsid w:val="00B33EFD"/>
    <w:rsid w:val="00B35223"/>
    <w:rsid w:val="00B3686B"/>
    <w:rsid w:val="00B52072"/>
    <w:rsid w:val="00B60949"/>
    <w:rsid w:val="00B6418D"/>
    <w:rsid w:val="00B652EC"/>
    <w:rsid w:val="00B65C8B"/>
    <w:rsid w:val="00B7697D"/>
    <w:rsid w:val="00B81E58"/>
    <w:rsid w:val="00B83607"/>
    <w:rsid w:val="00B8695A"/>
    <w:rsid w:val="00B93B27"/>
    <w:rsid w:val="00BB2956"/>
    <w:rsid w:val="00BB6F1D"/>
    <w:rsid w:val="00BC6807"/>
    <w:rsid w:val="00BD16E0"/>
    <w:rsid w:val="00BE6F48"/>
    <w:rsid w:val="00C001E5"/>
    <w:rsid w:val="00C00F55"/>
    <w:rsid w:val="00C014AD"/>
    <w:rsid w:val="00C016E8"/>
    <w:rsid w:val="00C066CA"/>
    <w:rsid w:val="00C110F9"/>
    <w:rsid w:val="00C154BF"/>
    <w:rsid w:val="00C25EB1"/>
    <w:rsid w:val="00C3122E"/>
    <w:rsid w:val="00C31276"/>
    <w:rsid w:val="00C3355F"/>
    <w:rsid w:val="00C35A3D"/>
    <w:rsid w:val="00C40FCA"/>
    <w:rsid w:val="00C46C56"/>
    <w:rsid w:val="00C5317B"/>
    <w:rsid w:val="00C64571"/>
    <w:rsid w:val="00C65686"/>
    <w:rsid w:val="00C707A2"/>
    <w:rsid w:val="00C759EF"/>
    <w:rsid w:val="00C778FC"/>
    <w:rsid w:val="00C83033"/>
    <w:rsid w:val="00C8481F"/>
    <w:rsid w:val="00C8565A"/>
    <w:rsid w:val="00C9133B"/>
    <w:rsid w:val="00C95DCC"/>
    <w:rsid w:val="00C9742C"/>
    <w:rsid w:val="00C97B0B"/>
    <w:rsid w:val="00CA5ED7"/>
    <w:rsid w:val="00CB2DC0"/>
    <w:rsid w:val="00CB4C0B"/>
    <w:rsid w:val="00CB7684"/>
    <w:rsid w:val="00CD6780"/>
    <w:rsid w:val="00CE46C7"/>
    <w:rsid w:val="00CE7E3E"/>
    <w:rsid w:val="00CF112D"/>
    <w:rsid w:val="00CF4361"/>
    <w:rsid w:val="00CF6122"/>
    <w:rsid w:val="00D06534"/>
    <w:rsid w:val="00D1157F"/>
    <w:rsid w:val="00D25011"/>
    <w:rsid w:val="00D35083"/>
    <w:rsid w:val="00D50812"/>
    <w:rsid w:val="00D62A4F"/>
    <w:rsid w:val="00D67ABE"/>
    <w:rsid w:val="00D70978"/>
    <w:rsid w:val="00D70AA5"/>
    <w:rsid w:val="00D804C6"/>
    <w:rsid w:val="00D8204E"/>
    <w:rsid w:val="00D8227B"/>
    <w:rsid w:val="00D86502"/>
    <w:rsid w:val="00D86F71"/>
    <w:rsid w:val="00D90A09"/>
    <w:rsid w:val="00D9250E"/>
    <w:rsid w:val="00D9326A"/>
    <w:rsid w:val="00DA3CB5"/>
    <w:rsid w:val="00DA45D9"/>
    <w:rsid w:val="00DA6B0E"/>
    <w:rsid w:val="00DB4D36"/>
    <w:rsid w:val="00DC63AF"/>
    <w:rsid w:val="00DC649A"/>
    <w:rsid w:val="00DE183C"/>
    <w:rsid w:val="00DE1AAB"/>
    <w:rsid w:val="00DF3A08"/>
    <w:rsid w:val="00E0734D"/>
    <w:rsid w:val="00E07C1F"/>
    <w:rsid w:val="00E11BD8"/>
    <w:rsid w:val="00E31DB9"/>
    <w:rsid w:val="00E35642"/>
    <w:rsid w:val="00E45FCD"/>
    <w:rsid w:val="00E50076"/>
    <w:rsid w:val="00E553A4"/>
    <w:rsid w:val="00E6324F"/>
    <w:rsid w:val="00E742E2"/>
    <w:rsid w:val="00E757D9"/>
    <w:rsid w:val="00E96540"/>
    <w:rsid w:val="00EA191E"/>
    <w:rsid w:val="00EA37B9"/>
    <w:rsid w:val="00EB11BC"/>
    <w:rsid w:val="00EB1D1F"/>
    <w:rsid w:val="00EB3DD0"/>
    <w:rsid w:val="00EB6851"/>
    <w:rsid w:val="00EB7604"/>
    <w:rsid w:val="00ED15AE"/>
    <w:rsid w:val="00ED4EBD"/>
    <w:rsid w:val="00ED6ABB"/>
    <w:rsid w:val="00EE77BE"/>
    <w:rsid w:val="00EF0922"/>
    <w:rsid w:val="00F05218"/>
    <w:rsid w:val="00F06809"/>
    <w:rsid w:val="00F116FB"/>
    <w:rsid w:val="00F23664"/>
    <w:rsid w:val="00F26C53"/>
    <w:rsid w:val="00F35044"/>
    <w:rsid w:val="00F36E0C"/>
    <w:rsid w:val="00F47DB2"/>
    <w:rsid w:val="00F56A90"/>
    <w:rsid w:val="00F67E35"/>
    <w:rsid w:val="00FC1303"/>
    <w:rsid w:val="00FC5E93"/>
    <w:rsid w:val="00FD45EB"/>
    <w:rsid w:val="00FD56AB"/>
    <w:rsid w:val="00FD5890"/>
    <w:rsid w:val="00FD6FE1"/>
    <w:rsid w:val="00F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B742A"/>
  <w15:chartTrackingRefBased/>
  <w15:docId w15:val="{E13A8A14-E177-4E74-90EF-56B97586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110F9"/>
    <w:pPr>
      <w:tabs>
        <w:tab w:val="center" w:pos="4536"/>
        <w:tab w:val="right" w:pos="9072"/>
      </w:tabs>
    </w:p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BE6F4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82DE9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582DE9"/>
    <w:rPr>
      <w:rFonts w:ascii="Cambria" w:hAnsi="Cambria"/>
      <w:sz w:val="24"/>
      <w:szCs w:val="24"/>
    </w:rPr>
  </w:style>
  <w:style w:type="paragraph" w:customStyle="1" w:styleId="Zkladntext31">
    <w:name w:val="Základní text 31"/>
    <w:basedOn w:val="Normln"/>
    <w:rsid w:val="00951590"/>
    <w:pPr>
      <w:spacing w:after="120"/>
      <w:jc w:val="both"/>
    </w:pPr>
    <w:rPr>
      <w:spacing w:val="-2"/>
      <w:szCs w:val="20"/>
    </w:rPr>
  </w:style>
  <w:style w:type="paragraph" w:customStyle="1" w:styleId="Default">
    <w:name w:val="Default"/>
    <w:rsid w:val="008D7FC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patChar">
    <w:name w:val="Zápatí Char"/>
    <w:link w:val="Zpat"/>
    <w:uiPriority w:val="99"/>
    <w:rsid w:val="001E387A"/>
    <w:rPr>
      <w:sz w:val="24"/>
      <w:szCs w:val="24"/>
    </w:rPr>
  </w:style>
  <w:style w:type="character" w:styleId="Zdraznn">
    <w:name w:val="Emphasis"/>
    <w:uiPriority w:val="20"/>
    <w:qFormat/>
    <w:rsid w:val="0079074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8565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8565A"/>
  </w:style>
  <w:style w:type="character" w:styleId="Znakapoznpodarou">
    <w:name w:val="footnote reference"/>
    <w:uiPriority w:val="99"/>
    <w:semiHidden/>
    <w:unhideWhenUsed/>
    <w:rsid w:val="00C8565A"/>
    <w:rPr>
      <w:vertAlign w:val="superscript"/>
    </w:rPr>
  </w:style>
  <w:style w:type="character" w:styleId="Hypertextovodkaz">
    <w:name w:val="Hyperlink"/>
    <w:uiPriority w:val="99"/>
    <w:semiHidden/>
    <w:unhideWhenUsed/>
    <w:rsid w:val="00D804C6"/>
    <w:rPr>
      <w:color w:val="0000FF"/>
      <w:u w:val="single"/>
    </w:rPr>
  </w:style>
  <w:style w:type="paragraph" w:customStyle="1" w:styleId="Zkladntext310">
    <w:name w:val="Základní text 31"/>
    <w:basedOn w:val="Normln"/>
    <w:rsid w:val="00C707A2"/>
    <w:pPr>
      <w:spacing w:after="120"/>
      <w:jc w:val="both"/>
    </w:pPr>
    <w:rPr>
      <w:spacing w:val="-2"/>
      <w:szCs w:val="20"/>
    </w:rPr>
  </w:style>
  <w:style w:type="paragraph" w:styleId="Revize">
    <w:name w:val="Revision"/>
    <w:hidden/>
    <w:uiPriority w:val="71"/>
    <w:rsid w:val="00633362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0A1E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A1EE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A1EE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EE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A1EE3"/>
    <w:rPr>
      <w:b/>
      <w:bCs/>
    </w:rPr>
  </w:style>
  <w:style w:type="paragraph" w:styleId="Odstavecseseznamem">
    <w:name w:val="List Paragraph"/>
    <w:aliases w:val="Nad,Odstavec_muj,Název grafu,nad 1,Conclusion de partie,List Paragraph,List Paragraph1,_Odstavec se seznamem,List Paragraph (Czech Tourism),A-Odrážky1,Odstavec_muj1,Odstavec_muj2,Odstavec_muj3,Nad1,Odstavec_muj4,Nad2,List Paragraph2"/>
    <w:basedOn w:val="Normln"/>
    <w:link w:val="OdstavecseseznamemChar"/>
    <w:uiPriority w:val="34"/>
    <w:qFormat/>
    <w:rsid w:val="00797DF7"/>
    <w:pPr>
      <w:ind w:left="720"/>
      <w:contextualSpacing/>
    </w:pPr>
    <w:rPr>
      <w:sz w:val="20"/>
      <w:szCs w:val="20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,List Paragraph (Czech Tourism) Char,A-Odrážky1 Char,Odstavec_muj1 Char"/>
    <w:link w:val="Odstavecseseznamem"/>
    <w:uiPriority w:val="34"/>
    <w:locked/>
    <w:rsid w:val="00797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commission.europa.eu/strategy-and-policy/priorities-2019-2024/europe-fit-digital-age/european-industrial-strategy_cs" TargetMode="External"/><Relationship Id="rId1" Type="http://schemas.openxmlformats.org/officeDocument/2006/relationships/hyperlink" Target="https://eur-lex.europa.eu/legal-content/CS/ALL/?uri=CELEX:52020DC010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predkladaci_zprava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93F0D-58F4-4D49-8A79-4727E19D3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predkladaci_zprava</Template>
  <TotalTime>76</TotalTime>
  <Pages>2</Pages>
  <Words>822</Words>
  <Characters>4852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subject/>
  <dc:creator>Petr Lysý</dc:creator>
  <cp:keywords/>
  <cp:lastModifiedBy>Frýzek Miloslav</cp:lastModifiedBy>
  <cp:revision>5</cp:revision>
  <cp:lastPrinted>2025-03-10T07:31:00Z</cp:lastPrinted>
  <dcterms:created xsi:type="dcterms:W3CDTF">2025-05-19T11:28:00Z</dcterms:created>
  <dcterms:modified xsi:type="dcterms:W3CDTF">2025-06-03T10:45:00Z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elyZnak_PisemnostZnak">
    <vt:lpwstr>10.8</vt:lpwstr>
  </property>
  <property fmtid="{D5CDD505-2E9C-101B-9397-08002B2CF9AE}" pid="4" name="Cislo_PostaOdesPisemnostDokumentVerze_PostaOdesPisemnost">
    <vt:lpwstr>VÝTISK Č. ...</vt:lpwstr>
  </property>
  <property fmtid="{D5CDD505-2E9C-101B-9397-08002B2CF9AE}" pid="5" name="CJ">
    <vt:lpwstr>3866-2025-UVCR</vt:lpwstr>
  </property>
  <property fmtid="{D5CDD505-2E9C-101B-9397-08002B2CF9AE}" pid="6" name="CJ_PostaDoruc_PisemnostOdpovedNa_Pisemnost">
    <vt:lpwstr>XXX-XXX-XXX</vt:lpwstr>
  </property>
  <property fmtid="{D5CDD505-2E9C-101B-9397-08002B2CF9AE}" pid="7" name="CJ_Spis_Pisemnost">
    <vt:lpwstr>3866-2025-UVCR</vt:lpwstr>
  </property>
  <property fmtid="{D5CDD505-2E9C-101B-9397-08002B2CF9AE}" pid="8" name="Contact_PostaOdes">
    <vt:lpwstr>{NameAddress_Contact_PostaOdes}_x000d_
{FullAddress_Contact_PostaOdes}</vt:lpwstr>
  </property>
  <property fmtid="{D5CDD505-2E9C-101B-9397-08002B2CF9AE}" pid="9" name="Contact_PostaOdes_All">
    <vt:lpwstr>ROZDĚLOVNÍK...</vt:lpwstr>
  </property>
  <property fmtid="{D5CDD505-2E9C-101B-9397-08002B2CF9AE}" pid="10" name="DatumNaroz">
    <vt:lpwstr/>
  </property>
  <property fmtid="{D5CDD505-2E9C-101B-9397-08002B2CF9AE}" pid="11" name="DatumPlatnosti_PisemnostTypZpristupneniInformaciZOSZ_Pisemnost">
    <vt:lpwstr>ZOSZ_DatumPlatnosti</vt:lpwstr>
  </property>
  <property fmtid="{D5CDD505-2E9C-101B-9397-08002B2CF9AE}" pid="12" name="DatumPoriz_Pisemnost">
    <vt:lpwstr>22.1.2025</vt:lpwstr>
  </property>
  <property fmtid="{D5CDD505-2E9C-101B-9397-08002B2CF9AE}" pid="13" name="DisplayName_CisloObalky_PostaOdes">
    <vt:lpwstr>ČÍSLO OBÁLKY</vt:lpwstr>
  </property>
  <property fmtid="{D5CDD505-2E9C-101B-9397-08002B2CF9AE}" pid="14" name="DisplayName_CJCol">
    <vt:lpwstr>&lt;TABLE&gt;&lt;TR&gt;&lt;TD&gt;Č.j.:&lt;/TD&gt;&lt;TD&gt;3866-2025-UVCR&lt;/TD&gt;&lt;/TR&gt;&lt;TR&gt;&lt;TD&gt;&lt;/TD&gt;&lt;TD&gt;&lt;/TD&gt;&lt;/TR&gt;&lt;/TABLE&gt;</vt:lpwstr>
  </property>
  <property fmtid="{D5CDD505-2E9C-101B-9397-08002B2CF9AE}" pid="15" name="DisplayName_PoziceMa_Pisemnost">
    <vt:lpwstr>Lenka Schäfer</vt:lpwstr>
  </property>
  <property fmtid="{D5CDD505-2E9C-101B-9397-08002B2CF9AE}" pid="16" name="DisplayName_SlozkaStupenUtajeniCollection_Slozka_Pisemnost">
    <vt:lpwstr/>
  </property>
  <property fmtid="{D5CDD505-2E9C-101B-9397-08002B2CF9AE}" pid="17" name="DisplayName_SpisovyUzel_PoziceZodpo_Pisemnost">
    <vt:lpwstr>Odbor podpory Rady pro výzkum, vývoj a inovace</vt:lpwstr>
  </property>
  <property fmtid="{D5CDD505-2E9C-101B-9397-08002B2CF9AE}" pid="18" name="DisplayName_Spis_Pisemnost">
    <vt:lpwstr> Zprávy o činnosti Rady pro výzkum, vývoj a inovace (výroční zpráva) a jejích poradních orgánů za rok 2024 a návrh na stanovení odměn za výkon veřejné funkce členů Rady pro výzkum, vývoj a inovace a členů jejích poradních orgánů za rok 2024</vt:lpwstr>
  </property>
  <property fmtid="{D5CDD505-2E9C-101B-9397-08002B2CF9AE}" pid="19" name="DisplayName_UserPoriz_Pisemnost">
    <vt:lpwstr>Ing. Lenka Schäfer</vt:lpwstr>
  </property>
  <property fmtid="{D5CDD505-2E9C-101B-9397-08002B2CF9AE}" pid="20" name="DuvodZmeny_SlozkaStupenUtajeniCollection_Slozka_Pisemnost">
    <vt:lpwstr/>
  </property>
  <property fmtid="{D5CDD505-2E9C-101B-9397-08002B2CF9AE}" pid="21" name="EC_Pisemnost">
    <vt:lpwstr>UVCR25D0003859</vt:lpwstr>
  </property>
  <property fmtid="{D5CDD505-2E9C-101B-9397-08002B2CF9AE}" pid="22" name="Key_BarCode_Pisemnost">
    <vt:lpwstr>*UVCR25D0003859*</vt:lpwstr>
  </property>
  <property fmtid="{D5CDD505-2E9C-101B-9397-08002B2CF9AE}" pid="23" name="Key_BarCode_PostaOdes">
    <vt:lpwstr>11101001011</vt:lpwstr>
  </property>
  <property fmtid="{D5CDD505-2E9C-101B-9397-08002B2CF9AE}" pid="24" name="KRukam">
    <vt:lpwstr>{KRukam}</vt:lpwstr>
  </property>
  <property fmtid="{D5CDD505-2E9C-101B-9397-08002B2CF9AE}" pid="25" name="NameAddress_Contact_SpisovyUzel_PoziceZodpo_Pisemnost">
    <vt:lpwstr>Úřad vlády České republiky</vt:lpwstr>
  </property>
  <property fmtid="{D5CDD505-2E9C-101B-9397-08002B2CF9AE}" pid="26" name="NamePostalAddress_Contact_PostaOdes">
    <vt:lpwstr>{NameAddress_Contact_PostaOdes}_x000d_
{PostalAddress_Contact_PostaOdes}</vt:lpwstr>
  </property>
  <property fmtid="{D5CDD505-2E9C-101B-9397-08002B2CF9AE}" pid="27" name="Odkaz">
    <vt:lpwstr>ODKAZ</vt:lpwstr>
  </property>
  <property fmtid="{D5CDD505-2E9C-101B-9397-08002B2CF9AE}" pid="28" name="Password_PisemnostTypZpristupneniInformaciZOSZ_Pisemnost">
    <vt:lpwstr>ZOSZ_Password</vt:lpwstr>
  </property>
  <property fmtid="{D5CDD505-2E9C-101B-9397-08002B2CF9AE}" pid="29" name="PocetListuDokumentu_Pisemnost">
    <vt:lpwstr>2</vt:lpwstr>
  </property>
  <property fmtid="{D5CDD505-2E9C-101B-9397-08002B2CF9AE}" pid="30" name="PocetListu_Pisemnost">
    <vt:lpwstr>2/46</vt:lpwstr>
  </property>
  <property fmtid="{D5CDD505-2E9C-101B-9397-08002B2CF9AE}" pid="31" name="PocetPriloh_Pisemnost">
    <vt:lpwstr>46</vt:lpwstr>
  </property>
  <property fmtid="{D5CDD505-2E9C-101B-9397-08002B2CF9AE}" pid="32" name="Podpis">
    <vt:lpwstr/>
  </property>
  <property fmtid="{D5CDD505-2E9C-101B-9397-08002B2CF9AE}" pid="33" name="PoleVlastnost">
    <vt:lpwstr/>
  </property>
  <property fmtid="{D5CDD505-2E9C-101B-9397-08002B2CF9AE}" pid="34" name="PostalAddress_Contact_SpisovyUzel_PoziceZodpo_Pisemnost">
    <vt:lpwstr>nábřeží Edvarda Beneše 4/128_x000d_
11801 Praha 1 - Malá Strana</vt:lpwstr>
  </property>
  <property fmtid="{D5CDD505-2E9C-101B-9397-08002B2CF9AE}" pid="35" name="QREC_Pisemnost">
    <vt:lpwstr>UVCR25D0003859</vt:lpwstr>
  </property>
  <property fmtid="{D5CDD505-2E9C-101B-9397-08002B2CF9AE}" pid="36" name="RC">
    <vt:lpwstr/>
  </property>
  <property fmtid="{D5CDD505-2E9C-101B-9397-08002B2CF9AE}" pid="37" name="SkartacniZnakLhuta_PisemnostZnak">
    <vt:lpwstr>A/5</vt:lpwstr>
  </property>
  <property fmtid="{D5CDD505-2E9C-101B-9397-08002B2CF9AE}" pid="38" name="SmlouvaCislo">
    <vt:lpwstr>ČÍSLO SMLOUVY</vt:lpwstr>
  </property>
  <property fmtid="{D5CDD505-2E9C-101B-9397-08002B2CF9AE}" pid="39" name="SZ_Spis_Pisemnost">
    <vt:lpwstr>SPIS-2025-645</vt:lpwstr>
  </property>
  <property fmtid="{D5CDD505-2E9C-101B-9397-08002B2CF9AE}" pid="40" name="TEST">
    <vt:lpwstr>testovací pole</vt:lpwstr>
  </property>
  <property fmtid="{D5CDD505-2E9C-101B-9397-08002B2CF9AE}" pid="41" name="TypPrilohy_Pisemnost">
    <vt:lpwstr>46 Dokument</vt:lpwstr>
  </property>
  <property fmtid="{D5CDD505-2E9C-101B-9397-08002B2CF9AE}" pid="42" name="UserName_PisemnostTypZpristupneniInformaciZOSZ_Pisemnost">
    <vt:lpwstr>ZOSZ_UserName</vt:lpwstr>
  </property>
  <property fmtid="{D5CDD505-2E9C-101B-9397-08002B2CF9AE}" pid="43" name="Vec_Pisemnost">
    <vt:lpwstr>Zprávy o činnosti Rady pro výzkum, vývoj a inovace (výroční zpráva) a jejích poradních orgánů za rok 2024 a návrh na stanovení odměn za výkon veřejné funkce členů Rady pro výzkum, vývoj a inovace a členů jejích poradních orgánů za rok 2024 - materiál p...</vt:lpwstr>
  </property>
  <property fmtid="{D5CDD505-2E9C-101B-9397-08002B2CF9AE}" pid="44" name="Zkratka_SpisovyUzel_PoziceZodpo_Pisemnost">
    <vt:lpwstr>RVV</vt:lpwstr>
  </property>
</Properties>
</file>