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80" w:rsidRPr="00CA3761" w:rsidRDefault="00F02E80" w:rsidP="00BF7D21">
      <w:pPr>
        <w:spacing w:after="200" w:line="288" w:lineRule="auto"/>
        <w:jc w:val="center"/>
        <w:rPr>
          <w:b/>
          <w:color w:val="333399"/>
          <w:sz w:val="28"/>
          <w:szCs w:val="20"/>
        </w:rPr>
      </w:pPr>
      <w:r>
        <w:rPr>
          <w:b/>
          <w:noProof/>
          <w:color w:val="333399"/>
          <w:sz w:val="28"/>
          <w:szCs w:val="20"/>
        </w:rPr>
        <w:t>Postup k</w:t>
      </w:r>
      <w:r w:rsidR="001D3EF8">
        <w:rPr>
          <w:b/>
          <w:noProof/>
          <w:color w:val="333399"/>
          <w:sz w:val="28"/>
          <w:szCs w:val="20"/>
        </w:rPr>
        <w:t> </w:t>
      </w:r>
      <w:r w:rsidR="00B10DA0">
        <w:rPr>
          <w:b/>
          <w:noProof/>
          <w:color w:val="333399"/>
          <w:sz w:val="28"/>
          <w:szCs w:val="20"/>
        </w:rPr>
        <w:t>pokračování</w:t>
      </w:r>
      <w:r w:rsidR="001D3EF8">
        <w:rPr>
          <w:b/>
          <w:noProof/>
          <w:color w:val="333399"/>
          <w:sz w:val="28"/>
          <w:szCs w:val="20"/>
        </w:rPr>
        <w:t xml:space="preserve"> </w:t>
      </w:r>
      <w:r>
        <w:rPr>
          <w:b/>
          <w:noProof/>
          <w:color w:val="333399"/>
          <w:sz w:val="28"/>
          <w:szCs w:val="20"/>
        </w:rPr>
        <w:t>projednání návrhu na jmenování členů, předsedy a místopřed</w:t>
      </w:r>
      <w:r w:rsidR="00B10DA0">
        <w:rPr>
          <w:b/>
          <w:noProof/>
          <w:color w:val="333399"/>
          <w:sz w:val="28"/>
          <w:szCs w:val="20"/>
        </w:rPr>
        <w:t>sedy</w:t>
      </w:r>
      <w:r>
        <w:rPr>
          <w:b/>
          <w:noProof/>
          <w:color w:val="333399"/>
          <w:sz w:val="28"/>
          <w:szCs w:val="20"/>
        </w:rPr>
        <w:t xml:space="preserve"> výzkumné rady TA ČR na druhé funkční období</w:t>
      </w:r>
    </w:p>
    <w:p w:rsidR="00BF7D21" w:rsidRDefault="00F02E80" w:rsidP="00BF7D21">
      <w:pPr>
        <w:spacing w:after="60"/>
        <w:jc w:val="both"/>
      </w:pPr>
      <w:r w:rsidRPr="00CF1D97">
        <w:t xml:space="preserve">Na </w:t>
      </w:r>
      <w:r w:rsidR="003B68EE">
        <w:t xml:space="preserve">291. zasedání Rady dne 28. února 2014 byli tajným hlasováním </w:t>
      </w:r>
      <w:r w:rsidR="00BF7D21">
        <w:t>odsouhlaseni</w:t>
      </w:r>
      <w:r w:rsidR="003B68EE">
        <w:t xml:space="preserve"> a budou vládě navrženi ke jmenování na druhé funkční období</w:t>
      </w:r>
    </w:p>
    <w:p w:rsidR="00BF7D21" w:rsidRPr="00344560" w:rsidRDefault="00BF7D21" w:rsidP="00BF7D21">
      <w:pPr>
        <w:spacing w:after="60"/>
        <w:jc w:val="both"/>
        <w:rPr>
          <w:b/>
        </w:rPr>
      </w:pPr>
      <w:r>
        <w:tab/>
      </w:r>
      <w:r w:rsidRPr="00344560">
        <w:rPr>
          <w:b/>
        </w:rPr>
        <w:t>prof. Ing. Vladimír Mařík, DrSc., dr.</w:t>
      </w:r>
      <w:r>
        <w:rPr>
          <w:b/>
        </w:rPr>
        <w:t xml:space="preserve"> </w:t>
      </w:r>
      <w:r w:rsidRPr="00344560">
        <w:rPr>
          <w:b/>
        </w:rPr>
        <w:t>h.</w:t>
      </w:r>
      <w:r>
        <w:rPr>
          <w:b/>
        </w:rPr>
        <w:t xml:space="preserve"> </w:t>
      </w:r>
      <w:r w:rsidRPr="00344560">
        <w:rPr>
          <w:b/>
        </w:rPr>
        <w:t xml:space="preserve">c. </w:t>
      </w:r>
    </w:p>
    <w:p w:rsidR="00BF7D21" w:rsidRDefault="00BF7D21" w:rsidP="00BF7D21">
      <w:pPr>
        <w:autoSpaceDE w:val="0"/>
        <w:autoSpaceDN w:val="0"/>
        <w:adjustRightInd w:val="0"/>
        <w:spacing w:after="60"/>
        <w:ind w:left="708"/>
        <w:jc w:val="both"/>
        <w:rPr>
          <w:b/>
        </w:rPr>
      </w:pPr>
      <w:r>
        <w:rPr>
          <w:b/>
        </w:rPr>
        <w:t>prof. MUDr. Eva Syková, DrSc., FCMA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jc w:val="both"/>
        <w:rPr>
          <w:b/>
        </w:rPr>
      </w:pPr>
      <w:r>
        <w:rPr>
          <w:b/>
        </w:rPr>
        <w:t>prof</w:t>
      </w:r>
      <w:r w:rsidRPr="00344560">
        <w:rPr>
          <w:b/>
        </w:rPr>
        <w:t xml:space="preserve">. Ing. Martin Fusek, CSc. 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rPr>
          <w:b/>
        </w:rPr>
      </w:pPr>
      <w:r w:rsidRPr="00344560">
        <w:rPr>
          <w:b/>
        </w:rPr>
        <w:t xml:space="preserve">prof. Ing. Dagmar Juchelková, Ph.D. 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rPr>
          <w:b/>
        </w:rPr>
      </w:pPr>
      <w:r w:rsidRPr="00344560">
        <w:rPr>
          <w:b/>
        </w:rPr>
        <w:t xml:space="preserve">Ing. Josef Mikulík, CSc. 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rPr>
          <w:b/>
        </w:rPr>
      </w:pPr>
      <w:r w:rsidRPr="00344560">
        <w:rPr>
          <w:b/>
        </w:rPr>
        <w:t xml:space="preserve">doc. RNDr. Jan Pokorný, CSc. 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rPr>
          <w:b/>
        </w:rPr>
      </w:pPr>
      <w:r w:rsidRPr="00344560">
        <w:rPr>
          <w:b/>
        </w:rPr>
        <w:t xml:space="preserve">prof. Ing. Petr Ráb, DrSc. </w:t>
      </w:r>
    </w:p>
    <w:p w:rsidR="00BF7D21" w:rsidRPr="00344560" w:rsidRDefault="00BF7D21" w:rsidP="00BF7D21">
      <w:pPr>
        <w:autoSpaceDE w:val="0"/>
        <w:autoSpaceDN w:val="0"/>
        <w:adjustRightInd w:val="0"/>
        <w:spacing w:after="60"/>
        <w:ind w:left="708"/>
        <w:rPr>
          <w:b/>
        </w:rPr>
      </w:pPr>
      <w:r w:rsidRPr="00344560">
        <w:rPr>
          <w:b/>
        </w:rPr>
        <w:t xml:space="preserve">prof. Ing. Miroslav Václavík, CSc. </w:t>
      </w:r>
    </w:p>
    <w:p w:rsidR="00BF7D21" w:rsidRDefault="00BF7D21" w:rsidP="00BF7D21">
      <w:pPr>
        <w:autoSpaceDE w:val="0"/>
        <w:autoSpaceDN w:val="0"/>
        <w:adjustRightInd w:val="0"/>
        <w:spacing w:after="60"/>
        <w:ind w:left="710"/>
        <w:rPr>
          <w:b/>
        </w:rPr>
      </w:pPr>
      <w:r w:rsidRPr="00344560">
        <w:rPr>
          <w:b/>
        </w:rPr>
        <w:t xml:space="preserve">prof. Ing. Petr Zuna, CSc. </w:t>
      </w:r>
    </w:p>
    <w:p w:rsidR="003B68EE" w:rsidRPr="001B0F4F" w:rsidRDefault="003B68EE" w:rsidP="00BF7D21">
      <w:pPr>
        <w:spacing w:after="60"/>
        <w:jc w:val="both"/>
        <w:rPr>
          <w:b/>
        </w:rPr>
      </w:pPr>
      <w:r>
        <w:t xml:space="preserve">Na předsedu </w:t>
      </w:r>
      <w:r w:rsidR="001B0F4F">
        <w:t>výzkumné rady Technologické agentury ČR (dále jen „VR TA ČR“)</w:t>
      </w:r>
      <w:r>
        <w:t xml:space="preserve"> byl hlasováním nominován a bude navržen vládě ke jmenování na druhé funkční období </w:t>
      </w:r>
      <w:r w:rsidR="001B0F4F" w:rsidRPr="00344560">
        <w:rPr>
          <w:b/>
        </w:rPr>
        <w:t>prof.</w:t>
      </w:r>
      <w:r w:rsidR="001B0F4F">
        <w:rPr>
          <w:b/>
        </w:rPr>
        <w:t> </w:t>
      </w:r>
      <w:r w:rsidR="001B0F4F" w:rsidRPr="00344560">
        <w:rPr>
          <w:b/>
        </w:rPr>
        <w:t xml:space="preserve">Vladimír Mařík. </w:t>
      </w:r>
      <w:r>
        <w:t xml:space="preserve">Potřebný počet hlasů pro svou kandidaturu na místopředsedkyni VR TA ČR </w:t>
      </w:r>
      <w:r w:rsidRPr="004C2244">
        <w:rPr>
          <w:b/>
        </w:rPr>
        <w:t xml:space="preserve">nezískala </w:t>
      </w:r>
      <w:r w:rsidR="004C2244" w:rsidRPr="004C2244">
        <w:rPr>
          <w:b/>
        </w:rPr>
        <w:t>prof. </w:t>
      </w:r>
      <w:r w:rsidRPr="004C2244">
        <w:rPr>
          <w:b/>
        </w:rPr>
        <w:t>Eva Syková</w:t>
      </w:r>
      <w:r w:rsidR="00B10DA0">
        <w:rPr>
          <w:b/>
        </w:rPr>
        <w:t xml:space="preserve">, </w:t>
      </w:r>
      <w:r w:rsidR="00B10DA0" w:rsidRPr="004C2244">
        <w:t>proto</w:t>
      </w:r>
      <w:r w:rsidRPr="004C2244">
        <w:t xml:space="preserve"> Rada přerušila projednání tohoto bodu.</w:t>
      </w:r>
    </w:p>
    <w:p w:rsidR="00527B7D" w:rsidRDefault="003B68EE" w:rsidP="00686C54">
      <w:pPr>
        <w:spacing w:after="60"/>
        <w:jc w:val="both"/>
      </w:pPr>
      <w:r>
        <w:t xml:space="preserve">Na </w:t>
      </w:r>
      <w:r w:rsidR="00F02E80" w:rsidRPr="00CF1D97">
        <w:t xml:space="preserve">základě </w:t>
      </w:r>
      <w:r w:rsidR="00F02E80">
        <w:t>dopisu</w:t>
      </w:r>
      <w:r w:rsidR="00F02E80" w:rsidRPr="00CF1D97">
        <w:t xml:space="preserve"> předsedkyně TA ČR Ing. </w:t>
      </w:r>
      <w:r w:rsidR="001B0F4F">
        <w:t xml:space="preserve">Rut </w:t>
      </w:r>
      <w:proofErr w:type="spellStart"/>
      <w:r w:rsidR="00F02E80" w:rsidRPr="00CF1D97">
        <w:t>Bízkové</w:t>
      </w:r>
      <w:proofErr w:type="spellEnd"/>
      <w:r w:rsidR="00F02E80" w:rsidRPr="00CF1D97">
        <w:t xml:space="preserve"> </w:t>
      </w:r>
      <w:r>
        <w:t xml:space="preserve">ze dne 6. </w:t>
      </w:r>
      <w:r w:rsidR="00527B7D">
        <w:t>b</w:t>
      </w:r>
      <w:r>
        <w:t xml:space="preserve">řezna 2014 </w:t>
      </w:r>
      <w:r w:rsidR="00F02E80" w:rsidRPr="00CF1D97">
        <w:t>adresované</w:t>
      </w:r>
      <w:r w:rsidR="00B10DA0">
        <w:t>ho</w:t>
      </w:r>
      <w:r>
        <w:t xml:space="preserve"> místopředsedovi vlády </w:t>
      </w:r>
      <w:r w:rsidR="00B10DA0">
        <w:t xml:space="preserve">pro vědu, výzkum a inovace Pavlu </w:t>
      </w:r>
      <w:proofErr w:type="spellStart"/>
      <w:r>
        <w:t>Bělobrádkovi</w:t>
      </w:r>
      <w:proofErr w:type="spellEnd"/>
      <w:r w:rsidR="00527B7D">
        <w:t xml:space="preserve">, je navrhován jako </w:t>
      </w:r>
      <w:r w:rsidR="00730985" w:rsidRPr="004C2244">
        <w:rPr>
          <w:b/>
        </w:rPr>
        <w:t xml:space="preserve">další </w:t>
      </w:r>
      <w:r w:rsidR="00527B7D" w:rsidRPr="004C2244">
        <w:rPr>
          <w:b/>
        </w:rPr>
        <w:t>kandidát na místopředsedu</w:t>
      </w:r>
      <w:r w:rsidR="00527B7D">
        <w:t xml:space="preserve"> VR TA ČR </w:t>
      </w:r>
      <w:r w:rsidR="00527B7D" w:rsidRPr="004C2244">
        <w:rPr>
          <w:b/>
        </w:rPr>
        <w:t>prof. Ing. Martin Fusek, CSc.,</w:t>
      </w:r>
      <w:r w:rsidR="00527B7D">
        <w:t xml:space="preserve"> který se svou nominací </w:t>
      </w:r>
      <w:r w:rsidR="00686C54">
        <w:t xml:space="preserve">také </w:t>
      </w:r>
      <w:r w:rsidR="00527B7D">
        <w:t>vyslovil souhlas.</w:t>
      </w:r>
    </w:p>
    <w:p w:rsidR="00686C54" w:rsidRDefault="00686C54" w:rsidP="00686C54">
      <w:pPr>
        <w:jc w:val="both"/>
      </w:pPr>
    </w:p>
    <w:p w:rsidR="00F02E80" w:rsidRPr="00686C54" w:rsidRDefault="001B0F4F" w:rsidP="00686C54">
      <w:pPr>
        <w:spacing w:after="60"/>
        <w:jc w:val="both"/>
        <w:rPr>
          <w:b/>
          <w:u w:val="single"/>
        </w:rPr>
      </w:pPr>
      <w:r w:rsidRPr="00686C54">
        <w:rPr>
          <w:b/>
          <w:u w:val="single"/>
        </w:rPr>
        <w:t>Předložený materiál se navrhuje projednat následujícím způsobem</w:t>
      </w:r>
      <w:r w:rsidR="00F02E80" w:rsidRPr="00686C54">
        <w:rPr>
          <w:b/>
          <w:u w:val="single"/>
        </w:rPr>
        <w:t xml:space="preserve">: </w:t>
      </w:r>
    </w:p>
    <w:p w:rsidR="00F02E80" w:rsidRPr="001D6CFF" w:rsidRDefault="00F02E80" w:rsidP="00BF7D21">
      <w:pPr>
        <w:spacing w:after="60"/>
        <w:jc w:val="both"/>
      </w:pPr>
      <w:r w:rsidRPr="00B0237B">
        <w:rPr>
          <w:u w:val="single"/>
        </w:rPr>
        <w:t>Po diskusi o návrhu</w:t>
      </w:r>
      <w:r>
        <w:t xml:space="preserve"> paní p</w:t>
      </w:r>
      <w:r w:rsidR="003C1BE0">
        <w:t xml:space="preserve">ředsedkyně TA ČR proběhne </w:t>
      </w:r>
      <w:r w:rsidR="00BF7D21" w:rsidRPr="00BF7D21">
        <w:rPr>
          <w:u w:val="single"/>
        </w:rPr>
        <w:t>tajn</w:t>
      </w:r>
      <w:r w:rsidR="00BF7D21">
        <w:rPr>
          <w:u w:val="single"/>
        </w:rPr>
        <w:t>á</w:t>
      </w:r>
      <w:r w:rsidR="00BF7D21" w:rsidRPr="00BF7D21">
        <w:rPr>
          <w:u w:val="single"/>
        </w:rPr>
        <w:t xml:space="preserve"> volb</w:t>
      </w:r>
      <w:r w:rsidR="00BF7D21">
        <w:rPr>
          <w:u w:val="single"/>
        </w:rPr>
        <w:t>a</w:t>
      </w:r>
      <w:r w:rsidRPr="001D6CFF">
        <w:t xml:space="preserve"> </w:t>
      </w:r>
      <w:r>
        <w:t>členů Rady</w:t>
      </w:r>
      <w:r w:rsidR="00BF7D21">
        <w:t xml:space="preserve"> o </w:t>
      </w:r>
      <w:r w:rsidR="00730985">
        <w:t xml:space="preserve">výběru </w:t>
      </w:r>
      <w:r w:rsidR="001B54D1">
        <w:t>z</w:t>
      </w:r>
      <w:r w:rsidR="00730985">
        <w:t xml:space="preserve"> 2 kandidátů na místopředsedu </w:t>
      </w:r>
      <w:r w:rsidR="00B76338">
        <w:t>VR</w:t>
      </w:r>
      <w:r w:rsidR="00730985">
        <w:t xml:space="preserve"> TA ČR – </w:t>
      </w:r>
      <w:r w:rsidR="00B83811" w:rsidRPr="00A27214">
        <w:rPr>
          <w:b/>
        </w:rPr>
        <w:t xml:space="preserve">prof. </w:t>
      </w:r>
      <w:r w:rsidR="00B83811">
        <w:rPr>
          <w:b/>
        </w:rPr>
        <w:t xml:space="preserve">MUDr. Evy </w:t>
      </w:r>
      <w:r w:rsidR="00B83811" w:rsidRPr="00A27214">
        <w:rPr>
          <w:b/>
        </w:rPr>
        <w:t>Sykové</w:t>
      </w:r>
      <w:r w:rsidR="00B83811">
        <w:rPr>
          <w:b/>
        </w:rPr>
        <w:t>, DrSc., FCMA</w:t>
      </w:r>
      <w:r w:rsidR="00B83811" w:rsidRPr="00A27214">
        <w:rPr>
          <w:b/>
        </w:rPr>
        <w:t xml:space="preserve"> </w:t>
      </w:r>
      <w:r w:rsidR="00B83811" w:rsidRPr="00B83811">
        <w:t>a</w:t>
      </w:r>
      <w:r w:rsidR="00B76338">
        <w:rPr>
          <w:b/>
        </w:rPr>
        <w:t> </w:t>
      </w:r>
      <w:r w:rsidR="00730985" w:rsidRPr="00A27214">
        <w:rPr>
          <w:b/>
        </w:rPr>
        <w:t>prof.</w:t>
      </w:r>
      <w:r w:rsidR="00872F05">
        <w:rPr>
          <w:b/>
        </w:rPr>
        <w:t xml:space="preserve"> Ing. Martina</w:t>
      </w:r>
      <w:r w:rsidR="00730985" w:rsidRPr="00A27214">
        <w:rPr>
          <w:b/>
        </w:rPr>
        <w:t xml:space="preserve"> Fuska</w:t>
      </w:r>
      <w:r w:rsidR="00872F05">
        <w:rPr>
          <w:b/>
        </w:rPr>
        <w:t>, CSc.</w:t>
      </w:r>
      <w:r w:rsidR="00B83811">
        <w:t xml:space="preserve"> </w:t>
      </w:r>
    </w:p>
    <w:p w:rsidR="00BF7D21" w:rsidRDefault="00BF7D21" w:rsidP="00BF7D21">
      <w:pPr>
        <w:spacing w:after="60"/>
        <w:jc w:val="both"/>
      </w:pPr>
      <w:r>
        <w:t xml:space="preserve">Ten z nominovaných kandidátů, který obdrží </w:t>
      </w:r>
      <w:r w:rsidRPr="00B0237B">
        <w:rPr>
          <w:u w:val="single"/>
        </w:rPr>
        <w:t>nadpoloviční většinu hlasů</w:t>
      </w:r>
      <w:r w:rsidRPr="001D6CFF">
        <w:t xml:space="preserve"> všech přítomných členů Rady, </w:t>
      </w:r>
      <w:r>
        <w:t>bude navržen vládě ke jmenování místopředsedou výzkumné rady TA ČR. M</w:t>
      </w:r>
      <w:r w:rsidRPr="001D6CFF">
        <w:t xml:space="preserve">ateriál </w:t>
      </w:r>
      <w:r>
        <w:t xml:space="preserve">pro jednání vlády </w:t>
      </w:r>
      <w:r w:rsidRPr="004C2244">
        <w:rPr>
          <w:b/>
        </w:rPr>
        <w:t>„</w:t>
      </w:r>
      <w:r w:rsidRPr="004C2244">
        <w:rPr>
          <w:b/>
          <w:noProof/>
        </w:rPr>
        <w:t>Návrh</w:t>
      </w:r>
      <w:r w:rsidRPr="006E4DE3">
        <w:rPr>
          <w:b/>
          <w:noProof/>
        </w:rPr>
        <w:t xml:space="preserve"> na jmenování členů, předsedy a místopřed</w:t>
      </w:r>
      <w:r>
        <w:rPr>
          <w:b/>
          <w:noProof/>
        </w:rPr>
        <w:t>sedy</w:t>
      </w:r>
      <w:r w:rsidRPr="006E4DE3">
        <w:rPr>
          <w:b/>
          <w:noProof/>
        </w:rPr>
        <w:t xml:space="preserve"> výzkumné rady TA ČR na druhé funkční </w:t>
      </w:r>
      <w:r w:rsidRPr="004C2244">
        <w:rPr>
          <w:noProof/>
        </w:rPr>
        <w:t>období</w:t>
      </w:r>
      <w:r w:rsidRPr="004C2244">
        <w:t>“</w:t>
      </w:r>
      <w:r>
        <w:t xml:space="preserve"> bude Radou přijat.</w:t>
      </w:r>
    </w:p>
    <w:p w:rsidR="00BF7D21" w:rsidRDefault="00BF7D21" w:rsidP="00BF7D21">
      <w:pPr>
        <w:spacing w:after="60"/>
        <w:jc w:val="both"/>
      </w:pPr>
      <w:r>
        <w:t xml:space="preserve">V případě </w:t>
      </w:r>
      <w:r w:rsidRPr="00B10DA0">
        <w:rPr>
          <w:u w:val="single"/>
        </w:rPr>
        <w:t>rovnosti hlasů</w:t>
      </w:r>
      <w:r>
        <w:t>, rozhodne o nominovaném kandidátovi předseda/předsedající Rady.</w:t>
      </w:r>
    </w:p>
    <w:p w:rsidR="00BF7D21" w:rsidRDefault="00BF7D21" w:rsidP="00BF7D21">
      <w:pPr>
        <w:spacing w:after="60"/>
        <w:jc w:val="both"/>
      </w:pPr>
      <w:r w:rsidRPr="00B10DA0">
        <w:rPr>
          <w:u w:val="single"/>
        </w:rPr>
        <w:t>Pokud ani jeden</w:t>
      </w:r>
      <w:r>
        <w:t xml:space="preserve"> z navrhovaných kandidátů na místopředsedu VR TA ČR </w:t>
      </w:r>
      <w:r w:rsidRPr="00B10DA0">
        <w:rPr>
          <w:u w:val="single"/>
        </w:rPr>
        <w:t>nezíská nadpoloviční počet hlasů</w:t>
      </w:r>
      <w:r>
        <w:t xml:space="preserve"> všech přítomných členů Rady, bude provedeno druhé kolo volb</w:t>
      </w:r>
      <w:r w:rsidR="00686C54">
        <w:t>y</w:t>
      </w:r>
      <w:r>
        <w:t>.</w:t>
      </w:r>
    </w:p>
    <w:p w:rsidR="00730985" w:rsidRDefault="00730985" w:rsidP="00BF7D21">
      <w:pPr>
        <w:spacing w:after="60"/>
        <w:jc w:val="both"/>
      </w:pPr>
      <w:r>
        <w:t xml:space="preserve">Ten z kandidátů, který </w:t>
      </w:r>
      <w:r w:rsidR="00BF7D21">
        <w:t>ve druhém kole vol</w:t>
      </w:r>
      <w:bookmarkStart w:id="0" w:name="_GoBack"/>
      <w:bookmarkEnd w:id="0"/>
      <w:r w:rsidR="00BF7D21">
        <w:t>b</w:t>
      </w:r>
      <w:r w:rsidR="00686C54">
        <w:t>y</w:t>
      </w:r>
      <w:r w:rsidR="00BF7D21">
        <w:t xml:space="preserve"> </w:t>
      </w:r>
      <w:r>
        <w:t xml:space="preserve">obdrží </w:t>
      </w:r>
      <w:r w:rsidRPr="00B0237B">
        <w:rPr>
          <w:u w:val="single"/>
        </w:rPr>
        <w:t>větš</w:t>
      </w:r>
      <w:r w:rsidR="001B54D1">
        <w:rPr>
          <w:u w:val="single"/>
        </w:rPr>
        <w:t>í počet</w:t>
      </w:r>
      <w:r w:rsidRPr="00B0237B">
        <w:rPr>
          <w:u w:val="single"/>
        </w:rPr>
        <w:t xml:space="preserve"> hlasů</w:t>
      </w:r>
      <w:r w:rsidRPr="001D6CFF">
        <w:t xml:space="preserve"> přítomných členů Rady, </w:t>
      </w:r>
      <w:r>
        <w:t xml:space="preserve">bude navržen vládě ke jmenování místopředsedou </w:t>
      </w:r>
      <w:r w:rsidR="00A27214">
        <w:t>VR</w:t>
      </w:r>
      <w:r>
        <w:t xml:space="preserve"> TA ČR. M</w:t>
      </w:r>
      <w:r w:rsidRPr="001D6CFF">
        <w:t xml:space="preserve">ateriál </w:t>
      </w:r>
      <w:r>
        <w:t>pro</w:t>
      </w:r>
      <w:r w:rsidR="008D7213">
        <w:t> </w:t>
      </w:r>
      <w:r>
        <w:t xml:space="preserve">jednání vlády </w:t>
      </w:r>
      <w:r w:rsidRPr="004C2244">
        <w:rPr>
          <w:b/>
        </w:rPr>
        <w:t>„</w:t>
      </w:r>
      <w:r w:rsidRPr="004C2244">
        <w:rPr>
          <w:b/>
          <w:noProof/>
        </w:rPr>
        <w:t>Návrh</w:t>
      </w:r>
      <w:r w:rsidRPr="006E4DE3">
        <w:rPr>
          <w:b/>
          <w:noProof/>
        </w:rPr>
        <w:t xml:space="preserve"> na jmenování členů, předsedy a místopřed</w:t>
      </w:r>
      <w:r w:rsidR="00B10DA0">
        <w:rPr>
          <w:b/>
          <w:noProof/>
        </w:rPr>
        <w:t>sed</w:t>
      </w:r>
      <w:r>
        <w:rPr>
          <w:b/>
          <w:noProof/>
        </w:rPr>
        <w:t>y</w:t>
      </w:r>
      <w:r w:rsidRPr="006E4DE3">
        <w:rPr>
          <w:b/>
          <w:noProof/>
        </w:rPr>
        <w:t xml:space="preserve"> výzkumné rady </w:t>
      </w:r>
      <w:r w:rsidR="00A27214">
        <w:rPr>
          <w:b/>
          <w:noProof/>
        </w:rPr>
        <w:t>Technologické agentury České republiky</w:t>
      </w:r>
      <w:r w:rsidRPr="006E4DE3">
        <w:rPr>
          <w:b/>
          <w:noProof/>
        </w:rPr>
        <w:t xml:space="preserve"> na druhé </w:t>
      </w:r>
      <w:r w:rsidRPr="00B76338">
        <w:rPr>
          <w:b/>
          <w:noProof/>
        </w:rPr>
        <w:t>funkční období</w:t>
      </w:r>
      <w:r w:rsidRPr="00B76338">
        <w:rPr>
          <w:b/>
        </w:rPr>
        <w:t>“</w:t>
      </w:r>
      <w:r>
        <w:t xml:space="preserve"> bude </w:t>
      </w:r>
      <w:r w:rsidR="00B76338">
        <w:t xml:space="preserve">tímto kompletní a bude </w:t>
      </w:r>
      <w:r w:rsidR="004C2244">
        <w:t xml:space="preserve">Radou </w:t>
      </w:r>
      <w:r>
        <w:t>přijat.</w:t>
      </w:r>
    </w:p>
    <w:p w:rsidR="00730985" w:rsidRDefault="00730985" w:rsidP="00BF7D21">
      <w:pPr>
        <w:spacing w:after="60"/>
        <w:jc w:val="both"/>
      </w:pPr>
      <w:r>
        <w:t xml:space="preserve">V případě </w:t>
      </w:r>
      <w:r w:rsidRPr="00B10DA0">
        <w:rPr>
          <w:u w:val="single"/>
        </w:rPr>
        <w:t>rovnosti hlasů</w:t>
      </w:r>
      <w:r>
        <w:t xml:space="preserve">, rozhodne o nominovaném kandidátovi </w:t>
      </w:r>
      <w:r w:rsidR="003C1BE0">
        <w:t xml:space="preserve">na funkci místopředsedy </w:t>
      </w:r>
      <w:r w:rsidR="00B76338">
        <w:t>VR</w:t>
      </w:r>
      <w:r w:rsidR="003C1BE0">
        <w:t xml:space="preserve"> TA ČR </w:t>
      </w:r>
      <w:r>
        <w:t>předseda/předsedající Rady.</w:t>
      </w:r>
    </w:p>
    <w:p w:rsidR="00B10DA0" w:rsidRDefault="00B10DA0" w:rsidP="00BF7D21">
      <w:pPr>
        <w:spacing w:after="60"/>
        <w:jc w:val="both"/>
      </w:pPr>
    </w:p>
    <w:p w:rsidR="00F02E80" w:rsidRPr="00D2598E" w:rsidRDefault="00F02E80" w:rsidP="00BF7D21">
      <w:pPr>
        <w:spacing w:after="60"/>
        <w:jc w:val="both"/>
        <w:rPr>
          <w:b/>
          <w:i/>
        </w:rPr>
      </w:pPr>
      <w:r w:rsidRPr="00D2598E">
        <w:rPr>
          <w:i/>
        </w:rPr>
        <w:t>Hlasování organizačně zabezpečuje sekretariát Rady, který zpracuje výsledky hlasování formou zápisu, který předá předsedovi (předsedajícímu) Rady.</w:t>
      </w:r>
    </w:p>
    <w:sectPr w:rsidR="00F02E80" w:rsidRPr="00D2598E" w:rsidSect="002F24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BC" w:rsidRDefault="00C74EBC" w:rsidP="00A069DA">
      <w:r>
        <w:separator/>
      </w:r>
    </w:p>
  </w:endnote>
  <w:endnote w:type="continuationSeparator" w:id="0">
    <w:p w:rsidR="00C74EBC" w:rsidRDefault="00C74EBC" w:rsidP="00A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80" w:rsidRDefault="00F02E80" w:rsidP="00A069DA">
    <w:pPr>
      <w:pStyle w:val="Zpat"/>
      <w:rPr>
        <w:i/>
      </w:rPr>
    </w:pPr>
    <w:r>
      <w:rPr>
        <w:i/>
      </w:rPr>
      <w:t>Zpracovala: Mgr. Libuše Stachovská, 1</w:t>
    </w:r>
    <w:r w:rsidR="004C2244">
      <w:rPr>
        <w:i/>
      </w:rPr>
      <w:t>4</w:t>
    </w:r>
    <w:r>
      <w:rPr>
        <w:i/>
      </w:rPr>
      <w:t xml:space="preserve">. </w:t>
    </w:r>
    <w:r w:rsidR="001D3EF8">
      <w:rPr>
        <w:i/>
      </w:rPr>
      <w:t>3</w:t>
    </w:r>
    <w:r>
      <w:rPr>
        <w:i/>
      </w:rPr>
      <w:t>. 2014</w:t>
    </w:r>
  </w:p>
  <w:p w:rsidR="00F02E80" w:rsidRDefault="00F02E80">
    <w:pPr>
      <w:pStyle w:val="Zpat"/>
    </w:pPr>
  </w:p>
  <w:p w:rsidR="00F02E80" w:rsidRDefault="00F02E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BC" w:rsidRDefault="00C74EBC" w:rsidP="00A069DA">
      <w:r>
        <w:separator/>
      </w:r>
    </w:p>
  </w:footnote>
  <w:footnote w:type="continuationSeparator" w:id="0">
    <w:p w:rsidR="00C74EBC" w:rsidRDefault="00C74EBC" w:rsidP="00A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0C"/>
    <w:rsid w:val="000114BC"/>
    <w:rsid w:val="000776DF"/>
    <w:rsid w:val="000C7BFA"/>
    <w:rsid w:val="000D5F5C"/>
    <w:rsid w:val="000F5575"/>
    <w:rsid w:val="0015741B"/>
    <w:rsid w:val="001B0F4F"/>
    <w:rsid w:val="001B54D1"/>
    <w:rsid w:val="001C39B9"/>
    <w:rsid w:val="001D3EF8"/>
    <w:rsid w:val="001D6CFF"/>
    <w:rsid w:val="001F2D17"/>
    <w:rsid w:val="002309E8"/>
    <w:rsid w:val="00254E50"/>
    <w:rsid w:val="00292FF8"/>
    <w:rsid w:val="002937EC"/>
    <w:rsid w:val="002F243D"/>
    <w:rsid w:val="00344560"/>
    <w:rsid w:val="003B68EE"/>
    <w:rsid w:val="003C1BE0"/>
    <w:rsid w:val="003D5D06"/>
    <w:rsid w:val="003F058F"/>
    <w:rsid w:val="00460F95"/>
    <w:rsid w:val="00470726"/>
    <w:rsid w:val="00473898"/>
    <w:rsid w:val="004B0D85"/>
    <w:rsid w:val="004C2244"/>
    <w:rsid w:val="004F19AD"/>
    <w:rsid w:val="00527B7D"/>
    <w:rsid w:val="00561C80"/>
    <w:rsid w:val="005B0B38"/>
    <w:rsid w:val="005E6BBB"/>
    <w:rsid w:val="005E6CC5"/>
    <w:rsid w:val="00662B5A"/>
    <w:rsid w:val="006747EA"/>
    <w:rsid w:val="00686C54"/>
    <w:rsid w:val="006D35D6"/>
    <w:rsid w:val="006E4DE3"/>
    <w:rsid w:val="00730985"/>
    <w:rsid w:val="0073150C"/>
    <w:rsid w:val="008022A8"/>
    <w:rsid w:val="00846118"/>
    <w:rsid w:val="00872F05"/>
    <w:rsid w:val="00886CB8"/>
    <w:rsid w:val="0089311B"/>
    <w:rsid w:val="008A0457"/>
    <w:rsid w:val="008B3C9D"/>
    <w:rsid w:val="008D7213"/>
    <w:rsid w:val="008F7696"/>
    <w:rsid w:val="00925A6A"/>
    <w:rsid w:val="00934587"/>
    <w:rsid w:val="00950761"/>
    <w:rsid w:val="00956DDC"/>
    <w:rsid w:val="00987F1A"/>
    <w:rsid w:val="00995AA6"/>
    <w:rsid w:val="009A666D"/>
    <w:rsid w:val="00A069DA"/>
    <w:rsid w:val="00A27214"/>
    <w:rsid w:val="00B0237B"/>
    <w:rsid w:val="00B10DA0"/>
    <w:rsid w:val="00B50422"/>
    <w:rsid w:val="00B76338"/>
    <w:rsid w:val="00B83811"/>
    <w:rsid w:val="00B9759F"/>
    <w:rsid w:val="00BA1667"/>
    <w:rsid w:val="00BF7D21"/>
    <w:rsid w:val="00C12D60"/>
    <w:rsid w:val="00C65D4A"/>
    <w:rsid w:val="00C74EBC"/>
    <w:rsid w:val="00CA3761"/>
    <w:rsid w:val="00CF1D97"/>
    <w:rsid w:val="00D2598E"/>
    <w:rsid w:val="00D53D6C"/>
    <w:rsid w:val="00D72A44"/>
    <w:rsid w:val="00DC78D1"/>
    <w:rsid w:val="00E935EE"/>
    <w:rsid w:val="00F02E80"/>
    <w:rsid w:val="00F456E7"/>
    <w:rsid w:val="00F96AAE"/>
    <w:rsid w:val="00F97D8C"/>
    <w:rsid w:val="00F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50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uiPriority w:val="99"/>
    <w:rsid w:val="0073150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A069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069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69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069DA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69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69DA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uiPriority w:val="99"/>
    <w:rsid w:val="006747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50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uiPriority w:val="99"/>
    <w:rsid w:val="0073150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A069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069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69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069DA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69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069DA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uiPriority w:val="99"/>
    <w:rsid w:val="006747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5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Stachovská Libuše</cp:lastModifiedBy>
  <cp:revision>3</cp:revision>
  <dcterms:created xsi:type="dcterms:W3CDTF">2014-03-14T07:54:00Z</dcterms:created>
  <dcterms:modified xsi:type="dcterms:W3CDTF">2014-03-14T08:17:00Z</dcterms:modified>
</cp:coreProperties>
</file>