
<file path=[Content_Types].xml><?xml version="1.0" encoding="utf-8"?>
<Types xmlns="http://schemas.openxmlformats.org/package/2006/content-types">
  <Default Extension="xml" ContentType="application/xml"/>
  <Default Extension="jpeg" ContentType="image/jpeg"/>
  <Default Extension="tiff" ContentType="image/tiff"/>
  <Default Extension="emf" ContentType="image/x-emf"/>
  <Default Extension="xlsx" ContentType="application/vnd.openxmlformats-officedocument.spreadsheetml.sheet"/>
  <Default Extension="rels" ContentType="application/vnd.openxmlformats-package.relationships+xml"/>
  <Default Extension="wdp" ContentType="image/vnd.ms-photo"/>
  <Default Extension="png" ContentType="image/p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EFF124A" w14:textId="77777777" w:rsidR="00DB04EC" w:rsidRPr="00983684" w:rsidRDefault="00001C6E" w:rsidP="008B5826">
      <w:bookmarkStart w:id="0" w:name="_Toc386623970"/>
      <w:r w:rsidRPr="00983684">
        <w:tab/>
      </w:r>
    </w:p>
    <w:p w14:paraId="1A6D9A0B" w14:textId="77777777" w:rsidR="0034413E" w:rsidRPr="00983684" w:rsidRDefault="0034413E" w:rsidP="0034413E">
      <w:pPr>
        <w:rPr>
          <w:sz w:val="24"/>
        </w:rPr>
      </w:pPr>
    </w:p>
    <w:p w14:paraId="79BB66E4" w14:textId="77777777" w:rsidR="0002742B" w:rsidRPr="00983684" w:rsidRDefault="0002742B" w:rsidP="0002742B">
      <w:pPr>
        <w:rPr>
          <w:rFonts w:ascii="Calibri" w:hAnsi="Calibri" w:cs="Arial"/>
          <w:b/>
          <w:smallCaps/>
          <w:sz w:val="24"/>
        </w:rPr>
      </w:pPr>
      <w:bookmarkStart w:id="1" w:name="_Toc386623972"/>
      <w:bookmarkStart w:id="2" w:name="_Toc386648624"/>
      <w:bookmarkStart w:id="3" w:name="_Toc386648870"/>
      <w:bookmarkStart w:id="4" w:name="_Toc386744023"/>
      <w:bookmarkStart w:id="5" w:name="_Toc386756307"/>
      <w:bookmarkStart w:id="6" w:name="_Toc386757462"/>
      <w:bookmarkEnd w:id="0"/>
    </w:p>
    <w:tbl>
      <w:tblPr>
        <w:tblStyle w:val="TableGrid"/>
        <w:tblW w:w="5000" w:type="pct"/>
        <w:tblLook w:val="04A0" w:firstRow="1" w:lastRow="0" w:firstColumn="1" w:lastColumn="0" w:noHBand="0" w:noVBand="1"/>
      </w:tblPr>
      <w:tblGrid>
        <w:gridCol w:w="8505"/>
      </w:tblGrid>
      <w:tr w:rsidR="0002742B" w:rsidRPr="00983684" w14:paraId="55F76F98" w14:textId="77777777" w:rsidTr="0002742B">
        <w:trPr>
          <w:trHeight w:val="1134"/>
        </w:trPr>
        <w:tc>
          <w:tcPr>
            <w:tcW w:w="5000" w:type="pct"/>
            <w:tcBorders>
              <w:top w:val="single" w:sz="4" w:space="0" w:color="auto"/>
              <w:left w:val="single" w:sz="4" w:space="0" w:color="auto"/>
              <w:bottom w:val="nil"/>
              <w:right w:val="single" w:sz="4" w:space="0" w:color="auto"/>
            </w:tcBorders>
            <w:shd w:val="clear" w:color="auto" w:fill="F2F2F2" w:themeFill="background1" w:themeFillShade="F2"/>
            <w:vAlign w:val="center"/>
          </w:tcPr>
          <w:p w14:paraId="2567434C" w14:textId="77777777" w:rsidR="0002742B" w:rsidRPr="00983684" w:rsidRDefault="0002742B" w:rsidP="0002742B">
            <w:pPr>
              <w:pStyle w:val="EssTitle"/>
              <w:rPr>
                <w:lang w:val="en-GB"/>
              </w:rPr>
            </w:pPr>
            <w:r w:rsidRPr="00983684">
              <w:rPr>
                <w:rFonts w:cs="Arial"/>
                <w:b w:val="0"/>
                <w:smallCaps/>
                <w:color w:val="F79646" w:themeColor="accent6"/>
                <w:lang w:val="en-GB"/>
              </w:rPr>
              <w:br w:type="page"/>
            </w:r>
          </w:p>
          <w:p w14:paraId="058D87DD" w14:textId="77777777" w:rsidR="0002742B" w:rsidRPr="00983684" w:rsidRDefault="0002742B" w:rsidP="0002742B">
            <w:pPr>
              <w:pStyle w:val="EssTitle"/>
              <w:rPr>
                <w:lang w:val="en-GB"/>
              </w:rPr>
            </w:pPr>
            <w:r w:rsidRPr="00983684">
              <w:rPr>
                <w:lang w:val="en-GB"/>
              </w:rPr>
              <w:t>The Extreme Light Infrastructure Delivery Consortium</w:t>
            </w:r>
          </w:p>
          <w:p w14:paraId="21A1E72E" w14:textId="77777777" w:rsidR="0002742B" w:rsidRPr="00983684" w:rsidRDefault="00023228" w:rsidP="0002742B">
            <w:pPr>
              <w:pStyle w:val="EssTitle"/>
              <w:rPr>
                <w:lang w:val="en-GB"/>
              </w:rPr>
            </w:pPr>
            <w:r w:rsidRPr="00983684">
              <w:rPr>
                <w:lang w:val="en-GB"/>
              </w:rPr>
              <w:t>ELI ERIC Documents</w:t>
            </w:r>
          </w:p>
          <w:p w14:paraId="5B2E8489" w14:textId="77777777" w:rsidR="00023228" w:rsidRPr="00983684" w:rsidRDefault="00F718DC" w:rsidP="0002742B">
            <w:pPr>
              <w:pStyle w:val="EssTitle"/>
              <w:rPr>
                <w:lang w:val="en-GB"/>
              </w:rPr>
            </w:pPr>
            <w:r>
              <w:rPr>
                <w:lang w:val="en-GB"/>
              </w:rPr>
              <w:t>Final Presentation -</w:t>
            </w:r>
            <w:r w:rsidR="0057081A" w:rsidRPr="00983684">
              <w:rPr>
                <w:lang w:val="en-GB"/>
              </w:rPr>
              <w:t xml:space="preserve"> </w:t>
            </w:r>
            <w:r>
              <w:rPr>
                <w:lang w:val="en-GB"/>
              </w:rPr>
              <w:t>September</w:t>
            </w:r>
            <w:r w:rsidRPr="00983684">
              <w:rPr>
                <w:lang w:val="en-GB"/>
              </w:rPr>
              <w:t xml:space="preserve"> </w:t>
            </w:r>
            <w:r>
              <w:rPr>
                <w:lang w:val="en-GB"/>
              </w:rPr>
              <w:t>12</w:t>
            </w:r>
            <w:r w:rsidR="00023228" w:rsidRPr="00983684">
              <w:rPr>
                <w:lang w:val="en-GB"/>
              </w:rPr>
              <w:t>, 2019</w:t>
            </w:r>
          </w:p>
          <w:p w14:paraId="229F57C9" w14:textId="77777777" w:rsidR="0002742B" w:rsidRPr="00983684" w:rsidRDefault="0002742B" w:rsidP="0002742B">
            <w:pPr>
              <w:pStyle w:val="EssTitle"/>
              <w:rPr>
                <w:lang w:val="en-GB"/>
              </w:rPr>
            </w:pPr>
          </w:p>
        </w:tc>
      </w:tr>
      <w:tr w:rsidR="0002742B" w:rsidRPr="00983684" w14:paraId="61935CC2" w14:textId="77777777" w:rsidTr="0002742B">
        <w:tc>
          <w:tcPr>
            <w:tcW w:w="5000" w:type="pct"/>
            <w:tcBorders>
              <w:top w:val="single" w:sz="4" w:space="0" w:color="auto"/>
              <w:left w:val="nil"/>
              <w:bottom w:val="nil"/>
              <w:right w:val="nil"/>
            </w:tcBorders>
            <w:shd w:val="clear" w:color="auto" w:fill="auto"/>
          </w:tcPr>
          <w:p w14:paraId="1080EF31" w14:textId="77777777" w:rsidR="0002742B" w:rsidRPr="00983684" w:rsidRDefault="0002742B" w:rsidP="0002742B">
            <w:pPr>
              <w:pStyle w:val="AgendaItem"/>
              <w:tabs>
                <w:tab w:val="left" w:pos="1440"/>
                <w:tab w:val="center" w:pos="4393"/>
              </w:tabs>
              <w:jc w:val="left"/>
              <w:rPr>
                <w:color w:val="E36C0A" w:themeColor="accent6" w:themeShade="BF"/>
                <w:lang w:val="en-GB"/>
              </w:rPr>
            </w:pPr>
          </w:p>
          <w:p w14:paraId="3D64DD87" w14:textId="77777777" w:rsidR="0002742B" w:rsidRPr="00983684" w:rsidRDefault="0002742B" w:rsidP="0002742B">
            <w:pPr>
              <w:pStyle w:val="AgendaItem"/>
              <w:tabs>
                <w:tab w:val="left" w:pos="1440"/>
                <w:tab w:val="center" w:pos="4393"/>
              </w:tabs>
              <w:jc w:val="left"/>
              <w:rPr>
                <w:color w:val="E36C0A" w:themeColor="accent6" w:themeShade="BF"/>
                <w:lang w:val="en-GB"/>
              </w:rPr>
            </w:pPr>
            <w:r w:rsidRPr="00983684">
              <w:rPr>
                <w:color w:val="E36C0A" w:themeColor="accent6" w:themeShade="BF"/>
                <w:lang w:val="en-GB"/>
              </w:rPr>
              <w:tab/>
              <w:t>Annex 1 -  Technical and Scientific Description</w:t>
            </w:r>
          </w:p>
        </w:tc>
      </w:tr>
      <w:tr w:rsidR="0002742B" w:rsidRPr="00983684" w14:paraId="3E56E8F6" w14:textId="77777777" w:rsidTr="0002742B">
        <w:tc>
          <w:tcPr>
            <w:tcW w:w="5000" w:type="pct"/>
            <w:tcBorders>
              <w:top w:val="nil"/>
              <w:left w:val="nil"/>
              <w:bottom w:val="nil"/>
              <w:right w:val="nil"/>
            </w:tcBorders>
            <w:shd w:val="clear" w:color="auto" w:fill="auto"/>
          </w:tcPr>
          <w:p w14:paraId="6D5A5AB6" w14:textId="77777777" w:rsidR="0002742B" w:rsidRPr="00983684" w:rsidRDefault="0002742B" w:rsidP="0002742B">
            <w:pPr>
              <w:jc w:val="center"/>
              <w:rPr>
                <w:rFonts w:ascii="Calibri" w:hAnsi="Calibri"/>
                <w:sz w:val="20"/>
                <w:szCs w:val="20"/>
              </w:rPr>
            </w:pPr>
          </w:p>
        </w:tc>
      </w:tr>
      <w:tr w:rsidR="0002742B" w:rsidRPr="00983684" w14:paraId="0E43036A" w14:textId="77777777" w:rsidTr="0002742B">
        <w:tc>
          <w:tcPr>
            <w:tcW w:w="5000" w:type="pct"/>
            <w:tcBorders>
              <w:top w:val="nil"/>
              <w:left w:val="nil"/>
              <w:bottom w:val="nil"/>
              <w:right w:val="nil"/>
            </w:tcBorders>
            <w:shd w:val="clear" w:color="auto" w:fill="auto"/>
          </w:tcPr>
          <w:p w14:paraId="2733EE20" w14:textId="77777777" w:rsidR="0002742B" w:rsidRPr="00983684" w:rsidRDefault="0002742B" w:rsidP="00662DC9">
            <w:pPr>
              <w:ind w:left="-108"/>
              <w:rPr>
                <w:rFonts w:ascii="Calibri" w:hAnsi="Calibri"/>
                <w:sz w:val="20"/>
                <w:szCs w:val="20"/>
              </w:rPr>
            </w:pPr>
            <w:r w:rsidRPr="00983684">
              <w:rPr>
                <w:rFonts w:ascii="Calibri" w:hAnsi="Calibri"/>
                <w:b/>
                <w:sz w:val="20"/>
                <w:szCs w:val="20"/>
              </w:rPr>
              <w:t>Prepared by:</w:t>
            </w:r>
            <w:r w:rsidRPr="00983684">
              <w:rPr>
                <w:rFonts w:ascii="Calibri" w:hAnsi="Calibri"/>
                <w:sz w:val="20"/>
                <w:szCs w:val="20"/>
              </w:rPr>
              <w:t xml:space="preserve"> ELI-DC Management</w:t>
            </w:r>
            <w:r w:rsidR="00160AD8">
              <w:rPr>
                <w:rFonts w:ascii="Calibri" w:hAnsi="Calibri"/>
                <w:sz w:val="20"/>
                <w:szCs w:val="20"/>
              </w:rPr>
              <w:t xml:space="preserve"> f</w:t>
            </w:r>
            <w:r w:rsidR="009D099B" w:rsidRPr="00983684">
              <w:rPr>
                <w:rFonts w:ascii="Calibri" w:hAnsi="Calibri"/>
                <w:sz w:val="20"/>
                <w:szCs w:val="20"/>
              </w:rPr>
              <w:t>or review for submission of the ELI ERIC application to the European Commission.</w:t>
            </w:r>
          </w:p>
        </w:tc>
      </w:tr>
    </w:tbl>
    <w:p w14:paraId="3BE6BF6B" w14:textId="77777777" w:rsidR="0002742B" w:rsidRPr="00983684" w:rsidRDefault="0002742B" w:rsidP="003A6693">
      <w:pPr>
        <w:spacing w:before="120"/>
        <w:jc w:val="both"/>
        <w:rPr>
          <w:rFonts w:ascii="Calibri" w:hAnsi="Calibri"/>
          <w:b/>
          <w:sz w:val="20"/>
        </w:rPr>
      </w:pPr>
      <w:r w:rsidRPr="00983684">
        <w:rPr>
          <w:rFonts w:ascii="Calibri" w:hAnsi="Calibri"/>
          <w:b/>
          <w:sz w:val="20"/>
          <w:szCs w:val="20"/>
        </w:rPr>
        <w:t>Background</w:t>
      </w:r>
    </w:p>
    <w:p w14:paraId="1E4A3168" w14:textId="77777777" w:rsidR="00023228" w:rsidRPr="00983684" w:rsidRDefault="0002742B" w:rsidP="00023228">
      <w:pPr>
        <w:jc w:val="both"/>
        <w:rPr>
          <w:rFonts w:ascii="Calibri" w:hAnsi="Calibri" w:cs="Times New Roman"/>
          <w:sz w:val="20"/>
          <w:szCs w:val="20"/>
        </w:rPr>
      </w:pPr>
      <w:r w:rsidRPr="00983684">
        <w:rPr>
          <w:rFonts w:ascii="Calibri" w:hAnsi="Calibri" w:cs="Times New Roman"/>
          <w:sz w:val="20"/>
          <w:szCs w:val="20"/>
        </w:rPr>
        <w:t xml:space="preserve">The following sections define the essential scientific and technical nature of each ELI Facility. The timing of availability for ‘User Access’, and its respective estimated costs of future operation for the first years, up to ‘Steady-State Operations’ is also described. The sections briefly describe the current legal status of each ELI Facility and how that may affect access in the future relative to ELI-ERIC.  </w:t>
      </w:r>
    </w:p>
    <w:p w14:paraId="1F562BD7" w14:textId="77777777" w:rsidR="00023228" w:rsidRPr="00983684" w:rsidRDefault="00023228" w:rsidP="00023228">
      <w:pPr>
        <w:jc w:val="both"/>
        <w:rPr>
          <w:rFonts w:ascii="Calibri" w:hAnsi="Calibri" w:cs="Times New Roman"/>
          <w:sz w:val="20"/>
          <w:szCs w:val="20"/>
        </w:rPr>
      </w:pPr>
    </w:p>
    <w:p w14:paraId="47DC8E67" w14:textId="77777777" w:rsidR="00946F22" w:rsidRPr="00983684" w:rsidRDefault="0052602D" w:rsidP="003A6693">
      <w:pPr>
        <w:jc w:val="both"/>
        <w:rPr>
          <w:rFonts w:ascii="Calibri" w:hAnsi="Calibri"/>
          <w:b/>
          <w:sz w:val="20"/>
          <w:szCs w:val="20"/>
        </w:rPr>
      </w:pPr>
      <w:r w:rsidRPr="00983684">
        <w:rPr>
          <w:rFonts w:ascii="Calibri" w:hAnsi="Calibri"/>
          <w:b/>
          <w:sz w:val="20"/>
          <w:szCs w:val="20"/>
        </w:rPr>
        <w:t>Considerations</w:t>
      </w:r>
      <w:r w:rsidR="00946F22" w:rsidRPr="00983684">
        <w:rPr>
          <w:rFonts w:ascii="Calibri" w:hAnsi="Calibri"/>
          <w:b/>
          <w:sz w:val="20"/>
          <w:szCs w:val="20"/>
        </w:rPr>
        <w:t xml:space="preserve"> </w:t>
      </w:r>
    </w:p>
    <w:p w14:paraId="734FE134" w14:textId="77777777" w:rsidR="00B45E42" w:rsidRPr="00376B1C" w:rsidRDefault="0052602D" w:rsidP="00451CE1">
      <w:pPr>
        <w:jc w:val="both"/>
        <w:rPr>
          <w:rFonts w:ascii="Calibri" w:hAnsi="Calibri"/>
          <w:sz w:val="20"/>
          <w:szCs w:val="20"/>
        </w:rPr>
      </w:pPr>
      <w:r w:rsidRPr="00983684">
        <w:rPr>
          <w:rFonts w:ascii="Calibri" w:hAnsi="Calibri"/>
          <w:sz w:val="20"/>
          <w:szCs w:val="20"/>
        </w:rPr>
        <w:t>There</w:t>
      </w:r>
      <w:r w:rsidR="00023228" w:rsidRPr="00676E45">
        <w:rPr>
          <w:rFonts w:ascii="Calibri" w:hAnsi="Calibri"/>
          <w:sz w:val="20"/>
          <w:szCs w:val="20"/>
        </w:rPr>
        <w:t xml:space="preserve"> have </w:t>
      </w:r>
      <w:r w:rsidR="00945A96" w:rsidRPr="00152616">
        <w:rPr>
          <w:rFonts w:ascii="Calibri" w:hAnsi="Calibri"/>
          <w:sz w:val="20"/>
          <w:szCs w:val="20"/>
        </w:rPr>
        <w:t xml:space="preserve">not </w:t>
      </w:r>
      <w:r w:rsidR="00023228" w:rsidRPr="00152616">
        <w:rPr>
          <w:rFonts w:ascii="Calibri" w:hAnsi="Calibri"/>
          <w:sz w:val="20"/>
          <w:szCs w:val="20"/>
        </w:rPr>
        <w:t xml:space="preserve">been considerable revisions relative to the previous version of the document, </w:t>
      </w:r>
      <w:r w:rsidR="00B45E42" w:rsidRPr="00376B1C">
        <w:rPr>
          <w:rFonts w:ascii="Calibri" w:hAnsi="Calibri"/>
          <w:sz w:val="20"/>
          <w:szCs w:val="20"/>
        </w:rPr>
        <w:t xml:space="preserve">from July 8. </w:t>
      </w:r>
    </w:p>
    <w:p w14:paraId="5A7F7549" w14:textId="77777777" w:rsidR="0052602D" w:rsidRPr="00451CE1" w:rsidRDefault="0052602D" w:rsidP="00451CE1">
      <w:pPr>
        <w:jc w:val="both"/>
        <w:rPr>
          <w:rFonts w:ascii="Calibri" w:hAnsi="Calibri"/>
          <w:sz w:val="20"/>
          <w:szCs w:val="20"/>
        </w:rPr>
      </w:pPr>
      <w:r w:rsidRPr="00451CE1">
        <w:rPr>
          <w:rFonts w:ascii="Calibri" w:hAnsi="Calibri"/>
          <w:sz w:val="20"/>
          <w:szCs w:val="20"/>
        </w:rPr>
        <w:t xml:space="preserve">Costing information has been </w:t>
      </w:r>
      <w:r w:rsidR="00945A96" w:rsidRPr="00451CE1">
        <w:rPr>
          <w:rFonts w:ascii="Calibri" w:hAnsi="Calibri"/>
          <w:sz w:val="20"/>
          <w:szCs w:val="20"/>
        </w:rPr>
        <w:t>cross-checked with other documents (Annex 2) and</w:t>
      </w:r>
      <w:r w:rsidR="00E92369" w:rsidRPr="00451CE1">
        <w:rPr>
          <w:rFonts w:ascii="Calibri" w:hAnsi="Calibri"/>
          <w:sz w:val="20"/>
          <w:szCs w:val="20"/>
        </w:rPr>
        <w:t xml:space="preserve"> update</w:t>
      </w:r>
      <w:r w:rsidR="00945A96" w:rsidRPr="00451CE1">
        <w:rPr>
          <w:rFonts w:ascii="Calibri" w:hAnsi="Calibri"/>
          <w:sz w:val="20"/>
          <w:szCs w:val="20"/>
        </w:rPr>
        <w:t>d</w:t>
      </w:r>
      <w:r w:rsidRPr="00451CE1">
        <w:rPr>
          <w:rFonts w:ascii="Calibri" w:hAnsi="Calibri"/>
          <w:sz w:val="20"/>
          <w:szCs w:val="20"/>
        </w:rPr>
        <w:t xml:space="preserve">. Data related to milestones </w:t>
      </w:r>
      <w:r w:rsidR="00156254" w:rsidRPr="00451CE1">
        <w:rPr>
          <w:rFonts w:ascii="Calibri" w:hAnsi="Calibri"/>
          <w:sz w:val="20"/>
          <w:szCs w:val="20"/>
        </w:rPr>
        <w:t xml:space="preserve">at each facility </w:t>
      </w:r>
      <w:r w:rsidRPr="00451CE1">
        <w:rPr>
          <w:rFonts w:ascii="Calibri" w:hAnsi="Calibri"/>
          <w:sz w:val="20"/>
          <w:szCs w:val="20"/>
        </w:rPr>
        <w:t>ha</w:t>
      </w:r>
      <w:r w:rsidR="00156254" w:rsidRPr="00451CE1">
        <w:rPr>
          <w:rFonts w:ascii="Calibri" w:hAnsi="Calibri"/>
          <w:sz w:val="20"/>
          <w:szCs w:val="20"/>
        </w:rPr>
        <w:t>ve</w:t>
      </w:r>
      <w:r w:rsidRPr="00451CE1">
        <w:rPr>
          <w:rFonts w:ascii="Calibri" w:hAnsi="Calibri"/>
          <w:sz w:val="20"/>
          <w:szCs w:val="20"/>
        </w:rPr>
        <w:t xml:space="preserve"> been updated</w:t>
      </w:r>
      <w:r w:rsidR="00E92369" w:rsidRPr="00451CE1">
        <w:rPr>
          <w:rFonts w:ascii="Calibri" w:hAnsi="Calibri"/>
          <w:sz w:val="20"/>
          <w:szCs w:val="20"/>
        </w:rPr>
        <w:t xml:space="preserve"> relative to previous versions to reflect the most </w:t>
      </w:r>
      <w:r w:rsidR="009D099B" w:rsidRPr="00451CE1">
        <w:rPr>
          <w:rFonts w:ascii="Calibri" w:hAnsi="Calibri"/>
          <w:sz w:val="20"/>
          <w:szCs w:val="20"/>
        </w:rPr>
        <w:t>up-to-date information.</w:t>
      </w:r>
    </w:p>
    <w:p w14:paraId="66C352D9" w14:textId="77777777" w:rsidR="000B6310" w:rsidRPr="00451CE1" w:rsidRDefault="000B6310" w:rsidP="000B6310">
      <w:pPr>
        <w:jc w:val="center"/>
        <w:rPr>
          <w:rFonts w:ascii="Calibri" w:hAnsi="Calibri" w:cs="Times New Roman"/>
          <w:b/>
          <w:i/>
          <w:sz w:val="20"/>
          <w:szCs w:val="20"/>
        </w:rPr>
      </w:pPr>
    </w:p>
    <w:p w14:paraId="6E4E4D29" w14:textId="77777777" w:rsidR="000B6310" w:rsidRPr="00451CE1" w:rsidRDefault="000B6310" w:rsidP="000B6310">
      <w:pPr>
        <w:jc w:val="center"/>
        <w:rPr>
          <w:rFonts w:ascii="Calibri" w:hAnsi="Calibri" w:cs="Times New Roman"/>
          <w:b/>
          <w:i/>
          <w:sz w:val="20"/>
          <w:szCs w:val="20"/>
        </w:rPr>
      </w:pPr>
    </w:p>
    <w:p w14:paraId="4CF3012D" w14:textId="77777777" w:rsidR="000B6310" w:rsidRPr="00451CE1" w:rsidRDefault="000B6310" w:rsidP="000B6310">
      <w:pPr>
        <w:jc w:val="center"/>
        <w:rPr>
          <w:rFonts w:ascii="Calibri" w:hAnsi="Calibri" w:cs="Times New Roman"/>
          <w:b/>
          <w:i/>
          <w:sz w:val="20"/>
          <w:szCs w:val="20"/>
        </w:rPr>
      </w:pPr>
    </w:p>
    <w:p w14:paraId="2180E8C0" w14:textId="77777777" w:rsidR="00876DA3" w:rsidRPr="00451CE1" w:rsidRDefault="00876DA3" w:rsidP="000B6310">
      <w:pPr>
        <w:jc w:val="center"/>
        <w:rPr>
          <w:rFonts w:ascii="Calibri" w:hAnsi="Calibri" w:cs="Times New Roman"/>
          <w:b/>
          <w:i/>
          <w:sz w:val="20"/>
          <w:szCs w:val="20"/>
        </w:rPr>
      </w:pPr>
    </w:p>
    <w:p w14:paraId="696DD993" w14:textId="77777777" w:rsidR="00876DA3" w:rsidRPr="00451CE1" w:rsidRDefault="00876DA3" w:rsidP="000B6310">
      <w:pPr>
        <w:jc w:val="center"/>
        <w:rPr>
          <w:rFonts w:ascii="Calibri" w:hAnsi="Calibri" w:cs="Times New Roman"/>
          <w:b/>
          <w:i/>
          <w:sz w:val="20"/>
          <w:szCs w:val="20"/>
        </w:rPr>
      </w:pPr>
    </w:p>
    <w:p w14:paraId="3640D5B6" w14:textId="77777777" w:rsidR="009D099B" w:rsidRPr="00451CE1" w:rsidRDefault="009D099B">
      <w:pPr>
        <w:rPr>
          <w:rFonts w:ascii="Calibri" w:hAnsi="Calibri" w:cs="Times New Roman"/>
          <w:b/>
          <w:i/>
          <w:sz w:val="20"/>
          <w:szCs w:val="20"/>
        </w:rPr>
      </w:pPr>
      <w:r w:rsidRPr="00451CE1">
        <w:rPr>
          <w:rFonts w:ascii="Calibri" w:hAnsi="Calibri" w:cs="Times New Roman"/>
          <w:b/>
          <w:i/>
          <w:sz w:val="20"/>
          <w:szCs w:val="20"/>
        </w:rPr>
        <w:br w:type="page"/>
      </w:r>
    </w:p>
    <w:p w14:paraId="705383E0" w14:textId="77777777" w:rsidR="00876DA3" w:rsidRPr="00451CE1" w:rsidRDefault="00876DA3" w:rsidP="000B6310">
      <w:pPr>
        <w:jc w:val="center"/>
        <w:rPr>
          <w:rFonts w:ascii="Calibri" w:hAnsi="Calibri" w:cs="Times New Roman"/>
          <w:b/>
          <w:i/>
          <w:sz w:val="20"/>
          <w:szCs w:val="20"/>
        </w:rPr>
      </w:pPr>
    </w:p>
    <w:p w14:paraId="4EF723A2" w14:textId="77777777" w:rsidR="00876DA3" w:rsidRPr="00451CE1" w:rsidRDefault="004A1EFD" w:rsidP="000B6310">
      <w:pPr>
        <w:jc w:val="center"/>
        <w:rPr>
          <w:rFonts w:ascii="Calibri" w:hAnsi="Calibri" w:cs="Times New Roman"/>
          <w:b/>
          <w:sz w:val="20"/>
          <w:szCs w:val="20"/>
        </w:rPr>
      </w:pPr>
      <w:r w:rsidRPr="00451CE1">
        <w:rPr>
          <w:rFonts w:ascii="Calibri" w:hAnsi="Calibri" w:cs="Times New Roman"/>
          <w:b/>
          <w:sz w:val="20"/>
          <w:szCs w:val="20"/>
        </w:rPr>
        <w:t>Table of Contents</w:t>
      </w:r>
    </w:p>
    <w:p w14:paraId="7A1ED00B" w14:textId="77777777" w:rsidR="00876DA3" w:rsidRPr="00451CE1" w:rsidRDefault="00876DA3" w:rsidP="000B6310">
      <w:pPr>
        <w:jc w:val="center"/>
        <w:rPr>
          <w:rFonts w:ascii="Calibri" w:hAnsi="Calibri" w:cs="Times New Roman"/>
          <w:b/>
          <w:i/>
          <w:sz w:val="20"/>
          <w:szCs w:val="20"/>
        </w:rPr>
      </w:pPr>
    </w:p>
    <w:p w14:paraId="0B20402B" w14:textId="77777777" w:rsidR="0065513D" w:rsidRPr="00451CE1" w:rsidRDefault="0065513D">
      <w:pPr>
        <w:pStyle w:val="TOC1"/>
        <w:tabs>
          <w:tab w:val="left" w:pos="440"/>
          <w:tab w:val="right" w:leader="dot" w:pos="8495"/>
        </w:tabs>
        <w:rPr>
          <w:rFonts w:ascii="Calibri" w:hAnsi="Calibri"/>
          <w:b w:val="0"/>
          <w:caps w:val="0"/>
          <w:sz w:val="20"/>
          <w:szCs w:val="20"/>
          <w:lang w:eastAsia="en-GB"/>
        </w:rPr>
      </w:pPr>
      <w:r w:rsidRPr="00451CE1">
        <w:rPr>
          <w:rFonts w:ascii="Calibri" w:hAnsi="Calibri" w:cs="Times New Roman"/>
          <w:b w:val="0"/>
          <w:i/>
          <w:sz w:val="20"/>
          <w:szCs w:val="20"/>
        </w:rPr>
        <w:fldChar w:fldCharType="begin"/>
      </w:r>
      <w:r w:rsidRPr="00451CE1">
        <w:rPr>
          <w:rFonts w:ascii="Calibri" w:hAnsi="Calibri" w:cs="Times New Roman"/>
          <w:b w:val="0"/>
          <w:i/>
          <w:sz w:val="20"/>
          <w:szCs w:val="20"/>
        </w:rPr>
        <w:instrText xml:space="preserve"> TOC \o "1-2" </w:instrText>
      </w:r>
      <w:r w:rsidRPr="00451CE1">
        <w:rPr>
          <w:rFonts w:ascii="Calibri" w:hAnsi="Calibri" w:cs="Times New Roman"/>
          <w:b w:val="0"/>
          <w:i/>
          <w:sz w:val="20"/>
          <w:szCs w:val="20"/>
        </w:rPr>
        <w:fldChar w:fldCharType="separate"/>
      </w:r>
      <w:r w:rsidRPr="00451CE1">
        <w:rPr>
          <w:rFonts w:ascii="Calibri" w:hAnsi="Calibri" w:cs="Times New Roman"/>
          <w:caps w:val="0"/>
          <w:sz w:val="20"/>
          <w:szCs w:val="20"/>
        </w:rPr>
        <w:t>1.</w:t>
      </w:r>
      <w:r w:rsidRPr="00451CE1">
        <w:rPr>
          <w:rFonts w:ascii="Calibri" w:hAnsi="Calibri"/>
          <w:b w:val="0"/>
          <w:caps w:val="0"/>
          <w:sz w:val="20"/>
          <w:szCs w:val="20"/>
          <w:lang w:eastAsia="en-GB"/>
        </w:rPr>
        <w:tab/>
      </w:r>
      <w:r w:rsidRPr="00451CE1">
        <w:rPr>
          <w:rFonts w:ascii="Calibri" w:hAnsi="Calibri" w:cs="Times New Roman"/>
          <w:caps w:val="0"/>
          <w:sz w:val="20"/>
          <w:szCs w:val="20"/>
        </w:rPr>
        <w:t>Purpose And Scope Of This Document</w:t>
      </w:r>
      <w:r w:rsidRPr="00451CE1">
        <w:rPr>
          <w:rFonts w:ascii="Calibri" w:hAnsi="Calibri"/>
          <w:caps w:val="0"/>
          <w:sz w:val="20"/>
          <w:szCs w:val="20"/>
        </w:rPr>
        <w:tab/>
      </w:r>
      <w:r w:rsidRPr="00451CE1">
        <w:rPr>
          <w:rFonts w:ascii="Calibri" w:hAnsi="Calibri"/>
          <w:sz w:val="20"/>
          <w:szCs w:val="20"/>
        </w:rPr>
        <w:fldChar w:fldCharType="begin"/>
      </w:r>
      <w:r w:rsidRPr="00451CE1">
        <w:rPr>
          <w:rFonts w:ascii="Calibri" w:hAnsi="Calibri"/>
          <w:sz w:val="20"/>
          <w:szCs w:val="20"/>
        </w:rPr>
        <w:instrText xml:space="preserve"> PAGEREF _Toc6355399 \h </w:instrText>
      </w:r>
      <w:r w:rsidRPr="00451CE1">
        <w:rPr>
          <w:rFonts w:ascii="Calibri" w:hAnsi="Calibri"/>
          <w:sz w:val="20"/>
          <w:szCs w:val="20"/>
        </w:rPr>
      </w:r>
      <w:r w:rsidRPr="00451CE1">
        <w:rPr>
          <w:rFonts w:ascii="Calibri" w:hAnsi="Calibri"/>
          <w:sz w:val="20"/>
          <w:szCs w:val="20"/>
        </w:rPr>
        <w:fldChar w:fldCharType="separate"/>
      </w:r>
      <w:r w:rsidRPr="00451CE1">
        <w:rPr>
          <w:rFonts w:ascii="Calibri" w:hAnsi="Calibri"/>
          <w:caps w:val="0"/>
          <w:sz w:val="20"/>
          <w:szCs w:val="20"/>
        </w:rPr>
        <w:t>3</w:t>
      </w:r>
      <w:r w:rsidRPr="00451CE1">
        <w:rPr>
          <w:rFonts w:ascii="Calibri" w:hAnsi="Calibri"/>
          <w:sz w:val="20"/>
          <w:szCs w:val="20"/>
        </w:rPr>
        <w:fldChar w:fldCharType="end"/>
      </w:r>
    </w:p>
    <w:p w14:paraId="6F4A62FF" w14:textId="77777777" w:rsidR="0065513D" w:rsidRPr="00451CE1" w:rsidRDefault="0065513D">
      <w:pPr>
        <w:pStyle w:val="TOC1"/>
        <w:tabs>
          <w:tab w:val="left" w:pos="440"/>
          <w:tab w:val="right" w:leader="dot" w:pos="8495"/>
        </w:tabs>
        <w:rPr>
          <w:rFonts w:ascii="Calibri" w:hAnsi="Calibri"/>
          <w:b w:val="0"/>
          <w:caps w:val="0"/>
          <w:sz w:val="20"/>
          <w:szCs w:val="20"/>
          <w:lang w:eastAsia="en-GB"/>
        </w:rPr>
      </w:pPr>
      <w:r w:rsidRPr="00451CE1">
        <w:rPr>
          <w:rFonts w:ascii="Calibri" w:hAnsi="Calibri" w:cs="Times New Roman"/>
          <w:caps w:val="0"/>
          <w:sz w:val="20"/>
          <w:szCs w:val="20"/>
        </w:rPr>
        <w:t>2.</w:t>
      </w:r>
      <w:r w:rsidRPr="00451CE1">
        <w:rPr>
          <w:rFonts w:ascii="Calibri" w:hAnsi="Calibri"/>
          <w:b w:val="0"/>
          <w:caps w:val="0"/>
          <w:sz w:val="20"/>
          <w:szCs w:val="20"/>
          <w:lang w:eastAsia="en-GB"/>
        </w:rPr>
        <w:tab/>
      </w:r>
      <w:r w:rsidRPr="00451CE1">
        <w:rPr>
          <w:rFonts w:ascii="Calibri" w:hAnsi="Calibri" w:cs="Times New Roman"/>
          <w:caps w:val="0"/>
          <w:sz w:val="20"/>
          <w:szCs w:val="20"/>
        </w:rPr>
        <w:t>Introduction And Background</w:t>
      </w:r>
      <w:r w:rsidRPr="00451CE1">
        <w:rPr>
          <w:rFonts w:ascii="Calibri" w:hAnsi="Calibri"/>
          <w:caps w:val="0"/>
          <w:sz w:val="20"/>
          <w:szCs w:val="20"/>
        </w:rPr>
        <w:tab/>
      </w:r>
      <w:r w:rsidRPr="00451CE1">
        <w:rPr>
          <w:rFonts w:ascii="Calibri" w:hAnsi="Calibri"/>
          <w:sz w:val="20"/>
          <w:szCs w:val="20"/>
        </w:rPr>
        <w:fldChar w:fldCharType="begin"/>
      </w:r>
      <w:r w:rsidRPr="00451CE1">
        <w:rPr>
          <w:rFonts w:ascii="Calibri" w:hAnsi="Calibri"/>
          <w:sz w:val="20"/>
          <w:szCs w:val="20"/>
        </w:rPr>
        <w:instrText xml:space="preserve"> PAGEREF _Toc6355400 \h </w:instrText>
      </w:r>
      <w:r w:rsidRPr="00451CE1">
        <w:rPr>
          <w:rFonts w:ascii="Calibri" w:hAnsi="Calibri"/>
          <w:sz w:val="20"/>
          <w:szCs w:val="20"/>
        </w:rPr>
      </w:r>
      <w:r w:rsidRPr="00451CE1">
        <w:rPr>
          <w:rFonts w:ascii="Calibri" w:hAnsi="Calibri"/>
          <w:sz w:val="20"/>
          <w:szCs w:val="20"/>
        </w:rPr>
        <w:fldChar w:fldCharType="separate"/>
      </w:r>
      <w:r w:rsidRPr="00451CE1">
        <w:rPr>
          <w:rFonts w:ascii="Calibri" w:hAnsi="Calibri"/>
          <w:caps w:val="0"/>
          <w:sz w:val="20"/>
          <w:szCs w:val="20"/>
        </w:rPr>
        <w:t>3</w:t>
      </w:r>
      <w:r w:rsidRPr="00451CE1">
        <w:rPr>
          <w:rFonts w:ascii="Calibri" w:hAnsi="Calibri"/>
          <w:sz w:val="20"/>
          <w:szCs w:val="20"/>
        </w:rPr>
        <w:fldChar w:fldCharType="end"/>
      </w:r>
    </w:p>
    <w:p w14:paraId="13C4C561" w14:textId="77777777" w:rsidR="0065513D" w:rsidRPr="00451CE1" w:rsidRDefault="0065513D">
      <w:pPr>
        <w:pStyle w:val="TOC1"/>
        <w:tabs>
          <w:tab w:val="left" w:pos="440"/>
          <w:tab w:val="right" w:leader="dot" w:pos="8495"/>
        </w:tabs>
        <w:rPr>
          <w:rFonts w:ascii="Calibri" w:hAnsi="Calibri"/>
          <w:b w:val="0"/>
          <w:caps w:val="0"/>
          <w:sz w:val="20"/>
          <w:szCs w:val="20"/>
          <w:lang w:eastAsia="en-GB"/>
        </w:rPr>
      </w:pPr>
      <w:r w:rsidRPr="00451CE1">
        <w:rPr>
          <w:rFonts w:ascii="Calibri" w:hAnsi="Calibri" w:cs="Times New Roman"/>
          <w:caps w:val="0"/>
          <w:sz w:val="20"/>
          <w:szCs w:val="20"/>
        </w:rPr>
        <w:t>3.</w:t>
      </w:r>
      <w:r w:rsidRPr="00451CE1">
        <w:rPr>
          <w:rFonts w:ascii="Calibri" w:hAnsi="Calibri"/>
          <w:b w:val="0"/>
          <w:caps w:val="0"/>
          <w:sz w:val="20"/>
          <w:szCs w:val="20"/>
          <w:lang w:eastAsia="en-GB"/>
        </w:rPr>
        <w:tab/>
      </w:r>
      <w:r w:rsidRPr="00451CE1">
        <w:rPr>
          <w:rFonts w:ascii="Calibri" w:hAnsi="Calibri" w:cs="Times New Roman"/>
          <w:caps w:val="0"/>
          <w:sz w:val="20"/>
          <w:szCs w:val="20"/>
        </w:rPr>
        <w:t>The</w:t>
      </w:r>
      <w:r w:rsidR="00DC1474" w:rsidRPr="00451CE1">
        <w:rPr>
          <w:rFonts w:ascii="Calibri" w:hAnsi="Calibri" w:cs="Times New Roman"/>
          <w:caps w:val="0"/>
          <w:sz w:val="20"/>
          <w:szCs w:val="20"/>
        </w:rPr>
        <w:t xml:space="preserve"> ELI </w:t>
      </w:r>
      <w:r w:rsidRPr="00451CE1">
        <w:rPr>
          <w:rFonts w:ascii="Calibri" w:hAnsi="Calibri" w:cs="Times New Roman"/>
          <w:caps w:val="0"/>
          <w:sz w:val="20"/>
          <w:szCs w:val="20"/>
        </w:rPr>
        <w:t>Facilities Relative To The Extreme Light Infrastructure Eric</w:t>
      </w:r>
      <w:r w:rsidRPr="00451CE1">
        <w:rPr>
          <w:rFonts w:ascii="Calibri" w:hAnsi="Calibri"/>
          <w:caps w:val="0"/>
          <w:sz w:val="20"/>
          <w:szCs w:val="20"/>
        </w:rPr>
        <w:tab/>
      </w:r>
      <w:r w:rsidRPr="00451CE1">
        <w:rPr>
          <w:rFonts w:ascii="Calibri" w:hAnsi="Calibri"/>
          <w:sz w:val="20"/>
          <w:szCs w:val="20"/>
        </w:rPr>
        <w:fldChar w:fldCharType="begin"/>
      </w:r>
      <w:r w:rsidRPr="00451CE1">
        <w:rPr>
          <w:rFonts w:ascii="Calibri" w:hAnsi="Calibri"/>
          <w:sz w:val="20"/>
          <w:szCs w:val="20"/>
        </w:rPr>
        <w:instrText xml:space="preserve"> PAGEREF _Toc6355401 \h </w:instrText>
      </w:r>
      <w:r w:rsidRPr="00451CE1">
        <w:rPr>
          <w:rFonts w:ascii="Calibri" w:hAnsi="Calibri"/>
          <w:sz w:val="20"/>
          <w:szCs w:val="20"/>
        </w:rPr>
      </w:r>
      <w:r w:rsidRPr="00451CE1">
        <w:rPr>
          <w:rFonts w:ascii="Calibri" w:hAnsi="Calibri"/>
          <w:sz w:val="20"/>
          <w:szCs w:val="20"/>
        </w:rPr>
        <w:fldChar w:fldCharType="separate"/>
      </w:r>
      <w:r w:rsidRPr="00451CE1">
        <w:rPr>
          <w:rFonts w:ascii="Calibri" w:hAnsi="Calibri"/>
          <w:caps w:val="0"/>
          <w:sz w:val="20"/>
          <w:szCs w:val="20"/>
        </w:rPr>
        <w:t>5</w:t>
      </w:r>
      <w:r w:rsidRPr="00451CE1">
        <w:rPr>
          <w:rFonts w:ascii="Calibri" w:hAnsi="Calibri"/>
          <w:sz w:val="20"/>
          <w:szCs w:val="20"/>
        </w:rPr>
        <w:fldChar w:fldCharType="end"/>
      </w:r>
    </w:p>
    <w:p w14:paraId="7ED4CDB6" w14:textId="77777777" w:rsidR="0065513D" w:rsidRPr="00451CE1" w:rsidRDefault="0065513D">
      <w:pPr>
        <w:pStyle w:val="TOC1"/>
        <w:tabs>
          <w:tab w:val="left" w:pos="440"/>
          <w:tab w:val="right" w:leader="dot" w:pos="8495"/>
        </w:tabs>
        <w:rPr>
          <w:rFonts w:ascii="Calibri" w:hAnsi="Calibri"/>
          <w:b w:val="0"/>
          <w:caps w:val="0"/>
          <w:sz w:val="20"/>
          <w:szCs w:val="20"/>
          <w:lang w:eastAsia="en-GB"/>
        </w:rPr>
      </w:pPr>
      <w:r w:rsidRPr="00451CE1">
        <w:rPr>
          <w:rFonts w:ascii="Calibri" w:hAnsi="Calibri" w:cs="Times New Roman"/>
          <w:caps w:val="0"/>
          <w:sz w:val="20"/>
          <w:szCs w:val="20"/>
        </w:rPr>
        <w:t>4.</w:t>
      </w:r>
      <w:r w:rsidRPr="00451CE1">
        <w:rPr>
          <w:rFonts w:ascii="Calibri" w:hAnsi="Calibri"/>
          <w:b w:val="0"/>
          <w:caps w:val="0"/>
          <w:sz w:val="20"/>
          <w:szCs w:val="20"/>
          <w:lang w:eastAsia="en-GB"/>
        </w:rPr>
        <w:tab/>
      </w:r>
      <w:r w:rsidR="0052217B" w:rsidRPr="00451CE1">
        <w:rPr>
          <w:rFonts w:ascii="Calibri" w:hAnsi="Calibri" w:cs="Times New Roman"/>
          <w:caps w:val="0"/>
          <w:sz w:val="20"/>
          <w:szCs w:val="20"/>
        </w:rPr>
        <w:t xml:space="preserve">ELI </w:t>
      </w:r>
      <w:r w:rsidRPr="00451CE1">
        <w:rPr>
          <w:rFonts w:ascii="Calibri" w:hAnsi="Calibri" w:cs="Times New Roman"/>
          <w:caps w:val="0"/>
          <w:sz w:val="20"/>
          <w:szCs w:val="20"/>
        </w:rPr>
        <w:t>Attosecond Light Pulse Source (</w:t>
      </w:r>
      <w:r w:rsidR="00FC78C9" w:rsidRPr="00451CE1">
        <w:rPr>
          <w:rFonts w:ascii="Calibri" w:hAnsi="Calibri" w:cs="Times New Roman"/>
          <w:caps w:val="0"/>
          <w:sz w:val="20"/>
          <w:szCs w:val="20"/>
        </w:rPr>
        <w:t>ELI-ALPS</w:t>
      </w:r>
      <w:r w:rsidRPr="00451CE1">
        <w:rPr>
          <w:rFonts w:ascii="Calibri" w:hAnsi="Calibri" w:cs="Times New Roman"/>
          <w:caps w:val="0"/>
          <w:sz w:val="20"/>
          <w:szCs w:val="20"/>
        </w:rPr>
        <w:t>)</w:t>
      </w:r>
      <w:r w:rsidRPr="00451CE1">
        <w:rPr>
          <w:rFonts w:ascii="Calibri" w:hAnsi="Calibri"/>
          <w:caps w:val="0"/>
          <w:sz w:val="20"/>
          <w:szCs w:val="20"/>
        </w:rPr>
        <w:tab/>
      </w:r>
      <w:r w:rsidRPr="00451CE1">
        <w:rPr>
          <w:rFonts w:ascii="Calibri" w:hAnsi="Calibri"/>
          <w:sz w:val="20"/>
          <w:szCs w:val="20"/>
        </w:rPr>
        <w:fldChar w:fldCharType="begin"/>
      </w:r>
      <w:r w:rsidRPr="00451CE1">
        <w:rPr>
          <w:rFonts w:ascii="Calibri" w:hAnsi="Calibri"/>
          <w:sz w:val="20"/>
          <w:szCs w:val="20"/>
        </w:rPr>
        <w:instrText xml:space="preserve"> PAGEREF _Toc6355402 \h </w:instrText>
      </w:r>
      <w:r w:rsidRPr="00451CE1">
        <w:rPr>
          <w:rFonts w:ascii="Calibri" w:hAnsi="Calibri"/>
          <w:sz w:val="20"/>
          <w:szCs w:val="20"/>
        </w:rPr>
      </w:r>
      <w:r w:rsidRPr="00451CE1">
        <w:rPr>
          <w:rFonts w:ascii="Calibri" w:hAnsi="Calibri"/>
          <w:sz w:val="20"/>
          <w:szCs w:val="20"/>
        </w:rPr>
        <w:fldChar w:fldCharType="separate"/>
      </w:r>
      <w:r w:rsidRPr="00451CE1">
        <w:rPr>
          <w:rFonts w:ascii="Calibri" w:hAnsi="Calibri"/>
          <w:caps w:val="0"/>
          <w:sz w:val="20"/>
          <w:szCs w:val="20"/>
        </w:rPr>
        <w:t>6</w:t>
      </w:r>
      <w:r w:rsidRPr="00451CE1">
        <w:rPr>
          <w:rFonts w:ascii="Calibri" w:hAnsi="Calibri"/>
          <w:sz w:val="20"/>
          <w:szCs w:val="20"/>
        </w:rPr>
        <w:fldChar w:fldCharType="end"/>
      </w:r>
    </w:p>
    <w:p w14:paraId="44E4B727" w14:textId="77777777" w:rsidR="0065513D" w:rsidRPr="00451CE1" w:rsidRDefault="0065513D">
      <w:pPr>
        <w:pStyle w:val="TOC1"/>
        <w:tabs>
          <w:tab w:val="left" w:pos="660"/>
          <w:tab w:val="right" w:leader="dot" w:pos="8495"/>
        </w:tabs>
        <w:rPr>
          <w:rFonts w:ascii="Calibri" w:hAnsi="Calibri"/>
          <w:b w:val="0"/>
          <w:caps w:val="0"/>
          <w:sz w:val="20"/>
          <w:szCs w:val="20"/>
          <w:lang w:eastAsia="en-GB"/>
        </w:rPr>
      </w:pPr>
      <w:r w:rsidRPr="00451CE1">
        <w:rPr>
          <w:rFonts w:ascii="Calibri" w:hAnsi="Calibri" w:cs="Times New Roman"/>
          <w:caps w:val="0"/>
          <w:sz w:val="20"/>
          <w:szCs w:val="20"/>
        </w:rPr>
        <w:t>4.1.</w:t>
      </w:r>
      <w:r w:rsidRPr="00451CE1">
        <w:rPr>
          <w:rFonts w:ascii="Calibri" w:hAnsi="Calibri"/>
          <w:b w:val="0"/>
          <w:caps w:val="0"/>
          <w:sz w:val="20"/>
          <w:szCs w:val="20"/>
          <w:lang w:eastAsia="en-GB"/>
        </w:rPr>
        <w:tab/>
      </w:r>
      <w:r w:rsidRPr="00451CE1">
        <w:rPr>
          <w:rFonts w:ascii="Calibri" w:hAnsi="Calibri" w:cs="Times New Roman"/>
          <w:caps w:val="0"/>
          <w:sz w:val="20"/>
          <w:szCs w:val="20"/>
        </w:rPr>
        <w:t>Technical Structure And Sources</w:t>
      </w:r>
      <w:r w:rsidRPr="00451CE1">
        <w:rPr>
          <w:rFonts w:ascii="Calibri" w:hAnsi="Calibri"/>
          <w:caps w:val="0"/>
          <w:sz w:val="20"/>
          <w:szCs w:val="20"/>
        </w:rPr>
        <w:tab/>
      </w:r>
      <w:r w:rsidRPr="00451CE1">
        <w:rPr>
          <w:rFonts w:ascii="Calibri" w:hAnsi="Calibri"/>
          <w:sz w:val="20"/>
          <w:szCs w:val="20"/>
        </w:rPr>
        <w:fldChar w:fldCharType="begin"/>
      </w:r>
      <w:r w:rsidRPr="00451CE1">
        <w:rPr>
          <w:rFonts w:ascii="Calibri" w:hAnsi="Calibri"/>
          <w:sz w:val="20"/>
          <w:szCs w:val="20"/>
        </w:rPr>
        <w:instrText xml:space="preserve"> PAGEREF _Toc6355403 \h </w:instrText>
      </w:r>
      <w:r w:rsidRPr="00451CE1">
        <w:rPr>
          <w:rFonts w:ascii="Calibri" w:hAnsi="Calibri"/>
          <w:sz w:val="20"/>
          <w:szCs w:val="20"/>
        </w:rPr>
      </w:r>
      <w:r w:rsidRPr="00451CE1">
        <w:rPr>
          <w:rFonts w:ascii="Calibri" w:hAnsi="Calibri"/>
          <w:sz w:val="20"/>
          <w:szCs w:val="20"/>
        </w:rPr>
        <w:fldChar w:fldCharType="separate"/>
      </w:r>
      <w:r w:rsidRPr="00451CE1">
        <w:rPr>
          <w:rFonts w:ascii="Calibri" w:hAnsi="Calibri"/>
          <w:caps w:val="0"/>
          <w:sz w:val="20"/>
          <w:szCs w:val="20"/>
        </w:rPr>
        <w:t>6</w:t>
      </w:r>
      <w:r w:rsidRPr="00451CE1">
        <w:rPr>
          <w:rFonts w:ascii="Calibri" w:hAnsi="Calibri"/>
          <w:sz w:val="20"/>
          <w:szCs w:val="20"/>
        </w:rPr>
        <w:fldChar w:fldCharType="end"/>
      </w:r>
    </w:p>
    <w:p w14:paraId="15532CB6" w14:textId="77777777" w:rsidR="0065513D" w:rsidRPr="00451CE1" w:rsidRDefault="0065513D">
      <w:pPr>
        <w:pStyle w:val="TOC1"/>
        <w:tabs>
          <w:tab w:val="left" w:pos="660"/>
          <w:tab w:val="right" w:leader="dot" w:pos="8495"/>
        </w:tabs>
        <w:rPr>
          <w:rFonts w:ascii="Calibri" w:hAnsi="Calibri"/>
          <w:b w:val="0"/>
          <w:caps w:val="0"/>
          <w:sz w:val="20"/>
          <w:szCs w:val="20"/>
          <w:lang w:eastAsia="en-GB"/>
        </w:rPr>
      </w:pPr>
      <w:r w:rsidRPr="00451CE1">
        <w:rPr>
          <w:rFonts w:ascii="Calibri" w:hAnsi="Calibri" w:cs="Times New Roman"/>
          <w:caps w:val="0"/>
          <w:sz w:val="20"/>
          <w:szCs w:val="20"/>
        </w:rPr>
        <w:t>4.2.</w:t>
      </w:r>
      <w:r w:rsidRPr="00451CE1">
        <w:rPr>
          <w:rFonts w:ascii="Calibri" w:hAnsi="Calibri"/>
          <w:b w:val="0"/>
          <w:caps w:val="0"/>
          <w:sz w:val="20"/>
          <w:szCs w:val="20"/>
          <w:lang w:eastAsia="en-GB"/>
        </w:rPr>
        <w:tab/>
      </w:r>
      <w:r w:rsidRPr="00451CE1">
        <w:rPr>
          <w:rFonts w:ascii="Calibri" w:hAnsi="Calibri" w:cs="Times New Roman"/>
          <w:caps w:val="0"/>
          <w:sz w:val="20"/>
          <w:szCs w:val="20"/>
        </w:rPr>
        <w:t>Experimental Stations</w:t>
      </w:r>
      <w:r w:rsidRPr="00451CE1">
        <w:rPr>
          <w:rFonts w:ascii="Calibri" w:hAnsi="Calibri"/>
          <w:caps w:val="0"/>
          <w:sz w:val="20"/>
          <w:szCs w:val="20"/>
        </w:rPr>
        <w:tab/>
      </w:r>
      <w:r w:rsidRPr="00451CE1">
        <w:rPr>
          <w:rFonts w:ascii="Calibri" w:hAnsi="Calibri"/>
          <w:sz w:val="20"/>
          <w:szCs w:val="20"/>
        </w:rPr>
        <w:fldChar w:fldCharType="begin"/>
      </w:r>
      <w:r w:rsidRPr="00451CE1">
        <w:rPr>
          <w:rFonts w:ascii="Calibri" w:hAnsi="Calibri"/>
          <w:sz w:val="20"/>
          <w:szCs w:val="20"/>
        </w:rPr>
        <w:instrText xml:space="preserve"> PAGEREF _Toc6355404 \h </w:instrText>
      </w:r>
      <w:r w:rsidRPr="00451CE1">
        <w:rPr>
          <w:rFonts w:ascii="Calibri" w:hAnsi="Calibri"/>
          <w:sz w:val="20"/>
          <w:szCs w:val="20"/>
        </w:rPr>
      </w:r>
      <w:r w:rsidRPr="00451CE1">
        <w:rPr>
          <w:rFonts w:ascii="Calibri" w:hAnsi="Calibri"/>
          <w:sz w:val="20"/>
          <w:szCs w:val="20"/>
        </w:rPr>
        <w:fldChar w:fldCharType="separate"/>
      </w:r>
      <w:r w:rsidRPr="00451CE1">
        <w:rPr>
          <w:rFonts w:ascii="Calibri" w:hAnsi="Calibri"/>
          <w:caps w:val="0"/>
          <w:sz w:val="20"/>
          <w:szCs w:val="20"/>
        </w:rPr>
        <w:t>8</w:t>
      </w:r>
      <w:r w:rsidRPr="00451CE1">
        <w:rPr>
          <w:rFonts w:ascii="Calibri" w:hAnsi="Calibri"/>
          <w:sz w:val="20"/>
          <w:szCs w:val="20"/>
        </w:rPr>
        <w:fldChar w:fldCharType="end"/>
      </w:r>
    </w:p>
    <w:p w14:paraId="32E6F7EB" w14:textId="77777777" w:rsidR="0065513D" w:rsidRPr="00451CE1" w:rsidRDefault="0065513D">
      <w:pPr>
        <w:pStyle w:val="TOC1"/>
        <w:tabs>
          <w:tab w:val="left" w:pos="660"/>
          <w:tab w:val="right" w:leader="dot" w:pos="8495"/>
        </w:tabs>
        <w:rPr>
          <w:rFonts w:ascii="Calibri" w:hAnsi="Calibri"/>
          <w:b w:val="0"/>
          <w:caps w:val="0"/>
          <w:sz w:val="20"/>
          <w:szCs w:val="20"/>
          <w:lang w:eastAsia="en-GB"/>
        </w:rPr>
      </w:pPr>
      <w:r w:rsidRPr="00451CE1">
        <w:rPr>
          <w:rFonts w:ascii="Calibri" w:hAnsi="Calibri" w:cs="Times New Roman"/>
          <w:caps w:val="0"/>
          <w:sz w:val="20"/>
          <w:szCs w:val="20"/>
        </w:rPr>
        <w:t>4.3.</w:t>
      </w:r>
      <w:r w:rsidRPr="00451CE1">
        <w:rPr>
          <w:rFonts w:ascii="Calibri" w:hAnsi="Calibri"/>
          <w:b w:val="0"/>
          <w:caps w:val="0"/>
          <w:sz w:val="20"/>
          <w:szCs w:val="20"/>
          <w:lang w:eastAsia="en-GB"/>
        </w:rPr>
        <w:tab/>
      </w:r>
      <w:r w:rsidRPr="00451CE1">
        <w:rPr>
          <w:rFonts w:ascii="Calibri" w:hAnsi="Calibri" w:cs="Times New Roman"/>
          <w:caps w:val="0"/>
          <w:sz w:val="20"/>
          <w:szCs w:val="20"/>
        </w:rPr>
        <w:t>User Access And Operational Modes</w:t>
      </w:r>
      <w:r w:rsidRPr="00451CE1">
        <w:rPr>
          <w:rFonts w:ascii="Calibri" w:hAnsi="Calibri"/>
          <w:caps w:val="0"/>
          <w:sz w:val="20"/>
          <w:szCs w:val="20"/>
        </w:rPr>
        <w:tab/>
      </w:r>
      <w:r w:rsidRPr="00451CE1">
        <w:rPr>
          <w:rFonts w:ascii="Calibri" w:hAnsi="Calibri"/>
          <w:sz w:val="20"/>
          <w:szCs w:val="20"/>
        </w:rPr>
        <w:fldChar w:fldCharType="begin"/>
      </w:r>
      <w:r w:rsidRPr="00451CE1">
        <w:rPr>
          <w:rFonts w:ascii="Calibri" w:hAnsi="Calibri"/>
          <w:sz w:val="20"/>
          <w:szCs w:val="20"/>
        </w:rPr>
        <w:instrText xml:space="preserve"> PAGEREF _Toc6355405 \h </w:instrText>
      </w:r>
      <w:r w:rsidRPr="00451CE1">
        <w:rPr>
          <w:rFonts w:ascii="Calibri" w:hAnsi="Calibri"/>
          <w:sz w:val="20"/>
          <w:szCs w:val="20"/>
        </w:rPr>
      </w:r>
      <w:r w:rsidRPr="00451CE1">
        <w:rPr>
          <w:rFonts w:ascii="Calibri" w:hAnsi="Calibri"/>
          <w:sz w:val="20"/>
          <w:szCs w:val="20"/>
        </w:rPr>
        <w:fldChar w:fldCharType="separate"/>
      </w:r>
      <w:r w:rsidRPr="00451CE1">
        <w:rPr>
          <w:rFonts w:ascii="Calibri" w:hAnsi="Calibri"/>
          <w:caps w:val="0"/>
          <w:sz w:val="20"/>
          <w:szCs w:val="20"/>
        </w:rPr>
        <w:t>9</w:t>
      </w:r>
      <w:r w:rsidRPr="00451CE1">
        <w:rPr>
          <w:rFonts w:ascii="Calibri" w:hAnsi="Calibri"/>
          <w:sz w:val="20"/>
          <w:szCs w:val="20"/>
        </w:rPr>
        <w:fldChar w:fldCharType="end"/>
      </w:r>
    </w:p>
    <w:p w14:paraId="61C1B5E1" w14:textId="77777777" w:rsidR="0065513D" w:rsidRPr="00451CE1" w:rsidRDefault="0065513D">
      <w:pPr>
        <w:pStyle w:val="TOC1"/>
        <w:tabs>
          <w:tab w:val="left" w:pos="660"/>
          <w:tab w:val="right" w:leader="dot" w:pos="8495"/>
        </w:tabs>
        <w:rPr>
          <w:rFonts w:ascii="Calibri" w:hAnsi="Calibri"/>
          <w:b w:val="0"/>
          <w:caps w:val="0"/>
          <w:sz w:val="20"/>
          <w:szCs w:val="20"/>
          <w:lang w:eastAsia="en-GB"/>
        </w:rPr>
      </w:pPr>
      <w:r w:rsidRPr="00451CE1">
        <w:rPr>
          <w:rFonts w:ascii="Calibri" w:hAnsi="Calibri" w:cs="Times New Roman"/>
          <w:caps w:val="0"/>
          <w:sz w:val="20"/>
          <w:szCs w:val="20"/>
        </w:rPr>
        <w:t>4.4.</w:t>
      </w:r>
      <w:r w:rsidRPr="00451CE1">
        <w:rPr>
          <w:rFonts w:ascii="Calibri" w:hAnsi="Calibri"/>
          <w:b w:val="0"/>
          <w:caps w:val="0"/>
          <w:sz w:val="20"/>
          <w:szCs w:val="20"/>
          <w:lang w:eastAsia="en-GB"/>
        </w:rPr>
        <w:tab/>
      </w:r>
      <w:r w:rsidRPr="00451CE1">
        <w:rPr>
          <w:rFonts w:ascii="Calibri" w:hAnsi="Calibri" w:cs="Times New Roman"/>
          <w:caps w:val="0"/>
          <w:sz w:val="20"/>
          <w:szCs w:val="20"/>
        </w:rPr>
        <w:t>Aspects Relative To Operations And The Relationship Between</w:t>
      </w:r>
      <w:r w:rsidR="00DC1474" w:rsidRPr="00451CE1">
        <w:rPr>
          <w:rFonts w:ascii="Calibri" w:hAnsi="Calibri" w:cs="Times New Roman"/>
          <w:caps w:val="0"/>
          <w:sz w:val="20"/>
          <w:szCs w:val="20"/>
        </w:rPr>
        <w:t xml:space="preserve"> ELI </w:t>
      </w:r>
      <w:r w:rsidR="0052217B" w:rsidRPr="00451CE1">
        <w:rPr>
          <w:rFonts w:ascii="Calibri" w:hAnsi="Calibri" w:cs="Times New Roman"/>
          <w:caps w:val="0"/>
          <w:sz w:val="20"/>
          <w:szCs w:val="20"/>
        </w:rPr>
        <w:t xml:space="preserve">ERIC </w:t>
      </w:r>
      <w:r w:rsidRPr="00451CE1">
        <w:rPr>
          <w:rFonts w:ascii="Calibri" w:hAnsi="Calibri" w:cs="Times New Roman"/>
          <w:caps w:val="0"/>
          <w:sz w:val="20"/>
          <w:szCs w:val="20"/>
        </w:rPr>
        <w:t xml:space="preserve"> And </w:t>
      </w:r>
      <w:r w:rsidR="00FC78C9" w:rsidRPr="00451CE1">
        <w:rPr>
          <w:rFonts w:ascii="Calibri" w:hAnsi="Calibri" w:cs="Times New Roman"/>
          <w:caps w:val="0"/>
          <w:sz w:val="20"/>
          <w:szCs w:val="20"/>
        </w:rPr>
        <w:t>ELI-ALPS</w:t>
      </w:r>
      <w:r w:rsidRPr="00451CE1">
        <w:rPr>
          <w:rFonts w:ascii="Calibri" w:hAnsi="Calibri"/>
          <w:caps w:val="0"/>
          <w:sz w:val="20"/>
          <w:szCs w:val="20"/>
        </w:rPr>
        <w:tab/>
      </w:r>
      <w:r w:rsidRPr="00451CE1">
        <w:rPr>
          <w:rFonts w:ascii="Calibri" w:hAnsi="Calibri"/>
          <w:sz w:val="20"/>
          <w:szCs w:val="20"/>
        </w:rPr>
        <w:fldChar w:fldCharType="begin"/>
      </w:r>
      <w:r w:rsidRPr="00451CE1">
        <w:rPr>
          <w:rFonts w:ascii="Calibri" w:hAnsi="Calibri"/>
          <w:sz w:val="20"/>
          <w:szCs w:val="20"/>
        </w:rPr>
        <w:instrText xml:space="preserve"> PAGEREF _Toc6355406 \h </w:instrText>
      </w:r>
      <w:r w:rsidRPr="00451CE1">
        <w:rPr>
          <w:rFonts w:ascii="Calibri" w:hAnsi="Calibri"/>
          <w:sz w:val="20"/>
          <w:szCs w:val="20"/>
        </w:rPr>
      </w:r>
      <w:r w:rsidRPr="00451CE1">
        <w:rPr>
          <w:rFonts w:ascii="Calibri" w:hAnsi="Calibri"/>
          <w:sz w:val="20"/>
          <w:szCs w:val="20"/>
        </w:rPr>
        <w:fldChar w:fldCharType="separate"/>
      </w:r>
      <w:r w:rsidRPr="00451CE1">
        <w:rPr>
          <w:rFonts w:ascii="Calibri" w:hAnsi="Calibri"/>
          <w:caps w:val="0"/>
          <w:sz w:val="20"/>
          <w:szCs w:val="20"/>
        </w:rPr>
        <w:t>9</w:t>
      </w:r>
      <w:r w:rsidRPr="00451CE1">
        <w:rPr>
          <w:rFonts w:ascii="Calibri" w:hAnsi="Calibri"/>
          <w:sz w:val="20"/>
          <w:szCs w:val="20"/>
        </w:rPr>
        <w:fldChar w:fldCharType="end"/>
      </w:r>
    </w:p>
    <w:p w14:paraId="5F6B6BD4" w14:textId="77777777" w:rsidR="0065513D" w:rsidRPr="00451CE1" w:rsidRDefault="0065513D">
      <w:pPr>
        <w:pStyle w:val="TOC1"/>
        <w:tabs>
          <w:tab w:val="left" w:pos="440"/>
          <w:tab w:val="right" w:leader="dot" w:pos="8495"/>
        </w:tabs>
        <w:rPr>
          <w:rFonts w:ascii="Calibri" w:hAnsi="Calibri"/>
          <w:b w:val="0"/>
          <w:caps w:val="0"/>
          <w:sz w:val="20"/>
          <w:szCs w:val="20"/>
          <w:lang w:eastAsia="en-GB"/>
        </w:rPr>
      </w:pPr>
      <w:r w:rsidRPr="00451CE1">
        <w:rPr>
          <w:rFonts w:ascii="Calibri" w:hAnsi="Calibri" w:cs="Times New Roman"/>
          <w:caps w:val="0"/>
          <w:sz w:val="20"/>
          <w:szCs w:val="20"/>
        </w:rPr>
        <w:t>5.</w:t>
      </w:r>
      <w:r w:rsidRPr="00451CE1">
        <w:rPr>
          <w:rFonts w:ascii="Calibri" w:hAnsi="Calibri"/>
          <w:b w:val="0"/>
          <w:caps w:val="0"/>
          <w:sz w:val="20"/>
          <w:szCs w:val="20"/>
          <w:lang w:eastAsia="en-GB"/>
        </w:rPr>
        <w:tab/>
      </w:r>
      <w:r w:rsidR="0052217B" w:rsidRPr="00451CE1">
        <w:rPr>
          <w:rFonts w:ascii="Calibri" w:hAnsi="Calibri" w:cs="Times New Roman"/>
          <w:caps w:val="0"/>
          <w:sz w:val="20"/>
          <w:szCs w:val="20"/>
        </w:rPr>
        <w:t xml:space="preserve">ELI </w:t>
      </w:r>
      <w:r w:rsidRPr="00451CE1">
        <w:rPr>
          <w:rFonts w:ascii="Calibri" w:hAnsi="Calibri" w:cs="Times New Roman"/>
          <w:caps w:val="0"/>
          <w:sz w:val="20"/>
          <w:szCs w:val="20"/>
        </w:rPr>
        <w:t>Beamlines (</w:t>
      </w:r>
      <w:r w:rsidR="00FC78C9" w:rsidRPr="00451CE1">
        <w:rPr>
          <w:rFonts w:ascii="Calibri" w:hAnsi="Calibri" w:cs="Times New Roman"/>
          <w:caps w:val="0"/>
          <w:sz w:val="20"/>
          <w:szCs w:val="20"/>
        </w:rPr>
        <w:t>ELI-BL</w:t>
      </w:r>
      <w:r w:rsidRPr="00451CE1">
        <w:rPr>
          <w:rFonts w:ascii="Calibri" w:hAnsi="Calibri" w:cs="Times New Roman"/>
          <w:caps w:val="0"/>
          <w:sz w:val="20"/>
          <w:szCs w:val="20"/>
        </w:rPr>
        <w:t>)</w:t>
      </w:r>
      <w:r w:rsidRPr="00451CE1">
        <w:rPr>
          <w:rFonts w:ascii="Calibri" w:hAnsi="Calibri"/>
          <w:caps w:val="0"/>
          <w:sz w:val="20"/>
          <w:szCs w:val="20"/>
        </w:rPr>
        <w:tab/>
      </w:r>
      <w:r w:rsidRPr="00451CE1">
        <w:rPr>
          <w:rFonts w:ascii="Calibri" w:hAnsi="Calibri"/>
          <w:sz w:val="20"/>
          <w:szCs w:val="20"/>
        </w:rPr>
        <w:fldChar w:fldCharType="begin"/>
      </w:r>
      <w:r w:rsidRPr="00451CE1">
        <w:rPr>
          <w:rFonts w:ascii="Calibri" w:hAnsi="Calibri"/>
          <w:sz w:val="20"/>
          <w:szCs w:val="20"/>
        </w:rPr>
        <w:instrText xml:space="preserve"> PAGEREF _Toc6355407 \h </w:instrText>
      </w:r>
      <w:r w:rsidRPr="00451CE1">
        <w:rPr>
          <w:rFonts w:ascii="Calibri" w:hAnsi="Calibri"/>
          <w:sz w:val="20"/>
          <w:szCs w:val="20"/>
        </w:rPr>
      </w:r>
      <w:r w:rsidRPr="00451CE1">
        <w:rPr>
          <w:rFonts w:ascii="Calibri" w:hAnsi="Calibri"/>
          <w:sz w:val="20"/>
          <w:szCs w:val="20"/>
        </w:rPr>
        <w:fldChar w:fldCharType="separate"/>
      </w:r>
      <w:r w:rsidRPr="00451CE1">
        <w:rPr>
          <w:rFonts w:ascii="Calibri" w:hAnsi="Calibri"/>
          <w:caps w:val="0"/>
          <w:sz w:val="20"/>
          <w:szCs w:val="20"/>
        </w:rPr>
        <w:t>11</w:t>
      </w:r>
      <w:r w:rsidRPr="00451CE1">
        <w:rPr>
          <w:rFonts w:ascii="Calibri" w:hAnsi="Calibri"/>
          <w:sz w:val="20"/>
          <w:szCs w:val="20"/>
        </w:rPr>
        <w:fldChar w:fldCharType="end"/>
      </w:r>
    </w:p>
    <w:p w14:paraId="37147DDB" w14:textId="77777777" w:rsidR="0065513D" w:rsidRPr="00451CE1" w:rsidRDefault="0065513D">
      <w:pPr>
        <w:pStyle w:val="TOC1"/>
        <w:tabs>
          <w:tab w:val="left" w:pos="660"/>
          <w:tab w:val="right" w:leader="dot" w:pos="8495"/>
        </w:tabs>
        <w:rPr>
          <w:rFonts w:ascii="Calibri" w:hAnsi="Calibri"/>
          <w:b w:val="0"/>
          <w:caps w:val="0"/>
          <w:sz w:val="20"/>
          <w:szCs w:val="20"/>
          <w:lang w:eastAsia="en-GB"/>
        </w:rPr>
      </w:pPr>
      <w:r w:rsidRPr="00451CE1">
        <w:rPr>
          <w:rFonts w:ascii="Calibri" w:hAnsi="Calibri" w:cs="Times New Roman"/>
          <w:caps w:val="0"/>
          <w:sz w:val="20"/>
          <w:szCs w:val="20"/>
        </w:rPr>
        <w:t>5.1.</w:t>
      </w:r>
      <w:r w:rsidRPr="00451CE1">
        <w:rPr>
          <w:rFonts w:ascii="Calibri" w:hAnsi="Calibri"/>
          <w:b w:val="0"/>
          <w:caps w:val="0"/>
          <w:sz w:val="20"/>
          <w:szCs w:val="20"/>
          <w:lang w:eastAsia="en-GB"/>
        </w:rPr>
        <w:tab/>
      </w:r>
      <w:r w:rsidRPr="00451CE1">
        <w:rPr>
          <w:rFonts w:ascii="Calibri" w:hAnsi="Calibri" w:cs="Times New Roman"/>
          <w:caps w:val="0"/>
          <w:sz w:val="20"/>
          <w:szCs w:val="20"/>
        </w:rPr>
        <w:t>Technical Structure And Sources</w:t>
      </w:r>
      <w:r w:rsidRPr="00451CE1">
        <w:rPr>
          <w:rFonts w:ascii="Calibri" w:hAnsi="Calibri"/>
          <w:caps w:val="0"/>
          <w:sz w:val="20"/>
          <w:szCs w:val="20"/>
        </w:rPr>
        <w:tab/>
      </w:r>
      <w:r w:rsidRPr="00451CE1">
        <w:rPr>
          <w:rFonts w:ascii="Calibri" w:hAnsi="Calibri"/>
          <w:sz w:val="20"/>
          <w:szCs w:val="20"/>
        </w:rPr>
        <w:fldChar w:fldCharType="begin"/>
      </w:r>
      <w:r w:rsidRPr="00451CE1">
        <w:rPr>
          <w:rFonts w:ascii="Calibri" w:hAnsi="Calibri"/>
          <w:sz w:val="20"/>
          <w:szCs w:val="20"/>
        </w:rPr>
        <w:instrText xml:space="preserve"> PAGEREF _Toc6355408 \h </w:instrText>
      </w:r>
      <w:r w:rsidRPr="00451CE1">
        <w:rPr>
          <w:rFonts w:ascii="Calibri" w:hAnsi="Calibri"/>
          <w:sz w:val="20"/>
          <w:szCs w:val="20"/>
        </w:rPr>
      </w:r>
      <w:r w:rsidRPr="00451CE1">
        <w:rPr>
          <w:rFonts w:ascii="Calibri" w:hAnsi="Calibri"/>
          <w:sz w:val="20"/>
          <w:szCs w:val="20"/>
        </w:rPr>
        <w:fldChar w:fldCharType="separate"/>
      </w:r>
      <w:r w:rsidRPr="00451CE1">
        <w:rPr>
          <w:rFonts w:ascii="Calibri" w:hAnsi="Calibri"/>
          <w:caps w:val="0"/>
          <w:sz w:val="20"/>
          <w:szCs w:val="20"/>
        </w:rPr>
        <w:t>11</w:t>
      </w:r>
      <w:r w:rsidRPr="00451CE1">
        <w:rPr>
          <w:rFonts w:ascii="Calibri" w:hAnsi="Calibri"/>
          <w:sz w:val="20"/>
          <w:szCs w:val="20"/>
        </w:rPr>
        <w:fldChar w:fldCharType="end"/>
      </w:r>
    </w:p>
    <w:p w14:paraId="282D0C3B" w14:textId="77777777" w:rsidR="0065513D" w:rsidRPr="00451CE1" w:rsidRDefault="0065513D">
      <w:pPr>
        <w:pStyle w:val="TOC1"/>
        <w:tabs>
          <w:tab w:val="left" w:pos="660"/>
          <w:tab w:val="right" w:leader="dot" w:pos="8495"/>
        </w:tabs>
        <w:rPr>
          <w:rFonts w:ascii="Calibri" w:hAnsi="Calibri"/>
          <w:b w:val="0"/>
          <w:caps w:val="0"/>
          <w:sz w:val="20"/>
          <w:szCs w:val="20"/>
          <w:lang w:eastAsia="en-GB"/>
        </w:rPr>
      </w:pPr>
      <w:r w:rsidRPr="00451CE1">
        <w:rPr>
          <w:rFonts w:ascii="Calibri" w:hAnsi="Calibri" w:cs="Times New Roman"/>
          <w:caps w:val="0"/>
          <w:sz w:val="20"/>
          <w:szCs w:val="20"/>
        </w:rPr>
        <w:t>5.2.</w:t>
      </w:r>
      <w:r w:rsidRPr="00451CE1">
        <w:rPr>
          <w:rFonts w:ascii="Calibri" w:hAnsi="Calibri"/>
          <w:b w:val="0"/>
          <w:caps w:val="0"/>
          <w:sz w:val="20"/>
          <w:szCs w:val="20"/>
          <w:lang w:eastAsia="en-GB"/>
        </w:rPr>
        <w:tab/>
      </w:r>
      <w:r w:rsidRPr="00451CE1">
        <w:rPr>
          <w:rFonts w:ascii="Calibri" w:hAnsi="Calibri" w:cs="Times New Roman"/>
          <w:caps w:val="0"/>
          <w:sz w:val="20"/>
          <w:szCs w:val="20"/>
        </w:rPr>
        <w:t>Experimental Stations</w:t>
      </w:r>
      <w:r w:rsidRPr="00451CE1">
        <w:rPr>
          <w:rFonts w:ascii="Calibri" w:hAnsi="Calibri"/>
          <w:caps w:val="0"/>
          <w:sz w:val="20"/>
          <w:szCs w:val="20"/>
        </w:rPr>
        <w:tab/>
      </w:r>
      <w:r w:rsidRPr="00451CE1">
        <w:rPr>
          <w:rFonts w:ascii="Calibri" w:hAnsi="Calibri"/>
          <w:sz w:val="20"/>
          <w:szCs w:val="20"/>
        </w:rPr>
        <w:fldChar w:fldCharType="begin"/>
      </w:r>
      <w:r w:rsidRPr="00451CE1">
        <w:rPr>
          <w:rFonts w:ascii="Calibri" w:hAnsi="Calibri"/>
          <w:sz w:val="20"/>
          <w:szCs w:val="20"/>
        </w:rPr>
        <w:instrText xml:space="preserve"> PAGEREF _Toc6355409 \h </w:instrText>
      </w:r>
      <w:r w:rsidRPr="00451CE1">
        <w:rPr>
          <w:rFonts w:ascii="Calibri" w:hAnsi="Calibri"/>
          <w:sz w:val="20"/>
          <w:szCs w:val="20"/>
        </w:rPr>
      </w:r>
      <w:r w:rsidRPr="00451CE1">
        <w:rPr>
          <w:rFonts w:ascii="Calibri" w:hAnsi="Calibri"/>
          <w:sz w:val="20"/>
          <w:szCs w:val="20"/>
        </w:rPr>
        <w:fldChar w:fldCharType="separate"/>
      </w:r>
      <w:r w:rsidRPr="00451CE1">
        <w:rPr>
          <w:rFonts w:ascii="Calibri" w:hAnsi="Calibri"/>
          <w:caps w:val="0"/>
          <w:sz w:val="20"/>
          <w:szCs w:val="20"/>
        </w:rPr>
        <w:t>12</w:t>
      </w:r>
      <w:r w:rsidRPr="00451CE1">
        <w:rPr>
          <w:rFonts w:ascii="Calibri" w:hAnsi="Calibri"/>
          <w:sz w:val="20"/>
          <w:szCs w:val="20"/>
        </w:rPr>
        <w:fldChar w:fldCharType="end"/>
      </w:r>
    </w:p>
    <w:p w14:paraId="633B0CD2" w14:textId="77777777" w:rsidR="0065513D" w:rsidRPr="00451CE1" w:rsidRDefault="0065513D">
      <w:pPr>
        <w:pStyle w:val="TOC1"/>
        <w:tabs>
          <w:tab w:val="left" w:pos="660"/>
          <w:tab w:val="right" w:leader="dot" w:pos="8495"/>
        </w:tabs>
        <w:rPr>
          <w:rFonts w:ascii="Calibri" w:hAnsi="Calibri"/>
          <w:b w:val="0"/>
          <w:caps w:val="0"/>
          <w:sz w:val="20"/>
          <w:szCs w:val="20"/>
          <w:lang w:eastAsia="en-GB"/>
        </w:rPr>
      </w:pPr>
      <w:r w:rsidRPr="00451CE1">
        <w:rPr>
          <w:rFonts w:ascii="Calibri" w:hAnsi="Calibri" w:cs="Times New Roman"/>
          <w:caps w:val="0"/>
          <w:sz w:val="20"/>
          <w:szCs w:val="20"/>
        </w:rPr>
        <w:t>5.3.</w:t>
      </w:r>
      <w:r w:rsidRPr="00451CE1">
        <w:rPr>
          <w:rFonts w:ascii="Calibri" w:hAnsi="Calibri"/>
          <w:b w:val="0"/>
          <w:caps w:val="0"/>
          <w:sz w:val="20"/>
          <w:szCs w:val="20"/>
          <w:lang w:eastAsia="en-GB"/>
        </w:rPr>
        <w:tab/>
      </w:r>
      <w:r w:rsidRPr="00451CE1">
        <w:rPr>
          <w:rFonts w:ascii="Calibri" w:hAnsi="Calibri" w:cs="Times New Roman"/>
          <w:caps w:val="0"/>
          <w:sz w:val="20"/>
          <w:szCs w:val="20"/>
        </w:rPr>
        <w:t>User Access And Operational Modes</w:t>
      </w:r>
      <w:r w:rsidRPr="00451CE1">
        <w:rPr>
          <w:rFonts w:ascii="Calibri" w:hAnsi="Calibri"/>
          <w:caps w:val="0"/>
          <w:sz w:val="20"/>
          <w:szCs w:val="20"/>
        </w:rPr>
        <w:tab/>
      </w:r>
      <w:r w:rsidRPr="00451CE1">
        <w:rPr>
          <w:rFonts w:ascii="Calibri" w:hAnsi="Calibri"/>
          <w:sz w:val="20"/>
          <w:szCs w:val="20"/>
        </w:rPr>
        <w:fldChar w:fldCharType="begin"/>
      </w:r>
      <w:r w:rsidRPr="00451CE1">
        <w:rPr>
          <w:rFonts w:ascii="Calibri" w:hAnsi="Calibri"/>
          <w:sz w:val="20"/>
          <w:szCs w:val="20"/>
        </w:rPr>
        <w:instrText xml:space="preserve"> PAGEREF _Toc6355410 \h </w:instrText>
      </w:r>
      <w:r w:rsidRPr="00451CE1">
        <w:rPr>
          <w:rFonts w:ascii="Calibri" w:hAnsi="Calibri"/>
          <w:sz w:val="20"/>
          <w:szCs w:val="20"/>
        </w:rPr>
      </w:r>
      <w:r w:rsidRPr="00451CE1">
        <w:rPr>
          <w:rFonts w:ascii="Calibri" w:hAnsi="Calibri"/>
          <w:sz w:val="20"/>
          <w:szCs w:val="20"/>
        </w:rPr>
        <w:fldChar w:fldCharType="separate"/>
      </w:r>
      <w:r w:rsidRPr="00451CE1">
        <w:rPr>
          <w:rFonts w:ascii="Calibri" w:hAnsi="Calibri"/>
          <w:caps w:val="0"/>
          <w:sz w:val="20"/>
          <w:szCs w:val="20"/>
        </w:rPr>
        <w:t>13</w:t>
      </w:r>
      <w:r w:rsidRPr="00451CE1">
        <w:rPr>
          <w:rFonts w:ascii="Calibri" w:hAnsi="Calibri"/>
          <w:sz w:val="20"/>
          <w:szCs w:val="20"/>
        </w:rPr>
        <w:fldChar w:fldCharType="end"/>
      </w:r>
    </w:p>
    <w:p w14:paraId="6B67C8E0" w14:textId="77777777" w:rsidR="0065513D" w:rsidRPr="00451CE1" w:rsidRDefault="0065513D">
      <w:pPr>
        <w:pStyle w:val="TOC1"/>
        <w:tabs>
          <w:tab w:val="left" w:pos="660"/>
          <w:tab w:val="right" w:leader="dot" w:pos="8495"/>
        </w:tabs>
        <w:rPr>
          <w:rFonts w:ascii="Calibri" w:hAnsi="Calibri"/>
          <w:b w:val="0"/>
          <w:caps w:val="0"/>
          <w:sz w:val="20"/>
          <w:szCs w:val="20"/>
          <w:lang w:eastAsia="en-GB"/>
        </w:rPr>
      </w:pPr>
      <w:r w:rsidRPr="00451CE1">
        <w:rPr>
          <w:rFonts w:ascii="Calibri" w:hAnsi="Calibri" w:cs="Times New Roman"/>
          <w:caps w:val="0"/>
          <w:sz w:val="20"/>
          <w:szCs w:val="20"/>
        </w:rPr>
        <w:t>5.4.</w:t>
      </w:r>
      <w:r w:rsidRPr="00451CE1">
        <w:rPr>
          <w:rFonts w:ascii="Calibri" w:hAnsi="Calibri"/>
          <w:b w:val="0"/>
          <w:caps w:val="0"/>
          <w:sz w:val="20"/>
          <w:szCs w:val="20"/>
          <w:lang w:eastAsia="en-GB"/>
        </w:rPr>
        <w:tab/>
      </w:r>
      <w:r w:rsidRPr="00451CE1">
        <w:rPr>
          <w:rFonts w:ascii="Calibri" w:hAnsi="Calibri" w:cs="Times New Roman"/>
          <w:caps w:val="0"/>
          <w:sz w:val="20"/>
          <w:szCs w:val="20"/>
        </w:rPr>
        <w:t>Aspects Relative To Operations And The Relationship Between</w:t>
      </w:r>
      <w:r w:rsidR="00DC1474" w:rsidRPr="00451CE1">
        <w:rPr>
          <w:rFonts w:ascii="Calibri" w:hAnsi="Calibri" w:cs="Times New Roman"/>
          <w:caps w:val="0"/>
          <w:sz w:val="20"/>
          <w:szCs w:val="20"/>
        </w:rPr>
        <w:t xml:space="preserve"> ELI </w:t>
      </w:r>
      <w:r w:rsidR="0052217B" w:rsidRPr="00451CE1">
        <w:rPr>
          <w:rFonts w:ascii="Calibri" w:hAnsi="Calibri" w:cs="Times New Roman"/>
          <w:caps w:val="0"/>
          <w:sz w:val="20"/>
          <w:szCs w:val="20"/>
        </w:rPr>
        <w:t xml:space="preserve">ERIC </w:t>
      </w:r>
      <w:r w:rsidRPr="00451CE1">
        <w:rPr>
          <w:rFonts w:ascii="Calibri" w:hAnsi="Calibri" w:cs="Times New Roman"/>
          <w:caps w:val="0"/>
          <w:sz w:val="20"/>
          <w:szCs w:val="20"/>
        </w:rPr>
        <w:t xml:space="preserve"> And </w:t>
      </w:r>
      <w:r w:rsidR="00FC78C9" w:rsidRPr="00451CE1">
        <w:rPr>
          <w:rFonts w:ascii="Calibri" w:hAnsi="Calibri" w:cs="Times New Roman"/>
          <w:caps w:val="0"/>
          <w:sz w:val="20"/>
          <w:szCs w:val="20"/>
        </w:rPr>
        <w:t>ELI-BL</w:t>
      </w:r>
      <w:r w:rsidRPr="00451CE1">
        <w:rPr>
          <w:rFonts w:ascii="Calibri" w:hAnsi="Calibri"/>
          <w:caps w:val="0"/>
          <w:sz w:val="20"/>
          <w:szCs w:val="20"/>
        </w:rPr>
        <w:tab/>
      </w:r>
      <w:r w:rsidRPr="00451CE1">
        <w:rPr>
          <w:rFonts w:ascii="Calibri" w:hAnsi="Calibri"/>
          <w:sz w:val="20"/>
          <w:szCs w:val="20"/>
        </w:rPr>
        <w:fldChar w:fldCharType="begin"/>
      </w:r>
      <w:r w:rsidRPr="00451CE1">
        <w:rPr>
          <w:rFonts w:ascii="Calibri" w:hAnsi="Calibri"/>
          <w:sz w:val="20"/>
          <w:szCs w:val="20"/>
        </w:rPr>
        <w:instrText xml:space="preserve"> PAGEREF _Toc6355411 \h </w:instrText>
      </w:r>
      <w:r w:rsidRPr="00451CE1">
        <w:rPr>
          <w:rFonts w:ascii="Calibri" w:hAnsi="Calibri"/>
          <w:sz w:val="20"/>
          <w:szCs w:val="20"/>
        </w:rPr>
      </w:r>
      <w:r w:rsidRPr="00451CE1">
        <w:rPr>
          <w:rFonts w:ascii="Calibri" w:hAnsi="Calibri"/>
          <w:sz w:val="20"/>
          <w:szCs w:val="20"/>
        </w:rPr>
        <w:fldChar w:fldCharType="separate"/>
      </w:r>
      <w:r w:rsidRPr="00451CE1">
        <w:rPr>
          <w:rFonts w:ascii="Calibri" w:hAnsi="Calibri"/>
          <w:caps w:val="0"/>
          <w:sz w:val="20"/>
          <w:szCs w:val="20"/>
        </w:rPr>
        <w:t>14</w:t>
      </w:r>
      <w:r w:rsidRPr="00451CE1">
        <w:rPr>
          <w:rFonts w:ascii="Calibri" w:hAnsi="Calibri"/>
          <w:sz w:val="20"/>
          <w:szCs w:val="20"/>
        </w:rPr>
        <w:fldChar w:fldCharType="end"/>
      </w:r>
    </w:p>
    <w:p w14:paraId="07922B7F" w14:textId="77777777" w:rsidR="0065513D" w:rsidRPr="00451CE1" w:rsidRDefault="0065513D">
      <w:pPr>
        <w:pStyle w:val="TOC1"/>
        <w:tabs>
          <w:tab w:val="left" w:pos="440"/>
          <w:tab w:val="right" w:leader="dot" w:pos="8495"/>
        </w:tabs>
        <w:rPr>
          <w:rFonts w:ascii="Calibri" w:hAnsi="Calibri"/>
          <w:b w:val="0"/>
          <w:caps w:val="0"/>
          <w:sz w:val="20"/>
          <w:szCs w:val="20"/>
          <w:lang w:eastAsia="en-GB"/>
        </w:rPr>
      </w:pPr>
      <w:r w:rsidRPr="00451CE1">
        <w:rPr>
          <w:rFonts w:ascii="Calibri" w:hAnsi="Calibri"/>
          <w:caps w:val="0"/>
          <w:color w:val="000000" w:themeColor="text1"/>
          <w:sz w:val="20"/>
          <w:szCs w:val="20"/>
        </w:rPr>
        <w:t>6.</w:t>
      </w:r>
      <w:r w:rsidRPr="00451CE1">
        <w:rPr>
          <w:rFonts w:ascii="Calibri" w:hAnsi="Calibri"/>
          <w:b w:val="0"/>
          <w:caps w:val="0"/>
          <w:sz w:val="20"/>
          <w:szCs w:val="20"/>
          <w:lang w:eastAsia="en-GB"/>
        </w:rPr>
        <w:tab/>
      </w:r>
      <w:r w:rsidRPr="00451CE1">
        <w:rPr>
          <w:rFonts w:ascii="Calibri" w:hAnsi="Calibri"/>
          <w:caps w:val="0"/>
          <w:color w:val="000000" w:themeColor="text1"/>
          <w:sz w:val="20"/>
          <w:szCs w:val="20"/>
        </w:rPr>
        <w:t>Estimated Costs Of The</w:t>
      </w:r>
      <w:r w:rsidR="00DC1474" w:rsidRPr="00451CE1">
        <w:rPr>
          <w:rFonts w:ascii="Calibri" w:hAnsi="Calibri"/>
          <w:caps w:val="0"/>
          <w:color w:val="000000" w:themeColor="text1"/>
          <w:sz w:val="20"/>
          <w:szCs w:val="20"/>
        </w:rPr>
        <w:t xml:space="preserve"> ELI </w:t>
      </w:r>
      <w:r w:rsidRPr="00451CE1">
        <w:rPr>
          <w:rFonts w:ascii="Calibri" w:hAnsi="Calibri"/>
          <w:caps w:val="0"/>
          <w:color w:val="000000" w:themeColor="text1"/>
          <w:sz w:val="20"/>
          <w:szCs w:val="20"/>
        </w:rPr>
        <w:t>Facilities</w:t>
      </w:r>
      <w:r w:rsidRPr="00451CE1">
        <w:rPr>
          <w:rFonts w:ascii="Calibri" w:hAnsi="Calibri"/>
          <w:caps w:val="0"/>
          <w:sz w:val="20"/>
          <w:szCs w:val="20"/>
        </w:rPr>
        <w:tab/>
      </w:r>
      <w:r w:rsidRPr="00451CE1">
        <w:rPr>
          <w:rFonts w:ascii="Calibri" w:hAnsi="Calibri"/>
          <w:sz w:val="20"/>
          <w:szCs w:val="20"/>
        </w:rPr>
        <w:fldChar w:fldCharType="begin"/>
      </w:r>
      <w:r w:rsidRPr="00451CE1">
        <w:rPr>
          <w:rFonts w:ascii="Calibri" w:hAnsi="Calibri"/>
          <w:sz w:val="20"/>
          <w:szCs w:val="20"/>
        </w:rPr>
        <w:instrText xml:space="preserve"> PAGEREF _Toc6355412 \h </w:instrText>
      </w:r>
      <w:r w:rsidRPr="00451CE1">
        <w:rPr>
          <w:rFonts w:ascii="Calibri" w:hAnsi="Calibri"/>
          <w:sz w:val="20"/>
          <w:szCs w:val="20"/>
        </w:rPr>
      </w:r>
      <w:r w:rsidRPr="00451CE1">
        <w:rPr>
          <w:rFonts w:ascii="Calibri" w:hAnsi="Calibri"/>
          <w:sz w:val="20"/>
          <w:szCs w:val="20"/>
        </w:rPr>
        <w:fldChar w:fldCharType="separate"/>
      </w:r>
      <w:r w:rsidRPr="00451CE1">
        <w:rPr>
          <w:rFonts w:ascii="Calibri" w:hAnsi="Calibri"/>
          <w:caps w:val="0"/>
          <w:sz w:val="20"/>
          <w:szCs w:val="20"/>
        </w:rPr>
        <w:t>15</w:t>
      </w:r>
      <w:r w:rsidRPr="00451CE1">
        <w:rPr>
          <w:rFonts w:ascii="Calibri" w:hAnsi="Calibri"/>
          <w:sz w:val="20"/>
          <w:szCs w:val="20"/>
        </w:rPr>
        <w:fldChar w:fldCharType="end"/>
      </w:r>
    </w:p>
    <w:p w14:paraId="0D9B4CD4" w14:textId="77777777" w:rsidR="0065513D" w:rsidRPr="00451CE1" w:rsidRDefault="0065513D">
      <w:pPr>
        <w:pStyle w:val="TOC1"/>
        <w:tabs>
          <w:tab w:val="left" w:pos="660"/>
          <w:tab w:val="right" w:leader="dot" w:pos="8495"/>
        </w:tabs>
        <w:rPr>
          <w:rFonts w:ascii="Calibri" w:hAnsi="Calibri"/>
          <w:b w:val="0"/>
          <w:caps w:val="0"/>
          <w:sz w:val="20"/>
          <w:szCs w:val="20"/>
          <w:lang w:eastAsia="en-GB"/>
        </w:rPr>
      </w:pPr>
      <w:r w:rsidRPr="00451CE1">
        <w:rPr>
          <w:rFonts w:ascii="Calibri" w:hAnsi="Calibri"/>
          <w:caps w:val="0"/>
          <w:sz w:val="20"/>
          <w:szCs w:val="20"/>
        </w:rPr>
        <w:t>6.1.</w:t>
      </w:r>
      <w:r w:rsidRPr="00451CE1">
        <w:rPr>
          <w:rFonts w:ascii="Calibri" w:hAnsi="Calibri"/>
          <w:b w:val="0"/>
          <w:caps w:val="0"/>
          <w:sz w:val="20"/>
          <w:szCs w:val="20"/>
          <w:lang w:eastAsia="en-GB"/>
        </w:rPr>
        <w:tab/>
      </w:r>
      <w:r w:rsidRPr="00451CE1">
        <w:rPr>
          <w:rFonts w:ascii="Calibri" w:hAnsi="Calibri"/>
          <w:caps w:val="0"/>
          <w:sz w:val="20"/>
          <w:szCs w:val="20"/>
        </w:rPr>
        <w:t>Construction</w:t>
      </w:r>
      <w:r w:rsidRPr="00451CE1">
        <w:rPr>
          <w:rFonts w:ascii="Calibri" w:hAnsi="Calibri"/>
          <w:caps w:val="0"/>
          <w:sz w:val="20"/>
          <w:szCs w:val="20"/>
        </w:rPr>
        <w:tab/>
      </w:r>
      <w:r w:rsidRPr="00451CE1">
        <w:rPr>
          <w:rFonts w:ascii="Calibri" w:hAnsi="Calibri"/>
          <w:sz w:val="20"/>
          <w:szCs w:val="20"/>
        </w:rPr>
        <w:fldChar w:fldCharType="begin"/>
      </w:r>
      <w:r w:rsidRPr="00451CE1">
        <w:rPr>
          <w:rFonts w:ascii="Calibri" w:hAnsi="Calibri"/>
          <w:sz w:val="20"/>
          <w:szCs w:val="20"/>
        </w:rPr>
        <w:instrText xml:space="preserve"> PAGEREF _Toc6355413 \h </w:instrText>
      </w:r>
      <w:r w:rsidRPr="00451CE1">
        <w:rPr>
          <w:rFonts w:ascii="Calibri" w:hAnsi="Calibri"/>
          <w:sz w:val="20"/>
          <w:szCs w:val="20"/>
        </w:rPr>
      </w:r>
      <w:r w:rsidRPr="00451CE1">
        <w:rPr>
          <w:rFonts w:ascii="Calibri" w:hAnsi="Calibri"/>
          <w:sz w:val="20"/>
          <w:szCs w:val="20"/>
        </w:rPr>
        <w:fldChar w:fldCharType="separate"/>
      </w:r>
      <w:r w:rsidRPr="00451CE1">
        <w:rPr>
          <w:rFonts w:ascii="Calibri" w:hAnsi="Calibri"/>
          <w:caps w:val="0"/>
          <w:sz w:val="20"/>
          <w:szCs w:val="20"/>
        </w:rPr>
        <w:t>15</w:t>
      </w:r>
      <w:r w:rsidRPr="00451CE1">
        <w:rPr>
          <w:rFonts w:ascii="Calibri" w:hAnsi="Calibri"/>
          <w:sz w:val="20"/>
          <w:szCs w:val="20"/>
        </w:rPr>
        <w:fldChar w:fldCharType="end"/>
      </w:r>
    </w:p>
    <w:p w14:paraId="19DF2281" w14:textId="77777777" w:rsidR="0065513D" w:rsidRPr="00451CE1" w:rsidRDefault="0065513D">
      <w:pPr>
        <w:pStyle w:val="TOC1"/>
        <w:tabs>
          <w:tab w:val="left" w:pos="660"/>
          <w:tab w:val="right" w:leader="dot" w:pos="8495"/>
        </w:tabs>
        <w:rPr>
          <w:rFonts w:ascii="Calibri" w:hAnsi="Calibri"/>
          <w:b w:val="0"/>
          <w:caps w:val="0"/>
          <w:sz w:val="20"/>
          <w:szCs w:val="20"/>
          <w:lang w:eastAsia="en-GB"/>
        </w:rPr>
      </w:pPr>
      <w:r w:rsidRPr="00451CE1">
        <w:rPr>
          <w:rFonts w:ascii="Calibri" w:hAnsi="Calibri"/>
          <w:caps w:val="0"/>
          <w:sz w:val="20"/>
          <w:szCs w:val="20"/>
        </w:rPr>
        <w:t>6.2.</w:t>
      </w:r>
      <w:r w:rsidRPr="00451CE1">
        <w:rPr>
          <w:rFonts w:ascii="Calibri" w:hAnsi="Calibri"/>
          <w:b w:val="0"/>
          <w:caps w:val="0"/>
          <w:sz w:val="20"/>
          <w:szCs w:val="20"/>
          <w:lang w:eastAsia="en-GB"/>
        </w:rPr>
        <w:tab/>
      </w:r>
      <w:r w:rsidRPr="00451CE1">
        <w:rPr>
          <w:rFonts w:ascii="Calibri" w:hAnsi="Calibri"/>
          <w:caps w:val="0"/>
          <w:sz w:val="20"/>
          <w:szCs w:val="20"/>
        </w:rPr>
        <w:t>Operations</w:t>
      </w:r>
      <w:r w:rsidRPr="00451CE1">
        <w:rPr>
          <w:rFonts w:ascii="Calibri" w:hAnsi="Calibri"/>
          <w:caps w:val="0"/>
          <w:sz w:val="20"/>
          <w:szCs w:val="20"/>
        </w:rPr>
        <w:tab/>
      </w:r>
      <w:r w:rsidRPr="00451CE1">
        <w:rPr>
          <w:rFonts w:ascii="Calibri" w:hAnsi="Calibri"/>
          <w:sz w:val="20"/>
          <w:szCs w:val="20"/>
        </w:rPr>
        <w:fldChar w:fldCharType="begin"/>
      </w:r>
      <w:r w:rsidRPr="00451CE1">
        <w:rPr>
          <w:rFonts w:ascii="Calibri" w:hAnsi="Calibri"/>
          <w:sz w:val="20"/>
          <w:szCs w:val="20"/>
        </w:rPr>
        <w:instrText xml:space="preserve"> PAGEREF _Toc6355414 \h </w:instrText>
      </w:r>
      <w:r w:rsidRPr="00451CE1">
        <w:rPr>
          <w:rFonts w:ascii="Calibri" w:hAnsi="Calibri"/>
          <w:sz w:val="20"/>
          <w:szCs w:val="20"/>
        </w:rPr>
      </w:r>
      <w:r w:rsidRPr="00451CE1">
        <w:rPr>
          <w:rFonts w:ascii="Calibri" w:hAnsi="Calibri"/>
          <w:sz w:val="20"/>
          <w:szCs w:val="20"/>
        </w:rPr>
        <w:fldChar w:fldCharType="separate"/>
      </w:r>
      <w:r w:rsidRPr="00451CE1">
        <w:rPr>
          <w:rFonts w:ascii="Calibri" w:hAnsi="Calibri"/>
          <w:caps w:val="0"/>
          <w:sz w:val="20"/>
          <w:szCs w:val="20"/>
        </w:rPr>
        <w:t>15</w:t>
      </w:r>
      <w:r w:rsidRPr="00451CE1">
        <w:rPr>
          <w:rFonts w:ascii="Calibri" w:hAnsi="Calibri"/>
          <w:sz w:val="20"/>
          <w:szCs w:val="20"/>
        </w:rPr>
        <w:fldChar w:fldCharType="end"/>
      </w:r>
    </w:p>
    <w:p w14:paraId="203B7F43" w14:textId="77777777" w:rsidR="0065513D" w:rsidRPr="00451CE1" w:rsidRDefault="0065513D">
      <w:pPr>
        <w:pStyle w:val="TOC1"/>
        <w:tabs>
          <w:tab w:val="left" w:pos="660"/>
          <w:tab w:val="right" w:leader="dot" w:pos="8495"/>
        </w:tabs>
        <w:rPr>
          <w:rFonts w:ascii="Calibri" w:hAnsi="Calibri"/>
          <w:b w:val="0"/>
          <w:caps w:val="0"/>
          <w:sz w:val="20"/>
          <w:szCs w:val="20"/>
          <w:lang w:eastAsia="en-GB"/>
        </w:rPr>
      </w:pPr>
      <w:r w:rsidRPr="00451CE1">
        <w:rPr>
          <w:rFonts w:ascii="Calibri" w:hAnsi="Calibri"/>
          <w:caps w:val="0"/>
          <w:sz w:val="20"/>
          <w:szCs w:val="20"/>
        </w:rPr>
        <w:t>6.3.</w:t>
      </w:r>
      <w:r w:rsidRPr="00451CE1">
        <w:rPr>
          <w:rFonts w:ascii="Calibri" w:hAnsi="Calibri"/>
          <w:b w:val="0"/>
          <w:caps w:val="0"/>
          <w:sz w:val="20"/>
          <w:szCs w:val="20"/>
          <w:lang w:eastAsia="en-GB"/>
        </w:rPr>
        <w:tab/>
      </w:r>
      <w:r w:rsidRPr="00451CE1">
        <w:rPr>
          <w:rFonts w:ascii="Calibri" w:hAnsi="Calibri"/>
          <w:caps w:val="0"/>
          <w:sz w:val="20"/>
          <w:szCs w:val="20"/>
        </w:rPr>
        <w:t>Future Upgrades</w:t>
      </w:r>
      <w:r w:rsidRPr="00451CE1">
        <w:rPr>
          <w:rFonts w:ascii="Calibri" w:hAnsi="Calibri"/>
          <w:caps w:val="0"/>
          <w:sz w:val="20"/>
          <w:szCs w:val="20"/>
        </w:rPr>
        <w:tab/>
      </w:r>
      <w:r w:rsidRPr="00451CE1">
        <w:rPr>
          <w:rFonts w:ascii="Calibri" w:hAnsi="Calibri"/>
          <w:sz w:val="20"/>
          <w:szCs w:val="20"/>
        </w:rPr>
        <w:fldChar w:fldCharType="begin"/>
      </w:r>
      <w:r w:rsidRPr="00451CE1">
        <w:rPr>
          <w:rFonts w:ascii="Calibri" w:hAnsi="Calibri"/>
          <w:sz w:val="20"/>
          <w:szCs w:val="20"/>
        </w:rPr>
        <w:instrText xml:space="preserve"> PAGEREF _Toc6355415 \h </w:instrText>
      </w:r>
      <w:r w:rsidRPr="00451CE1">
        <w:rPr>
          <w:rFonts w:ascii="Calibri" w:hAnsi="Calibri"/>
          <w:sz w:val="20"/>
          <w:szCs w:val="20"/>
        </w:rPr>
      </w:r>
      <w:r w:rsidRPr="00451CE1">
        <w:rPr>
          <w:rFonts w:ascii="Calibri" w:hAnsi="Calibri"/>
          <w:sz w:val="20"/>
          <w:szCs w:val="20"/>
        </w:rPr>
        <w:fldChar w:fldCharType="separate"/>
      </w:r>
      <w:r w:rsidRPr="00451CE1">
        <w:rPr>
          <w:rFonts w:ascii="Calibri" w:hAnsi="Calibri"/>
          <w:caps w:val="0"/>
          <w:sz w:val="20"/>
          <w:szCs w:val="20"/>
        </w:rPr>
        <w:t>16</w:t>
      </w:r>
      <w:r w:rsidRPr="00451CE1">
        <w:rPr>
          <w:rFonts w:ascii="Calibri" w:hAnsi="Calibri"/>
          <w:sz w:val="20"/>
          <w:szCs w:val="20"/>
        </w:rPr>
        <w:fldChar w:fldCharType="end"/>
      </w:r>
    </w:p>
    <w:p w14:paraId="258E035C" w14:textId="77777777" w:rsidR="0065513D" w:rsidRPr="00451CE1" w:rsidRDefault="0065513D">
      <w:pPr>
        <w:pStyle w:val="TOC1"/>
        <w:tabs>
          <w:tab w:val="left" w:pos="440"/>
          <w:tab w:val="right" w:leader="dot" w:pos="8495"/>
        </w:tabs>
        <w:rPr>
          <w:rFonts w:ascii="Calibri" w:hAnsi="Calibri"/>
          <w:b w:val="0"/>
          <w:caps w:val="0"/>
          <w:sz w:val="20"/>
          <w:szCs w:val="20"/>
          <w:lang w:eastAsia="en-GB"/>
        </w:rPr>
      </w:pPr>
      <w:r w:rsidRPr="00451CE1">
        <w:rPr>
          <w:rFonts w:ascii="Calibri" w:hAnsi="Calibri"/>
          <w:caps w:val="0"/>
          <w:color w:val="000000" w:themeColor="text1"/>
          <w:sz w:val="20"/>
          <w:szCs w:val="20"/>
        </w:rPr>
        <w:t>7.</w:t>
      </w:r>
      <w:r w:rsidRPr="00451CE1">
        <w:rPr>
          <w:rFonts w:ascii="Calibri" w:hAnsi="Calibri"/>
          <w:b w:val="0"/>
          <w:caps w:val="0"/>
          <w:sz w:val="20"/>
          <w:szCs w:val="20"/>
          <w:lang w:eastAsia="en-GB"/>
        </w:rPr>
        <w:tab/>
      </w:r>
      <w:r w:rsidRPr="00451CE1">
        <w:rPr>
          <w:rFonts w:ascii="Calibri" w:hAnsi="Calibri"/>
          <w:caps w:val="0"/>
          <w:color w:val="000000" w:themeColor="text1"/>
          <w:sz w:val="20"/>
          <w:szCs w:val="20"/>
        </w:rPr>
        <w:t>Development And Objectives</w:t>
      </w:r>
      <w:r w:rsidRPr="00451CE1">
        <w:rPr>
          <w:rFonts w:ascii="Calibri" w:hAnsi="Calibri"/>
          <w:caps w:val="0"/>
          <w:sz w:val="20"/>
          <w:szCs w:val="20"/>
        </w:rPr>
        <w:tab/>
      </w:r>
      <w:r w:rsidRPr="00451CE1">
        <w:rPr>
          <w:rFonts w:ascii="Calibri" w:hAnsi="Calibri"/>
          <w:sz w:val="20"/>
          <w:szCs w:val="20"/>
        </w:rPr>
        <w:fldChar w:fldCharType="begin"/>
      </w:r>
      <w:r w:rsidRPr="00451CE1">
        <w:rPr>
          <w:rFonts w:ascii="Calibri" w:hAnsi="Calibri"/>
          <w:sz w:val="20"/>
          <w:szCs w:val="20"/>
        </w:rPr>
        <w:instrText xml:space="preserve"> PAGEREF _Toc6355416 \h </w:instrText>
      </w:r>
      <w:r w:rsidRPr="00451CE1">
        <w:rPr>
          <w:rFonts w:ascii="Calibri" w:hAnsi="Calibri"/>
          <w:sz w:val="20"/>
          <w:szCs w:val="20"/>
        </w:rPr>
      </w:r>
      <w:r w:rsidRPr="00451CE1">
        <w:rPr>
          <w:rFonts w:ascii="Calibri" w:hAnsi="Calibri"/>
          <w:sz w:val="20"/>
          <w:szCs w:val="20"/>
        </w:rPr>
        <w:fldChar w:fldCharType="separate"/>
      </w:r>
      <w:r w:rsidRPr="00451CE1">
        <w:rPr>
          <w:rFonts w:ascii="Calibri" w:hAnsi="Calibri"/>
          <w:caps w:val="0"/>
          <w:sz w:val="20"/>
          <w:szCs w:val="20"/>
        </w:rPr>
        <w:t>16</w:t>
      </w:r>
      <w:r w:rsidRPr="00451CE1">
        <w:rPr>
          <w:rFonts w:ascii="Calibri" w:hAnsi="Calibri"/>
          <w:sz w:val="20"/>
          <w:szCs w:val="20"/>
        </w:rPr>
        <w:fldChar w:fldCharType="end"/>
      </w:r>
    </w:p>
    <w:p w14:paraId="5423A7FA" w14:textId="77777777" w:rsidR="0065513D" w:rsidRPr="00451CE1" w:rsidRDefault="0065513D">
      <w:pPr>
        <w:pStyle w:val="TOC1"/>
        <w:tabs>
          <w:tab w:val="left" w:pos="660"/>
          <w:tab w:val="right" w:leader="dot" w:pos="8495"/>
        </w:tabs>
        <w:rPr>
          <w:rFonts w:ascii="Calibri" w:hAnsi="Calibri"/>
          <w:b w:val="0"/>
          <w:caps w:val="0"/>
          <w:sz w:val="20"/>
          <w:szCs w:val="20"/>
          <w:lang w:eastAsia="en-GB"/>
        </w:rPr>
      </w:pPr>
      <w:r w:rsidRPr="00451CE1">
        <w:rPr>
          <w:rFonts w:ascii="Calibri" w:hAnsi="Calibri"/>
          <w:caps w:val="0"/>
          <w:color w:val="000000" w:themeColor="text1"/>
          <w:sz w:val="20"/>
          <w:szCs w:val="20"/>
        </w:rPr>
        <w:t>7.1.</w:t>
      </w:r>
      <w:r w:rsidRPr="00451CE1">
        <w:rPr>
          <w:rFonts w:ascii="Calibri" w:hAnsi="Calibri"/>
          <w:b w:val="0"/>
          <w:caps w:val="0"/>
          <w:sz w:val="20"/>
          <w:szCs w:val="20"/>
          <w:lang w:eastAsia="en-GB"/>
        </w:rPr>
        <w:tab/>
      </w:r>
      <w:r w:rsidRPr="00451CE1">
        <w:rPr>
          <w:rFonts w:ascii="Calibri" w:hAnsi="Calibri"/>
          <w:caps w:val="0"/>
          <w:color w:val="000000" w:themeColor="text1"/>
          <w:sz w:val="20"/>
          <w:szCs w:val="20"/>
        </w:rPr>
        <w:t>Development Of Laser Science And Technology</w:t>
      </w:r>
      <w:r w:rsidRPr="00451CE1">
        <w:rPr>
          <w:rFonts w:ascii="Calibri" w:hAnsi="Calibri"/>
          <w:caps w:val="0"/>
          <w:sz w:val="20"/>
          <w:szCs w:val="20"/>
        </w:rPr>
        <w:tab/>
      </w:r>
      <w:r w:rsidRPr="00451CE1">
        <w:rPr>
          <w:rFonts w:ascii="Calibri" w:hAnsi="Calibri"/>
          <w:sz w:val="20"/>
          <w:szCs w:val="20"/>
        </w:rPr>
        <w:fldChar w:fldCharType="begin"/>
      </w:r>
      <w:r w:rsidRPr="00451CE1">
        <w:rPr>
          <w:rFonts w:ascii="Calibri" w:hAnsi="Calibri"/>
          <w:sz w:val="20"/>
          <w:szCs w:val="20"/>
        </w:rPr>
        <w:instrText xml:space="preserve"> PAGEREF _Toc6355417 \h </w:instrText>
      </w:r>
      <w:r w:rsidRPr="00451CE1">
        <w:rPr>
          <w:rFonts w:ascii="Calibri" w:hAnsi="Calibri"/>
          <w:sz w:val="20"/>
          <w:szCs w:val="20"/>
        </w:rPr>
      </w:r>
      <w:r w:rsidRPr="00451CE1">
        <w:rPr>
          <w:rFonts w:ascii="Calibri" w:hAnsi="Calibri"/>
          <w:sz w:val="20"/>
          <w:szCs w:val="20"/>
        </w:rPr>
        <w:fldChar w:fldCharType="separate"/>
      </w:r>
      <w:r w:rsidRPr="00451CE1">
        <w:rPr>
          <w:rFonts w:ascii="Calibri" w:hAnsi="Calibri"/>
          <w:caps w:val="0"/>
          <w:sz w:val="20"/>
          <w:szCs w:val="20"/>
        </w:rPr>
        <w:t>16</w:t>
      </w:r>
      <w:r w:rsidRPr="00451CE1">
        <w:rPr>
          <w:rFonts w:ascii="Calibri" w:hAnsi="Calibri"/>
          <w:sz w:val="20"/>
          <w:szCs w:val="20"/>
        </w:rPr>
        <w:fldChar w:fldCharType="end"/>
      </w:r>
    </w:p>
    <w:p w14:paraId="76F00D90" w14:textId="77777777" w:rsidR="0065513D" w:rsidRPr="00451CE1" w:rsidRDefault="0065513D">
      <w:pPr>
        <w:pStyle w:val="TOC1"/>
        <w:tabs>
          <w:tab w:val="left" w:pos="660"/>
          <w:tab w:val="right" w:leader="dot" w:pos="8495"/>
        </w:tabs>
        <w:rPr>
          <w:rFonts w:ascii="Calibri" w:hAnsi="Calibri"/>
          <w:b w:val="0"/>
          <w:caps w:val="0"/>
          <w:sz w:val="20"/>
          <w:szCs w:val="20"/>
          <w:lang w:eastAsia="en-GB"/>
        </w:rPr>
      </w:pPr>
      <w:r w:rsidRPr="00451CE1">
        <w:rPr>
          <w:rFonts w:ascii="Calibri" w:hAnsi="Calibri"/>
          <w:caps w:val="0"/>
          <w:color w:val="000000" w:themeColor="text1"/>
          <w:sz w:val="20"/>
          <w:szCs w:val="20"/>
        </w:rPr>
        <w:t>7.2.</w:t>
      </w:r>
      <w:r w:rsidRPr="00451CE1">
        <w:rPr>
          <w:rFonts w:ascii="Calibri" w:hAnsi="Calibri"/>
          <w:b w:val="0"/>
          <w:caps w:val="0"/>
          <w:sz w:val="20"/>
          <w:szCs w:val="20"/>
          <w:lang w:eastAsia="en-GB"/>
        </w:rPr>
        <w:tab/>
      </w:r>
      <w:r w:rsidR="0052217B" w:rsidRPr="00451CE1">
        <w:rPr>
          <w:rFonts w:ascii="Calibri" w:hAnsi="Calibri"/>
          <w:caps w:val="0"/>
          <w:color w:val="000000" w:themeColor="text1"/>
          <w:sz w:val="20"/>
          <w:szCs w:val="20"/>
        </w:rPr>
        <w:t xml:space="preserve">ELI ERIC </w:t>
      </w:r>
      <w:r w:rsidRPr="00451CE1">
        <w:rPr>
          <w:rFonts w:ascii="Calibri" w:hAnsi="Calibri"/>
          <w:caps w:val="0"/>
          <w:color w:val="000000" w:themeColor="text1"/>
          <w:sz w:val="20"/>
          <w:szCs w:val="20"/>
        </w:rPr>
        <w:t>Organisational Objectives</w:t>
      </w:r>
      <w:r w:rsidRPr="00451CE1">
        <w:rPr>
          <w:rFonts w:ascii="Calibri" w:hAnsi="Calibri"/>
          <w:caps w:val="0"/>
          <w:sz w:val="20"/>
          <w:szCs w:val="20"/>
        </w:rPr>
        <w:tab/>
      </w:r>
      <w:r w:rsidRPr="00451CE1">
        <w:rPr>
          <w:rFonts w:ascii="Calibri" w:hAnsi="Calibri"/>
          <w:sz w:val="20"/>
          <w:szCs w:val="20"/>
        </w:rPr>
        <w:fldChar w:fldCharType="begin"/>
      </w:r>
      <w:r w:rsidRPr="00451CE1">
        <w:rPr>
          <w:rFonts w:ascii="Calibri" w:hAnsi="Calibri"/>
          <w:sz w:val="20"/>
          <w:szCs w:val="20"/>
        </w:rPr>
        <w:instrText xml:space="preserve"> PAGEREF _Toc6355418 \h </w:instrText>
      </w:r>
      <w:r w:rsidRPr="00451CE1">
        <w:rPr>
          <w:rFonts w:ascii="Calibri" w:hAnsi="Calibri"/>
          <w:sz w:val="20"/>
          <w:szCs w:val="20"/>
        </w:rPr>
      </w:r>
      <w:r w:rsidRPr="00451CE1">
        <w:rPr>
          <w:rFonts w:ascii="Calibri" w:hAnsi="Calibri"/>
          <w:sz w:val="20"/>
          <w:szCs w:val="20"/>
        </w:rPr>
        <w:fldChar w:fldCharType="separate"/>
      </w:r>
      <w:r w:rsidRPr="00451CE1">
        <w:rPr>
          <w:rFonts w:ascii="Calibri" w:hAnsi="Calibri"/>
          <w:caps w:val="0"/>
          <w:sz w:val="20"/>
          <w:szCs w:val="20"/>
        </w:rPr>
        <w:t>18</w:t>
      </w:r>
      <w:r w:rsidRPr="00451CE1">
        <w:rPr>
          <w:rFonts w:ascii="Calibri" w:hAnsi="Calibri"/>
          <w:sz w:val="20"/>
          <w:szCs w:val="20"/>
        </w:rPr>
        <w:fldChar w:fldCharType="end"/>
      </w:r>
    </w:p>
    <w:p w14:paraId="72455528" w14:textId="77777777" w:rsidR="0065513D" w:rsidRPr="00451CE1" w:rsidRDefault="0065513D">
      <w:pPr>
        <w:pStyle w:val="TOC1"/>
        <w:tabs>
          <w:tab w:val="left" w:pos="880"/>
          <w:tab w:val="right" w:leader="dot" w:pos="8495"/>
        </w:tabs>
        <w:rPr>
          <w:rFonts w:ascii="Calibri" w:hAnsi="Calibri"/>
          <w:b w:val="0"/>
          <w:caps w:val="0"/>
          <w:sz w:val="20"/>
          <w:szCs w:val="20"/>
          <w:lang w:eastAsia="en-GB"/>
        </w:rPr>
      </w:pPr>
      <w:r w:rsidRPr="00451CE1">
        <w:rPr>
          <w:rFonts w:ascii="Calibri" w:hAnsi="Calibri"/>
          <w:caps w:val="0"/>
          <w:color w:val="000000" w:themeColor="text1"/>
          <w:sz w:val="20"/>
          <w:szCs w:val="20"/>
        </w:rPr>
        <w:t>7.2.1.</w:t>
      </w:r>
      <w:r w:rsidRPr="00451CE1">
        <w:rPr>
          <w:rFonts w:ascii="Calibri" w:hAnsi="Calibri"/>
          <w:b w:val="0"/>
          <w:caps w:val="0"/>
          <w:sz w:val="20"/>
          <w:szCs w:val="20"/>
          <w:lang w:eastAsia="en-GB"/>
        </w:rPr>
        <w:tab/>
      </w:r>
      <w:r w:rsidRPr="00451CE1">
        <w:rPr>
          <w:rFonts w:ascii="Calibri" w:hAnsi="Calibri"/>
          <w:caps w:val="0"/>
          <w:color w:val="000000" w:themeColor="text1"/>
          <w:sz w:val="20"/>
          <w:szCs w:val="20"/>
        </w:rPr>
        <w:t>Establish Operation</w:t>
      </w:r>
      <w:r w:rsidRPr="00451CE1">
        <w:rPr>
          <w:rFonts w:ascii="Calibri" w:hAnsi="Calibri"/>
          <w:caps w:val="0"/>
          <w:sz w:val="20"/>
          <w:szCs w:val="20"/>
        </w:rPr>
        <w:tab/>
      </w:r>
      <w:r w:rsidRPr="00451CE1">
        <w:rPr>
          <w:rFonts w:ascii="Calibri" w:hAnsi="Calibri"/>
          <w:sz w:val="20"/>
          <w:szCs w:val="20"/>
        </w:rPr>
        <w:fldChar w:fldCharType="begin"/>
      </w:r>
      <w:r w:rsidRPr="00451CE1">
        <w:rPr>
          <w:rFonts w:ascii="Calibri" w:hAnsi="Calibri"/>
          <w:sz w:val="20"/>
          <w:szCs w:val="20"/>
        </w:rPr>
        <w:instrText xml:space="preserve"> PAGEREF _Toc6355419 \h </w:instrText>
      </w:r>
      <w:r w:rsidRPr="00451CE1">
        <w:rPr>
          <w:rFonts w:ascii="Calibri" w:hAnsi="Calibri"/>
          <w:sz w:val="20"/>
          <w:szCs w:val="20"/>
        </w:rPr>
      </w:r>
      <w:r w:rsidRPr="00451CE1">
        <w:rPr>
          <w:rFonts w:ascii="Calibri" w:hAnsi="Calibri"/>
          <w:sz w:val="20"/>
          <w:szCs w:val="20"/>
        </w:rPr>
        <w:fldChar w:fldCharType="separate"/>
      </w:r>
      <w:r w:rsidRPr="00451CE1">
        <w:rPr>
          <w:rFonts w:ascii="Calibri" w:hAnsi="Calibri"/>
          <w:caps w:val="0"/>
          <w:sz w:val="20"/>
          <w:szCs w:val="20"/>
        </w:rPr>
        <w:t>18</w:t>
      </w:r>
      <w:r w:rsidRPr="00451CE1">
        <w:rPr>
          <w:rFonts w:ascii="Calibri" w:hAnsi="Calibri"/>
          <w:sz w:val="20"/>
          <w:szCs w:val="20"/>
        </w:rPr>
        <w:fldChar w:fldCharType="end"/>
      </w:r>
    </w:p>
    <w:p w14:paraId="68E0C582" w14:textId="77777777" w:rsidR="0065513D" w:rsidRPr="00451CE1" w:rsidRDefault="0065513D">
      <w:pPr>
        <w:pStyle w:val="TOC1"/>
        <w:tabs>
          <w:tab w:val="left" w:pos="880"/>
          <w:tab w:val="right" w:leader="dot" w:pos="8495"/>
        </w:tabs>
        <w:rPr>
          <w:rFonts w:ascii="Calibri" w:hAnsi="Calibri"/>
          <w:b w:val="0"/>
          <w:caps w:val="0"/>
          <w:sz w:val="20"/>
          <w:szCs w:val="20"/>
          <w:lang w:eastAsia="en-GB"/>
        </w:rPr>
      </w:pPr>
      <w:r w:rsidRPr="00451CE1">
        <w:rPr>
          <w:rFonts w:ascii="Calibri" w:hAnsi="Calibri"/>
          <w:caps w:val="0"/>
          <w:color w:val="000000" w:themeColor="text1"/>
          <w:sz w:val="20"/>
          <w:szCs w:val="20"/>
        </w:rPr>
        <w:t>7.2.2.</w:t>
      </w:r>
      <w:r w:rsidRPr="00451CE1">
        <w:rPr>
          <w:rFonts w:ascii="Calibri" w:hAnsi="Calibri"/>
          <w:b w:val="0"/>
          <w:caps w:val="0"/>
          <w:sz w:val="20"/>
          <w:szCs w:val="20"/>
          <w:lang w:eastAsia="en-GB"/>
        </w:rPr>
        <w:tab/>
      </w:r>
      <w:r w:rsidRPr="00451CE1">
        <w:rPr>
          <w:rFonts w:ascii="Calibri" w:hAnsi="Calibri"/>
          <w:caps w:val="0"/>
          <w:color w:val="000000" w:themeColor="text1"/>
          <w:sz w:val="20"/>
          <w:szCs w:val="20"/>
        </w:rPr>
        <w:t>Establish Collaboration</w:t>
      </w:r>
      <w:r w:rsidRPr="00451CE1">
        <w:rPr>
          <w:rFonts w:ascii="Calibri" w:hAnsi="Calibri"/>
          <w:caps w:val="0"/>
          <w:sz w:val="20"/>
          <w:szCs w:val="20"/>
        </w:rPr>
        <w:tab/>
      </w:r>
      <w:r w:rsidRPr="00451CE1">
        <w:rPr>
          <w:rFonts w:ascii="Calibri" w:hAnsi="Calibri"/>
          <w:sz w:val="20"/>
          <w:szCs w:val="20"/>
        </w:rPr>
        <w:fldChar w:fldCharType="begin"/>
      </w:r>
      <w:r w:rsidRPr="00451CE1">
        <w:rPr>
          <w:rFonts w:ascii="Calibri" w:hAnsi="Calibri"/>
          <w:sz w:val="20"/>
          <w:szCs w:val="20"/>
        </w:rPr>
        <w:instrText xml:space="preserve"> PAGEREF _Toc6355420 \h </w:instrText>
      </w:r>
      <w:r w:rsidRPr="00451CE1">
        <w:rPr>
          <w:rFonts w:ascii="Calibri" w:hAnsi="Calibri"/>
          <w:sz w:val="20"/>
          <w:szCs w:val="20"/>
        </w:rPr>
      </w:r>
      <w:r w:rsidRPr="00451CE1">
        <w:rPr>
          <w:rFonts w:ascii="Calibri" w:hAnsi="Calibri"/>
          <w:sz w:val="20"/>
          <w:szCs w:val="20"/>
        </w:rPr>
        <w:fldChar w:fldCharType="separate"/>
      </w:r>
      <w:r w:rsidRPr="00451CE1">
        <w:rPr>
          <w:rFonts w:ascii="Calibri" w:hAnsi="Calibri"/>
          <w:caps w:val="0"/>
          <w:sz w:val="20"/>
          <w:szCs w:val="20"/>
        </w:rPr>
        <w:t>18</w:t>
      </w:r>
      <w:r w:rsidRPr="00451CE1">
        <w:rPr>
          <w:rFonts w:ascii="Calibri" w:hAnsi="Calibri"/>
          <w:sz w:val="20"/>
          <w:szCs w:val="20"/>
        </w:rPr>
        <w:fldChar w:fldCharType="end"/>
      </w:r>
    </w:p>
    <w:p w14:paraId="1205EE50" w14:textId="77777777" w:rsidR="0065513D" w:rsidRPr="00451CE1" w:rsidRDefault="0065513D">
      <w:pPr>
        <w:pStyle w:val="TOC1"/>
        <w:tabs>
          <w:tab w:val="left" w:pos="880"/>
          <w:tab w:val="right" w:leader="dot" w:pos="8495"/>
        </w:tabs>
        <w:rPr>
          <w:rFonts w:ascii="Calibri" w:hAnsi="Calibri"/>
          <w:b w:val="0"/>
          <w:caps w:val="0"/>
          <w:sz w:val="20"/>
          <w:szCs w:val="20"/>
          <w:lang w:eastAsia="en-GB"/>
        </w:rPr>
      </w:pPr>
      <w:r w:rsidRPr="00451CE1">
        <w:rPr>
          <w:rFonts w:ascii="Calibri" w:hAnsi="Calibri"/>
          <w:caps w:val="0"/>
          <w:color w:val="000000" w:themeColor="text1"/>
          <w:sz w:val="20"/>
          <w:szCs w:val="20"/>
        </w:rPr>
        <w:t>7.2.3.</w:t>
      </w:r>
      <w:r w:rsidRPr="00451CE1">
        <w:rPr>
          <w:rFonts w:ascii="Calibri" w:hAnsi="Calibri"/>
          <w:b w:val="0"/>
          <w:caps w:val="0"/>
          <w:sz w:val="20"/>
          <w:szCs w:val="20"/>
          <w:lang w:eastAsia="en-GB"/>
        </w:rPr>
        <w:tab/>
      </w:r>
      <w:r w:rsidRPr="00451CE1">
        <w:rPr>
          <w:rFonts w:ascii="Calibri" w:hAnsi="Calibri"/>
          <w:caps w:val="0"/>
          <w:color w:val="000000" w:themeColor="text1"/>
          <w:sz w:val="20"/>
          <w:szCs w:val="20"/>
        </w:rPr>
        <w:t>Establish Reputation</w:t>
      </w:r>
      <w:r w:rsidRPr="00451CE1">
        <w:rPr>
          <w:rFonts w:ascii="Calibri" w:hAnsi="Calibri"/>
          <w:caps w:val="0"/>
          <w:sz w:val="20"/>
          <w:szCs w:val="20"/>
        </w:rPr>
        <w:tab/>
      </w:r>
      <w:r w:rsidRPr="00451CE1">
        <w:rPr>
          <w:rFonts w:ascii="Calibri" w:hAnsi="Calibri"/>
          <w:sz w:val="20"/>
          <w:szCs w:val="20"/>
        </w:rPr>
        <w:fldChar w:fldCharType="begin"/>
      </w:r>
      <w:r w:rsidRPr="00451CE1">
        <w:rPr>
          <w:rFonts w:ascii="Calibri" w:hAnsi="Calibri"/>
          <w:sz w:val="20"/>
          <w:szCs w:val="20"/>
        </w:rPr>
        <w:instrText xml:space="preserve"> PAGEREF _Toc6355421 \h </w:instrText>
      </w:r>
      <w:r w:rsidRPr="00451CE1">
        <w:rPr>
          <w:rFonts w:ascii="Calibri" w:hAnsi="Calibri"/>
          <w:sz w:val="20"/>
          <w:szCs w:val="20"/>
        </w:rPr>
      </w:r>
      <w:r w:rsidRPr="00451CE1">
        <w:rPr>
          <w:rFonts w:ascii="Calibri" w:hAnsi="Calibri"/>
          <w:sz w:val="20"/>
          <w:szCs w:val="20"/>
        </w:rPr>
        <w:fldChar w:fldCharType="separate"/>
      </w:r>
      <w:r w:rsidRPr="00451CE1">
        <w:rPr>
          <w:rFonts w:ascii="Calibri" w:hAnsi="Calibri"/>
          <w:caps w:val="0"/>
          <w:sz w:val="20"/>
          <w:szCs w:val="20"/>
        </w:rPr>
        <w:t>18</w:t>
      </w:r>
      <w:r w:rsidRPr="00451CE1">
        <w:rPr>
          <w:rFonts w:ascii="Calibri" w:hAnsi="Calibri"/>
          <w:sz w:val="20"/>
          <w:szCs w:val="20"/>
        </w:rPr>
        <w:fldChar w:fldCharType="end"/>
      </w:r>
    </w:p>
    <w:p w14:paraId="08941DA0" w14:textId="77777777" w:rsidR="0065513D" w:rsidRPr="00451CE1" w:rsidRDefault="0065513D">
      <w:pPr>
        <w:pStyle w:val="TOC1"/>
        <w:tabs>
          <w:tab w:val="left" w:pos="880"/>
          <w:tab w:val="right" w:leader="dot" w:pos="8495"/>
        </w:tabs>
        <w:rPr>
          <w:rFonts w:ascii="Calibri" w:hAnsi="Calibri"/>
          <w:b w:val="0"/>
          <w:caps w:val="0"/>
          <w:sz w:val="20"/>
          <w:szCs w:val="20"/>
          <w:lang w:eastAsia="en-GB"/>
        </w:rPr>
      </w:pPr>
      <w:r w:rsidRPr="00451CE1">
        <w:rPr>
          <w:rFonts w:ascii="Calibri" w:hAnsi="Calibri"/>
          <w:caps w:val="0"/>
          <w:color w:val="000000" w:themeColor="text1"/>
          <w:sz w:val="20"/>
          <w:szCs w:val="20"/>
        </w:rPr>
        <w:t>7.2.4.</w:t>
      </w:r>
      <w:r w:rsidRPr="00451CE1">
        <w:rPr>
          <w:rFonts w:ascii="Calibri" w:hAnsi="Calibri"/>
          <w:b w:val="0"/>
          <w:caps w:val="0"/>
          <w:sz w:val="20"/>
          <w:szCs w:val="20"/>
          <w:lang w:eastAsia="en-GB"/>
        </w:rPr>
        <w:tab/>
      </w:r>
      <w:r w:rsidRPr="00451CE1">
        <w:rPr>
          <w:rFonts w:ascii="Calibri" w:hAnsi="Calibri"/>
          <w:caps w:val="0"/>
          <w:color w:val="000000" w:themeColor="text1"/>
          <w:sz w:val="20"/>
          <w:szCs w:val="20"/>
        </w:rPr>
        <w:t>Establish Innovation</w:t>
      </w:r>
      <w:r w:rsidRPr="00451CE1">
        <w:rPr>
          <w:rFonts w:ascii="Calibri" w:hAnsi="Calibri"/>
          <w:caps w:val="0"/>
          <w:sz w:val="20"/>
          <w:szCs w:val="20"/>
        </w:rPr>
        <w:tab/>
      </w:r>
      <w:r w:rsidRPr="00451CE1">
        <w:rPr>
          <w:rFonts w:ascii="Calibri" w:hAnsi="Calibri"/>
          <w:sz w:val="20"/>
          <w:szCs w:val="20"/>
        </w:rPr>
        <w:fldChar w:fldCharType="begin"/>
      </w:r>
      <w:r w:rsidRPr="00451CE1">
        <w:rPr>
          <w:rFonts w:ascii="Calibri" w:hAnsi="Calibri"/>
          <w:sz w:val="20"/>
          <w:szCs w:val="20"/>
        </w:rPr>
        <w:instrText xml:space="preserve"> PAGEREF _Toc6355422 \h </w:instrText>
      </w:r>
      <w:r w:rsidRPr="00451CE1">
        <w:rPr>
          <w:rFonts w:ascii="Calibri" w:hAnsi="Calibri"/>
          <w:sz w:val="20"/>
          <w:szCs w:val="20"/>
        </w:rPr>
      </w:r>
      <w:r w:rsidRPr="00451CE1">
        <w:rPr>
          <w:rFonts w:ascii="Calibri" w:hAnsi="Calibri"/>
          <w:sz w:val="20"/>
          <w:szCs w:val="20"/>
        </w:rPr>
        <w:fldChar w:fldCharType="separate"/>
      </w:r>
      <w:r w:rsidRPr="00451CE1">
        <w:rPr>
          <w:rFonts w:ascii="Calibri" w:hAnsi="Calibri"/>
          <w:caps w:val="0"/>
          <w:sz w:val="20"/>
          <w:szCs w:val="20"/>
        </w:rPr>
        <w:t>19</w:t>
      </w:r>
      <w:r w:rsidRPr="00451CE1">
        <w:rPr>
          <w:rFonts w:ascii="Calibri" w:hAnsi="Calibri"/>
          <w:sz w:val="20"/>
          <w:szCs w:val="20"/>
        </w:rPr>
        <w:fldChar w:fldCharType="end"/>
      </w:r>
    </w:p>
    <w:p w14:paraId="35413D32" w14:textId="77777777" w:rsidR="0065513D" w:rsidRPr="00451CE1" w:rsidRDefault="0065513D">
      <w:pPr>
        <w:pStyle w:val="TOC1"/>
        <w:tabs>
          <w:tab w:val="left" w:pos="880"/>
          <w:tab w:val="right" w:leader="dot" w:pos="8495"/>
        </w:tabs>
        <w:rPr>
          <w:rFonts w:ascii="Calibri" w:hAnsi="Calibri"/>
          <w:b w:val="0"/>
          <w:caps w:val="0"/>
          <w:sz w:val="20"/>
          <w:szCs w:val="20"/>
          <w:lang w:eastAsia="en-GB"/>
        </w:rPr>
      </w:pPr>
      <w:r w:rsidRPr="00451CE1">
        <w:rPr>
          <w:rFonts w:ascii="Calibri" w:hAnsi="Calibri"/>
          <w:caps w:val="0"/>
          <w:color w:val="000000" w:themeColor="text1"/>
          <w:sz w:val="20"/>
          <w:szCs w:val="20"/>
        </w:rPr>
        <w:t>7.2.5.</w:t>
      </w:r>
      <w:r w:rsidRPr="00451CE1">
        <w:rPr>
          <w:rFonts w:ascii="Calibri" w:hAnsi="Calibri"/>
          <w:b w:val="0"/>
          <w:caps w:val="0"/>
          <w:sz w:val="20"/>
          <w:szCs w:val="20"/>
          <w:lang w:eastAsia="en-GB"/>
        </w:rPr>
        <w:tab/>
      </w:r>
      <w:r w:rsidRPr="00451CE1">
        <w:rPr>
          <w:rFonts w:ascii="Calibri" w:hAnsi="Calibri"/>
          <w:caps w:val="0"/>
          <w:color w:val="000000" w:themeColor="text1"/>
          <w:sz w:val="20"/>
          <w:szCs w:val="20"/>
        </w:rPr>
        <w:t>Impact In The Host Countries</w:t>
      </w:r>
      <w:r w:rsidRPr="00451CE1">
        <w:rPr>
          <w:rFonts w:ascii="Calibri" w:hAnsi="Calibri"/>
          <w:caps w:val="0"/>
          <w:sz w:val="20"/>
          <w:szCs w:val="20"/>
        </w:rPr>
        <w:tab/>
      </w:r>
      <w:r w:rsidRPr="00451CE1">
        <w:rPr>
          <w:rFonts w:ascii="Calibri" w:hAnsi="Calibri"/>
          <w:sz w:val="20"/>
          <w:szCs w:val="20"/>
        </w:rPr>
        <w:fldChar w:fldCharType="begin"/>
      </w:r>
      <w:r w:rsidRPr="00451CE1">
        <w:rPr>
          <w:rFonts w:ascii="Calibri" w:hAnsi="Calibri"/>
          <w:sz w:val="20"/>
          <w:szCs w:val="20"/>
        </w:rPr>
        <w:instrText xml:space="preserve"> PAGEREF _Toc6355423 \h </w:instrText>
      </w:r>
      <w:r w:rsidRPr="00451CE1">
        <w:rPr>
          <w:rFonts w:ascii="Calibri" w:hAnsi="Calibri"/>
          <w:sz w:val="20"/>
          <w:szCs w:val="20"/>
        </w:rPr>
      </w:r>
      <w:r w:rsidRPr="00451CE1">
        <w:rPr>
          <w:rFonts w:ascii="Calibri" w:hAnsi="Calibri"/>
          <w:sz w:val="20"/>
          <w:szCs w:val="20"/>
        </w:rPr>
        <w:fldChar w:fldCharType="separate"/>
      </w:r>
      <w:r w:rsidRPr="00451CE1">
        <w:rPr>
          <w:rFonts w:ascii="Calibri" w:hAnsi="Calibri"/>
          <w:caps w:val="0"/>
          <w:sz w:val="20"/>
          <w:szCs w:val="20"/>
        </w:rPr>
        <w:t>19</w:t>
      </w:r>
      <w:r w:rsidRPr="00451CE1">
        <w:rPr>
          <w:rFonts w:ascii="Calibri" w:hAnsi="Calibri"/>
          <w:sz w:val="20"/>
          <w:szCs w:val="20"/>
        </w:rPr>
        <w:fldChar w:fldCharType="end"/>
      </w:r>
    </w:p>
    <w:p w14:paraId="22D5783D" w14:textId="77777777" w:rsidR="0065513D" w:rsidRPr="00451CE1" w:rsidRDefault="0065513D">
      <w:pPr>
        <w:pStyle w:val="TOC1"/>
        <w:tabs>
          <w:tab w:val="left" w:pos="440"/>
          <w:tab w:val="right" w:leader="dot" w:pos="8495"/>
        </w:tabs>
        <w:rPr>
          <w:rFonts w:ascii="Calibri" w:hAnsi="Calibri"/>
          <w:b w:val="0"/>
          <w:caps w:val="0"/>
          <w:sz w:val="20"/>
          <w:szCs w:val="20"/>
          <w:lang w:eastAsia="en-GB"/>
        </w:rPr>
      </w:pPr>
      <w:r w:rsidRPr="00451CE1">
        <w:rPr>
          <w:rFonts w:ascii="Calibri" w:hAnsi="Calibri"/>
          <w:caps w:val="0"/>
          <w:color w:val="000000" w:themeColor="text1"/>
          <w:sz w:val="20"/>
          <w:szCs w:val="20"/>
        </w:rPr>
        <w:t>8.</w:t>
      </w:r>
      <w:r w:rsidRPr="00451CE1">
        <w:rPr>
          <w:rFonts w:ascii="Calibri" w:hAnsi="Calibri"/>
          <w:b w:val="0"/>
          <w:caps w:val="0"/>
          <w:sz w:val="20"/>
          <w:szCs w:val="20"/>
          <w:lang w:eastAsia="en-GB"/>
        </w:rPr>
        <w:tab/>
      </w:r>
      <w:r w:rsidRPr="00451CE1">
        <w:rPr>
          <w:rFonts w:ascii="Calibri" w:hAnsi="Calibri"/>
          <w:caps w:val="0"/>
          <w:color w:val="000000" w:themeColor="text1"/>
          <w:sz w:val="20"/>
          <w:szCs w:val="20"/>
        </w:rPr>
        <w:t>Key Risks</w:t>
      </w:r>
      <w:r w:rsidRPr="00451CE1">
        <w:rPr>
          <w:rFonts w:ascii="Calibri" w:hAnsi="Calibri"/>
          <w:caps w:val="0"/>
          <w:sz w:val="20"/>
          <w:szCs w:val="20"/>
        </w:rPr>
        <w:tab/>
      </w:r>
      <w:r w:rsidRPr="00451CE1">
        <w:rPr>
          <w:rFonts w:ascii="Calibri" w:hAnsi="Calibri"/>
          <w:sz w:val="20"/>
          <w:szCs w:val="20"/>
        </w:rPr>
        <w:fldChar w:fldCharType="begin"/>
      </w:r>
      <w:r w:rsidRPr="00451CE1">
        <w:rPr>
          <w:rFonts w:ascii="Calibri" w:hAnsi="Calibri"/>
          <w:sz w:val="20"/>
          <w:szCs w:val="20"/>
        </w:rPr>
        <w:instrText xml:space="preserve"> PAGEREF _Toc6355424 \h </w:instrText>
      </w:r>
      <w:r w:rsidRPr="00451CE1">
        <w:rPr>
          <w:rFonts w:ascii="Calibri" w:hAnsi="Calibri"/>
          <w:sz w:val="20"/>
          <w:szCs w:val="20"/>
        </w:rPr>
      </w:r>
      <w:r w:rsidRPr="00451CE1">
        <w:rPr>
          <w:rFonts w:ascii="Calibri" w:hAnsi="Calibri"/>
          <w:sz w:val="20"/>
          <w:szCs w:val="20"/>
        </w:rPr>
        <w:fldChar w:fldCharType="separate"/>
      </w:r>
      <w:r w:rsidRPr="00451CE1">
        <w:rPr>
          <w:rFonts w:ascii="Calibri" w:hAnsi="Calibri"/>
          <w:caps w:val="0"/>
          <w:sz w:val="20"/>
          <w:szCs w:val="20"/>
        </w:rPr>
        <w:t>20</w:t>
      </w:r>
      <w:r w:rsidRPr="00451CE1">
        <w:rPr>
          <w:rFonts w:ascii="Calibri" w:hAnsi="Calibri"/>
          <w:sz w:val="20"/>
          <w:szCs w:val="20"/>
        </w:rPr>
        <w:fldChar w:fldCharType="end"/>
      </w:r>
    </w:p>
    <w:p w14:paraId="7272842A" w14:textId="77777777" w:rsidR="0065513D" w:rsidRPr="00451CE1" w:rsidRDefault="0065513D">
      <w:pPr>
        <w:pStyle w:val="TOC1"/>
        <w:tabs>
          <w:tab w:val="left" w:pos="660"/>
          <w:tab w:val="right" w:leader="dot" w:pos="8495"/>
        </w:tabs>
        <w:rPr>
          <w:rFonts w:ascii="Calibri" w:hAnsi="Calibri"/>
          <w:b w:val="0"/>
          <w:caps w:val="0"/>
          <w:sz w:val="20"/>
          <w:szCs w:val="20"/>
          <w:lang w:eastAsia="en-GB"/>
        </w:rPr>
      </w:pPr>
      <w:r w:rsidRPr="00451CE1">
        <w:rPr>
          <w:rFonts w:ascii="Calibri" w:hAnsi="Calibri"/>
          <w:caps w:val="0"/>
          <w:color w:val="000000" w:themeColor="text1"/>
          <w:sz w:val="20"/>
          <w:szCs w:val="20"/>
        </w:rPr>
        <w:t>8.1.</w:t>
      </w:r>
      <w:r w:rsidRPr="00451CE1">
        <w:rPr>
          <w:rFonts w:ascii="Calibri" w:hAnsi="Calibri"/>
          <w:b w:val="0"/>
          <w:caps w:val="0"/>
          <w:sz w:val="20"/>
          <w:szCs w:val="20"/>
          <w:lang w:eastAsia="en-GB"/>
        </w:rPr>
        <w:tab/>
      </w:r>
      <w:r w:rsidRPr="00451CE1">
        <w:rPr>
          <w:rFonts w:ascii="Calibri" w:hAnsi="Calibri"/>
          <w:caps w:val="0"/>
          <w:color w:val="000000" w:themeColor="text1"/>
          <w:sz w:val="20"/>
          <w:szCs w:val="20"/>
        </w:rPr>
        <w:t>Risk Analysis</w:t>
      </w:r>
      <w:r w:rsidRPr="00451CE1">
        <w:rPr>
          <w:rFonts w:ascii="Calibri" w:hAnsi="Calibri"/>
          <w:caps w:val="0"/>
          <w:sz w:val="20"/>
          <w:szCs w:val="20"/>
        </w:rPr>
        <w:tab/>
      </w:r>
      <w:r w:rsidRPr="00451CE1">
        <w:rPr>
          <w:rFonts w:ascii="Calibri" w:hAnsi="Calibri"/>
          <w:sz w:val="20"/>
          <w:szCs w:val="20"/>
        </w:rPr>
        <w:fldChar w:fldCharType="begin"/>
      </w:r>
      <w:r w:rsidRPr="00451CE1">
        <w:rPr>
          <w:rFonts w:ascii="Calibri" w:hAnsi="Calibri"/>
          <w:sz w:val="20"/>
          <w:szCs w:val="20"/>
        </w:rPr>
        <w:instrText xml:space="preserve"> PAGEREF _Toc6355425 \h </w:instrText>
      </w:r>
      <w:r w:rsidRPr="00451CE1">
        <w:rPr>
          <w:rFonts w:ascii="Calibri" w:hAnsi="Calibri"/>
          <w:sz w:val="20"/>
          <w:szCs w:val="20"/>
        </w:rPr>
      </w:r>
      <w:r w:rsidRPr="00451CE1">
        <w:rPr>
          <w:rFonts w:ascii="Calibri" w:hAnsi="Calibri"/>
          <w:sz w:val="20"/>
          <w:szCs w:val="20"/>
        </w:rPr>
        <w:fldChar w:fldCharType="separate"/>
      </w:r>
      <w:r w:rsidRPr="00451CE1">
        <w:rPr>
          <w:rFonts w:ascii="Calibri" w:hAnsi="Calibri"/>
          <w:caps w:val="0"/>
          <w:sz w:val="20"/>
          <w:szCs w:val="20"/>
        </w:rPr>
        <w:t>20</w:t>
      </w:r>
      <w:r w:rsidRPr="00451CE1">
        <w:rPr>
          <w:rFonts w:ascii="Calibri" w:hAnsi="Calibri"/>
          <w:sz w:val="20"/>
          <w:szCs w:val="20"/>
        </w:rPr>
        <w:fldChar w:fldCharType="end"/>
      </w:r>
    </w:p>
    <w:p w14:paraId="2E452E74" w14:textId="77777777" w:rsidR="00C05F77" w:rsidRPr="00676E45" w:rsidRDefault="0065513D" w:rsidP="00C05F77">
      <w:pPr>
        <w:rPr>
          <w:rFonts w:ascii="Calibri" w:hAnsi="Calibri" w:cs="Times New Roman"/>
          <w:b/>
          <w:i/>
          <w:sz w:val="20"/>
          <w:szCs w:val="20"/>
        </w:rPr>
      </w:pPr>
      <w:r w:rsidRPr="00451CE1">
        <w:rPr>
          <w:rFonts w:ascii="Calibri" w:hAnsi="Calibri" w:cs="Times New Roman"/>
          <w:b/>
          <w:i/>
          <w:sz w:val="20"/>
          <w:szCs w:val="20"/>
        </w:rPr>
        <w:fldChar w:fldCharType="end"/>
      </w:r>
    </w:p>
    <w:p w14:paraId="2F13E0E6" w14:textId="77777777" w:rsidR="00C05F77" w:rsidRPr="00152616" w:rsidRDefault="00C05F77">
      <w:pPr>
        <w:rPr>
          <w:rFonts w:ascii="Calibri" w:hAnsi="Calibri" w:cs="Times New Roman"/>
          <w:b/>
          <w:i/>
          <w:sz w:val="20"/>
          <w:szCs w:val="20"/>
        </w:rPr>
      </w:pPr>
      <w:r w:rsidRPr="00152616">
        <w:rPr>
          <w:rFonts w:ascii="Calibri" w:hAnsi="Calibri" w:cs="Times New Roman"/>
          <w:b/>
          <w:i/>
          <w:sz w:val="20"/>
          <w:szCs w:val="20"/>
        </w:rPr>
        <w:br w:type="page"/>
      </w:r>
    </w:p>
    <w:p w14:paraId="28A79958" w14:textId="77777777" w:rsidR="00D6774D" w:rsidRPr="00152616" w:rsidRDefault="00D6774D">
      <w:pPr>
        <w:rPr>
          <w:rFonts w:ascii="Calibri" w:hAnsi="Calibri" w:cs="Times New Roman"/>
          <w:b/>
          <w:i/>
          <w:sz w:val="20"/>
          <w:szCs w:val="20"/>
        </w:rPr>
      </w:pPr>
    </w:p>
    <w:p w14:paraId="40B28AE1" w14:textId="77777777" w:rsidR="000B6310" w:rsidRPr="00376B1C" w:rsidRDefault="000B6310" w:rsidP="00E012A2">
      <w:pPr>
        <w:rPr>
          <w:rFonts w:ascii="Calibri" w:hAnsi="Calibri"/>
          <w:i/>
          <w:sz w:val="20"/>
        </w:rPr>
      </w:pPr>
    </w:p>
    <w:p w14:paraId="1C869F46" w14:textId="77777777" w:rsidR="004A28C5" w:rsidRPr="00451CE1" w:rsidRDefault="004A28C5" w:rsidP="004A28C5">
      <w:pPr>
        <w:pStyle w:val="Heading1"/>
        <w:numPr>
          <w:ilvl w:val="0"/>
          <w:numId w:val="6"/>
        </w:numPr>
        <w:spacing w:before="0"/>
        <w:ind w:left="284" w:hanging="284"/>
        <w:jc w:val="both"/>
        <w:rPr>
          <w:rFonts w:ascii="Calibri" w:hAnsi="Calibri" w:cs="Times New Roman"/>
          <w:color w:val="auto"/>
          <w:sz w:val="20"/>
          <w:szCs w:val="20"/>
        </w:rPr>
      </w:pPr>
      <w:bookmarkStart w:id="7" w:name="_Toc6355337"/>
      <w:bookmarkStart w:id="8" w:name="_Toc6355399"/>
      <w:r w:rsidRPr="00451CE1">
        <w:rPr>
          <w:rFonts w:ascii="Calibri" w:hAnsi="Calibri" w:cs="Times New Roman"/>
          <w:color w:val="auto"/>
          <w:sz w:val="20"/>
          <w:szCs w:val="20"/>
        </w:rPr>
        <w:t>Purpose and Scope of This Document</w:t>
      </w:r>
      <w:bookmarkEnd w:id="7"/>
      <w:bookmarkEnd w:id="8"/>
    </w:p>
    <w:p w14:paraId="7399097B" w14:textId="77777777" w:rsidR="004A28C5" w:rsidRPr="00451CE1" w:rsidRDefault="004A28C5" w:rsidP="004A28C5">
      <w:pPr>
        <w:widowControl w:val="0"/>
        <w:autoSpaceDE w:val="0"/>
        <w:autoSpaceDN w:val="0"/>
        <w:adjustRightInd w:val="0"/>
        <w:jc w:val="both"/>
        <w:rPr>
          <w:rFonts w:ascii="Calibri" w:hAnsi="Calibri" w:cs="Times New Roman"/>
          <w:sz w:val="20"/>
          <w:szCs w:val="20"/>
        </w:rPr>
      </w:pPr>
    </w:p>
    <w:p w14:paraId="510DB7B5" w14:textId="77777777" w:rsidR="004A28C5" w:rsidRPr="00451CE1" w:rsidRDefault="004A28C5" w:rsidP="004A28C5">
      <w:pPr>
        <w:widowControl w:val="0"/>
        <w:autoSpaceDE w:val="0"/>
        <w:autoSpaceDN w:val="0"/>
        <w:adjustRightInd w:val="0"/>
        <w:jc w:val="both"/>
        <w:rPr>
          <w:rFonts w:ascii="Calibri" w:hAnsi="Calibri" w:cs="Times New Roman"/>
          <w:sz w:val="20"/>
          <w:szCs w:val="20"/>
        </w:rPr>
      </w:pPr>
      <w:r w:rsidRPr="00451CE1">
        <w:rPr>
          <w:rFonts w:ascii="Calibri" w:hAnsi="Calibri" w:cs="Times New Roman"/>
          <w:sz w:val="20"/>
          <w:szCs w:val="20"/>
        </w:rPr>
        <w:t xml:space="preserve">This document describes the </w:t>
      </w:r>
      <w:r w:rsidR="00436965" w:rsidRPr="00451CE1">
        <w:rPr>
          <w:rFonts w:ascii="Calibri" w:hAnsi="Calibri" w:cs="Times New Roman"/>
          <w:sz w:val="20"/>
          <w:szCs w:val="20"/>
        </w:rPr>
        <w:t>scientific purpose</w:t>
      </w:r>
      <w:r w:rsidR="006326E7" w:rsidRPr="00451CE1">
        <w:rPr>
          <w:rFonts w:ascii="Calibri" w:hAnsi="Calibri" w:cs="Times New Roman"/>
          <w:sz w:val="20"/>
          <w:szCs w:val="20"/>
        </w:rPr>
        <w:t xml:space="preserve"> and</w:t>
      </w:r>
      <w:r w:rsidR="00436965" w:rsidRPr="00451CE1">
        <w:rPr>
          <w:rFonts w:ascii="Calibri" w:hAnsi="Calibri" w:cs="Times New Roman"/>
          <w:sz w:val="20"/>
          <w:szCs w:val="20"/>
        </w:rPr>
        <w:t xml:space="preserve"> </w:t>
      </w:r>
      <w:r w:rsidRPr="00451CE1">
        <w:rPr>
          <w:rFonts w:ascii="Calibri" w:hAnsi="Calibri" w:cs="Times New Roman"/>
          <w:sz w:val="20"/>
          <w:szCs w:val="20"/>
        </w:rPr>
        <w:t>technical systems</w:t>
      </w:r>
      <w:r w:rsidR="00436965" w:rsidRPr="00451CE1">
        <w:rPr>
          <w:rFonts w:ascii="Calibri" w:hAnsi="Calibri" w:cs="Times New Roman"/>
          <w:sz w:val="20"/>
          <w:szCs w:val="20"/>
        </w:rPr>
        <w:t xml:space="preserve"> that</w:t>
      </w:r>
      <w:r w:rsidRPr="00451CE1">
        <w:rPr>
          <w:rFonts w:ascii="Calibri" w:hAnsi="Calibri" w:cs="Times New Roman"/>
          <w:sz w:val="20"/>
          <w:szCs w:val="20"/>
        </w:rPr>
        <w:t xml:space="preserve"> ELI ERIC will provide to </w:t>
      </w:r>
      <w:r w:rsidR="00436965" w:rsidRPr="00451CE1">
        <w:rPr>
          <w:rFonts w:ascii="Calibri" w:hAnsi="Calibri" w:cs="Times New Roman"/>
          <w:sz w:val="20"/>
          <w:szCs w:val="20"/>
        </w:rPr>
        <w:t>researchers</w:t>
      </w:r>
      <w:r w:rsidRPr="00451CE1">
        <w:rPr>
          <w:rFonts w:ascii="Calibri" w:hAnsi="Calibri" w:cs="Times New Roman"/>
          <w:sz w:val="20"/>
          <w:szCs w:val="20"/>
        </w:rPr>
        <w:t xml:space="preserve">. </w:t>
      </w:r>
      <w:r w:rsidR="00436965" w:rsidRPr="00451CE1">
        <w:rPr>
          <w:rFonts w:ascii="Calibri" w:hAnsi="Calibri" w:cs="Times New Roman"/>
          <w:sz w:val="20"/>
          <w:szCs w:val="20"/>
        </w:rPr>
        <w:t>T</w:t>
      </w:r>
      <w:r w:rsidRPr="00451CE1">
        <w:rPr>
          <w:rFonts w:ascii="Calibri" w:hAnsi="Calibri" w:cs="Times New Roman"/>
          <w:sz w:val="20"/>
          <w:szCs w:val="20"/>
        </w:rPr>
        <w:t xml:space="preserve">he specific aspects of the facilities the Host Countries will make available for ELI </w:t>
      </w:r>
      <w:proofErr w:type="gramStart"/>
      <w:r w:rsidRPr="00451CE1">
        <w:rPr>
          <w:rFonts w:ascii="Calibri" w:hAnsi="Calibri" w:cs="Times New Roman"/>
          <w:sz w:val="20"/>
          <w:szCs w:val="20"/>
        </w:rPr>
        <w:t>ERIC  are</w:t>
      </w:r>
      <w:proofErr w:type="gramEnd"/>
      <w:r w:rsidRPr="00451CE1">
        <w:rPr>
          <w:rFonts w:ascii="Calibri" w:hAnsi="Calibri" w:cs="Times New Roman"/>
          <w:sz w:val="20"/>
          <w:szCs w:val="20"/>
        </w:rPr>
        <w:t xml:space="preserve"> described here</w:t>
      </w:r>
      <w:r w:rsidR="00436965" w:rsidRPr="00451CE1">
        <w:rPr>
          <w:rFonts w:ascii="Calibri" w:hAnsi="Calibri" w:cs="Times New Roman"/>
          <w:sz w:val="20"/>
          <w:szCs w:val="20"/>
        </w:rPr>
        <w:t xml:space="preserve">. This document </w:t>
      </w:r>
      <w:r w:rsidRPr="00451CE1">
        <w:rPr>
          <w:rFonts w:ascii="Calibri" w:hAnsi="Calibri" w:cs="Times New Roman"/>
          <w:sz w:val="20"/>
          <w:szCs w:val="20"/>
        </w:rPr>
        <w:t xml:space="preserve">is </w:t>
      </w:r>
      <w:r w:rsidR="00436965" w:rsidRPr="00451CE1">
        <w:rPr>
          <w:rFonts w:ascii="Calibri" w:hAnsi="Calibri" w:cs="Times New Roman"/>
          <w:sz w:val="20"/>
          <w:szCs w:val="20"/>
        </w:rPr>
        <w:t>foundational for determining</w:t>
      </w:r>
      <w:r w:rsidRPr="00451CE1">
        <w:rPr>
          <w:rFonts w:ascii="Calibri" w:hAnsi="Calibri" w:cs="Times New Roman"/>
          <w:sz w:val="20"/>
          <w:szCs w:val="20"/>
        </w:rPr>
        <w:t xml:space="preserve"> the scope and definition of ‘Operations’ for ELI </w:t>
      </w:r>
      <w:proofErr w:type="gramStart"/>
      <w:r w:rsidRPr="00451CE1">
        <w:rPr>
          <w:rFonts w:ascii="Calibri" w:hAnsi="Calibri" w:cs="Times New Roman"/>
          <w:sz w:val="20"/>
          <w:szCs w:val="20"/>
        </w:rPr>
        <w:t>ERIC .</w:t>
      </w:r>
      <w:proofErr w:type="gramEnd"/>
    </w:p>
    <w:p w14:paraId="164D76B2" w14:textId="77777777" w:rsidR="004A28C5" w:rsidRPr="00451CE1" w:rsidRDefault="004A28C5" w:rsidP="004A28C5">
      <w:pPr>
        <w:widowControl w:val="0"/>
        <w:autoSpaceDE w:val="0"/>
        <w:autoSpaceDN w:val="0"/>
        <w:adjustRightInd w:val="0"/>
        <w:jc w:val="both"/>
        <w:rPr>
          <w:rFonts w:ascii="Calibri" w:hAnsi="Calibri" w:cs="Times New Roman"/>
          <w:sz w:val="20"/>
          <w:szCs w:val="20"/>
        </w:rPr>
      </w:pPr>
    </w:p>
    <w:p w14:paraId="34CF3945" w14:textId="77777777" w:rsidR="004A28C5" w:rsidRPr="00451CE1" w:rsidRDefault="00714EB7" w:rsidP="004A28C5">
      <w:pPr>
        <w:widowControl w:val="0"/>
        <w:autoSpaceDE w:val="0"/>
        <w:autoSpaceDN w:val="0"/>
        <w:adjustRightInd w:val="0"/>
        <w:jc w:val="both"/>
        <w:rPr>
          <w:rFonts w:ascii="Calibri" w:hAnsi="Calibri" w:cs="Times New Roman"/>
          <w:sz w:val="20"/>
          <w:szCs w:val="20"/>
        </w:rPr>
      </w:pPr>
      <w:r w:rsidRPr="00451CE1">
        <w:rPr>
          <w:rFonts w:ascii="Calibri" w:hAnsi="Calibri" w:cs="Times New Roman"/>
          <w:sz w:val="20"/>
          <w:szCs w:val="20"/>
        </w:rPr>
        <w:t>The document lists the</w:t>
      </w:r>
      <w:r w:rsidR="004A28C5" w:rsidRPr="00451CE1">
        <w:rPr>
          <w:rFonts w:ascii="Calibri" w:hAnsi="Calibri" w:cs="Times New Roman"/>
          <w:sz w:val="20"/>
          <w:szCs w:val="20"/>
        </w:rPr>
        <w:t xml:space="preserve"> </w:t>
      </w:r>
      <w:r w:rsidRPr="00451CE1">
        <w:rPr>
          <w:rFonts w:ascii="Calibri" w:hAnsi="Calibri" w:cs="Times New Roman"/>
          <w:sz w:val="20"/>
          <w:szCs w:val="20"/>
        </w:rPr>
        <w:t xml:space="preserve">scientific </w:t>
      </w:r>
      <w:r w:rsidR="004A28C5" w:rsidRPr="00451CE1">
        <w:rPr>
          <w:rFonts w:ascii="Calibri" w:hAnsi="Calibri" w:cs="Times New Roman"/>
          <w:sz w:val="20"/>
          <w:szCs w:val="20"/>
        </w:rPr>
        <w:t>objectives</w:t>
      </w:r>
      <w:r w:rsidRPr="00451CE1">
        <w:rPr>
          <w:rFonts w:ascii="Calibri" w:hAnsi="Calibri" w:cs="Times New Roman"/>
          <w:sz w:val="20"/>
          <w:szCs w:val="20"/>
        </w:rPr>
        <w:t xml:space="preserve"> and purpose</w:t>
      </w:r>
      <w:r w:rsidR="004A28C5" w:rsidRPr="00451CE1">
        <w:rPr>
          <w:rFonts w:ascii="Calibri" w:hAnsi="Calibri" w:cs="Times New Roman"/>
          <w:sz w:val="20"/>
          <w:szCs w:val="20"/>
        </w:rPr>
        <w:t xml:space="preserve"> of ELI ERIC. In some </w:t>
      </w:r>
      <w:proofErr w:type="gramStart"/>
      <w:r w:rsidR="004A28C5" w:rsidRPr="00451CE1">
        <w:rPr>
          <w:rFonts w:ascii="Calibri" w:hAnsi="Calibri" w:cs="Times New Roman"/>
          <w:sz w:val="20"/>
          <w:szCs w:val="20"/>
        </w:rPr>
        <w:t>cases</w:t>
      </w:r>
      <w:proofErr w:type="gramEnd"/>
      <w:r w:rsidR="004A28C5" w:rsidRPr="00451CE1">
        <w:rPr>
          <w:rFonts w:ascii="Calibri" w:hAnsi="Calibri" w:cs="Times New Roman"/>
          <w:sz w:val="20"/>
          <w:szCs w:val="20"/>
        </w:rPr>
        <w:t xml:space="preserve"> where relevant, reference is made to the ELI ‘White Book’, the primary technical ELI document prior to construction. It is recognized that </w:t>
      </w:r>
      <w:r w:rsidRPr="00451CE1">
        <w:rPr>
          <w:rFonts w:ascii="Calibri" w:hAnsi="Calibri" w:cs="Times New Roman"/>
          <w:sz w:val="20"/>
          <w:szCs w:val="20"/>
        </w:rPr>
        <w:t xml:space="preserve">aspects of </w:t>
      </w:r>
      <w:r w:rsidR="004A28C5" w:rsidRPr="00451CE1">
        <w:rPr>
          <w:rFonts w:ascii="Calibri" w:hAnsi="Calibri" w:cs="Times New Roman"/>
          <w:sz w:val="20"/>
          <w:szCs w:val="20"/>
        </w:rPr>
        <w:t xml:space="preserve">the vision for ELI described in that important document remain, but the for the purposes of this document and establishment of ELI ERIC, only the technical facilities offered by the founding ERIC </w:t>
      </w:r>
      <w:r w:rsidR="00D31B58" w:rsidRPr="00451CE1">
        <w:rPr>
          <w:rFonts w:ascii="Calibri" w:hAnsi="Calibri" w:cs="Times New Roman"/>
          <w:sz w:val="20"/>
          <w:szCs w:val="20"/>
        </w:rPr>
        <w:t xml:space="preserve">Host </w:t>
      </w:r>
      <w:r w:rsidR="004A28C5" w:rsidRPr="00451CE1">
        <w:rPr>
          <w:rFonts w:ascii="Calibri" w:hAnsi="Calibri" w:cs="Times New Roman"/>
          <w:sz w:val="20"/>
          <w:szCs w:val="20"/>
        </w:rPr>
        <w:t>Members are described.</w:t>
      </w:r>
    </w:p>
    <w:p w14:paraId="0CD4E529" w14:textId="77777777" w:rsidR="004A28C5" w:rsidRPr="00451CE1" w:rsidRDefault="004A28C5" w:rsidP="004A28C5">
      <w:pPr>
        <w:widowControl w:val="0"/>
        <w:autoSpaceDE w:val="0"/>
        <w:autoSpaceDN w:val="0"/>
        <w:adjustRightInd w:val="0"/>
        <w:jc w:val="both"/>
        <w:rPr>
          <w:rFonts w:ascii="Calibri" w:hAnsi="Calibri" w:cs="Times New Roman"/>
          <w:sz w:val="20"/>
          <w:szCs w:val="20"/>
        </w:rPr>
      </w:pPr>
    </w:p>
    <w:p w14:paraId="5E68083F" w14:textId="77777777" w:rsidR="004A28C5" w:rsidRPr="00451CE1" w:rsidRDefault="004A28C5" w:rsidP="004A28C5">
      <w:pPr>
        <w:widowControl w:val="0"/>
        <w:autoSpaceDE w:val="0"/>
        <w:autoSpaceDN w:val="0"/>
        <w:adjustRightInd w:val="0"/>
        <w:jc w:val="both"/>
        <w:rPr>
          <w:rFonts w:ascii="Calibri" w:hAnsi="Calibri" w:cs="Times New Roman"/>
          <w:sz w:val="20"/>
          <w:szCs w:val="20"/>
        </w:rPr>
      </w:pPr>
      <w:r w:rsidRPr="00451CE1">
        <w:rPr>
          <w:rFonts w:ascii="Calibri" w:hAnsi="Calibri" w:cs="Times New Roman"/>
          <w:sz w:val="20"/>
          <w:szCs w:val="20"/>
        </w:rPr>
        <w:t xml:space="preserve">The current scientific scope is summarised, as are the technical aspects of the ELI Facilities. The budgetary and schedule elements at the start of Operations are also indicated. This information is a reference for the ELI </w:t>
      </w:r>
      <w:proofErr w:type="gramStart"/>
      <w:r w:rsidRPr="00451CE1">
        <w:rPr>
          <w:rFonts w:ascii="Calibri" w:hAnsi="Calibri" w:cs="Times New Roman"/>
          <w:sz w:val="20"/>
          <w:szCs w:val="20"/>
        </w:rPr>
        <w:t>ERIC  Statutes</w:t>
      </w:r>
      <w:proofErr w:type="gramEnd"/>
      <w:r w:rsidRPr="00451CE1">
        <w:rPr>
          <w:rFonts w:ascii="Calibri" w:hAnsi="Calibri" w:cs="Times New Roman"/>
          <w:sz w:val="20"/>
          <w:szCs w:val="20"/>
        </w:rPr>
        <w:t>, especially Article 1</w:t>
      </w:r>
      <w:r w:rsidR="00C82838" w:rsidRPr="00451CE1">
        <w:rPr>
          <w:rFonts w:ascii="Calibri" w:hAnsi="Calibri" w:cs="Times New Roman"/>
          <w:sz w:val="20"/>
          <w:szCs w:val="20"/>
        </w:rPr>
        <w:t>7</w:t>
      </w:r>
      <w:r w:rsidRPr="00451CE1">
        <w:rPr>
          <w:rFonts w:ascii="Calibri" w:hAnsi="Calibri" w:cs="Times New Roman"/>
          <w:sz w:val="20"/>
          <w:szCs w:val="20"/>
        </w:rPr>
        <w:t>, Commitments and Resources, and is the baseline for agreements between ELI ERIC  and facility owners (Host Institutions) to make the ELI Facilities available for the user community. As such, this document is an integral part of the ELI ERIC Statutes at the initial formation of ELI ERIC, and stands as the legal reference relative to the scope and mission of the facilities.</w:t>
      </w:r>
    </w:p>
    <w:p w14:paraId="5811351F" w14:textId="77777777" w:rsidR="000B6310" w:rsidRPr="00451CE1" w:rsidRDefault="000B6310" w:rsidP="000B6310">
      <w:pPr>
        <w:pStyle w:val="Heading1"/>
        <w:spacing w:before="0"/>
        <w:jc w:val="both"/>
        <w:rPr>
          <w:rFonts w:ascii="Calibri" w:hAnsi="Calibri"/>
          <w:sz w:val="20"/>
        </w:rPr>
      </w:pPr>
    </w:p>
    <w:p w14:paraId="272FD71B" w14:textId="77777777" w:rsidR="00E012A2" w:rsidRPr="00451CE1" w:rsidRDefault="00E012A2" w:rsidP="00A6728F">
      <w:pPr>
        <w:pStyle w:val="Heading1"/>
        <w:numPr>
          <w:ilvl w:val="0"/>
          <w:numId w:val="6"/>
        </w:numPr>
        <w:spacing w:before="0"/>
        <w:ind w:left="284" w:hanging="284"/>
        <w:jc w:val="both"/>
        <w:rPr>
          <w:rFonts w:ascii="Calibri" w:hAnsi="Calibri" w:cs="Times New Roman"/>
          <w:color w:val="auto"/>
          <w:sz w:val="20"/>
          <w:szCs w:val="20"/>
        </w:rPr>
      </w:pPr>
      <w:bookmarkStart w:id="9" w:name="_Toc6355338"/>
      <w:bookmarkStart w:id="10" w:name="_Toc6355400"/>
      <w:bookmarkStart w:id="11" w:name="_Toc386758968"/>
      <w:bookmarkStart w:id="12" w:name="_Toc400225825"/>
      <w:bookmarkStart w:id="13" w:name="_Toc400232368"/>
      <w:bookmarkStart w:id="14" w:name="_Toc529142883"/>
      <w:r w:rsidRPr="00451CE1">
        <w:rPr>
          <w:rFonts w:ascii="Calibri" w:hAnsi="Calibri" w:cs="Times New Roman"/>
          <w:color w:val="auto"/>
          <w:sz w:val="20"/>
          <w:szCs w:val="20"/>
        </w:rPr>
        <w:t>Introduction and Background</w:t>
      </w:r>
      <w:bookmarkEnd w:id="9"/>
      <w:bookmarkEnd w:id="10"/>
    </w:p>
    <w:p w14:paraId="715BEF69" w14:textId="77777777" w:rsidR="00E012A2" w:rsidRPr="00451CE1" w:rsidRDefault="00E012A2" w:rsidP="00E012A2">
      <w:pPr>
        <w:widowControl w:val="0"/>
        <w:autoSpaceDE w:val="0"/>
        <w:autoSpaceDN w:val="0"/>
        <w:adjustRightInd w:val="0"/>
        <w:rPr>
          <w:rFonts w:eastAsia="Times New Roman" w:cs="Times New Roman"/>
          <w:color w:val="000000"/>
          <w:shd w:val="clear" w:color="auto" w:fill="FFFFFF"/>
        </w:rPr>
      </w:pPr>
    </w:p>
    <w:p w14:paraId="6EFC8FB8" w14:textId="77777777" w:rsidR="00E012A2" w:rsidRPr="00451CE1" w:rsidRDefault="00E012A2" w:rsidP="008D3F9F">
      <w:pPr>
        <w:widowControl w:val="0"/>
        <w:autoSpaceDE w:val="0"/>
        <w:autoSpaceDN w:val="0"/>
        <w:adjustRightInd w:val="0"/>
        <w:jc w:val="both"/>
        <w:rPr>
          <w:rFonts w:ascii="Calibri" w:eastAsia="Times New Roman" w:hAnsi="Calibri" w:cs="Tahoma"/>
          <w:color w:val="000000"/>
          <w:sz w:val="20"/>
          <w:szCs w:val="20"/>
          <w:shd w:val="clear" w:color="auto" w:fill="FFFFFF"/>
        </w:rPr>
      </w:pPr>
      <w:r w:rsidRPr="00451CE1">
        <w:rPr>
          <w:rFonts w:ascii="Calibri" w:eastAsia="Times New Roman" w:hAnsi="Calibri" w:cs="Tahoma"/>
          <w:color w:val="000000"/>
          <w:sz w:val="20"/>
          <w:szCs w:val="20"/>
          <w:shd w:val="clear" w:color="auto" w:fill="FFFFFF"/>
        </w:rPr>
        <w:t xml:space="preserve">The Extreme Light Infrastructure is an international laser facility </w:t>
      </w:r>
      <w:r w:rsidR="0041218F" w:rsidRPr="00451CE1">
        <w:rPr>
          <w:rFonts w:ascii="Calibri" w:eastAsia="Times New Roman" w:hAnsi="Calibri" w:cs="Tahoma"/>
          <w:color w:val="000000"/>
          <w:sz w:val="20"/>
          <w:szCs w:val="20"/>
          <w:shd w:val="clear" w:color="auto" w:fill="FFFFFF"/>
        </w:rPr>
        <w:t>with the aim to develop new interdisciplinary research opportunities using extreme light from the most intense lasers in the world</w:t>
      </w:r>
      <w:r w:rsidR="00A20BDD" w:rsidRPr="00451CE1">
        <w:rPr>
          <w:rFonts w:ascii="Calibri" w:eastAsia="Times New Roman" w:hAnsi="Calibri" w:cs="Tahoma"/>
          <w:color w:val="000000"/>
          <w:sz w:val="20"/>
          <w:szCs w:val="20"/>
          <w:shd w:val="clear" w:color="auto" w:fill="FFFFFF"/>
        </w:rPr>
        <w:t xml:space="preserve"> </w:t>
      </w:r>
      <w:r w:rsidR="0041218F" w:rsidRPr="00451CE1">
        <w:rPr>
          <w:rFonts w:ascii="Calibri" w:eastAsia="Times New Roman" w:hAnsi="Calibri" w:cs="Tahoma"/>
          <w:color w:val="000000"/>
          <w:sz w:val="20"/>
          <w:szCs w:val="20"/>
          <w:shd w:val="clear" w:color="auto" w:fill="FFFFFF"/>
        </w:rPr>
        <w:t xml:space="preserve">dedicated to the </w:t>
      </w:r>
      <w:proofErr w:type="spellStart"/>
      <w:r w:rsidR="0041218F" w:rsidRPr="00451CE1">
        <w:rPr>
          <w:rFonts w:ascii="Calibri" w:eastAsia="Times New Roman" w:hAnsi="Calibri" w:cs="Tahoma"/>
          <w:color w:val="000000"/>
          <w:sz w:val="20"/>
          <w:szCs w:val="20"/>
          <w:shd w:val="clear" w:color="auto" w:fill="FFFFFF"/>
        </w:rPr>
        <w:t>puporse</w:t>
      </w:r>
      <w:proofErr w:type="spellEnd"/>
      <w:r w:rsidR="0041218F" w:rsidRPr="00451CE1">
        <w:rPr>
          <w:rFonts w:ascii="Calibri" w:eastAsia="Times New Roman" w:hAnsi="Calibri" w:cs="Tahoma"/>
          <w:color w:val="000000"/>
          <w:sz w:val="20"/>
          <w:szCs w:val="20"/>
          <w:shd w:val="clear" w:color="auto" w:fill="FFFFFF"/>
        </w:rPr>
        <w:t xml:space="preserve"> of research. These lasers and the secondary radiation derived from them will enable unprecedented discoveries across a broad range of scientific disciplines as well as societally relevant applications. T</w:t>
      </w:r>
      <w:r w:rsidRPr="00451CE1">
        <w:rPr>
          <w:rFonts w:ascii="Calibri" w:eastAsia="Times New Roman" w:hAnsi="Calibri" w:cs="Tahoma"/>
          <w:color w:val="000000"/>
          <w:sz w:val="20"/>
          <w:szCs w:val="20"/>
          <w:shd w:val="clear" w:color="auto" w:fill="FFFFFF"/>
        </w:rPr>
        <w:t>h</w:t>
      </w:r>
      <w:r w:rsidR="0041218F" w:rsidRPr="00451CE1">
        <w:rPr>
          <w:rFonts w:ascii="Calibri" w:eastAsia="Times New Roman" w:hAnsi="Calibri" w:cs="Tahoma"/>
          <w:color w:val="000000"/>
          <w:sz w:val="20"/>
          <w:szCs w:val="20"/>
          <w:shd w:val="clear" w:color="auto" w:fill="FFFFFF"/>
        </w:rPr>
        <w:t xml:space="preserve">e </w:t>
      </w:r>
      <w:proofErr w:type="gramStart"/>
      <w:r w:rsidR="0041218F" w:rsidRPr="00451CE1">
        <w:rPr>
          <w:rFonts w:ascii="Calibri" w:eastAsia="Times New Roman" w:hAnsi="Calibri" w:cs="Tahoma"/>
          <w:color w:val="000000"/>
          <w:sz w:val="20"/>
          <w:szCs w:val="20"/>
          <w:shd w:val="clear" w:color="auto" w:fill="FFFFFF"/>
        </w:rPr>
        <w:t xml:space="preserve">facilities </w:t>
      </w:r>
      <w:r w:rsidRPr="00451CE1">
        <w:rPr>
          <w:rFonts w:ascii="Calibri" w:eastAsia="Times New Roman" w:hAnsi="Calibri" w:cs="Tahoma"/>
          <w:color w:val="000000"/>
          <w:sz w:val="20"/>
          <w:szCs w:val="20"/>
          <w:shd w:val="clear" w:color="auto" w:fill="FFFFFF"/>
        </w:rPr>
        <w:t xml:space="preserve"> will</w:t>
      </w:r>
      <w:proofErr w:type="gramEnd"/>
      <w:r w:rsidRPr="00451CE1">
        <w:rPr>
          <w:rFonts w:ascii="Calibri" w:eastAsia="Times New Roman" w:hAnsi="Calibri" w:cs="Tahoma"/>
          <w:color w:val="000000"/>
          <w:sz w:val="20"/>
          <w:szCs w:val="20"/>
          <w:shd w:val="clear" w:color="auto" w:fill="FFFFFF"/>
        </w:rPr>
        <w:t xml:space="preserve"> be based on two sites</w:t>
      </w:r>
      <w:r w:rsidR="0041218F" w:rsidRPr="00451CE1">
        <w:rPr>
          <w:rFonts w:ascii="Calibri" w:eastAsia="Times New Roman" w:hAnsi="Calibri" w:cs="Tahoma"/>
          <w:color w:val="000000"/>
          <w:sz w:val="20"/>
          <w:szCs w:val="20"/>
          <w:shd w:val="clear" w:color="auto" w:fill="FFFFFF"/>
        </w:rPr>
        <w:t>,</w:t>
      </w:r>
      <w:r w:rsidRPr="00451CE1">
        <w:rPr>
          <w:rFonts w:ascii="Calibri" w:eastAsia="Times New Roman" w:hAnsi="Calibri" w:cs="Tahoma"/>
          <w:color w:val="000000"/>
          <w:sz w:val="20"/>
          <w:szCs w:val="20"/>
          <w:shd w:val="clear" w:color="auto" w:fill="FFFFFF"/>
        </w:rPr>
        <w:t xml:space="preserve"> located in the Czech Republic and Hungary</w:t>
      </w:r>
      <w:r w:rsidR="004A28C5" w:rsidRPr="00451CE1">
        <w:rPr>
          <w:rFonts w:ascii="Calibri" w:eastAsia="Times New Roman" w:hAnsi="Calibri" w:cs="Tahoma"/>
          <w:color w:val="000000"/>
          <w:sz w:val="20"/>
          <w:szCs w:val="20"/>
          <w:shd w:val="clear" w:color="auto" w:fill="FFFFFF"/>
        </w:rPr>
        <w:t xml:space="preserve">. </w:t>
      </w:r>
      <w:r w:rsidRPr="00451CE1">
        <w:rPr>
          <w:rFonts w:ascii="Calibri" w:eastAsia="Times New Roman" w:hAnsi="Calibri" w:cs="Tahoma"/>
          <w:color w:val="000000"/>
          <w:sz w:val="20"/>
          <w:szCs w:val="20"/>
          <w:shd w:val="clear" w:color="auto" w:fill="FFFFFF"/>
        </w:rPr>
        <w:t>They are being made available to an international scientific user community.</w:t>
      </w:r>
    </w:p>
    <w:p w14:paraId="6A227A5B" w14:textId="77777777" w:rsidR="00E012A2" w:rsidRPr="00451CE1" w:rsidRDefault="00E012A2" w:rsidP="00E012A2">
      <w:pPr>
        <w:rPr>
          <w:rFonts w:ascii="Calibri" w:eastAsia="Calibri" w:hAnsi="Calibri" w:cs="Tahoma"/>
          <w:sz w:val="20"/>
          <w:szCs w:val="20"/>
        </w:rPr>
      </w:pPr>
    </w:p>
    <w:p w14:paraId="47BCE048" w14:textId="77777777" w:rsidR="006F27DC" w:rsidRPr="00451CE1" w:rsidRDefault="006F27DC" w:rsidP="003A6693">
      <w:pPr>
        <w:jc w:val="both"/>
        <w:rPr>
          <w:rFonts w:ascii="Calibri" w:hAnsi="Calibri"/>
          <w:sz w:val="20"/>
        </w:rPr>
      </w:pPr>
      <w:r w:rsidRPr="00451CE1">
        <w:rPr>
          <w:rFonts w:ascii="Calibri" w:hAnsi="Calibri"/>
          <w:sz w:val="20"/>
        </w:rPr>
        <w:t xml:space="preserve">The specific goal </w:t>
      </w:r>
      <w:r w:rsidR="00AF79DD" w:rsidRPr="00451CE1">
        <w:rPr>
          <w:rFonts w:ascii="Calibri" w:hAnsi="Calibri"/>
          <w:sz w:val="20"/>
        </w:rPr>
        <w:t>of ELI</w:t>
      </w:r>
      <w:r w:rsidR="006A6149" w:rsidRPr="00451CE1">
        <w:rPr>
          <w:rFonts w:ascii="Calibri" w:eastAsia="Calibri" w:hAnsi="Calibri" w:cs="Times New Roman"/>
          <w:sz w:val="20"/>
          <w:szCs w:val="20"/>
        </w:rPr>
        <w:t xml:space="preserve">, stated </w:t>
      </w:r>
      <w:r w:rsidRPr="00451CE1">
        <w:rPr>
          <w:rFonts w:ascii="Calibri" w:hAnsi="Calibri"/>
          <w:sz w:val="20"/>
        </w:rPr>
        <w:t xml:space="preserve">originally in the ELI White Book and still relevant, </w:t>
      </w:r>
      <w:r w:rsidR="00D94931" w:rsidRPr="00451CE1">
        <w:rPr>
          <w:rFonts w:ascii="Calibri" w:eastAsia="Calibri" w:hAnsi="Calibri" w:cs="Times New Roman"/>
          <w:sz w:val="20"/>
          <w:szCs w:val="20"/>
        </w:rPr>
        <w:t>is</w:t>
      </w:r>
      <w:r w:rsidRPr="00451CE1">
        <w:rPr>
          <w:rFonts w:ascii="Calibri" w:hAnsi="Calibri"/>
          <w:sz w:val="20"/>
        </w:rPr>
        <w:t xml:space="preserve"> to develop</w:t>
      </w:r>
      <w:r w:rsidR="00D94931" w:rsidRPr="00451CE1">
        <w:rPr>
          <w:rFonts w:ascii="Calibri" w:eastAsia="Calibri" w:hAnsi="Calibri" w:cs="Times New Roman"/>
          <w:sz w:val="20"/>
          <w:szCs w:val="20"/>
        </w:rPr>
        <w:t xml:space="preserve"> a ‘</w:t>
      </w:r>
      <w:r w:rsidRPr="00451CE1">
        <w:rPr>
          <w:rFonts w:ascii="Calibri" w:hAnsi="Calibri"/>
          <w:sz w:val="20"/>
        </w:rPr>
        <w:t>High</w:t>
      </w:r>
      <w:r w:rsidR="00D94931" w:rsidRPr="00451CE1">
        <w:rPr>
          <w:rFonts w:ascii="Calibri" w:eastAsia="Calibri" w:hAnsi="Calibri" w:cs="Times New Roman"/>
          <w:iCs/>
          <w:sz w:val="20"/>
          <w:szCs w:val="20"/>
        </w:rPr>
        <w:t>-</w:t>
      </w:r>
      <w:r w:rsidRPr="00451CE1">
        <w:rPr>
          <w:rFonts w:ascii="Calibri" w:hAnsi="Calibri"/>
          <w:sz w:val="20"/>
        </w:rPr>
        <w:t xml:space="preserve">Energy </w:t>
      </w:r>
      <w:r w:rsidR="00D94931" w:rsidRPr="00451CE1">
        <w:rPr>
          <w:rFonts w:ascii="Calibri" w:eastAsia="Calibri" w:hAnsi="Calibri" w:cs="Times New Roman"/>
          <w:iCs/>
          <w:sz w:val="20"/>
          <w:szCs w:val="20"/>
        </w:rPr>
        <w:t>Beam Facility, responsible for development and use of</w:t>
      </w:r>
      <w:r w:rsidRPr="00451CE1">
        <w:rPr>
          <w:rFonts w:ascii="Calibri" w:hAnsi="Calibri"/>
          <w:sz w:val="20"/>
        </w:rPr>
        <w:t xml:space="preserve"> ultra-short </w:t>
      </w:r>
      <w:r w:rsidR="00D94931" w:rsidRPr="00451CE1">
        <w:rPr>
          <w:rFonts w:ascii="Calibri" w:eastAsia="Calibri" w:hAnsi="Calibri" w:cs="Times New Roman"/>
          <w:iCs/>
          <w:sz w:val="20"/>
          <w:szCs w:val="20"/>
        </w:rPr>
        <w:t>pulses of high-energy particles and radiation stemming from relativistic and ultra-relativistic interactions</w:t>
      </w:r>
      <w:r w:rsidR="00D94931" w:rsidRPr="00451CE1">
        <w:rPr>
          <w:rFonts w:ascii="Calibri" w:eastAsia="Calibri" w:hAnsi="Calibri" w:cs="Times New Roman"/>
          <w:sz w:val="20"/>
          <w:szCs w:val="20"/>
        </w:rPr>
        <w:t>’, as well as to address one of the ‘Grand Challenges’ listed in it, specifically in the generation of ‘</w:t>
      </w:r>
      <w:r w:rsidR="00D94931" w:rsidRPr="00451CE1">
        <w:rPr>
          <w:rFonts w:ascii="Calibri" w:eastAsia="Calibri" w:hAnsi="Calibri" w:cs="Times New Roman"/>
          <w:iCs/>
          <w:sz w:val="20"/>
          <w:szCs w:val="20"/>
        </w:rPr>
        <w:t xml:space="preserve">Ultra-short pulses of </w:t>
      </w:r>
      <w:r w:rsidRPr="00451CE1">
        <w:rPr>
          <w:rFonts w:ascii="Calibri" w:hAnsi="Calibri"/>
          <w:sz w:val="20"/>
        </w:rPr>
        <w:t>energetic particles (&gt;10</w:t>
      </w:r>
      <w:r w:rsidR="00D94931" w:rsidRPr="00451CE1">
        <w:rPr>
          <w:rFonts w:ascii="Calibri" w:eastAsia="Calibri" w:hAnsi="Calibri" w:cs="Times New Roman"/>
          <w:iCs/>
          <w:sz w:val="20"/>
          <w:szCs w:val="20"/>
        </w:rPr>
        <w:t> </w:t>
      </w:r>
      <w:proofErr w:type="spellStart"/>
      <w:r w:rsidRPr="00451CE1">
        <w:rPr>
          <w:rFonts w:ascii="Calibri" w:hAnsi="Calibri"/>
          <w:sz w:val="20"/>
        </w:rPr>
        <w:t>GeV</w:t>
      </w:r>
      <w:proofErr w:type="spellEnd"/>
      <w:r w:rsidRPr="00451CE1">
        <w:rPr>
          <w:rFonts w:ascii="Calibri" w:hAnsi="Calibri"/>
          <w:sz w:val="20"/>
        </w:rPr>
        <w:t>) and radiation (up to few MeV) beams produced from compact laser plasma accelerators</w:t>
      </w:r>
      <w:r w:rsidR="00D94931" w:rsidRPr="00451CE1">
        <w:rPr>
          <w:rFonts w:ascii="Calibri" w:eastAsia="Calibri" w:hAnsi="Calibri" w:cs="Times New Roman"/>
          <w:sz w:val="20"/>
          <w:szCs w:val="20"/>
        </w:rPr>
        <w:t>’</w:t>
      </w:r>
      <w:r w:rsidR="00FF4328" w:rsidRPr="00451CE1">
        <w:rPr>
          <w:rFonts w:ascii="Calibri" w:hAnsi="Calibri"/>
          <w:sz w:val="20"/>
        </w:rPr>
        <w:t>.</w:t>
      </w:r>
      <w:r w:rsidR="00D94931" w:rsidRPr="00451CE1">
        <w:rPr>
          <w:rFonts w:ascii="Calibri" w:eastAsia="Calibri" w:hAnsi="Calibri" w:cs="Times New Roman"/>
          <w:sz w:val="20"/>
          <w:szCs w:val="20"/>
        </w:rPr>
        <w:t xml:space="preserve"> </w:t>
      </w:r>
    </w:p>
    <w:p w14:paraId="33F50139" w14:textId="77777777" w:rsidR="002D3672" w:rsidRPr="00451CE1" w:rsidRDefault="002D3672" w:rsidP="00594669">
      <w:pPr>
        <w:rPr>
          <w:rFonts w:ascii="Calibri" w:hAnsi="Calibri" w:cs="Times New Roman"/>
          <w:sz w:val="20"/>
          <w:szCs w:val="20"/>
        </w:rPr>
      </w:pPr>
    </w:p>
    <w:p w14:paraId="593CC418" w14:textId="77777777" w:rsidR="002D3672" w:rsidRPr="00676E45" w:rsidRDefault="002D3672" w:rsidP="002D3672">
      <w:pPr>
        <w:jc w:val="both"/>
        <w:rPr>
          <w:rFonts w:ascii="Calibri" w:eastAsia="Calibri" w:hAnsi="Calibri" w:cs="Times New Roman"/>
          <w:sz w:val="20"/>
          <w:szCs w:val="20"/>
        </w:rPr>
      </w:pPr>
      <w:r w:rsidRPr="00451CE1">
        <w:rPr>
          <w:rFonts w:ascii="Calibri" w:eastAsia="Calibri" w:hAnsi="Calibri" w:cs="Times New Roman"/>
          <w:sz w:val="20"/>
          <w:szCs w:val="20"/>
        </w:rPr>
        <w:t xml:space="preserve">The ELI </w:t>
      </w:r>
      <w:r w:rsidR="000967D0" w:rsidRPr="00451CE1">
        <w:rPr>
          <w:rFonts w:ascii="Calibri" w:eastAsia="Calibri" w:hAnsi="Calibri" w:cs="Times New Roman"/>
          <w:sz w:val="20"/>
          <w:szCs w:val="20"/>
        </w:rPr>
        <w:t>F</w:t>
      </w:r>
      <w:r w:rsidRPr="00451CE1">
        <w:rPr>
          <w:rFonts w:ascii="Calibri" w:eastAsia="Calibri" w:hAnsi="Calibri" w:cs="Times New Roman"/>
          <w:sz w:val="20"/>
          <w:szCs w:val="20"/>
        </w:rPr>
        <w:t xml:space="preserve">acilities will be the most multifunctional of all existing and </w:t>
      </w:r>
      <w:r w:rsidR="00297ACC" w:rsidRPr="00451CE1">
        <w:rPr>
          <w:rFonts w:ascii="Calibri" w:eastAsia="Calibri" w:hAnsi="Calibri" w:cs="Times New Roman"/>
          <w:sz w:val="20"/>
          <w:szCs w:val="20"/>
        </w:rPr>
        <w:t xml:space="preserve">planned </w:t>
      </w:r>
      <w:r w:rsidRPr="00451CE1">
        <w:rPr>
          <w:rFonts w:ascii="Calibri" w:eastAsia="Calibri" w:hAnsi="Calibri" w:cs="Times New Roman"/>
          <w:sz w:val="20"/>
          <w:szCs w:val="20"/>
        </w:rPr>
        <w:t xml:space="preserve">laser facilities. They are designed not only to serve researchers who specialize in laser science, but they will also accommodate researchers from other fields such as material sciences and engineering, medicine, biology, chemistry, and astrophysics. </w:t>
      </w:r>
    </w:p>
    <w:p w14:paraId="0B3BA523" w14:textId="77777777" w:rsidR="002D3672" w:rsidRPr="00152616" w:rsidRDefault="002D3672" w:rsidP="00DC1F0A">
      <w:pPr>
        <w:jc w:val="both"/>
        <w:rPr>
          <w:rFonts w:ascii="Calibri" w:hAnsi="Calibri" w:cs="Times New Roman"/>
          <w:sz w:val="20"/>
          <w:szCs w:val="20"/>
        </w:rPr>
      </w:pPr>
    </w:p>
    <w:p w14:paraId="0A3AF015" w14:textId="77777777" w:rsidR="00E012A2" w:rsidRPr="00451CE1" w:rsidRDefault="00E012A2" w:rsidP="008D3F9F">
      <w:pPr>
        <w:jc w:val="both"/>
        <w:rPr>
          <w:rFonts w:ascii="Calibri" w:hAnsi="Calibri" w:cs="Tahoma"/>
          <w:sz w:val="20"/>
          <w:szCs w:val="20"/>
        </w:rPr>
      </w:pPr>
      <w:r w:rsidRPr="00376B1C">
        <w:rPr>
          <w:rFonts w:ascii="Calibri" w:eastAsia="Calibri" w:hAnsi="Calibri" w:cs="Tahoma"/>
          <w:sz w:val="20"/>
          <w:szCs w:val="20"/>
        </w:rPr>
        <w:t xml:space="preserve">With this variety in research activities, </w:t>
      </w:r>
      <w:r w:rsidRPr="00077E44">
        <w:rPr>
          <w:rFonts w:ascii="Calibri" w:eastAsia="Calibri" w:hAnsi="Calibri" w:cs="Tahoma"/>
          <w:sz w:val="20"/>
          <w:szCs w:val="20"/>
        </w:rPr>
        <w:t xml:space="preserve">they are expected to deliver significant societal benefits and drive innovation in the medium and long term, including </w:t>
      </w:r>
      <w:r w:rsidRPr="00451CE1">
        <w:rPr>
          <w:rFonts w:ascii="Calibri" w:hAnsi="Calibri" w:cs="Tahoma"/>
          <w:sz w:val="20"/>
          <w:szCs w:val="20"/>
        </w:rPr>
        <w:t>improved oncology treatment (ion radiation beams), medical and biomedical imaging, a new generation of photonics and the development of new methods of nuclear waste processing through transmutation.</w:t>
      </w:r>
    </w:p>
    <w:p w14:paraId="12190A3B" w14:textId="77777777" w:rsidR="00E012A2" w:rsidRPr="00451CE1" w:rsidRDefault="00E012A2" w:rsidP="00E012A2">
      <w:pPr>
        <w:rPr>
          <w:rFonts w:ascii="Calibri" w:eastAsia="Calibri" w:hAnsi="Calibri" w:cs="Tahoma"/>
          <w:sz w:val="20"/>
          <w:szCs w:val="20"/>
        </w:rPr>
      </w:pPr>
    </w:p>
    <w:p w14:paraId="65AA408A" w14:textId="77777777" w:rsidR="00E012A2" w:rsidRPr="00451CE1" w:rsidRDefault="00E012A2" w:rsidP="00E012A2">
      <w:pPr>
        <w:pStyle w:val="ListParagraph"/>
        <w:numPr>
          <w:ilvl w:val="0"/>
          <w:numId w:val="41"/>
        </w:numPr>
        <w:pBdr>
          <w:top w:val="single" w:sz="4" w:space="1" w:color="auto"/>
          <w:left w:val="single" w:sz="4" w:space="4" w:color="auto"/>
          <w:bottom w:val="single" w:sz="4" w:space="1" w:color="auto"/>
          <w:right w:val="single" w:sz="4" w:space="4" w:color="auto"/>
        </w:pBdr>
        <w:jc w:val="both"/>
        <w:rPr>
          <w:rFonts w:ascii="Calibri" w:eastAsia="Times New Roman" w:hAnsi="Calibri" w:cs="Tahoma"/>
          <w:sz w:val="20"/>
          <w:szCs w:val="20"/>
        </w:rPr>
      </w:pPr>
      <w:r w:rsidRPr="00451CE1">
        <w:rPr>
          <w:rFonts w:ascii="Calibri" w:eastAsia="Times New Roman" w:hAnsi="Calibri" w:cs="Tahoma"/>
          <w:b/>
          <w:sz w:val="20"/>
          <w:szCs w:val="20"/>
        </w:rPr>
        <w:t xml:space="preserve">The ELI </w:t>
      </w:r>
      <w:r w:rsidR="006F27DC" w:rsidRPr="00451CE1">
        <w:rPr>
          <w:rFonts w:ascii="Calibri" w:hAnsi="Calibri"/>
          <w:b/>
          <w:sz w:val="20"/>
        </w:rPr>
        <w:t xml:space="preserve">Attosecond </w:t>
      </w:r>
      <w:r w:rsidRPr="00451CE1">
        <w:rPr>
          <w:rFonts w:ascii="Calibri" w:eastAsia="Times New Roman" w:hAnsi="Calibri" w:cs="Tahoma"/>
          <w:b/>
          <w:sz w:val="20"/>
          <w:szCs w:val="20"/>
        </w:rPr>
        <w:t>Light Pulse Source (ELI-ALPS)</w:t>
      </w:r>
      <w:r w:rsidRPr="00451CE1">
        <w:rPr>
          <w:rFonts w:ascii="Calibri" w:eastAsia="Times New Roman" w:hAnsi="Calibri" w:cs="Tahoma"/>
          <w:sz w:val="20"/>
          <w:szCs w:val="20"/>
        </w:rPr>
        <w:t xml:space="preserve"> </w:t>
      </w:r>
      <w:r w:rsidRPr="00451CE1">
        <w:rPr>
          <w:rFonts w:ascii="Calibri" w:eastAsia="Times New Roman" w:hAnsi="Calibri" w:cs="Tahoma"/>
          <w:b/>
          <w:sz w:val="20"/>
          <w:szCs w:val="20"/>
        </w:rPr>
        <w:t xml:space="preserve">in Szeged, Hungary </w:t>
      </w:r>
      <w:r w:rsidRPr="00451CE1">
        <w:rPr>
          <w:rFonts w:ascii="Calibri" w:eastAsia="Times New Roman" w:hAnsi="Calibri" w:cs="Tahoma"/>
          <w:sz w:val="20"/>
          <w:szCs w:val="20"/>
        </w:rPr>
        <w:t>is establishing a unique facility, which provides light sources between THz (10</w:t>
      </w:r>
      <w:r w:rsidRPr="00451CE1">
        <w:rPr>
          <w:rFonts w:ascii="Calibri" w:eastAsia="Times New Roman" w:hAnsi="Calibri" w:cs="Tahoma"/>
          <w:sz w:val="20"/>
          <w:szCs w:val="20"/>
          <w:vertAlign w:val="superscript"/>
        </w:rPr>
        <w:t>12</w:t>
      </w:r>
      <w:r w:rsidRPr="00451CE1">
        <w:rPr>
          <w:rFonts w:ascii="Calibri" w:eastAsia="Times New Roman" w:hAnsi="Calibri" w:cs="Tahoma"/>
          <w:sz w:val="20"/>
          <w:szCs w:val="20"/>
        </w:rPr>
        <w:t xml:space="preserve"> Hz) and x-ray (10</w:t>
      </w:r>
      <w:r w:rsidRPr="00451CE1">
        <w:rPr>
          <w:rFonts w:ascii="Calibri" w:eastAsia="Times New Roman" w:hAnsi="Calibri" w:cs="Tahoma"/>
          <w:sz w:val="20"/>
          <w:szCs w:val="20"/>
          <w:vertAlign w:val="superscript"/>
        </w:rPr>
        <w:t>18 </w:t>
      </w:r>
      <w:r w:rsidRPr="00451CE1">
        <w:rPr>
          <w:rFonts w:ascii="Calibri" w:eastAsia="Times New Roman" w:hAnsi="Calibri" w:cs="Tahoma"/>
          <w:sz w:val="20"/>
          <w:szCs w:val="20"/>
        </w:rPr>
        <w:t>- 10</w:t>
      </w:r>
      <w:r w:rsidRPr="00451CE1">
        <w:rPr>
          <w:rFonts w:ascii="Calibri" w:eastAsia="Times New Roman" w:hAnsi="Calibri" w:cs="Tahoma"/>
          <w:sz w:val="20"/>
          <w:szCs w:val="20"/>
          <w:vertAlign w:val="superscript"/>
        </w:rPr>
        <w:t>19</w:t>
      </w:r>
      <w:r w:rsidRPr="00451CE1">
        <w:rPr>
          <w:rFonts w:ascii="Calibri" w:eastAsia="Times New Roman" w:hAnsi="Calibri" w:cs="Tahoma"/>
          <w:sz w:val="20"/>
          <w:szCs w:val="20"/>
        </w:rPr>
        <w:t> Hz) frequency range in the form of ultrashort pulses with high repetition rate. ELI-ALPS will be dedicated to extremely fast dynamics by taking</w:t>
      </w:r>
      <w:r w:rsidR="006F27DC" w:rsidRPr="00451CE1">
        <w:rPr>
          <w:rFonts w:ascii="Calibri" w:hAnsi="Calibri"/>
          <w:sz w:val="20"/>
        </w:rPr>
        <w:t xml:space="preserve"> snap-shot</w:t>
      </w:r>
      <w:r w:rsidRPr="00451CE1">
        <w:rPr>
          <w:rFonts w:ascii="Calibri" w:eastAsia="Times New Roman" w:hAnsi="Calibri" w:cs="Tahoma"/>
          <w:sz w:val="20"/>
          <w:szCs w:val="20"/>
        </w:rPr>
        <w:t>s</w:t>
      </w:r>
      <w:r w:rsidR="006F27DC" w:rsidRPr="00451CE1">
        <w:rPr>
          <w:rFonts w:ascii="Calibri" w:hAnsi="Calibri"/>
          <w:sz w:val="20"/>
        </w:rPr>
        <w:t xml:space="preserve"> in the attosecond scale </w:t>
      </w:r>
      <w:r w:rsidRPr="00451CE1">
        <w:rPr>
          <w:rFonts w:ascii="Calibri" w:eastAsia="Times New Roman" w:hAnsi="Calibri" w:cs="Tahoma"/>
          <w:sz w:val="20"/>
          <w:szCs w:val="20"/>
        </w:rPr>
        <w:t xml:space="preserve">(a billionth of a billionth of second) </w:t>
      </w:r>
      <w:r w:rsidR="006F27DC" w:rsidRPr="00451CE1">
        <w:rPr>
          <w:rFonts w:ascii="Calibri" w:hAnsi="Calibri"/>
          <w:sz w:val="20"/>
        </w:rPr>
        <w:t>of the electron dynamics in atoms, molecules, plasmas and solids</w:t>
      </w:r>
      <w:r w:rsidR="00FF4328" w:rsidRPr="00451CE1">
        <w:rPr>
          <w:rFonts w:ascii="Calibri" w:hAnsi="Calibri"/>
          <w:sz w:val="20"/>
        </w:rPr>
        <w:t>.</w:t>
      </w:r>
      <w:r w:rsidRPr="00451CE1">
        <w:rPr>
          <w:rFonts w:ascii="Calibri" w:eastAsia="Times New Roman" w:hAnsi="Calibri" w:cs="Tahoma"/>
          <w:sz w:val="20"/>
          <w:szCs w:val="20"/>
        </w:rPr>
        <w:t xml:space="preserve"> It will also pursue research with ultrahigh intensity lasers.</w:t>
      </w:r>
    </w:p>
    <w:p w14:paraId="4F7AD66F" w14:textId="77777777" w:rsidR="00877EB9" w:rsidRPr="00451CE1" w:rsidRDefault="002C0F6D" w:rsidP="00877EB9">
      <w:pPr>
        <w:pStyle w:val="ListParagraph"/>
        <w:numPr>
          <w:ilvl w:val="0"/>
          <w:numId w:val="41"/>
        </w:numPr>
        <w:pBdr>
          <w:top w:val="single" w:sz="4" w:space="1" w:color="auto"/>
          <w:left w:val="single" w:sz="4" w:space="4" w:color="auto"/>
          <w:bottom w:val="single" w:sz="4" w:space="1" w:color="auto"/>
          <w:right w:val="single" w:sz="4" w:space="4" w:color="auto"/>
        </w:pBdr>
        <w:jc w:val="both"/>
        <w:rPr>
          <w:rFonts w:ascii="Calibri" w:eastAsia="Calibri" w:hAnsi="Calibri" w:cs="Tahoma"/>
          <w:sz w:val="20"/>
          <w:szCs w:val="20"/>
        </w:rPr>
      </w:pPr>
      <w:r w:rsidRPr="00451CE1">
        <w:rPr>
          <w:rFonts w:ascii="Calibri" w:hAnsi="Calibri"/>
          <w:b/>
          <w:sz w:val="20"/>
        </w:rPr>
        <w:t xml:space="preserve">In </w:t>
      </w:r>
      <w:proofErr w:type="spellStart"/>
      <w:r w:rsidR="00877EB9" w:rsidRPr="00451CE1">
        <w:rPr>
          <w:rFonts w:ascii="Calibri" w:eastAsia="Times New Roman" w:hAnsi="Calibri" w:cs="Tahoma"/>
          <w:b/>
          <w:sz w:val="20"/>
          <w:szCs w:val="20"/>
        </w:rPr>
        <w:t>Dolní</w:t>
      </w:r>
      <w:proofErr w:type="spellEnd"/>
      <w:r w:rsidR="00877EB9" w:rsidRPr="00451CE1">
        <w:rPr>
          <w:rFonts w:ascii="Calibri" w:eastAsia="Times New Roman" w:hAnsi="Calibri" w:cs="Tahoma"/>
          <w:b/>
          <w:sz w:val="20"/>
          <w:szCs w:val="20"/>
        </w:rPr>
        <w:t xml:space="preserve"> </w:t>
      </w:r>
      <w:proofErr w:type="spellStart"/>
      <w:r w:rsidR="00877EB9" w:rsidRPr="00451CE1">
        <w:rPr>
          <w:rFonts w:ascii="Calibri" w:eastAsia="Times New Roman" w:hAnsi="Calibri" w:cs="Tahoma"/>
          <w:b/>
          <w:sz w:val="20"/>
          <w:szCs w:val="20"/>
        </w:rPr>
        <w:t>Břežany</w:t>
      </w:r>
      <w:proofErr w:type="spellEnd"/>
      <w:r w:rsidR="00E012A2" w:rsidRPr="00451CE1">
        <w:rPr>
          <w:rFonts w:ascii="Calibri" w:eastAsia="Times New Roman" w:hAnsi="Calibri" w:cs="Tahoma"/>
          <w:b/>
          <w:sz w:val="20"/>
          <w:szCs w:val="20"/>
        </w:rPr>
        <w:t xml:space="preserve">, </w:t>
      </w:r>
      <w:r w:rsidR="00877EB9" w:rsidRPr="00451CE1">
        <w:rPr>
          <w:rFonts w:ascii="Calibri" w:eastAsia="Times New Roman" w:hAnsi="Calibri" w:cs="Tahoma"/>
          <w:b/>
          <w:sz w:val="20"/>
          <w:szCs w:val="20"/>
        </w:rPr>
        <w:t>near Prague</w:t>
      </w:r>
      <w:r w:rsidR="00E012A2" w:rsidRPr="00451CE1">
        <w:rPr>
          <w:rFonts w:ascii="Calibri" w:eastAsia="Times New Roman" w:hAnsi="Calibri" w:cs="Tahoma"/>
          <w:b/>
          <w:sz w:val="20"/>
          <w:szCs w:val="20"/>
        </w:rPr>
        <w:t>,</w:t>
      </w:r>
      <w:r w:rsidR="00877EB9" w:rsidRPr="00451CE1">
        <w:rPr>
          <w:rFonts w:ascii="Calibri" w:eastAsia="Times New Roman" w:hAnsi="Calibri" w:cs="Tahoma"/>
          <w:b/>
          <w:sz w:val="20"/>
          <w:szCs w:val="20"/>
        </w:rPr>
        <w:t xml:space="preserve"> Czech Republic,</w:t>
      </w:r>
      <w:r w:rsidR="00E012A2" w:rsidRPr="00451CE1">
        <w:rPr>
          <w:rFonts w:ascii="Calibri" w:eastAsia="Times New Roman" w:hAnsi="Calibri" w:cs="Tahoma"/>
          <w:b/>
          <w:sz w:val="20"/>
          <w:szCs w:val="20"/>
        </w:rPr>
        <w:t xml:space="preserve"> the ELI-</w:t>
      </w:r>
      <w:proofErr w:type="spellStart"/>
      <w:r w:rsidR="00E012A2" w:rsidRPr="00451CE1">
        <w:rPr>
          <w:rFonts w:ascii="Calibri" w:eastAsia="Times New Roman" w:hAnsi="Calibri" w:cs="Tahoma"/>
          <w:b/>
          <w:sz w:val="20"/>
          <w:szCs w:val="20"/>
        </w:rPr>
        <w:t>Beamlines</w:t>
      </w:r>
      <w:proofErr w:type="spellEnd"/>
      <w:r w:rsidR="00E012A2" w:rsidRPr="00451CE1">
        <w:rPr>
          <w:rFonts w:ascii="Calibri" w:eastAsia="Times New Roman" w:hAnsi="Calibri" w:cs="Tahoma"/>
          <w:b/>
          <w:sz w:val="20"/>
          <w:szCs w:val="20"/>
        </w:rPr>
        <w:t xml:space="preserve"> </w:t>
      </w:r>
      <w:r w:rsidR="00E012A2" w:rsidRPr="00451CE1">
        <w:rPr>
          <w:rFonts w:ascii="Calibri" w:eastAsia="Times New Roman" w:hAnsi="Calibri" w:cs="Tahoma"/>
          <w:sz w:val="20"/>
          <w:szCs w:val="20"/>
        </w:rPr>
        <w:t>facility</w:t>
      </w:r>
      <w:r w:rsidR="00877EB9" w:rsidRPr="00451CE1">
        <w:rPr>
          <w:rFonts w:ascii="Calibri" w:eastAsia="Times New Roman" w:hAnsi="Calibri" w:cs="Tahoma"/>
          <w:sz w:val="20"/>
          <w:szCs w:val="20"/>
        </w:rPr>
        <w:t xml:space="preserve"> will focus on the development of short-pulse secondary sources of radiation and particles, and on their multidisciplinary applications in molecular, biomedical and material sciences, physics of dense plasmas, warm dense matter, laboratory astrophysics. In addition, the facility will utilise its high-power, high-repetition-rate lasers for high-field physics experiments with focused intensities of about 10</w:t>
      </w:r>
      <w:r w:rsidR="00877EB9" w:rsidRPr="00451CE1">
        <w:rPr>
          <w:rFonts w:ascii="Calibri" w:eastAsia="Times New Roman" w:hAnsi="Calibri" w:cs="Tahoma"/>
          <w:sz w:val="20"/>
          <w:szCs w:val="20"/>
          <w:vertAlign w:val="superscript"/>
        </w:rPr>
        <w:t>23</w:t>
      </w:r>
      <w:r w:rsidR="00877EB9" w:rsidRPr="00451CE1">
        <w:rPr>
          <w:rFonts w:ascii="Calibri" w:eastAsia="Times New Roman" w:hAnsi="Calibri" w:cs="Tahoma"/>
          <w:sz w:val="20"/>
          <w:szCs w:val="20"/>
        </w:rPr>
        <w:t xml:space="preserve"> W/cm</w:t>
      </w:r>
      <w:r w:rsidR="00877EB9" w:rsidRPr="00451CE1">
        <w:rPr>
          <w:rFonts w:ascii="Calibri" w:eastAsia="Times New Roman" w:hAnsi="Calibri" w:cs="Tahoma"/>
          <w:sz w:val="20"/>
          <w:szCs w:val="20"/>
          <w:vertAlign w:val="superscript"/>
        </w:rPr>
        <w:t>2</w:t>
      </w:r>
      <w:r w:rsidR="00877EB9" w:rsidRPr="00451CE1">
        <w:rPr>
          <w:rFonts w:ascii="Calibri" w:eastAsia="Times New Roman" w:hAnsi="Calibri" w:cs="Tahoma"/>
          <w:sz w:val="20"/>
          <w:szCs w:val="20"/>
        </w:rPr>
        <w:t>, investigating exotic plasma physics, and non-linear QED effects.</w:t>
      </w:r>
      <w:r w:rsidR="00877EB9" w:rsidRPr="00451CE1">
        <w:rPr>
          <w:rFonts w:ascii="Calibri" w:eastAsia="Calibri" w:hAnsi="Calibri" w:cs="Tahoma"/>
          <w:sz w:val="20"/>
          <w:szCs w:val="20"/>
        </w:rPr>
        <w:t xml:space="preserve"> </w:t>
      </w:r>
    </w:p>
    <w:p w14:paraId="3681342B" w14:textId="77777777" w:rsidR="00877EB9" w:rsidRPr="00451CE1" w:rsidRDefault="00877EB9" w:rsidP="00FE2B0F">
      <w:pPr>
        <w:pBdr>
          <w:top w:val="single" w:sz="4" w:space="1" w:color="auto"/>
          <w:left w:val="single" w:sz="4" w:space="4" w:color="auto"/>
          <w:bottom w:val="single" w:sz="4" w:space="1" w:color="auto"/>
          <w:right w:val="single" w:sz="4" w:space="4" w:color="auto"/>
        </w:pBdr>
        <w:jc w:val="both"/>
        <w:rPr>
          <w:rFonts w:ascii="Calibri" w:eastAsia="Calibri" w:hAnsi="Calibri" w:cs="Tahoma"/>
          <w:sz w:val="20"/>
          <w:szCs w:val="20"/>
        </w:rPr>
      </w:pPr>
    </w:p>
    <w:p w14:paraId="15BB3947" w14:textId="77777777" w:rsidR="0078730F" w:rsidRPr="00451CE1" w:rsidRDefault="0078730F" w:rsidP="00E012A2">
      <w:pPr>
        <w:rPr>
          <w:rFonts w:ascii="Calibri" w:eastAsia="Calibri" w:hAnsi="Calibri" w:cs="Tahoma"/>
          <w:sz w:val="20"/>
          <w:szCs w:val="20"/>
        </w:rPr>
      </w:pPr>
    </w:p>
    <w:p w14:paraId="4A912299" w14:textId="77777777" w:rsidR="00E012A2" w:rsidRPr="00451CE1" w:rsidRDefault="00E012A2" w:rsidP="008D3F9F">
      <w:pPr>
        <w:jc w:val="both"/>
        <w:rPr>
          <w:rFonts w:ascii="Calibri" w:hAnsi="Calibri" w:cs="Tahoma"/>
          <w:sz w:val="20"/>
          <w:szCs w:val="20"/>
        </w:rPr>
      </w:pPr>
      <w:r w:rsidRPr="00451CE1">
        <w:rPr>
          <w:rFonts w:ascii="Calibri" w:eastAsia="Calibri" w:hAnsi="Calibri" w:cs="Tahoma"/>
          <w:sz w:val="20"/>
          <w:szCs w:val="20"/>
        </w:rPr>
        <w:t xml:space="preserve">The ELI Facilities </w:t>
      </w:r>
      <w:r w:rsidR="00FF4328" w:rsidRPr="00451CE1">
        <w:rPr>
          <w:rFonts w:ascii="Calibri" w:eastAsia="Calibri" w:hAnsi="Calibri" w:cs="Tahoma"/>
          <w:sz w:val="20"/>
          <w:szCs w:val="20"/>
        </w:rPr>
        <w:t xml:space="preserve">will </w:t>
      </w:r>
      <w:r w:rsidRPr="00451CE1">
        <w:rPr>
          <w:rFonts w:ascii="Calibri" w:eastAsia="Calibri" w:hAnsi="Calibri" w:cs="Tahoma"/>
          <w:sz w:val="20"/>
          <w:szCs w:val="20"/>
        </w:rPr>
        <w:t xml:space="preserve">be the most multifunctional of all existing </w:t>
      </w:r>
      <w:r w:rsidR="005C2832" w:rsidRPr="00451CE1">
        <w:rPr>
          <w:rFonts w:ascii="Calibri" w:eastAsia="Calibri" w:hAnsi="Calibri" w:cs="Tahoma"/>
          <w:sz w:val="20"/>
          <w:szCs w:val="20"/>
        </w:rPr>
        <w:t>and projected laser facilities. W</w:t>
      </w:r>
      <w:r w:rsidRPr="00451CE1">
        <w:rPr>
          <w:rFonts w:ascii="Calibri" w:eastAsia="Calibri" w:hAnsi="Calibri" w:cs="Tahoma"/>
          <w:sz w:val="20"/>
          <w:szCs w:val="20"/>
        </w:rPr>
        <w:t>ith</w:t>
      </w:r>
      <w:r w:rsidR="00FF4328" w:rsidRPr="00451CE1">
        <w:rPr>
          <w:rFonts w:ascii="Calibri" w:eastAsia="Calibri" w:hAnsi="Calibri" w:cs="Tahoma"/>
          <w:sz w:val="20"/>
          <w:szCs w:val="20"/>
        </w:rPr>
        <w:t xml:space="preserve"> </w:t>
      </w:r>
      <w:r w:rsidRPr="00451CE1">
        <w:rPr>
          <w:rFonts w:ascii="Calibri" w:eastAsia="Calibri" w:hAnsi="Calibri" w:cs="Tahoma"/>
          <w:sz w:val="20"/>
          <w:szCs w:val="20"/>
        </w:rPr>
        <w:t xml:space="preserve">a collection of the most powerful and shortest-pulsed systems in the world, it will also be among the most extreme. </w:t>
      </w:r>
      <w:r w:rsidRPr="00451CE1">
        <w:rPr>
          <w:rFonts w:ascii="Calibri" w:hAnsi="Calibri" w:cs="Tahoma"/>
          <w:sz w:val="20"/>
          <w:szCs w:val="20"/>
        </w:rPr>
        <w:t>More precisely, ELI will be the first infrastructure dedicated to the fundamental study of laser-matter interaction in the ultra-relativistic regime (I &gt; 10</w:t>
      </w:r>
      <w:r w:rsidRPr="00451CE1">
        <w:rPr>
          <w:rFonts w:ascii="Calibri" w:hAnsi="Calibri" w:cs="Tahoma"/>
          <w:sz w:val="20"/>
          <w:szCs w:val="20"/>
          <w:vertAlign w:val="superscript"/>
        </w:rPr>
        <w:t>24</w:t>
      </w:r>
      <w:r w:rsidRPr="00451CE1">
        <w:rPr>
          <w:rFonts w:ascii="Calibri" w:hAnsi="Calibri" w:cs="Tahoma"/>
          <w:sz w:val="20"/>
          <w:szCs w:val="20"/>
        </w:rPr>
        <w:t xml:space="preserve"> W/cm</w:t>
      </w:r>
      <w:r w:rsidRPr="00451CE1">
        <w:rPr>
          <w:rFonts w:ascii="Calibri" w:hAnsi="Calibri" w:cs="Tahoma"/>
          <w:sz w:val="20"/>
          <w:szCs w:val="20"/>
          <w:vertAlign w:val="superscript"/>
        </w:rPr>
        <w:t>2</w:t>
      </w:r>
      <w:r w:rsidRPr="00451CE1">
        <w:rPr>
          <w:rFonts w:ascii="Calibri" w:hAnsi="Calibri" w:cs="Tahoma"/>
          <w:sz w:val="20"/>
          <w:szCs w:val="20"/>
        </w:rPr>
        <w:t>). The facilities are already testing a new generation of innovative, very compact accelerators</w:t>
      </w:r>
      <w:r w:rsidR="00B9196A" w:rsidRPr="00451CE1">
        <w:rPr>
          <w:rFonts w:ascii="Calibri" w:hAnsi="Calibri" w:cs="Tahoma"/>
          <w:sz w:val="20"/>
          <w:szCs w:val="20"/>
        </w:rPr>
        <w:t xml:space="preserve"> </w:t>
      </w:r>
      <w:r w:rsidRPr="00451CE1">
        <w:rPr>
          <w:rFonts w:ascii="Calibri" w:hAnsi="Calibri" w:cs="Tahoma"/>
          <w:sz w:val="20"/>
          <w:szCs w:val="20"/>
        </w:rPr>
        <w:t>delivering energetic particle and radiation beams of femtosecond (10</w:t>
      </w:r>
      <w:r w:rsidRPr="00451CE1">
        <w:rPr>
          <w:rFonts w:ascii="Calibri" w:hAnsi="Calibri" w:cs="Tahoma"/>
          <w:sz w:val="20"/>
          <w:szCs w:val="20"/>
          <w:vertAlign w:val="superscript"/>
        </w:rPr>
        <w:t>-15</w:t>
      </w:r>
      <w:r w:rsidRPr="00451CE1">
        <w:rPr>
          <w:rFonts w:ascii="Calibri" w:hAnsi="Calibri" w:cs="Tahoma"/>
          <w:sz w:val="20"/>
          <w:szCs w:val="20"/>
        </w:rPr>
        <w:t xml:space="preserve"> s) to attosecond (10</w:t>
      </w:r>
      <w:r w:rsidRPr="00451CE1">
        <w:rPr>
          <w:rFonts w:ascii="Calibri" w:hAnsi="Calibri" w:cs="Tahoma"/>
          <w:sz w:val="20"/>
          <w:szCs w:val="20"/>
          <w:vertAlign w:val="superscript"/>
        </w:rPr>
        <w:t>−18</w:t>
      </w:r>
      <w:r w:rsidRPr="00451CE1">
        <w:rPr>
          <w:rFonts w:ascii="Calibri" w:hAnsi="Calibri" w:cs="Tahoma"/>
          <w:sz w:val="20"/>
          <w:szCs w:val="20"/>
        </w:rPr>
        <w:t xml:space="preserve"> s) duration.</w:t>
      </w:r>
    </w:p>
    <w:p w14:paraId="3CE91E33" w14:textId="77777777" w:rsidR="002C0F6D" w:rsidRPr="00451CE1" w:rsidRDefault="002C0F6D" w:rsidP="003A6693">
      <w:pPr>
        <w:rPr>
          <w:rFonts w:ascii="Calibri" w:eastAsia="Calibri" w:hAnsi="Calibri" w:cs="Tahoma"/>
          <w:sz w:val="20"/>
          <w:szCs w:val="20"/>
        </w:rPr>
      </w:pPr>
    </w:p>
    <w:p w14:paraId="56386377" w14:textId="77777777" w:rsidR="000E1EB2" w:rsidRPr="00676E45" w:rsidRDefault="000E1EB2" w:rsidP="000E1EB2">
      <w:pPr>
        <w:jc w:val="center"/>
        <w:rPr>
          <w:rFonts w:ascii="Calibri" w:hAnsi="Calibri" w:cs="Tahoma"/>
          <w:sz w:val="20"/>
          <w:szCs w:val="20"/>
        </w:rPr>
      </w:pPr>
      <w:r w:rsidRPr="00676E45">
        <w:rPr>
          <w:rFonts w:ascii="Calibri" w:eastAsia="Calibri" w:hAnsi="Calibri" w:cs="Times New Roman"/>
          <w:noProof/>
          <w:sz w:val="24"/>
          <w:szCs w:val="24"/>
          <w:lang w:eastAsia="en-GB"/>
        </w:rPr>
        <mc:AlternateContent>
          <mc:Choice Requires="wps">
            <w:drawing>
              <wp:anchor distT="0" distB="0" distL="114300" distR="114300" simplePos="0" relativeHeight="251672064" behindDoc="0" locked="0" layoutInCell="1" allowOverlap="1" wp14:anchorId="2173B50E" wp14:editId="6EF5A10A">
                <wp:simplePos x="0" y="0"/>
                <wp:positionH relativeFrom="column">
                  <wp:posOffset>226695</wp:posOffset>
                </wp:positionH>
                <wp:positionV relativeFrom="paragraph">
                  <wp:posOffset>3011805</wp:posOffset>
                </wp:positionV>
                <wp:extent cx="5143500" cy="1024255"/>
                <wp:effectExtent l="0" t="0" r="0" b="0"/>
                <wp:wrapSquare wrapText="bothSides"/>
                <wp:docPr id="21" name="Text Box 21"/>
                <wp:cNvGraphicFramePr/>
                <a:graphic xmlns:a="http://schemas.openxmlformats.org/drawingml/2006/main">
                  <a:graphicData uri="http://schemas.microsoft.com/office/word/2010/wordprocessingShape">
                    <wps:wsp>
                      <wps:cNvSpPr txBox="1"/>
                      <wps:spPr>
                        <a:xfrm>
                          <a:off x="0" y="0"/>
                          <a:ext cx="5143500" cy="102425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48B31A9" w14:textId="77777777" w:rsidR="009611D4" w:rsidRPr="000A7498" w:rsidRDefault="009611D4" w:rsidP="000E1EB2">
                            <w:pPr>
                              <w:jc w:val="both"/>
                              <w:rPr>
                                <w:rFonts w:ascii="Times New Roman" w:hAnsi="Times New Roman" w:cs="Times New Roman"/>
                                <w:i/>
                                <w:sz w:val="16"/>
                                <w:szCs w:val="16"/>
                              </w:rPr>
                            </w:pPr>
                            <w:r>
                              <w:rPr>
                                <w:rFonts w:ascii="Times New Roman" w:hAnsi="Times New Roman" w:cs="Times New Roman"/>
                                <w:i/>
                                <w:sz w:val="16"/>
                                <w:szCs w:val="16"/>
                              </w:rPr>
                              <w:t xml:space="preserve">Figure 1 - </w:t>
                            </w:r>
                            <w:r w:rsidRPr="000A7498">
                              <w:rPr>
                                <w:rFonts w:ascii="Times New Roman" w:hAnsi="Times New Roman" w:cs="Times New Roman"/>
                                <w:i/>
                                <w:sz w:val="16"/>
                                <w:szCs w:val="16"/>
                              </w:rPr>
                              <w:t>The Highest focused intensities over time. CPA and solid-state laser technology have pushed the present peak intensity beyond the range of 10</w:t>
                            </w:r>
                            <w:r w:rsidRPr="000A7498">
                              <w:rPr>
                                <w:rFonts w:ascii="Times New Roman" w:hAnsi="Times New Roman" w:cs="Times New Roman"/>
                                <w:i/>
                                <w:sz w:val="16"/>
                                <w:szCs w:val="16"/>
                                <w:vertAlign w:val="superscript"/>
                              </w:rPr>
                              <w:t>22</w:t>
                            </w:r>
                            <w:r w:rsidRPr="000A7498">
                              <w:rPr>
                                <w:rFonts w:ascii="Times New Roman" w:hAnsi="Times New Roman" w:cs="Times New Roman"/>
                                <w:i/>
                                <w:sz w:val="16"/>
                                <w:szCs w:val="16"/>
                              </w:rPr>
                              <w:t xml:space="preserve"> W/cm</w:t>
                            </w:r>
                            <w:r w:rsidRPr="000A7498">
                              <w:rPr>
                                <w:rFonts w:ascii="Times New Roman" w:hAnsi="Times New Roman" w:cs="Times New Roman"/>
                                <w:i/>
                                <w:sz w:val="16"/>
                                <w:szCs w:val="16"/>
                                <w:vertAlign w:val="superscript"/>
                              </w:rPr>
                              <w:t>2</w:t>
                            </w:r>
                            <w:r w:rsidRPr="000A7498">
                              <w:rPr>
                                <w:rFonts w:ascii="Times New Roman" w:hAnsi="Times New Roman" w:cs="Times New Roman"/>
                                <w:i/>
                                <w:sz w:val="16"/>
                                <w:szCs w:val="16"/>
                              </w:rPr>
                              <w:t>. ELI ERIC will increase that by more than one order of magnitude. Shown also is the SLAC E144 experiment (blue dot) that achieved high intensity by boosting the laser-matter interaction into a relativistic frame. The horizontal lines indicate the intensity of the ponder motive (quiver) energy U</w:t>
                            </w:r>
                            <w:r w:rsidRPr="000A7498">
                              <w:rPr>
                                <w:rFonts w:ascii="Times New Roman" w:hAnsi="Times New Roman" w:cs="Times New Roman"/>
                                <w:i/>
                                <w:sz w:val="16"/>
                                <w:szCs w:val="16"/>
                                <w:vertAlign w:val="subscript"/>
                              </w:rPr>
                              <w:t>p</w:t>
                            </w:r>
                            <w:r w:rsidRPr="000A7498">
                              <w:rPr>
                                <w:rFonts w:ascii="Times New Roman" w:hAnsi="Times New Roman" w:cs="Times New Roman"/>
                                <w:i/>
                                <w:sz w:val="16"/>
                                <w:szCs w:val="16"/>
                              </w:rPr>
                              <w:t xml:space="preserve"> of an electron at 800nm (</w:t>
                            </w:r>
                            <w:proofErr w:type="spellStart"/>
                            <w:proofErr w:type="gramStart"/>
                            <w:r w:rsidRPr="000A7498">
                              <w:rPr>
                                <w:rFonts w:ascii="Times New Roman" w:hAnsi="Times New Roman" w:cs="Times New Roman"/>
                                <w:i/>
                                <w:sz w:val="16"/>
                                <w:szCs w:val="16"/>
                              </w:rPr>
                              <w:t>Ti:Sapphire</w:t>
                            </w:r>
                            <w:proofErr w:type="spellEnd"/>
                            <w:proofErr w:type="gramEnd"/>
                            <w:r w:rsidRPr="000A7498">
                              <w:rPr>
                                <w:rFonts w:ascii="Times New Roman" w:hAnsi="Times New Roman" w:cs="Times New Roman"/>
                                <w:i/>
                                <w:sz w:val="16"/>
                                <w:szCs w:val="16"/>
                              </w:rPr>
                              <w:t>) laser equal to one atomic unit; and for U</w:t>
                            </w:r>
                            <w:r w:rsidRPr="000A7498">
                              <w:rPr>
                                <w:rFonts w:ascii="Times New Roman" w:hAnsi="Times New Roman" w:cs="Times New Roman"/>
                                <w:i/>
                                <w:sz w:val="16"/>
                                <w:szCs w:val="16"/>
                                <w:vertAlign w:val="subscript"/>
                              </w:rPr>
                              <w:t xml:space="preserve">p </w:t>
                            </w:r>
                            <w:r w:rsidRPr="000A7498">
                              <w:rPr>
                                <w:rFonts w:ascii="Times New Roman" w:hAnsi="Times New Roman" w:cs="Times New Roman"/>
                                <w:i/>
                                <w:sz w:val="16"/>
                                <w:szCs w:val="16"/>
                              </w:rPr>
                              <w:t xml:space="preserve">to be equal to Electron rest mass; or the ultimate goal of Schwinger intensity Y=1 where the vacuum becomes unstable and light is converted to matter. Source: P. </w:t>
                            </w:r>
                            <w:proofErr w:type="spellStart"/>
                            <w:r w:rsidRPr="000A7498">
                              <w:rPr>
                                <w:rFonts w:ascii="Times New Roman" w:hAnsi="Times New Roman" w:cs="Times New Roman"/>
                                <w:i/>
                                <w:sz w:val="16"/>
                                <w:szCs w:val="16"/>
                              </w:rPr>
                              <w:t>Bucksbaum</w:t>
                            </w:r>
                            <w:proofErr w:type="spellEnd"/>
                            <w:r w:rsidRPr="000A7498">
                              <w:rPr>
                                <w:rFonts w:ascii="Times New Roman" w:hAnsi="Times New Roman" w:cs="Times New Roman"/>
                                <w:i/>
                                <w:sz w:val="16"/>
                                <w:szCs w:val="16"/>
                              </w:rPr>
                              <w:t xml:space="preserve">, Stanford Univ.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2173B50E" id="_x0000_t202" coordsize="21600,21600" o:spt="202" path="m0,0l0,21600,21600,21600,21600,0xe">
                <v:stroke joinstyle="miter"/>
                <v:path gradientshapeok="t" o:connecttype="rect"/>
              </v:shapetype>
              <v:shape id="Text_x0020_Box_x0020_21" o:spid="_x0000_s1026" type="#_x0000_t202" style="position:absolute;left:0;text-align:left;margin-left:17.85pt;margin-top:237.15pt;width:405pt;height:80.65pt;z-index:2516720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" filled="f" stroked="f">
                <v:textbox>
                  <w:txbxContent>
                    <w:p w14:paraId="148B31A9" w14:textId="77777777" w:rsidR="009611D4" w:rsidRPr="000A7498" w:rsidRDefault="009611D4" w:rsidP="000E1EB2">
                      <w:pPr>
                        <w:jc w:val="both"/>
                        <w:rPr>
                          <w:rFonts w:ascii="Times New Roman" w:hAnsi="Times New Roman" w:cs="Times New Roman"/>
                          <w:i/>
                          <w:sz w:val="16"/>
                          <w:szCs w:val="16"/>
                        </w:rPr>
                      </w:pPr>
                      <w:r>
                        <w:rPr>
                          <w:rFonts w:ascii="Times New Roman" w:hAnsi="Times New Roman" w:cs="Times New Roman"/>
                          <w:i/>
                          <w:sz w:val="16"/>
                          <w:szCs w:val="16"/>
                        </w:rPr>
                        <w:t xml:space="preserve">Figure 1 - </w:t>
                      </w:r>
                      <w:r w:rsidRPr="000A7498">
                        <w:rPr>
                          <w:rFonts w:ascii="Times New Roman" w:hAnsi="Times New Roman" w:cs="Times New Roman"/>
                          <w:i/>
                          <w:sz w:val="16"/>
                          <w:szCs w:val="16"/>
                        </w:rPr>
                        <w:t>The Highest focused intensities over time. CPA and solid-state laser technology have pushed the present peak intensity beyond the range of 10</w:t>
                      </w:r>
                      <w:r w:rsidRPr="000A7498">
                        <w:rPr>
                          <w:rFonts w:ascii="Times New Roman" w:hAnsi="Times New Roman" w:cs="Times New Roman"/>
                          <w:i/>
                          <w:sz w:val="16"/>
                          <w:szCs w:val="16"/>
                          <w:vertAlign w:val="superscript"/>
                        </w:rPr>
                        <w:t>22</w:t>
                      </w:r>
                      <w:r w:rsidRPr="000A7498">
                        <w:rPr>
                          <w:rFonts w:ascii="Times New Roman" w:hAnsi="Times New Roman" w:cs="Times New Roman"/>
                          <w:i/>
                          <w:sz w:val="16"/>
                          <w:szCs w:val="16"/>
                        </w:rPr>
                        <w:t xml:space="preserve"> W/cm</w:t>
                      </w:r>
                      <w:r w:rsidRPr="000A7498">
                        <w:rPr>
                          <w:rFonts w:ascii="Times New Roman" w:hAnsi="Times New Roman" w:cs="Times New Roman"/>
                          <w:i/>
                          <w:sz w:val="16"/>
                          <w:szCs w:val="16"/>
                          <w:vertAlign w:val="superscript"/>
                        </w:rPr>
                        <w:t>2</w:t>
                      </w:r>
                      <w:r w:rsidRPr="000A7498">
                        <w:rPr>
                          <w:rFonts w:ascii="Times New Roman" w:hAnsi="Times New Roman" w:cs="Times New Roman"/>
                          <w:i/>
                          <w:sz w:val="16"/>
                          <w:szCs w:val="16"/>
                        </w:rPr>
                        <w:t>. ELI ERIC will increase that by more than one order of magnitude. Shown also is the SLAC E144 experiment (blue dot) that achieved high intensity by boosting the laser-matter interaction into a relativistic frame. The horizontal lines indicate the intensity of the ponder motive (quiver) energy U</w:t>
                      </w:r>
                      <w:r w:rsidRPr="000A7498">
                        <w:rPr>
                          <w:rFonts w:ascii="Times New Roman" w:hAnsi="Times New Roman" w:cs="Times New Roman"/>
                          <w:i/>
                          <w:sz w:val="16"/>
                          <w:szCs w:val="16"/>
                          <w:vertAlign w:val="subscript"/>
                        </w:rPr>
                        <w:t>p</w:t>
                      </w:r>
                      <w:r w:rsidRPr="000A7498">
                        <w:rPr>
                          <w:rFonts w:ascii="Times New Roman" w:hAnsi="Times New Roman" w:cs="Times New Roman"/>
                          <w:i/>
                          <w:sz w:val="16"/>
                          <w:szCs w:val="16"/>
                        </w:rPr>
                        <w:t xml:space="preserve"> of an electron at 800nm (</w:t>
                      </w:r>
                      <w:proofErr w:type="spellStart"/>
                      <w:proofErr w:type="gramStart"/>
                      <w:r w:rsidRPr="000A7498">
                        <w:rPr>
                          <w:rFonts w:ascii="Times New Roman" w:hAnsi="Times New Roman" w:cs="Times New Roman"/>
                          <w:i/>
                          <w:sz w:val="16"/>
                          <w:szCs w:val="16"/>
                        </w:rPr>
                        <w:t>Ti:Sapphire</w:t>
                      </w:r>
                      <w:proofErr w:type="spellEnd"/>
                      <w:proofErr w:type="gramEnd"/>
                      <w:r w:rsidRPr="000A7498">
                        <w:rPr>
                          <w:rFonts w:ascii="Times New Roman" w:hAnsi="Times New Roman" w:cs="Times New Roman"/>
                          <w:i/>
                          <w:sz w:val="16"/>
                          <w:szCs w:val="16"/>
                        </w:rPr>
                        <w:t>) laser equal to one atomic unit; and for U</w:t>
                      </w:r>
                      <w:r w:rsidRPr="000A7498">
                        <w:rPr>
                          <w:rFonts w:ascii="Times New Roman" w:hAnsi="Times New Roman" w:cs="Times New Roman"/>
                          <w:i/>
                          <w:sz w:val="16"/>
                          <w:szCs w:val="16"/>
                          <w:vertAlign w:val="subscript"/>
                        </w:rPr>
                        <w:t xml:space="preserve">p </w:t>
                      </w:r>
                      <w:r w:rsidRPr="000A7498">
                        <w:rPr>
                          <w:rFonts w:ascii="Times New Roman" w:hAnsi="Times New Roman" w:cs="Times New Roman"/>
                          <w:i/>
                          <w:sz w:val="16"/>
                          <w:szCs w:val="16"/>
                        </w:rPr>
                        <w:t xml:space="preserve">to be equal to Electron rest mass; or the ultimate goal of Schwinger intensity Y=1 where the vacuum becomes unstable and light is converted to matter. Source: P. </w:t>
                      </w:r>
                      <w:proofErr w:type="spellStart"/>
                      <w:r w:rsidRPr="000A7498">
                        <w:rPr>
                          <w:rFonts w:ascii="Times New Roman" w:hAnsi="Times New Roman" w:cs="Times New Roman"/>
                          <w:i/>
                          <w:sz w:val="16"/>
                          <w:szCs w:val="16"/>
                        </w:rPr>
                        <w:t>Bucksbaum</w:t>
                      </w:r>
                      <w:proofErr w:type="spellEnd"/>
                      <w:r w:rsidRPr="000A7498">
                        <w:rPr>
                          <w:rFonts w:ascii="Times New Roman" w:hAnsi="Times New Roman" w:cs="Times New Roman"/>
                          <w:i/>
                          <w:sz w:val="16"/>
                          <w:szCs w:val="16"/>
                        </w:rPr>
                        <w:t xml:space="preserve">, Stanford Univ. </w:t>
                      </w:r>
                    </w:p>
                  </w:txbxContent>
                </v:textbox>
                <w10:wrap type="square"/>
              </v:shape>
            </w:pict>
          </mc:Fallback>
        </mc:AlternateContent>
      </w:r>
      <w:r w:rsidRPr="00152616">
        <w:rPr>
          <w:rFonts w:ascii="Calibri" w:eastAsia="Calibri" w:hAnsi="Calibri" w:cs="Times New Roman"/>
          <w:noProof/>
          <w:sz w:val="24"/>
          <w:szCs w:val="24"/>
          <w:lang w:eastAsia="en-GB"/>
        </w:rPr>
        <w:drawing>
          <wp:inline distT="0" distB="0" distL="0" distR="0" wp14:anchorId="602FFD5C" wp14:editId="2C178EA9">
            <wp:extent cx="4232465" cy="2915698"/>
            <wp:effectExtent l="0" t="0" r="9525" b="57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email">
                      <a:grayscl/>
                      <a:extLst>
                        <a:ext uri="{28A0092B-C50C-407E-A947-70E740481C1C}">
                          <a14:useLocalDpi xmlns:a14="http://schemas.microsoft.com/office/drawing/2010/main"/>
                        </a:ext>
                      </a:extLst>
                    </a:blip>
                    <a:stretch>
                      <a:fillRect/>
                    </a:stretch>
                  </pic:blipFill>
                  <pic:spPr>
                    <a:xfrm>
                      <a:off x="0" y="0"/>
                      <a:ext cx="4261256" cy="2935532"/>
                    </a:xfrm>
                    <a:prstGeom prst="rect">
                      <a:avLst/>
                    </a:prstGeom>
                  </pic:spPr>
                </pic:pic>
              </a:graphicData>
            </a:graphic>
          </wp:inline>
        </w:drawing>
      </w:r>
    </w:p>
    <w:p w14:paraId="4C4CBD5F" w14:textId="77777777" w:rsidR="00E012A2" w:rsidRPr="00C80B48" w:rsidRDefault="00C23485" w:rsidP="00FE2B0F">
      <w:pPr>
        <w:jc w:val="both"/>
        <w:rPr>
          <w:rFonts w:ascii="Calibri" w:eastAsia="Calibri" w:hAnsi="Calibri" w:cs="Tahoma"/>
          <w:sz w:val="20"/>
          <w:szCs w:val="20"/>
        </w:rPr>
      </w:pPr>
      <w:r w:rsidRPr="00152616">
        <w:rPr>
          <w:rFonts w:ascii="Calibri" w:eastAsia="Calibri" w:hAnsi="Calibri" w:cs="Tahoma"/>
          <w:sz w:val="20"/>
          <w:szCs w:val="20"/>
        </w:rPr>
        <w:t>Originally</w:t>
      </w:r>
      <w:r w:rsidR="00E012A2" w:rsidRPr="00376B1C">
        <w:rPr>
          <w:rFonts w:ascii="Calibri" w:eastAsia="Calibri" w:hAnsi="Calibri" w:cs="Tahoma"/>
          <w:sz w:val="20"/>
          <w:szCs w:val="20"/>
        </w:rPr>
        <w:t xml:space="preserve"> the ELI ‘White Book’</w:t>
      </w:r>
      <w:r w:rsidR="002C023D" w:rsidRPr="00077E44">
        <w:rPr>
          <w:rFonts w:ascii="Calibri" w:eastAsia="Calibri" w:hAnsi="Calibri" w:cs="Tahoma"/>
          <w:sz w:val="20"/>
          <w:szCs w:val="20"/>
        </w:rPr>
        <w:t>, as presented in 2011, laid</w:t>
      </w:r>
      <w:r w:rsidR="00E012A2" w:rsidRPr="00C80B48">
        <w:rPr>
          <w:rFonts w:ascii="Calibri" w:eastAsia="Calibri" w:hAnsi="Calibri" w:cs="Tahoma"/>
          <w:sz w:val="20"/>
          <w:szCs w:val="20"/>
        </w:rPr>
        <w:t xml:space="preserve"> out a vision for the facility that will push the limits of ‘extreme light’ and laser technology that is as relevant now as ever:</w:t>
      </w:r>
    </w:p>
    <w:p w14:paraId="3709C9FE" w14:textId="77777777" w:rsidR="00E012A2" w:rsidRPr="00451CE1" w:rsidRDefault="00E012A2" w:rsidP="00E012A2">
      <w:pPr>
        <w:rPr>
          <w:rFonts w:ascii="Calibri" w:eastAsia="Calibri" w:hAnsi="Calibri" w:cs="Tahoma"/>
          <w:sz w:val="20"/>
          <w:szCs w:val="20"/>
        </w:rPr>
      </w:pPr>
    </w:p>
    <w:p w14:paraId="0D96DF02" w14:textId="77777777" w:rsidR="00E012A2" w:rsidRPr="00451CE1" w:rsidRDefault="00E012A2" w:rsidP="003A6693">
      <w:pPr>
        <w:widowControl w:val="0"/>
        <w:autoSpaceDE w:val="0"/>
        <w:autoSpaceDN w:val="0"/>
        <w:adjustRightInd w:val="0"/>
        <w:ind w:left="720"/>
        <w:jc w:val="both"/>
        <w:rPr>
          <w:rFonts w:ascii="Calibri" w:eastAsia="Calibri" w:hAnsi="Calibri" w:cs="Tahoma"/>
          <w:sz w:val="20"/>
          <w:szCs w:val="20"/>
        </w:rPr>
      </w:pPr>
      <w:r w:rsidRPr="00451CE1">
        <w:rPr>
          <w:rFonts w:ascii="Calibri" w:hAnsi="Calibri"/>
          <w:sz w:val="20"/>
        </w:rPr>
        <w:t xml:space="preserve">Today’s top specifications of high power laser systems are characterized by a peak power between one and two </w:t>
      </w:r>
      <w:proofErr w:type="spellStart"/>
      <w:r w:rsidRPr="00451CE1">
        <w:rPr>
          <w:rFonts w:ascii="Calibri" w:hAnsi="Calibri"/>
          <w:sz w:val="20"/>
        </w:rPr>
        <w:t>petawatts</w:t>
      </w:r>
      <w:proofErr w:type="spellEnd"/>
      <w:r w:rsidRPr="00451CE1">
        <w:rPr>
          <w:rFonts w:ascii="Calibri" w:hAnsi="Calibri"/>
          <w:sz w:val="20"/>
        </w:rPr>
        <w:t xml:space="preserve"> (PW) at very low (sub Hz) repetition rates, this being unchanged over more than one [now two] decade now. The majority of high power systems, however, still rest at the </w:t>
      </w:r>
      <w:r w:rsidRPr="00451CE1">
        <w:rPr>
          <w:rFonts w:ascii="Calibri" w:hAnsi="Calibri" w:cs="Tahoma"/>
          <w:sz w:val="20"/>
          <w:szCs w:val="20"/>
        </w:rPr>
        <w:t>100TW</w:t>
      </w:r>
      <w:r w:rsidRPr="00451CE1">
        <w:rPr>
          <w:rFonts w:ascii="Calibri" w:hAnsi="Calibri"/>
          <w:sz w:val="20"/>
        </w:rPr>
        <w:t xml:space="preserve"> level. ELI and its national predecessor projects like ILE and Vulcan-10PW will boost the peak power of single lasers (modules) into the </w:t>
      </w:r>
      <w:r w:rsidRPr="00451CE1">
        <w:rPr>
          <w:rFonts w:ascii="Calibri" w:hAnsi="Calibri" w:cs="Tahoma"/>
          <w:sz w:val="20"/>
          <w:szCs w:val="20"/>
        </w:rPr>
        <w:t>10PW</w:t>
      </w:r>
      <w:r w:rsidRPr="00451CE1">
        <w:rPr>
          <w:rFonts w:ascii="Calibri" w:hAnsi="Calibri"/>
          <w:sz w:val="20"/>
        </w:rPr>
        <w:t xml:space="preserve"> or multi-</w:t>
      </w:r>
      <w:r w:rsidRPr="00451CE1">
        <w:rPr>
          <w:rFonts w:ascii="Calibri" w:hAnsi="Calibri" w:cs="Tahoma"/>
          <w:sz w:val="20"/>
          <w:szCs w:val="20"/>
        </w:rPr>
        <w:t>10PW</w:t>
      </w:r>
      <w:r w:rsidRPr="00451CE1">
        <w:rPr>
          <w:rFonts w:ascii="Calibri" w:hAnsi="Calibri"/>
          <w:sz w:val="20"/>
        </w:rPr>
        <w:t xml:space="preserve"> regime at much higher repetition rates, constituting an evolution of more than one order of magnitude in both of these parameters</w:t>
      </w:r>
      <w:r w:rsidRPr="00451CE1">
        <w:rPr>
          <w:rFonts w:ascii="Calibri" w:hAnsi="Calibri" w:cs="Tahoma"/>
          <w:sz w:val="20"/>
          <w:szCs w:val="20"/>
        </w:rPr>
        <w:t xml:space="preserve">. </w:t>
      </w:r>
    </w:p>
    <w:p w14:paraId="6FF5F902" w14:textId="77777777" w:rsidR="00E012A2" w:rsidRPr="00451CE1" w:rsidRDefault="00E012A2" w:rsidP="00E012A2">
      <w:pPr>
        <w:rPr>
          <w:rFonts w:ascii="Calibri" w:eastAsia="Calibri" w:hAnsi="Calibri" w:cs="Tahoma"/>
          <w:sz w:val="20"/>
          <w:szCs w:val="20"/>
        </w:rPr>
      </w:pPr>
    </w:p>
    <w:p w14:paraId="4A5EC527" w14:textId="77777777" w:rsidR="002C1B2D" w:rsidRPr="00451CE1" w:rsidRDefault="00E012A2" w:rsidP="00FE2B0F">
      <w:pPr>
        <w:jc w:val="both"/>
        <w:rPr>
          <w:rFonts w:ascii="Calibri" w:hAnsi="Calibri"/>
          <w:sz w:val="20"/>
        </w:rPr>
      </w:pPr>
      <w:r w:rsidRPr="00451CE1">
        <w:rPr>
          <w:rFonts w:ascii="Calibri" w:eastAsia="Calibri" w:hAnsi="Calibri" w:cs="Tahoma"/>
          <w:sz w:val="20"/>
          <w:szCs w:val="20"/>
        </w:rPr>
        <w:t xml:space="preserve">This vision opens the way to even more powerful, combined, coherent 100PW laser systems </w:t>
      </w:r>
      <w:r w:rsidR="002C023D" w:rsidRPr="00451CE1">
        <w:rPr>
          <w:rFonts w:ascii="Calibri" w:eastAsia="Calibri" w:hAnsi="Calibri" w:cs="Tahoma"/>
          <w:sz w:val="20"/>
          <w:szCs w:val="20"/>
        </w:rPr>
        <w:t>foreseen to be realized in future ELI ‘pillar</w:t>
      </w:r>
      <w:r w:rsidR="00FF4328" w:rsidRPr="00451CE1">
        <w:rPr>
          <w:rFonts w:ascii="Calibri" w:eastAsia="Calibri" w:hAnsi="Calibri" w:cs="Tahoma"/>
          <w:sz w:val="20"/>
          <w:szCs w:val="20"/>
        </w:rPr>
        <w:t>s</w:t>
      </w:r>
      <w:r w:rsidR="002C023D" w:rsidRPr="00451CE1">
        <w:rPr>
          <w:rFonts w:ascii="Calibri" w:eastAsia="Calibri" w:hAnsi="Calibri" w:cs="Tahoma"/>
          <w:sz w:val="20"/>
          <w:szCs w:val="20"/>
        </w:rPr>
        <w:t xml:space="preserve">’, </w:t>
      </w:r>
      <w:r w:rsidRPr="00451CE1">
        <w:rPr>
          <w:rFonts w:ascii="Calibri" w:eastAsia="Calibri" w:hAnsi="Calibri" w:cs="Tahoma"/>
          <w:sz w:val="20"/>
          <w:szCs w:val="20"/>
        </w:rPr>
        <w:t xml:space="preserve">based on technologies being deployed for the first time </w:t>
      </w:r>
      <w:r w:rsidR="002C023D" w:rsidRPr="00451CE1">
        <w:rPr>
          <w:rFonts w:ascii="Calibri" w:eastAsia="Calibri" w:hAnsi="Calibri" w:cs="Tahoma"/>
          <w:sz w:val="20"/>
          <w:szCs w:val="20"/>
        </w:rPr>
        <w:t>at</w:t>
      </w:r>
      <w:r w:rsidRPr="00451CE1">
        <w:rPr>
          <w:rFonts w:ascii="Calibri" w:eastAsia="Calibri" w:hAnsi="Calibri" w:cs="Tahoma"/>
          <w:sz w:val="20"/>
          <w:szCs w:val="20"/>
        </w:rPr>
        <w:t xml:space="preserve"> ELI facilities. Such systems </w:t>
      </w:r>
      <w:r w:rsidRPr="00451CE1">
        <w:rPr>
          <w:rFonts w:ascii="Calibri" w:eastAsia="Times New Roman" w:hAnsi="Calibri" w:cs="Tahoma"/>
          <w:color w:val="000000"/>
          <w:sz w:val="20"/>
          <w:szCs w:val="20"/>
          <w:shd w:val="clear" w:color="auto" w:fill="FFFFFF"/>
        </w:rPr>
        <w:t>open up a new type of interaction</w:t>
      </w:r>
      <w:r w:rsidR="002C1B2D" w:rsidRPr="00451CE1">
        <w:rPr>
          <w:rFonts w:ascii="Calibri" w:eastAsia="Times New Roman" w:hAnsi="Calibri" w:cs="Tahoma"/>
          <w:color w:val="000000"/>
          <w:sz w:val="20"/>
          <w:szCs w:val="20"/>
          <w:shd w:val="clear" w:color="auto" w:fill="FFFFFF"/>
        </w:rPr>
        <w:t>,</w:t>
      </w:r>
      <w:r w:rsidRPr="00451CE1">
        <w:rPr>
          <w:rFonts w:ascii="Calibri" w:eastAsia="Times New Roman" w:hAnsi="Calibri" w:cs="Tahoma"/>
          <w:color w:val="000000"/>
          <w:sz w:val="20"/>
          <w:szCs w:val="20"/>
          <w:shd w:val="clear" w:color="auto" w:fill="FFFFFF"/>
        </w:rPr>
        <w:t xml:space="preserve"> </w:t>
      </w:r>
      <w:r w:rsidR="002C1B2D" w:rsidRPr="00451CE1">
        <w:rPr>
          <w:rFonts w:ascii="Calibri" w:eastAsia="Times New Roman" w:hAnsi="Calibri" w:cs="Tahoma"/>
          <w:color w:val="000000"/>
          <w:sz w:val="20"/>
          <w:szCs w:val="20"/>
          <w:shd w:val="clear" w:color="auto" w:fill="FFFFFF"/>
        </w:rPr>
        <w:t xml:space="preserve">enabling </w:t>
      </w:r>
      <w:r w:rsidRPr="00451CE1">
        <w:rPr>
          <w:rFonts w:ascii="Calibri" w:eastAsia="Times New Roman" w:hAnsi="Calibri" w:cs="Tahoma"/>
          <w:color w:val="000000"/>
          <w:sz w:val="20"/>
          <w:szCs w:val="20"/>
          <w:shd w:val="clear" w:color="auto" w:fill="FFFFFF"/>
        </w:rPr>
        <w:t xml:space="preserve">for the first time the possibility to penetrate beyond atomic physics to explore matter strata relevant to nuclear physics, particle high energy physics, astrophysics, fields traditionally studied with high energy particle accelerators. </w:t>
      </w:r>
      <w:r w:rsidR="002C1B2D" w:rsidRPr="00451CE1">
        <w:rPr>
          <w:rFonts w:ascii="Calibri" w:eastAsia="Times New Roman" w:hAnsi="Calibri" w:cs="Tahoma"/>
          <w:color w:val="000000"/>
          <w:sz w:val="20"/>
          <w:szCs w:val="20"/>
          <w:shd w:val="clear" w:color="auto" w:fill="FFFFFF"/>
        </w:rPr>
        <w:t xml:space="preserve">It is expected that </w:t>
      </w:r>
      <w:r w:rsidRPr="00451CE1">
        <w:rPr>
          <w:rFonts w:ascii="Calibri" w:eastAsia="Times New Roman" w:hAnsi="Calibri" w:cs="Tahoma"/>
          <w:color w:val="000000"/>
          <w:sz w:val="20"/>
          <w:szCs w:val="20"/>
          <w:shd w:val="clear" w:color="auto" w:fill="FFFFFF"/>
        </w:rPr>
        <w:t xml:space="preserve">ELI may bring a completely new approach to the investigation of fundamental physics. </w:t>
      </w:r>
      <w:r w:rsidRPr="00451CE1">
        <w:rPr>
          <w:rFonts w:ascii="Calibri" w:eastAsia="Calibri" w:hAnsi="Calibri" w:cs="Tahoma"/>
          <w:sz w:val="20"/>
          <w:szCs w:val="20"/>
        </w:rPr>
        <w:t>The laser ultra-relativistic intensity is ELI’s essence, leading to the:</w:t>
      </w:r>
    </w:p>
    <w:p w14:paraId="30BE33B9" w14:textId="77777777" w:rsidR="002C1B2D" w:rsidRPr="00451CE1" w:rsidRDefault="002C1B2D" w:rsidP="00E012A2">
      <w:pPr>
        <w:rPr>
          <w:rFonts w:ascii="Calibri" w:eastAsia="Times New Roman" w:hAnsi="Calibri" w:cs="Tahoma"/>
          <w:color w:val="000000"/>
          <w:sz w:val="20"/>
          <w:szCs w:val="20"/>
          <w:shd w:val="clear" w:color="auto" w:fill="FFFFFF"/>
        </w:rPr>
      </w:pPr>
    </w:p>
    <w:p w14:paraId="0BD30FC9" w14:textId="77777777" w:rsidR="00E012A2" w:rsidRPr="00451CE1" w:rsidRDefault="00E012A2" w:rsidP="003A6693">
      <w:pPr>
        <w:pStyle w:val="ListParagraph"/>
        <w:widowControl w:val="0"/>
        <w:numPr>
          <w:ilvl w:val="0"/>
          <w:numId w:val="42"/>
        </w:numPr>
        <w:autoSpaceDE w:val="0"/>
        <w:autoSpaceDN w:val="0"/>
        <w:adjustRightInd w:val="0"/>
        <w:rPr>
          <w:rFonts w:ascii="Calibri" w:eastAsia="Calibri" w:hAnsi="Calibri" w:cs="Tahoma"/>
          <w:sz w:val="20"/>
          <w:szCs w:val="20"/>
        </w:rPr>
      </w:pPr>
      <w:r w:rsidRPr="00451CE1">
        <w:rPr>
          <w:rFonts w:ascii="Calibri" w:eastAsia="Calibri" w:hAnsi="Calibri" w:cs="Tahoma"/>
          <w:sz w:val="20"/>
          <w:szCs w:val="20"/>
        </w:rPr>
        <w:t>Highest electromagnetic field,</w:t>
      </w:r>
    </w:p>
    <w:p w14:paraId="3B1141C0" w14:textId="77777777" w:rsidR="00E012A2" w:rsidRPr="00451CE1" w:rsidRDefault="00E012A2" w:rsidP="003A6693">
      <w:pPr>
        <w:pStyle w:val="ListParagraph"/>
        <w:widowControl w:val="0"/>
        <w:numPr>
          <w:ilvl w:val="0"/>
          <w:numId w:val="42"/>
        </w:numPr>
        <w:autoSpaceDE w:val="0"/>
        <w:autoSpaceDN w:val="0"/>
        <w:adjustRightInd w:val="0"/>
        <w:rPr>
          <w:rFonts w:ascii="Calibri" w:eastAsia="Calibri" w:hAnsi="Calibri" w:cs="Tahoma"/>
          <w:sz w:val="20"/>
          <w:szCs w:val="20"/>
        </w:rPr>
      </w:pPr>
      <w:r w:rsidRPr="00451CE1">
        <w:rPr>
          <w:rFonts w:ascii="Calibri" w:eastAsia="Calibri" w:hAnsi="Calibri" w:cs="Tahoma"/>
          <w:sz w:val="20"/>
          <w:szCs w:val="20"/>
        </w:rPr>
        <w:t>Possibility for light to move matter, electrons and ions at relativistic velocity</w:t>
      </w:r>
      <w:r w:rsidR="00D31B58" w:rsidRPr="00451CE1">
        <w:rPr>
          <w:rFonts w:ascii="Calibri" w:eastAsia="Calibri" w:hAnsi="Calibri" w:cs="Tahoma"/>
          <w:sz w:val="20"/>
          <w:szCs w:val="20"/>
        </w:rPr>
        <w:t>,</w:t>
      </w:r>
    </w:p>
    <w:p w14:paraId="20143147" w14:textId="77777777" w:rsidR="00E012A2" w:rsidRPr="00451CE1" w:rsidRDefault="00E012A2" w:rsidP="003A6693">
      <w:pPr>
        <w:pStyle w:val="ListParagraph"/>
        <w:widowControl w:val="0"/>
        <w:numPr>
          <w:ilvl w:val="0"/>
          <w:numId w:val="42"/>
        </w:numPr>
        <w:autoSpaceDE w:val="0"/>
        <w:autoSpaceDN w:val="0"/>
        <w:adjustRightInd w:val="0"/>
        <w:rPr>
          <w:rFonts w:ascii="Calibri" w:eastAsia="Calibri" w:hAnsi="Calibri" w:cs="Tahoma"/>
          <w:sz w:val="20"/>
          <w:szCs w:val="20"/>
        </w:rPr>
      </w:pPr>
      <w:r w:rsidRPr="00451CE1">
        <w:rPr>
          <w:rFonts w:ascii="Calibri" w:eastAsia="Calibri" w:hAnsi="Calibri" w:cs="Tahoma"/>
          <w:sz w:val="20"/>
          <w:szCs w:val="20"/>
        </w:rPr>
        <w:t xml:space="preserve">Generation of coherent or incoherent high energy radiation, X or </w:t>
      </w:r>
      <w:proofErr w:type="gramStart"/>
      <w:r w:rsidRPr="00451CE1">
        <w:rPr>
          <w:rFonts w:ascii="Calibri" w:eastAsia="Calibri" w:hAnsi="Calibri" w:cs="Tahoma"/>
          <w:sz w:val="20"/>
          <w:szCs w:val="20"/>
        </w:rPr>
        <w:t>γ ,</w:t>
      </w:r>
      <w:proofErr w:type="gramEnd"/>
    </w:p>
    <w:p w14:paraId="41B3320E" w14:textId="77777777" w:rsidR="00E012A2" w:rsidRPr="00451CE1" w:rsidRDefault="00E012A2" w:rsidP="003A6693">
      <w:pPr>
        <w:pStyle w:val="ListParagraph"/>
        <w:widowControl w:val="0"/>
        <w:numPr>
          <w:ilvl w:val="0"/>
          <w:numId w:val="42"/>
        </w:numPr>
        <w:autoSpaceDE w:val="0"/>
        <w:autoSpaceDN w:val="0"/>
        <w:adjustRightInd w:val="0"/>
        <w:rPr>
          <w:rFonts w:ascii="Calibri" w:eastAsia="Calibri" w:hAnsi="Calibri" w:cs="Tahoma"/>
          <w:sz w:val="20"/>
          <w:szCs w:val="20"/>
        </w:rPr>
      </w:pPr>
      <w:r w:rsidRPr="00451CE1">
        <w:rPr>
          <w:rFonts w:ascii="Calibri" w:eastAsia="Calibri" w:hAnsi="Calibri" w:cs="Tahoma"/>
          <w:sz w:val="20"/>
          <w:szCs w:val="20"/>
        </w:rPr>
        <w:t>Possibility to produce much shorter pulses than currently possible, eventually even shorter than the attosecond range</w:t>
      </w:r>
      <w:r w:rsidR="00D31B58" w:rsidRPr="00451CE1">
        <w:rPr>
          <w:rFonts w:ascii="Calibri" w:eastAsia="Calibri" w:hAnsi="Calibri" w:cs="Tahoma"/>
          <w:sz w:val="20"/>
          <w:szCs w:val="20"/>
        </w:rPr>
        <w:t>.</w:t>
      </w:r>
    </w:p>
    <w:p w14:paraId="129424F2" w14:textId="77777777" w:rsidR="00E012A2" w:rsidRPr="00451CE1" w:rsidRDefault="00E012A2" w:rsidP="00E012A2">
      <w:pPr>
        <w:widowControl w:val="0"/>
        <w:autoSpaceDE w:val="0"/>
        <w:autoSpaceDN w:val="0"/>
        <w:adjustRightInd w:val="0"/>
        <w:rPr>
          <w:rFonts w:ascii="Calibri" w:eastAsia="Calibri" w:hAnsi="Calibri" w:cs="Tahoma"/>
          <w:sz w:val="20"/>
          <w:szCs w:val="20"/>
        </w:rPr>
      </w:pPr>
    </w:p>
    <w:p w14:paraId="585A13EE" w14:textId="77777777" w:rsidR="00E012A2" w:rsidRPr="00451CE1" w:rsidRDefault="00E012A2" w:rsidP="00E012A2">
      <w:pPr>
        <w:widowControl w:val="0"/>
        <w:autoSpaceDE w:val="0"/>
        <w:autoSpaceDN w:val="0"/>
        <w:adjustRightInd w:val="0"/>
        <w:rPr>
          <w:rFonts w:ascii="Calibri" w:eastAsia="Calibri" w:hAnsi="Calibri" w:cs="Tahoma"/>
          <w:sz w:val="20"/>
          <w:szCs w:val="20"/>
        </w:rPr>
      </w:pPr>
      <w:r w:rsidRPr="00451CE1">
        <w:rPr>
          <w:rFonts w:ascii="Calibri" w:eastAsia="Calibri" w:hAnsi="Calibri" w:cs="Tahoma"/>
          <w:sz w:val="20"/>
          <w:szCs w:val="20"/>
        </w:rPr>
        <w:t>These four unique features alone or combined offer a new set of powerful structural dynamic tools.</w:t>
      </w:r>
    </w:p>
    <w:p w14:paraId="12BB7E43" w14:textId="77777777" w:rsidR="00E012A2" w:rsidRPr="00451CE1" w:rsidRDefault="00E012A2" w:rsidP="00E012A2">
      <w:pPr>
        <w:widowControl w:val="0"/>
        <w:autoSpaceDE w:val="0"/>
        <w:autoSpaceDN w:val="0"/>
        <w:adjustRightInd w:val="0"/>
        <w:rPr>
          <w:rFonts w:ascii="Calibri" w:eastAsia="Calibri" w:hAnsi="Calibri" w:cs="Tahoma"/>
          <w:sz w:val="20"/>
          <w:szCs w:val="20"/>
        </w:rPr>
      </w:pPr>
      <w:bookmarkStart w:id="15" w:name="_Toc386623976"/>
      <w:bookmarkEnd w:id="1"/>
      <w:bookmarkEnd w:id="2"/>
      <w:bookmarkEnd w:id="3"/>
      <w:bookmarkEnd w:id="4"/>
      <w:bookmarkEnd w:id="5"/>
      <w:bookmarkEnd w:id="6"/>
      <w:bookmarkEnd w:id="11"/>
      <w:bookmarkEnd w:id="12"/>
      <w:bookmarkEnd w:id="13"/>
      <w:bookmarkEnd w:id="14"/>
    </w:p>
    <w:p w14:paraId="3DE779ED" w14:textId="77777777" w:rsidR="00E012A2" w:rsidRPr="00451CE1" w:rsidRDefault="002C1B2D" w:rsidP="008D3F9F">
      <w:pPr>
        <w:jc w:val="both"/>
        <w:rPr>
          <w:rFonts w:ascii="Calibri" w:hAnsi="Calibri" w:cs="Tahoma"/>
          <w:sz w:val="20"/>
          <w:szCs w:val="20"/>
        </w:rPr>
      </w:pPr>
      <w:r w:rsidRPr="00451CE1">
        <w:rPr>
          <w:rFonts w:ascii="Calibri" w:hAnsi="Calibri" w:cs="Tahoma"/>
          <w:sz w:val="20"/>
          <w:szCs w:val="20"/>
        </w:rPr>
        <w:t>A</w:t>
      </w:r>
      <w:r w:rsidR="00405B60" w:rsidRPr="00451CE1">
        <w:rPr>
          <w:rFonts w:ascii="Calibri" w:hAnsi="Calibri" w:cs="Tahoma"/>
          <w:sz w:val="20"/>
          <w:szCs w:val="20"/>
        </w:rPr>
        <w:t xml:space="preserve">s the ELI facilities </w:t>
      </w:r>
      <w:r w:rsidRPr="00451CE1">
        <w:rPr>
          <w:rFonts w:ascii="Calibri" w:hAnsi="Calibri" w:cs="Tahoma"/>
          <w:sz w:val="20"/>
          <w:szCs w:val="20"/>
        </w:rPr>
        <w:t>are</w:t>
      </w:r>
      <w:r w:rsidR="00405B60" w:rsidRPr="00451CE1">
        <w:rPr>
          <w:rFonts w:ascii="Calibri" w:hAnsi="Calibri" w:cs="Tahoma"/>
          <w:sz w:val="20"/>
          <w:szCs w:val="20"/>
        </w:rPr>
        <w:t xml:space="preserve"> completing construction and ramping up the laser systems towards their final specifications, the global attention for high power lasers has increased. In 2018 the Nobel Prize for Physics was awarded to Gérard </w:t>
      </w:r>
      <w:proofErr w:type="spellStart"/>
      <w:r w:rsidR="00405B60" w:rsidRPr="00451CE1">
        <w:rPr>
          <w:rFonts w:ascii="Calibri" w:hAnsi="Calibri" w:cs="Tahoma"/>
          <w:sz w:val="20"/>
          <w:szCs w:val="20"/>
        </w:rPr>
        <w:t>Mourou</w:t>
      </w:r>
      <w:proofErr w:type="spellEnd"/>
      <w:r w:rsidR="00405B60" w:rsidRPr="00451CE1">
        <w:rPr>
          <w:rFonts w:ascii="Calibri" w:hAnsi="Calibri" w:cs="Tahoma"/>
          <w:sz w:val="20"/>
          <w:szCs w:val="20"/>
        </w:rPr>
        <w:t xml:space="preserve">, and Donna Strickland for their work on Chirped Pulse Amplification (CPA). </w:t>
      </w:r>
      <w:r w:rsidR="00E012A2" w:rsidRPr="00451CE1">
        <w:rPr>
          <w:rFonts w:ascii="Calibri" w:eastAsia="Calibri" w:hAnsi="Calibri" w:cs="Tahoma"/>
          <w:sz w:val="20"/>
          <w:szCs w:val="20"/>
        </w:rPr>
        <w:t xml:space="preserve">While scientists </w:t>
      </w:r>
      <w:r w:rsidR="00405B60" w:rsidRPr="00451CE1">
        <w:rPr>
          <w:rFonts w:ascii="Calibri" w:eastAsia="Calibri" w:hAnsi="Calibri" w:cs="Tahoma"/>
          <w:sz w:val="20"/>
          <w:szCs w:val="20"/>
        </w:rPr>
        <w:t xml:space="preserve">eagerly </w:t>
      </w:r>
      <w:r w:rsidR="00E012A2" w:rsidRPr="00451CE1">
        <w:rPr>
          <w:rFonts w:ascii="Calibri" w:eastAsia="Calibri" w:hAnsi="Calibri" w:cs="Tahoma"/>
          <w:sz w:val="20"/>
          <w:szCs w:val="20"/>
        </w:rPr>
        <w:t xml:space="preserve">await the unique new capabilities the ELI facilities offer, these opportunities are possible due to Nobel Prize winning work on the underpinning technology. </w:t>
      </w:r>
    </w:p>
    <w:p w14:paraId="743D4BAA" w14:textId="77777777" w:rsidR="00E012A2" w:rsidRPr="00451CE1" w:rsidRDefault="00E012A2" w:rsidP="00E012A2">
      <w:pPr>
        <w:rPr>
          <w:rFonts w:ascii="Calibri" w:hAnsi="Calibri" w:cs="Tahoma"/>
          <w:sz w:val="20"/>
          <w:szCs w:val="20"/>
        </w:rPr>
      </w:pPr>
    </w:p>
    <w:p w14:paraId="6E8CBF67" w14:textId="77777777" w:rsidR="00E012A2" w:rsidRPr="00451CE1" w:rsidRDefault="00E012A2" w:rsidP="008D3F9F">
      <w:pPr>
        <w:jc w:val="both"/>
        <w:rPr>
          <w:rFonts w:ascii="Calibri" w:hAnsi="Calibri" w:cs="Tahoma"/>
          <w:sz w:val="20"/>
          <w:szCs w:val="20"/>
        </w:rPr>
      </w:pPr>
      <w:r w:rsidRPr="00451CE1">
        <w:rPr>
          <w:rFonts w:ascii="Calibri" w:hAnsi="Calibri" w:cs="Tahoma"/>
          <w:sz w:val="20"/>
          <w:szCs w:val="20"/>
        </w:rPr>
        <w:t xml:space="preserve">For ELI, this Nobel Prize is special in many ways. It highlights the very technology that makes extreme lasers possible. Without the invention of CPA by </w:t>
      </w:r>
      <w:proofErr w:type="spellStart"/>
      <w:r w:rsidRPr="00451CE1">
        <w:rPr>
          <w:rFonts w:ascii="Calibri" w:hAnsi="Calibri" w:cs="Tahoma"/>
          <w:sz w:val="20"/>
          <w:szCs w:val="20"/>
        </w:rPr>
        <w:t>Mourou</w:t>
      </w:r>
      <w:proofErr w:type="spellEnd"/>
      <w:r w:rsidRPr="00451CE1">
        <w:rPr>
          <w:rFonts w:ascii="Calibri" w:hAnsi="Calibri" w:cs="Tahoma"/>
          <w:sz w:val="20"/>
          <w:szCs w:val="20"/>
        </w:rPr>
        <w:t xml:space="preserve"> and Strickland, it would not be possible to amplify the power of a laser pulse to the PW regime operating at ELI facilities. The concentrated power would destroy components and the lasers would literally burn up. </w:t>
      </w:r>
    </w:p>
    <w:p w14:paraId="2897BBFE" w14:textId="77777777" w:rsidR="00B11FF2" w:rsidRPr="00451CE1" w:rsidRDefault="00B11FF2" w:rsidP="00E012A2">
      <w:pPr>
        <w:rPr>
          <w:rFonts w:ascii="Calibri" w:hAnsi="Calibri" w:cs="Tahoma"/>
          <w:sz w:val="20"/>
          <w:szCs w:val="20"/>
        </w:rPr>
      </w:pPr>
    </w:p>
    <w:p w14:paraId="6013D690" w14:textId="77777777" w:rsidR="00B11FF2" w:rsidRPr="00451CE1" w:rsidRDefault="00B11FF2" w:rsidP="00473958">
      <w:pPr>
        <w:jc w:val="both"/>
        <w:rPr>
          <w:rFonts w:ascii="Calibri" w:hAnsi="Calibri" w:cs="Times New Roman"/>
          <w:sz w:val="20"/>
          <w:szCs w:val="20"/>
        </w:rPr>
      </w:pPr>
      <w:r w:rsidRPr="00451CE1">
        <w:rPr>
          <w:rFonts w:ascii="Calibri" w:hAnsi="Calibri" w:cs="Times New Roman"/>
          <w:sz w:val="20"/>
          <w:szCs w:val="20"/>
        </w:rPr>
        <w:t>Altogether, the ELI Facilities represent nearly 5</w:t>
      </w:r>
      <w:r w:rsidR="00CC79B0" w:rsidRPr="00451CE1">
        <w:rPr>
          <w:rFonts w:ascii="Calibri" w:hAnsi="Calibri" w:cs="Times New Roman"/>
          <w:sz w:val="20"/>
          <w:szCs w:val="20"/>
        </w:rPr>
        <w:t>5</w:t>
      </w:r>
      <w:r w:rsidRPr="00451CE1">
        <w:rPr>
          <w:rFonts w:ascii="Calibri" w:hAnsi="Calibri" w:cs="Times New Roman"/>
          <w:sz w:val="20"/>
          <w:szCs w:val="20"/>
        </w:rPr>
        <w:t xml:space="preserve">.000 </w:t>
      </w:r>
      <w:proofErr w:type="spellStart"/>
      <w:r w:rsidRPr="00451CE1">
        <w:rPr>
          <w:rFonts w:ascii="Calibri" w:hAnsi="Calibri" w:cs="Times New Roman"/>
          <w:sz w:val="20"/>
          <w:szCs w:val="20"/>
        </w:rPr>
        <w:t>sqm</w:t>
      </w:r>
      <w:proofErr w:type="spellEnd"/>
      <w:r w:rsidRPr="00451CE1">
        <w:rPr>
          <w:rFonts w:ascii="Calibri" w:hAnsi="Calibri" w:cs="Times New Roman"/>
          <w:sz w:val="20"/>
          <w:szCs w:val="20"/>
        </w:rPr>
        <w:t xml:space="preserve"> on two sites. Together the ELI Facilities are expected to include up to </w:t>
      </w:r>
      <w:r w:rsidR="003F6950" w:rsidRPr="00451CE1">
        <w:rPr>
          <w:rFonts w:ascii="Calibri" w:hAnsi="Calibri" w:cs="Times New Roman"/>
          <w:sz w:val="20"/>
          <w:szCs w:val="20"/>
        </w:rPr>
        <w:t>4</w:t>
      </w:r>
      <w:r w:rsidRPr="00451CE1">
        <w:rPr>
          <w:rFonts w:ascii="Calibri" w:hAnsi="Calibri" w:cs="Times New Roman"/>
          <w:sz w:val="20"/>
          <w:szCs w:val="20"/>
        </w:rPr>
        <w:t xml:space="preserve">00 </w:t>
      </w:r>
      <w:proofErr w:type="gramStart"/>
      <w:r w:rsidRPr="00451CE1">
        <w:rPr>
          <w:rFonts w:ascii="Calibri" w:hAnsi="Calibri" w:cs="Times New Roman"/>
          <w:sz w:val="20"/>
          <w:szCs w:val="20"/>
        </w:rPr>
        <w:t>scientists</w:t>
      </w:r>
      <w:proofErr w:type="gramEnd"/>
      <w:r w:rsidRPr="00451CE1">
        <w:rPr>
          <w:rFonts w:ascii="Calibri" w:hAnsi="Calibri" w:cs="Times New Roman"/>
          <w:sz w:val="20"/>
          <w:szCs w:val="20"/>
        </w:rPr>
        <w:t xml:space="preserve"> engineers, technicians and support staff.</w:t>
      </w:r>
    </w:p>
    <w:p w14:paraId="741B439A" w14:textId="77777777" w:rsidR="0079296C" w:rsidRPr="00451CE1" w:rsidRDefault="0079296C" w:rsidP="0079296C">
      <w:pPr>
        <w:rPr>
          <w:rFonts w:ascii="Calibri" w:hAnsi="Calibri" w:cs="Times New Roman"/>
          <w:sz w:val="20"/>
          <w:szCs w:val="20"/>
        </w:rPr>
      </w:pPr>
    </w:p>
    <w:p w14:paraId="54FD5D5C" w14:textId="77777777" w:rsidR="002F4AAE" w:rsidRPr="00451CE1" w:rsidRDefault="007F2306" w:rsidP="00A6728F">
      <w:pPr>
        <w:pStyle w:val="Heading1"/>
        <w:numPr>
          <w:ilvl w:val="0"/>
          <w:numId w:val="6"/>
        </w:numPr>
        <w:spacing w:before="0"/>
        <w:ind w:left="284" w:hanging="284"/>
        <w:jc w:val="both"/>
        <w:rPr>
          <w:rFonts w:ascii="Calibri" w:hAnsi="Calibri" w:cs="Times New Roman"/>
          <w:color w:val="auto"/>
          <w:sz w:val="20"/>
          <w:szCs w:val="20"/>
        </w:rPr>
      </w:pPr>
      <w:bookmarkStart w:id="16" w:name="_Toc386648633"/>
      <w:bookmarkStart w:id="17" w:name="_Toc386648879"/>
      <w:bookmarkStart w:id="18" w:name="_Toc386744038"/>
      <w:bookmarkStart w:id="19" w:name="_Toc386756325"/>
      <w:bookmarkStart w:id="20" w:name="_Toc386757480"/>
      <w:bookmarkStart w:id="21" w:name="_Toc386758986"/>
      <w:bookmarkStart w:id="22" w:name="_Toc400225826"/>
      <w:bookmarkStart w:id="23" w:name="_Toc400232369"/>
      <w:bookmarkStart w:id="24" w:name="_Toc529142884"/>
      <w:bookmarkStart w:id="25" w:name="_Toc6355339"/>
      <w:bookmarkStart w:id="26" w:name="_Toc6355401"/>
      <w:r w:rsidRPr="00451CE1">
        <w:rPr>
          <w:rFonts w:ascii="Calibri" w:hAnsi="Calibri" w:cs="Times New Roman"/>
          <w:color w:val="auto"/>
          <w:sz w:val="20"/>
          <w:szCs w:val="20"/>
        </w:rPr>
        <w:t xml:space="preserve">The </w:t>
      </w:r>
      <w:r w:rsidR="001A5DE7" w:rsidRPr="00451CE1">
        <w:rPr>
          <w:rFonts w:ascii="Calibri" w:hAnsi="Calibri" w:cs="Times New Roman"/>
          <w:color w:val="auto"/>
          <w:sz w:val="20"/>
          <w:szCs w:val="20"/>
        </w:rPr>
        <w:t>ELI Facilities</w:t>
      </w:r>
      <w:r w:rsidRPr="00451CE1">
        <w:rPr>
          <w:rFonts w:ascii="Calibri" w:hAnsi="Calibri" w:cs="Times New Roman"/>
          <w:color w:val="auto"/>
          <w:sz w:val="20"/>
          <w:szCs w:val="20"/>
        </w:rPr>
        <w:t xml:space="preserve"> </w:t>
      </w:r>
      <w:r w:rsidR="008674D7" w:rsidRPr="00451CE1">
        <w:rPr>
          <w:rFonts w:ascii="Calibri" w:hAnsi="Calibri" w:cs="Times New Roman"/>
          <w:color w:val="auto"/>
          <w:sz w:val="20"/>
          <w:szCs w:val="20"/>
        </w:rPr>
        <w:t>r</w:t>
      </w:r>
      <w:r w:rsidRPr="00451CE1">
        <w:rPr>
          <w:rFonts w:ascii="Calibri" w:hAnsi="Calibri" w:cs="Times New Roman"/>
          <w:color w:val="auto"/>
          <w:sz w:val="20"/>
          <w:szCs w:val="20"/>
        </w:rPr>
        <w:t>elati</w:t>
      </w:r>
      <w:r w:rsidR="00241020" w:rsidRPr="00451CE1">
        <w:rPr>
          <w:rFonts w:ascii="Calibri" w:hAnsi="Calibri" w:cs="Times New Roman"/>
          <w:color w:val="auto"/>
          <w:sz w:val="20"/>
          <w:szCs w:val="20"/>
        </w:rPr>
        <w:t>ve</w:t>
      </w:r>
      <w:r w:rsidRPr="00451CE1">
        <w:rPr>
          <w:rFonts w:ascii="Calibri" w:hAnsi="Calibri" w:cs="Times New Roman"/>
          <w:color w:val="auto"/>
          <w:sz w:val="20"/>
          <w:szCs w:val="20"/>
        </w:rPr>
        <w:t xml:space="preserve"> to </w:t>
      </w:r>
      <w:r w:rsidR="00241020" w:rsidRPr="00451CE1">
        <w:rPr>
          <w:rFonts w:ascii="Calibri" w:hAnsi="Calibri" w:cs="Times New Roman"/>
          <w:color w:val="auto"/>
          <w:sz w:val="20"/>
          <w:szCs w:val="20"/>
        </w:rPr>
        <w:t>the</w:t>
      </w:r>
      <w:r w:rsidR="00722A6B" w:rsidRPr="00451CE1">
        <w:rPr>
          <w:rFonts w:ascii="Calibri" w:hAnsi="Calibri" w:cs="Times New Roman"/>
          <w:color w:val="auto"/>
          <w:sz w:val="20"/>
          <w:szCs w:val="20"/>
        </w:rPr>
        <w:t xml:space="preserve"> </w:t>
      </w:r>
      <w:r w:rsidR="001C3FFA" w:rsidRPr="00451CE1">
        <w:rPr>
          <w:rFonts w:ascii="Calibri" w:hAnsi="Calibri" w:cs="Times New Roman"/>
          <w:color w:val="auto"/>
          <w:sz w:val="20"/>
          <w:szCs w:val="20"/>
        </w:rPr>
        <w:t>Extreme Light Infrastructure ERIC</w:t>
      </w:r>
      <w:bookmarkEnd w:id="15"/>
      <w:bookmarkEnd w:id="16"/>
      <w:bookmarkEnd w:id="17"/>
      <w:bookmarkEnd w:id="18"/>
      <w:bookmarkEnd w:id="19"/>
      <w:bookmarkEnd w:id="20"/>
      <w:bookmarkEnd w:id="21"/>
      <w:bookmarkEnd w:id="22"/>
      <w:bookmarkEnd w:id="23"/>
      <w:bookmarkEnd w:id="24"/>
      <w:bookmarkEnd w:id="25"/>
      <w:bookmarkEnd w:id="26"/>
      <w:r w:rsidRPr="00451CE1">
        <w:rPr>
          <w:rFonts w:ascii="Calibri" w:hAnsi="Calibri" w:cs="Times New Roman"/>
          <w:color w:val="auto"/>
          <w:sz w:val="20"/>
          <w:szCs w:val="20"/>
        </w:rPr>
        <w:t xml:space="preserve"> </w:t>
      </w:r>
    </w:p>
    <w:p w14:paraId="16F37A5A" w14:textId="77777777" w:rsidR="002F4AAE" w:rsidRPr="00451CE1" w:rsidRDefault="002F4AAE" w:rsidP="009521AD">
      <w:pPr>
        <w:jc w:val="both"/>
        <w:rPr>
          <w:rFonts w:ascii="Calibri" w:hAnsi="Calibri" w:cs="Times New Roman"/>
          <w:sz w:val="20"/>
          <w:szCs w:val="20"/>
        </w:rPr>
      </w:pPr>
    </w:p>
    <w:p w14:paraId="15A97FB4" w14:textId="77777777" w:rsidR="00E407C9" w:rsidRPr="00376B1C" w:rsidRDefault="00E407C9" w:rsidP="00E407C9">
      <w:pPr>
        <w:jc w:val="both"/>
        <w:rPr>
          <w:rFonts w:ascii="Calibri" w:hAnsi="Calibri" w:cs="Times New Roman"/>
          <w:sz w:val="20"/>
          <w:szCs w:val="20"/>
        </w:rPr>
      </w:pPr>
      <w:r w:rsidRPr="00451CE1">
        <w:rPr>
          <w:rFonts w:ascii="Calibri" w:hAnsi="Calibri" w:cs="Times New Roman"/>
          <w:sz w:val="20"/>
          <w:szCs w:val="20"/>
        </w:rPr>
        <w:t>Access to the ELI Facilities will be competitive, international, and open to users from within and outside the Members countries, based on principles established in the European Union Charter for Access to Research Infrastructures</w:t>
      </w:r>
      <w:r w:rsidRPr="00676E45">
        <w:rPr>
          <w:rStyle w:val="FootnoteReference"/>
          <w:rFonts w:ascii="Calibri" w:hAnsi="Calibri" w:cs="Times New Roman"/>
          <w:sz w:val="20"/>
          <w:szCs w:val="20"/>
        </w:rPr>
        <w:footnoteReference w:id="2"/>
      </w:r>
      <w:r w:rsidRPr="00676E45">
        <w:rPr>
          <w:rFonts w:ascii="Calibri" w:hAnsi="Calibri" w:cs="Times New Roman"/>
          <w:sz w:val="20"/>
          <w:szCs w:val="20"/>
        </w:rPr>
        <w:t xml:space="preserve">. All ‘User Access’ must be subject to peer review. </w:t>
      </w:r>
      <w:r w:rsidRPr="00152616">
        <w:rPr>
          <w:rFonts w:ascii="Calibri" w:hAnsi="Calibri"/>
          <w:sz w:val="20"/>
          <w:szCs w:val="20"/>
        </w:rPr>
        <w:t xml:space="preserve">ELI ERIC will ensure a common access point for users responding to a unified call for proposals, including all the available capabilities of the ELI Facilities in an integrated way. </w:t>
      </w:r>
    </w:p>
    <w:p w14:paraId="2294C7ED" w14:textId="77777777" w:rsidR="00E407C9" w:rsidRPr="00451CE1" w:rsidRDefault="00E407C9" w:rsidP="00E407C9">
      <w:pPr>
        <w:jc w:val="both"/>
        <w:rPr>
          <w:rFonts w:ascii="Calibri" w:hAnsi="Calibri" w:cs="Times New Roman"/>
          <w:sz w:val="20"/>
          <w:szCs w:val="20"/>
        </w:rPr>
      </w:pPr>
    </w:p>
    <w:p w14:paraId="40C69707" w14:textId="77777777" w:rsidR="00E407C9" w:rsidRPr="00451CE1" w:rsidRDefault="00E407C9" w:rsidP="00E407C9">
      <w:pPr>
        <w:jc w:val="both"/>
        <w:rPr>
          <w:rFonts w:ascii="Calibri" w:hAnsi="Calibri" w:cs="Times New Roman"/>
          <w:sz w:val="20"/>
          <w:szCs w:val="20"/>
        </w:rPr>
      </w:pPr>
      <w:r w:rsidRPr="00451CE1">
        <w:rPr>
          <w:rFonts w:ascii="Calibri" w:hAnsi="Calibri" w:cs="Times New Roman"/>
          <w:sz w:val="20"/>
          <w:szCs w:val="20"/>
        </w:rPr>
        <w:t>From a scientific perspective, access is ‘open’, meaning that the ELI Facilities are open to potential researchers from Member countries, and also from non-member countries. Proposals are competitive and being ‘open’ also means the data and eventual use of the data in publications shall be available and reviewable to anyone.</w:t>
      </w:r>
    </w:p>
    <w:p w14:paraId="1D9CCFC5" w14:textId="77777777" w:rsidR="00E407C9" w:rsidRPr="00451CE1" w:rsidRDefault="00E407C9" w:rsidP="00E407C9">
      <w:pPr>
        <w:jc w:val="both"/>
        <w:rPr>
          <w:rFonts w:ascii="Calibri" w:hAnsi="Calibri"/>
          <w:sz w:val="20"/>
          <w:szCs w:val="20"/>
        </w:rPr>
      </w:pPr>
    </w:p>
    <w:p w14:paraId="23DB8572" w14:textId="77777777" w:rsidR="00E407C9" w:rsidRPr="00451CE1" w:rsidRDefault="00E407C9" w:rsidP="00E407C9">
      <w:pPr>
        <w:jc w:val="both"/>
        <w:rPr>
          <w:rFonts w:ascii="Calibri" w:hAnsi="Calibri" w:cs="Times New Roman"/>
          <w:sz w:val="20"/>
          <w:szCs w:val="20"/>
        </w:rPr>
      </w:pPr>
      <w:r w:rsidRPr="00451CE1">
        <w:rPr>
          <w:rFonts w:ascii="Calibri" w:hAnsi="Calibri"/>
          <w:sz w:val="20"/>
          <w:szCs w:val="20"/>
        </w:rPr>
        <w:t xml:space="preserve">In addition to </w:t>
      </w:r>
      <w:r w:rsidRPr="00451CE1">
        <w:rPr>
          <w:rFonts w:ascii="Calibri" w:hAnsi="Calibri" w:cs="Times New Roman"/>
          <w:sz w:val="20"/>
          <w:szCs w:val="20"/>
        </w:rPr>
        <w:t>‘open’ access, there is also be ‘proprietary’ access, which is paid by the user and thus the results in the form of data may be the property of the user and ‘closed’.</w:t>
      </w:r>
    </w:p>
    <w:p w14:paraId="379B27D4" w14:textId="77777777" w:rsidR="00E407C9" w:rsidRPr="00451CE1" w:rsidRDefault="00E407C9" w:rsidP="00E407C9">
      <w:pPr>
        <w:jc w:val="both"/>
        <w:rPr>
          <w:rFonts w:ascii="Calibri" w:hAnsi="Calibri" w:cs="Times New Roman"/>
          <w:sz w:val="20"/>
          <w:szCs w:val="20"/>
        </w:rPr>
      </w:pPr>
    </w:p>
    <w:p w14:paraId="5653B972" w14:textId="77777777" w:rsidR="00E407C9" w:rsidRPr="00451CE1" w:rsidRDefault="00E407C9" w:rsidP="00E407C9">
      <w:pPr>
        <w:jc w:val="both"/>
        <w:rPr>
          <w:rFonts w:ascii="Calibri" w:hAnsi="Calibri" w:cs="Times New Roman"/>
          <w:sz w:val="20"/>
          <w:szCs w:val="20"/>
        </w:rPr>
      </w:pPr>
      <w:r w:rsidRPr="00451CE1">
        <w:rPr>
          <w:rFonts w:ascii="Calibri" w:hAnsi="Calibri" w:cs="Times New Roman"/>
          <w:sz w:val="20"/>
          <w:szCs w:val="20"/>
        </w:rPr>
        <w:t xml:space="preserve">There will also be possibilities for access to technology development in terms of collaboration on innovations and procurement. Training and education for capacity is a priority for the Members and the European Research Area, but may also extend beyond the Members. </w:t>
      </w:r>
    </w:p>
    <w:p w14:paraId="64FE248D" w14:textId="77777777" w:rsidR="00E407C9" w:rsidRPr="00451CE1" w:rsidRDefault="00E407C9" w:rsidP="00452481">
      <w:pPr>
        <w:jc w:val="both"/>
        <w:rPr>
          <w:rFonts w:ascii="Calibri" w:hAnsi="Calibri" w:cs="Times New Roman"/>
          <w:sz w:val="20"/>
          <w:szCs w:val="20"/>
        </w:rPr>
      </w:pPr>
    </w:p>
    <w:p w14:paraId="04CD22C6" w14:textId="77777777" w:rsidR="00B33889" w:rsidRPr="00451CE1" w:rsidRDefault="00452481" w:rsidP="00DC1F0A">
      <w:pPr>
        <w:jc w:val="both"/>
        <w:rPr>
          <w:rFonts w:ascii="Calibri" w:hAnsi="Calibri" w:cs="Times New Roman"/>
          <w:sz w:val="20"/>
          <w:szCs w:val="20"/>
        </w:rPr>
      </w:pPr>
      <w:r w:rsidRPr="00451CE1">
        <w:rPr>
          <w:rFonts w:ascii="Calibri" w:hAnsi="Calibri" w:cs="Times New Roman"/>
          <w:sz w:val="20"/>
          <w:szCs w:val="20"/>
        </w:rPr>
        <w:t xml:space="preserve">The Host Members commit to make </w:t>
      </w:r>
      <w:r w:rsidR="00E407C9" w:rsidRPr="00451CE1">
        <w:rPr>
          <w:rFonts w:ascii="Calibri" w:hAnsi="Calibri" w:cs="Times New Roman"/>
          <w:sz w:val="20"/>
          <w:szCs w:val="20"/>
        </w:rPr>
        <w:t xml:space="preserve">the ELI facilities </w:t>
      </w:r>
      <w:r w:rsidRPr="00451CE1">
        <w:rPr>
          <w:rFonts w:ascii="Calibri" w:hAnsi="Calibri" w:cs="Times New Roman"/>
          <w:sz w:val="20"/>
          <w:szCs w:val="20"/>
        </w:rPr>
        <w:t xml:space="preserve">available </w:t>
      </w:r>
      <w:r w:rsidR="00E407C9" w:rsidRPr="00451CE1">
        <w:rPr>
          <w:rFonts w:ascii="Calibri" w:hAnsi="Calibri" w:cs="Times New Roman"/>
          <w:sz w:val="20"/>
          <w:szCs w:val="20"/>
        </w:rPr>
        <w:t xml:space="preserve">to </w:t>
      </w:r>
      <w:r w:rsidR="005A5673" w:rsidRPr="00451CE1">
        <w:rPr>
          <w:rFonts w:ascii="Calibri" w:hAnsi="Calibri" w:cs="Times New Roman"/>
          <w:sz w:val="20"/>
          <w:szCs w:val="20"/>
        </w:rPr>
        <w:t xml:space="preserve">ELI </w:t>
      </w:r>
      <w:r w:rsidR="00041DBA" w:rsidRPr="00451CE1">
        <w:rPr>
          <w:rFonts w:ascii="Calibri" w:hAnsi="Calibri" w:cs="Times New Roman"/>
          <w:sz w:val="20"/>
          <w:szCs w:val="20"/>
        </w:rPr>
        <w:t>ERIC</w:t>
      </w:r>
      <w:r w:rsidR="004A0B77" w:rsidRPr="00451CE1">
        <w:rPr>
          <w:rFonts w:ascii="Calibri" w:hAnsi="Calibri" w:cs="Times New Roman"/>
          <w:sz w:val="20"/>
          <w:szCs w:val="20"/>
        </w:rPr>
        <w:t>.</w:t>
      </w:r>
      <w:r w:rsidRPr="00451CE1">
        <w:rPr>
          <w:rFonts w:ascii="Calibri" w:hAnsi="Calibri" w:cs="Times New Roman"/>
          <w:sz w:val="20"/>
          <w:szCs w:val="20"/>
        </w:rPr>
        <w:t xml:space="preserve"> This contribution </w:t>
      </w:r>
      <w:r w:rsidR="00487023" w:rsidRPr="00451CE1">
        <w:rPr>
          <w:rFonts w:ascii="Calibri" w:hAnsi="Calibri" w:cs="Times New Roman"/>
          <w:sz w:val="20"/>
          <w:szCs w:val="20"/>
        </w:rPr>
        <w:t xml:space="preserve">from the Hosts </w:t>
      </w:r>
      <w:r w:rsidRPr="00451CE1">
        <w:rPr>
          <w:rFonts w:ascii="Calibri" w:hAnsi="Calibri" w:cs="Times New Roman"/>
          <w:sz w:val="20"/>
          <w:szCs w:val="20"/>
        </w:rPr>
        <w:t xml:space="preserve">is in the public interest and </w:t>
      </w:r>
      <w:r w:rsidR="005D10DE" w:rsidRPr="00451CE1">
        <w:rPr>
          <w:rFonts w:ascii="Calibri" w:hAnsi="Calibri" w:cs="Times New Roman"/>
          <w:sz w:val="20"/>
          <w:szCs w:val="20"/>
        </w:rPr>
        <w:t>the</w:t>
      </w:r>
      <w:r w:rsidR="000967D0" w:rsidRPr="00451CE1">
        <w:rPr>
          <w:rFonts w:ascii="Calibri" w:hAnsi="Calibri" w:cs="Times New Roman"/>
          <w:sz w:val="20"/>
          <w:szCs w:val="20"/>
        </w:rPr>
        <w:t xml:space="preserve"> </w:t>
      </w:r>
      <w:r w:rsidRPr="00451CE1">
        <w:rPr>
          <w:rFonts w:ascii="Calibri" w:hAnsi="Calibri" w:cs="Times New Roman"/>
          <w:sz w:val="20"/>
          <w:szCs w:val="20"/>
        </w:rPr>
        <w:t xml:space="preserve">costs of the investment </w:t>
      </w:r>
      <w:r w:rsidR="005D10DE" w:rsidRPr="00451CE1">
        <w:rPr>
          <w:rFonts w:ascii="Calibri" w:hAnsi="Calibri" w:cs="Times New Roman"/>
          <w:sz w:val="20"/>
          <w:szCs w:val="20"/>
        </w:rPr>
        <w:t>for</w:t>
      </w:r>
      <w:r w:rsidRPr="00451CE1">
        <w:rPr>
          <w:rFonts w:ascii="Calibri" w:hAnsi="Calibri" w:cs="Times New Roman"/>
          <w:sz w:val="20"/>
          <w:szCs w:val="20"/>
        </w:rPr>
        <w:t xml:space="preserve"> construction are not </w:t>
      </w:r>
      <w:r w:rsidR="005D10DE" w:rsidRPr="00451CE1">
        <w:rPr>
          <w:rFonts w:ascii="Calibri" w:hAnsi="Calibri" w:cs="Times New Roman"/>
          <w:sz w:val="20"/>
          <w:szCs w:val="20"/>
        </w:rPr>
        <w:t xml:space="preserve">amortised or </w:t>
      </w:r>
      <w:r w:rsidRPr="00451CE1">
        <w:rPr>
          <w:rFonts w:ascii="Calibri" w:hAnsi="Calibri" w:cs="Times New Roman"/>
          <w:sz w:val="20"/>
          <w:szCs w:val="20"/>
        </w:rPr>
        <w:t xml:space="preserve">factored into the </w:t>
      </w:r>
      <w:r w:rsidR="00FD129D" w:rsidRPr="00451CE1">
        <w:rPr>
          <w:rFonts w:ascii="Calibri" w:hAnsi="Calibri" w:cs="Times New Roman"/>
          <w:sz w:val="20"/>
          <w:szCs w:val="20"/>
        </w:rPr>
        <w:t>Operations</w:t>
      </w:r>
      <w:r w:rsidRPr="00451CE1">
        <w:rPr>
          <w:rFonts w:ascii="Calibri" w:hAnsi="Calibri" w:cs="Times New Roman"/>
          <w:sz w:val="20"/>
          <w:szCs w:val="20"/>
        </w:rPr>
        <w:t xml:space="preserve"> Costs</w:t>
      </w:r>
      <w:r w:rsidR="004A0B77" w:rsidRPr="00451CE1">
        <w:rPr>
          <w:rFonts w:ascii="Calibri" w:hAnsi="Calibri" w:cs="Times New Roman"/>
          <w:sz w:val="20"/>
          <w:szCs w:val="20"/>
        </w:rPr>
        <w:t>.</w:t>
      </w:r>
      <w:r w:rsidRPr="00451CE1">
        <w:rPr>
          <w:rFonts w:ascii="Calibri" w:hAnsi="Calibri" w:cs="Times New Roman"/>
          <w:sz w:val="20"/>
          <w:szCs w:val="20"/>
        </w:rPr>
        <w:t xml:space="preserve"> </w:t>
      </w:r>
      <w:r w:rsidR="00B33889" w:rsidRPr="00451CE1">
        <w:rPr>
          <w:rFonts w:ascii="Calibri" w:hAnsi="Calibri" w:cs="Times New Roman"/>
          <w:sz w:val="20"/>
          <w:szCs w:val="20"/>
        </w:rPr>
        <w:t xml:space="preserve">The concept of </w:t>
      </w:r>
      <w:proofErr w:type="spellStart"/>
      <w:r w:rsidR="00B33889" w:rsidRPr="00451CE1">
        <w:rPr>
          <w:rFonts w:ascii="Calibri" w:hAnsi="Calibri" w:cs="Times New Roman"/>
          <w:i/>
          <w:sz w:val="20"/>
          <w:szCs w:val="20"/>
        </w:rPr>
        <w:t>availiability</w:t>
      </w:r>
      <w:proofErr w:type="spellEnd"/>
      <w:r w:rsidR="00B33889" w:rsidRPr="00451CE1">
        <w:rPr>
          <w:rFonts w:ascii="Calibri" w:hAnsi="Calibri"/>
          <w:sz w:val="20"/>
        </w:rPr>
        <w:t xml:space="preserve"> </w:t>
      </w:r>
      <w:r w:rsidR="00B33889" w:rsidRPr="00451CE1">
        <w:rPr>
          <w:rFonts w:ascii="Calibri" w:hAnsi="Calibri" w:cs="Times New Roman"/>
          <w:sz w:val="20"/>
          <w:szCs w:val="20"/>
        </w:rPr>
        <w:t>doe</w:t>
      </w:r>
      <w:r w:rsidR="006C576A" w:rsidRPr="00451CE1">
        <w:rPr>
          <w:rFonts w:ascii="Calibri" w:hAnsi="Calibri" w:cs="Times New Roman"/>
          <w:sz w:val="20"/>
          <w:szCs w:val="20"/>
        </w:rPr>
        <w:t xml:space="preserve">s not require, </w:t>
      </w:r>
      <w:r w:rsidR="00B33889" w:rsidRPr="00451CE1">
        <w:rPr>
          <w:rFonts w:ascii="Calibri" w:hAnsi="Calibri" w:cs="Times New Roman"/>
          <w:sz w:val="20"/>
          <w:szCs w:val="20"/>
        </w:rPr>
        <w:t>imply</w:t>
      </w:r>
      <w:r w:rsidR="006C576A" w:rsidRPr="00451CE1">
        <w:rPr>
          <w:rFonts w:ascii="Calibri" w:hAnsi="Calibri" w:cs="Times New Roman"/>
          <w:sz w:val="20"/>
          <w:szCs w:val="20"/>
        </w:rPr>
        <w:t>, or exclude</w:t>
      </w:r>
      <w:r w:rsidR="00B33889" w:rsidRPr="00451CE1">
        <w:rPr>
          <w:rFonts w:ascii="Calibri" w:hAnsi="Calibri" w:cs="Times New Roman"/>
          <w:sz w:val="20"/>
          <w:szCs w:val="20"/>
        </w:rPr>
        <w:t xml:space="preserve"> a</w:t>
      </w:r>
      <w:r w:rsidR="006C576A" w:rsidRPr="00451CE1">
        <w:rPr>
          <w:rFonts w:ascii="Calibri" w:hAnsi="Calibri" w:cs="Times New Roman"/>
          <w:sz w:val="20"/>
          <w:szCs w:val="20"/>
        </w:rPr>
        <w:t xml:space="preserve"> </w:t>
      </w:r>
      <w:r w:rsidR="006C576A" w:rsidRPr="00451CE1">
        <w:rPr>
          <w:rFonts w:ascii="Calibri" w:hAnsi="Calibri" w:cs="Times New Roman"/>
          <w:i/>
          <w:sz w:val="20"/>
          <w:szCs w:val="20"/>
        </w:rPr>
        <w:t>transfer of</w:t>
      </w:r>
      <w:r w:rsidR="006C576A" w:rsidRPr="00451CE1">
        <w:rPr>
          <w:rFonts w:ascii="Calibri" w:hAnsi="Calibri" w:cs="Times New Roman"/>
          <w:sz w:val="20"/>
          <w:szCs w:val="20"/>
        </w:rPr>
        <w:t xml:space="preserve"> </w:t>
      </w:r>
      <w:r w:rsidR="006C576A" w:rsidRPr="00451CE1">
        <w:rPr>
          <w:rFonts w:ascii="Calibri" w:hAnsi="Calibri" w:cs="Times New Roman"/>
          <w:i/>
          <w:sz w:val="20"/>
          <w:szCs w:val="20"/>
        </w:rPr>
        <w:t>ownership</w:t>
      </w:r>
      <w:r w:rsidR="006C576A" w:rsidRPr="00451CE1">
        <w:rPr>
          <w:rFonts w:ascii="Calibri" w:hAnsi="Calibri" w:cs="Times New Roman"/>
          <w:sz w:val="20"/>
          <w:szCs w:val="20"/>
        </w:rPr>
        <w:t xml:space="preserve"> of the faciliti</w:t>
      </w:r>
      <w:r w:rsidR="000670D4" w:rsidRPr="00451CE1">
        <w:rPr>
          <w:rFonts w:ascii="Calibri" w:hAnsi="Calibri" w:cs="Times New Roman"/>
          <w:sz w:val="20"/>
          <w:szCs w:val="20"/>
        </w:rPr>
        <w:t>es</w:t>
      </w:r>
      <w:r w:rsidR="00B47ABB" w:rsidRPr="00451CE1">
        <w:rPr>
          <w:rFonts w:ascii="Calibri" w:hAnsi="Calibri" w:cs="Times New Roman"/>
          <w:sz w:val="20"/>
          <w:szCs w:val="20"/>
        </w:rPr>
        <w:t>,</w:t>
      </w:r>
      <w:r w:rsidR="000670D4" w:rsidRPr="00451CE1">
        <w:rPr>
          <w:rFonts w:ascii="Calibri" w:hAnsi="Calibri" w:cs="Times New Roman"/>
          <w:sz w:val="20"/>
          <w:szCs w:val="20"/>
        </w:rPr>
        <w:t xml:space="preserve"> in part or in full. The mean</w:t>
      </w:r>
      <w:r w:rsidR="006C576A" w:rsidRPr="00451CE1">
        <w:rPr>
          <w:rFonts w:ascii="Calibri" w:hAnsi="Calibri" w:cs="Times New Roman"/>
          <w:sz w:val="20"/>
          <w:szCs w:val="20"/>
        </w:rPr>
        <w:t>in</w:t>
      </w:r>
      <w:r w:rsidR="000670D4" w:rsidRPr="00451CE1">
        <w:rPr>
          <w:rFonts w:ascii="Calibri" w:hAnsi="Calibri" w:cs="Times New Roman"/>
          <w:sz w:val="20"/>
          <w:szCs w:val="20"/>
        </w:rPr>
        <w:t>g</w:t>
      </w:r>
      <w:r w:rsidR="006C576A" w:rsidRPr="00451CE1">
        <w:rPr>
          <w:rFonts w:ascii="Calibri" w:hAnsi="Calibri" w:cs="Times New Roman"/>
          <w:sz w:val="20"/>
          <w:szCs w:val="20"/>
        </w:rPr>
        <w:t xml:space="preserve"> of </w:t>
      </w:r>
      <w:r w:rsidR="006C576A" w:rsidRPr="00451CE1">
        <w:rPr>
          <w:rFonts w:ascii="Calibri" w:hAnsi="Calibri" w:cs="Times New Roman"/>
          <w:i/>
          <w:sz w:val="20"/>
          <w:szCs w:val="20"/>
        </w:rPr>
        <w:t>availability</w:t>
      </w:r>
      <w:r w:rsidR="006C576A" w:rsidRPr="00451CE1">
        <w:rPr>
          <w:rFonts w:ascii="Calibri" w:hAnsi="Calibri" w:cs="Times New Roman"/>
          <w:sz w:val="20"/>
          <w:szCs w:val="20"/>
        </w:rPr>
        <w:t xml:space="preserve"> </w:t>
      </w:r>
      <w:r w:rsidR="000670D4" w:rsidRPr="00451CE1">
        <w:rPr>
          <w:rFonts w:ascii="Calibri" w:hAnsi="Calibri" w:cs="Times New Roman"/>
          <w:sz w:val="20"/>
          <w:szCs w:val="20"/>
        </w:rPr>
        <w:t xml:space="preserve">in this specific context </w:t>
      </w:r>
      <w:r w:rsidR="006C576A" w:rsidRPr="00451CE1">
        <w:rPr>
          <w:rFonts w:ascii="Calibri" w:hAnsi="Calibri" w:cs="Times New Roman"/>
          <w:sz w:val="20"/>
          <w:szCs w:val="20"/>
        </w:rPr>
        <w:t>is defined and agreed between ELI ERIC and its Host Members.</w:t>
      </w:r>
      <w:r w:rsidR="000670D4" w:rsidRPr="00451CE1">
        <w:rPr>
          <w:rFonts w:ascii="Calibri" w:hAnsi="Calibri" w:cs="Times New Roman"/>
          <w:sz w:val="20"/>
          <w:szCs w:val="20"/>
        </w:rPr>
        <w:t xml:space="preserve"> </w:t>
      </w:r>
      <w:r w:rsidR="00487023" w:rsidRPr="00451CE1">
        <w:rPr>
          <w:rFonts w:ascii="Calibri" w:hAnsi="Calibri" w:cs="Times New Roman"/>
          <w:sz w:val="20"/>
          <w:szCs w:val="20"/>
        </w:rPr>
        <w:t xml:space="preserve">It is legally regulated through specific </w:t>
      </w:r>
      <w:r w:rsidR="00292009" w:rsidRPr="00451CE1">
        <w:rPr>
          <w:rFonts w:ascii="Calibri" w:hAnsi="Calibri" w:cs="Times New Roman"/>
          <w:sz w:val="20"/>
          <w:szCs w:val="20"/>
        </w:rPr>
        <w:t>a</w:t>
      </w:r>
      <w:r w:rsidR="00487023" w:rsidRPr="00451CE1">
        <w:rPr>
          <w:rFonts w:ascii="Calibri" w:hAnsi="Calibri" w:cs="Times New Roman"/>
          <w:sz w:val="20"/>
          <w:szCs w:val="20"/>
        </w:rPr>
        <w:t>greements on facility operation between the ELI ERIC, the Host Member, and where applicable, the owners of the ELI Facilities</w:t>
      </w:r>
      <w:r w:rsidR="00292009" w:rsidRPr="00451CE1">
        <w:rPr>
          <w:rFonts w:ascii="Calibri" w:hAnsi="Calibri" w:cs="Times New Roman"/>
          <w:sz w:val="20"/>
          <w:szCs w:val="20"/>
        </w:rPr>
        <w:t xml:space="preserve">. </w:t>
      </w:r>
    </w:p>
    <w:p w14:paraId="4CBBA879" w14:textId="77777777" w:rsidR="00B33889" w:rsidRPr="00451CE1" w:rsidRDefault="00B33889" w:rsidP="00DC1F0A">
      <w:pPr>
        <w:jc w:val="both"/>
        <w:rPr>
          <w:rFonts w:ascii="Calibri" w:hAnsi="Calibri" w:cs="Times New Roman"/>
          <w:sz w:val="20"/>
          <w:szCs w:val="20"/>
        </w:rPr>
      </w:pPr>
    </w:p>
    <w:p w14:paraId="563AF9AE" w14:textId="77777777" w:rsidR="00B47ABB" w:rsidRPr="00451CE1" w:rsidRDefault="00292009" w:rsidP="009521AD">
      <w:pPr>
        <w:jc w:val="both"/>
        <w:rPr>
          <w:rFonts w:ascii="Calibri" w:hAnsi="Calibri" w:cs="Times New Roman"/>
          <w:sz w:val="20"/>
          <w:szCs w:val="20"/>
        </w:rPr>
      </w:pPr>
      <w:r w:rsidRPr="00451CE1">
        <w:rPr>
          <w:rFonts w:ascii="Calibri" w:hAnsi="Calibri" w:cs="Times New Roman"/>
          <w:sz w:val="20"/>
          <w:szCs w:val="20"/>
        </w:rPr>
        <w:t>Those agreements cover</w:t>
      </w:r>
      <w:r w:rsidR="00452481" w:rsidRPr="00451CE1">
        <w:rPr>
          <w:rFonts w:ascii="Calibri" w:hAnsi="Calibri" w:cs="Times New Roman"/>
          <w:sz w:val="20"/>
          <w:szCs w:val="20"/>
        </w:rPr>
        <w:t xml:space="preserve"> their operation, support and management, and </w:t>
      </w:r>
      <w:r w:rsidRPr="00451CE1">
        <w:rPr>
          <w:rFonts w:ascii="Calibri" w:hAnsi="Calibri" w:cs="Times New Roman"/>
          <w:sz w:val="20"/>
          <w:szCs w:val="20"/>
        </w:rPr>
        <w:t>will refer</w:t>
      </w:r>
      <w:r w:rsidR="00452481" w:rsidRPr="00451CE1">
        <w:rPr>
          <w:rFonts w:ascii="Calibri" w:hAnsi="Calibri" w:cs="Times New Roman"/>
          <w:sz w:val="20"/>
          <w:szCs w:val="20"/>
        </w:rPr>
        <w:t xml:space="preserve"> directly to the </w:t>
      </w:r>
      <w:r w:rsidRPr="00451CE1">
        <w:rPr>
          <w:rFonts w:ascii="Calibri" w:hAnsi="Calibri" w:cs="Times New Roman"/>
          <w:sz w:val="20"/>
          <w:szCs w:val="20"/>
        </w:rPr>
        <w:t xml:space="preserve">ELI ERIC </w:t>
      </w:r>
      <w:r w:rsidR="00452481" w:rsidRPr="00451CE1">
        <w:rPr>
          <w:rFonts w:ascii="Calibri" w:hAnsi="Calibri" w:cs="Times New Roman"/>
          <w:sz w:val="20"/>
          <w:szCs w:val="20"/>
        </w:rPr>
        <w:t>Statutes to establish the</w:t>
      </w:r>
      <w:r w:rsidRPr="00451CE1">
        <w:rPr>
          <w:rFonts w:ascii="Calibri" w:hAnsi="Calibri" w:cs="Times New Roman"/>
          <w:sz w:val="20"/>
          <w:szCs w:val="20"/>
        </w:rPr>
        <w:t>ir</w:t>
      </w:r>
      <w:r w:rsidR="00452481" w:rsidRPr="00451CE1">
        <w:rPr>
          <w:rFonts w:ascii="Calibri" w:hAnsi="Calibri" w:cs="Times New Roman"/>
          <w:sz w:val="20"/>
          <w:szCs w:val="20"/>
        </w:rPr>
        <w:t xml:space="preserve"> legal basis. </w:t>
      </w:r>
      <w:r w:rsidR="00B33889" w:rsidRPr="00451CE1">
        <w:rPr>
          <w:rFonts w:ascii="Calibri" w:hAnsi="Calibri" w:cs="Times New Roman"/>
          <w:sz w:val="20"/>
          <w:szCs w:val="20"/>
        </w:rPr>
        <w:t>The</w:t>
      </w:r>
      <w:r w:rsidR="009F2E7D" w:rsidRPr="00451CE1">
        <w:rPr>
          <w:rFonts w:ascii="Calibri" w:hAnsi="Calibri" w:cs="Times New Roman"/>
          <w:sz w:val="20"/>
          <w:szCs w:val="20"/>
        </w:rPr>
        <w:t>y</w:t>
      </w:r>
      <w:r w:rsidR="00B33889" w:rsidRPr="00451CE1">
        <w:rPr>
          <w:rFonts w:ascii="Calibri" w:hAnsi="Calibri" w:cs="Times New Roman"/>
          <w:sz w:val="20"/>
          <w:szCs w:val="20"/>
        </w:rPr>
        <w:t xml:space="preserve"> shall take into account pre-existing commitments, liabilities and obligations, </w:t>
      </w:r>
      <w:proofErr w:type="spellStart"/>
      <w:r w:rsidR="00B33889" w:rsidRPr="00451CE1">
        <w:rPr>
          <w:rFonts w:ascii="Calibri" w:hAnsi="Calibri" w:cs="Times New Roman"/>
          <w:sz w:val="20"/>
          <w:szCs w:val="20"/>
        </w:rPr>
        <w:t>incuding</w:t>
      </w:r>
      <w:proofErr w:type="spellEnd"/>
      <w:r w:rsidR="00B33889" w:rsidRPr="00451CE1">
        <w:rPr>
          <w:rFonts w:ascii="Calibri" w:hAnsi="Calibri" w:cs="Times New Roman"/>
          <w:sz w:val="20"/>
          <w:szCs w:val="20"/>
        </w:rPr>
        <w:t xml:space="preserve"> those defined in the European Structural and Investment Funds (hereinafter </w:t>
      </w:r>
      <w:proofErr w:type="spellStart"/>
      <w:r w:rsidR="00B33889" w:rsidRPr="00451CE1">
        <w:rPr>
          <w:rFonts w:ascii="Calibri" w:hAnsi="Calibri" w:cs="Times New Roman"/>
          <w:sz w:val="20"/>
          <w:szCs w:val="20"/>
        </w:rPr>
        <w:t>reffered</w:t>
      </w:r>
      <w:proofErr w:type="spellEnd"/>
      <w:r w:rsidR="00B33889" w:rsidRPr="00451CE1">
        <w:rPr>
          <w:rFonts w:ascii="Calibri" w:hAnsi="Calibri" w:cs="Times New Roman"/>
          <w:sz w:val="20"/>
          <w:szCs w:val="20"/>
        </w:rPr>
        <w:t xml:space="preserve"> to as ‘ESIF’) executive projects.</w:t>
      </w:r>
    </w:p>
    <w:p w14:paraId="2F896C3E" w14:textId="77777777" w:rsidR="004A0B77" w:rsidRPr="00451CE1" w:rsidRDefault="00452481" w:rsidP="00DC1F0A">
      <w:pPr>
        <w:jc w:val="both"/>
        <w:rPr>
          <w:rFonts w:ascii="Calibri" w:hAnsi="Calibri" w:cs="Times New Roman"/>
          <w:sz w:val="20"/>
          <w:szCs w:val="20"/>
        </w:rPr>
      </w:pPr>
      <w:r w:rsidRPr="00451CE1">
        <w:rPr>
          <w:rFonts w:ascii="Calibri" w:hAnsi="Calibri" w:cs="Times New Roman"/>
          <w:sz w:val="20"/>
          <w:szCs w:val="20"/>
        </w:rPr>
        <w:t>The agreements</w:t>
      </w:r>
      <w:r w:rsidR="00292009" w:rsidRPr="00451CE1">
        <w:rPr>
          <w:rFonts w:ascii="Calibri" w:hAnsi="Calibri" w:cs="Times New Roman"/>
          <w:sz w:val="20"/>
          <w:szCs w:val="20"/>
        </w:rPr>
        <w:t xml:space="preserve"> are</w:t>
      </w:r>
      <w:r w:rsidRPr="00451CE1">
        <w:rPr>
          <w:rFonts w:ascii="Calibri" w:hAnsi="Calibri" w:cs="Times New Roman"/>
          <w:sz w:val="20"/>
          <w:szCs w:val="20"/>
        </w:rPr>
        <w:t xml:space="preserve"> further discussed in </w:t>
      </w:r>
      <w:r w:rsidR="00487023" w:rsidRPr="00451CE1">
        <w:rPr>
          <w:rFonts w:ascii="Calibri" w:hAnsi="Calibri" w:cs="Times New Roman"/>
          <w:sz w:val="20"/>
          <w:szCs w:val="20"/>
        </w:rPr>
        <w:t>the ELI ERIC Management Operations Model</w:t>
      </w:r>
      <w:r w:rsidR="00292009" w:rsidRPr="00451CE1">
        <w:rPr>
          <w:rFonts w:ascii="Calibri" w:hAnsi="Calibri" w:cs="Times New Roman"/>
          <w:sz w:val="20"/>
          <w:szCs w:val="20"/>
        </w:rPr>
        <w:t xml:space="preserve"> and </w:t>
      </w:r>
      <w:r w:rsidRPr="00451CE1">
        <w:rPr>
          <w:rFonts w:ascii="Calibri" w:hAnsi="Calibri" w:cs="Times New Roman"/>
          <w:sz w:val="20"/>
          <w:szCs w:val="20"/>
        </w:rPr>
        <w:t>cover two types of milestones relative to availability:</w:t>
      </w:r>
    </w:p>
    <w:p w14:paraId="460A4CCE" w14:textId="77777777" w:rsidR="000635D4" w:rsidRPr="00451CE1" w:rsidRDefault="000635D4" w:rsidP="009521AD">
      <w:pPr>
        <w:jc w:val="both"/>
        <w:rPr>
          <w:rFonts w:ascii="Calibri" w:hAnsi="Calibri" w:cs="Times New Roman"/>
          <w:sz w:val="20"/>
          <w:szCs w:val="20"/>
        </w:rPr>
      </w:pPr>
    </w:p>
    <w:p w14:paraId="14316337" w14:textId="77777777" w:rsidR="000635D4" w:rsidRPr="00451CE1" w:rsidRDefault="000635D4" w:rsidP="00AF2F67">
      <w:pPr>
        <w:pStyle w:val="ListParagraph"/>
        <w:numPr>
          <w:ilvl w:val="0"/>
          <w:numId w:val="26"/>
        </w:numPr>
        <w:jc w:val="both"/>
        <w:rPr>
          <w:rFonts w:ascii="Calibri" w:hAnsi="Calibri" w:cs="Times New Roman"/>
          <w:sz w:val="20"/>
          <w:szCs w:val="20"/>
        </w:rPr>
      </w:pPr>
      <w:r w:rsidRPr="00451CE1">
        <w:rPr>
          <w:rFonts w:ascii="Calibri" w:hAnsi="Calibri" w:cs="Times New Roman"/>
          <w:sz w:val="20"/>
          <w:szCs w:val="20"/>
        </w:rPr>
        <w:t xml:space="preserve">Technical milestones – </w:t>
      </w:r>
      <w:r w:rsidR="00C346B3" w:rsidRPr="00451CE1">
        <w:rPr>
          <w:rFonts w:ascii="Calibri" w:hAnsi="Calibri" w:cs="Times New Roman"/>
          <w:sz w:val="20"/>
          <w:szCs w:val="20"/>
        </w:rPr>
        <w:t xml:space="preserve">described below, </w:t>
      </w:r>
      <w:r w:rsidRPr="00451CE1">
        <w:rPr>
          <w:rFonts w:ascii="Calibri" w:hAnsi="Calibri" w:cs="Times New Roman"/>
          <w:sz w:val="20"/>
          <w:szCs w:val="20"/>
        </w:rPr>
        <w:t xml:space="preserve">namely specific instrument suites and experimental stations, working and ready for user, recommended by a review panel including independent experts and approved by </w:t>
      </w:r>
      <w:r w:rsidR="00513A1E" w:rsidRPr="00451CE1">
        <w:rPr>
          <w:rFonts w:ascii="Calibri" w:hAnsi="Calibri" w:cs="Times New Roman"/>
          <w:sz w:val="20"/>
          <w:szCs w:val="20"/>
        </w:rPr>
        <w:t xml:space="preserve">ELI </w:t>
      </w:r>
      <w:proofErr w:type="gramStart"/>
      <w:r w:rsidR="00513A1E" w:rsidRPr="00451CE1">
        <w:rPr>
          <w:rFonts w:ascii="Calibri" w:hAnsi="Calibri" w:cs="Times New Roman"/>
          <w:sz w:val="20"/>
          <w:szCs w:val="20"/>
        </w:rPr>
        <w:t xml:space="preserve">ERIC </w:t>
      </w:r>
      <w:r w:rsidRPr="00451CE1">
        <w:rPr>
          <w:rFonts w:ascii="Calibri" w:hAnsi="Calibri" w:cs="Times New Roman"/>
          <w:sz w:val="20"/>
          <w:szCs w:val="20"/>
        </w:rPr>
        <w:t xml:space="preserve"> GA</w:t>
      </w:r>
      <w:proofErr w:type="gramEnd"/>
      <w:r w:rsidRPr="00451CE1">
        <w:rPr>
          <w:rFonts w:ascii="Calibri" w:hAnsi="Calibri" w:cs="Times New Roman"/>
          <w:sz w:val="20"/>
          <w:szCs w:val="20"/>
        </w:rPr>
        <w:t>;</w:t>
      </w:r>
      <w:r w:rsidR="00AF2F67" w:rsidRPr="00451CE1">
        <w:rPr>
          <w:rFonts w:ascii="Calibri" w:hAnsi="Calibri" w:cs="Times New Roman"/>
          <w:sz w:val="20"/>
          <w:szCs w:val="20"/>
        </w:rPr>
        <w:t xml:space="preserve"> </w:t>
      </w:r>
    </w:p>
    <w:p w14:paraId="45B7E96E" w14:textId="77777777" w:rsidR="000635D4" w:rsidRPr="00451CE1" w:rsidRDefault="000635D4" w:rsidP="009521AD">
      <w:pPr>
        <w:pStyle w:val="ListParagraph"/>
        <w:numPr>
          <w:ilvl w:val="0"/>
          <w:numId w:val="26"/>
        </w:numPr>
        <w:jc w:val="both"/>
        <w:rPr>
          <w:rFonts w:ascii="Calibri" w:hAnsi="Calibri" w:cs="Times New Roman"/>
          <w:sz w:val="20"/>
          <w:szCs w:val="20"/>
        </w:rPr>
      </w:pPr>
      <w:r w:rsidRPr="00451CE1">
        <w:rPr>
          <w:rFonts w:ascii="Calibri" w:hAnsi="Calibri" w:cs="Times New Roman"/>
          <w:sz w:val="20"/>
          <w:szCs w:val="20"/>
        </w:rPr>
        <w:t xml:space="preserve">Organisational Milestones </w:t>
      </w:r>
      <w:r w:rsidR="00AF2F67" w:rsidRPr="00451CE1">
        <w:rPr>
          <w:rFonts w:ascii="Calibri" w:hAnsi="Calibri" w:cs="Times New Roman"/>
          <w:sz w:val="20"/>
          <w:szCs w:val="20"/>
        </w:rPr>
        <w:t>–</w:t>
      </w:r>
      <w:r w:rsidR="00352440" w:rsidRPr="00451CE1">
        <w:rPr>
          <w:rFonts w:ascii="Calibri" w:hAnsi="Calibri" w:cs="Times New Roman"/>
          <w:sz w:val="20"/>
          <w:szCs w:val="20"/>
        </w:rPr>
        <w:t xml:space="preserve"> Organisational </w:t>
      </w:r>
      <w:r w:rsidR="00AF2F67" w:rsidRPr="00451CE1">
        <w:rPr>
          <w:rFonts w:ascii="Calibri" w:hAnsi="Calibri" w:cs="Times New Roman"/>
          <w:sz w:val="20"/>
          <w:szCs w:val="20"/>
        </w:rPr>
        <w:t>milestones are de</w:t>
      </w:r>
      <w:r w:rsidR="00352440" w:rsidRPr="00451CE1">
        <w:rPr>
          <w:rFonts w:ascii="Calibri" w:hAnsi="Calibri" w:cs="Times New Roman"/>
          <w:sz w:val="20"/>
          <w:szCs w:val="20"/>
        </w:rPr>
        <w:t>fined independently</w:t>
      </w:r>
      <w:r w:rsidR="00AF2F67" w:rsidRPr="00451CE1">
        <w:rPr>
          <w:rFonts w:ascii="Calibri" w:hAnsi="Calibri" w:cs="Times New Roman"/>
          <w:sz w:val="20"/>
          <w:szCs w:val="20"/>
        </w:rPr>
        <w:t xml:space="preserve"> for each </w:t>
      </w:r>
      <w:r w:rsidR="008106FD" w:rsidRPr="00451CE1">
        <w:rPr>
          <w:rFonts w:ascii="Calibri" w:hAnsi="Calibri" w:cs="Times New Roman"/>
          <w:sz w:val="20"/>
          <w:szCs w:val="20"/>
        </w:rPr>
        <w:t>ELI F</w:t>
      </w:r>
      <w:r w:rsidR="00AF2F67" w:rsidRPr="00451CE1">
        <w:rPr>
          <w:rFonts w:ascii="Calibri" w:hAnsi="Calibri" w:cs="Times New Roman"/>
          <w:sz w:val="20"/>
          <w:szCs w:val="20"/>
        </w:rPr>
        <w:t>acility</w:t>
      </w:r>
      <w:r w:rsidR="008106FD" w:rsidRPr="00451CE1">
        <w:rPr>
          <w:rFonts w:ascii="Calibri" w:hAnsi="Calibri" w:cs="Times New Roman"/>
          <w:sz w:val="20"/>
          <w:szCs w:val="20"/>
        </w:rPr>
        <w:t>.</w:t>
      </w:r>
    </w:p>
    <w:p w14:paraId="3B83007F" w14:textId="77777777" w:rsidR="00AF2F67" w:rsidRPr="00451CE1" w:rsidRDefault="00AF2F67" w:rsidP="009521AD">
      <w:pPr>
        <w:jc w:val="both"/>
        <w:rPr>
          <w:rFonts w:ascii="Calibri" w:hAnsi="Calibri" w:cs="Times New Roman"/>
          <w:sz w:val="20"/>
          <w:szCs w:val="20"/>
        </w:rPr>
      </w:pPr>
    </w:p>
    <w:p w14:paraId="2BB6D251" w14:textId="77777777" w:rsidR="00812026" w:rsidRPr="00451CE1" w:rsidRDefault="00E21E42" w:rsidP="009521AD">
      <w:pPr>
        <w:jc w:val="both"/>
        <w:rPr>
          <w:rFonts w:ascii="Calibri" w:hAnsi="Calibri" w:cs="Times New Roman"/>
          <w:sz w:val="20"/>
          <w:szCs w:val="20"/>
        </w:rPr>
      </w:pPr>
      <w:r w:rsidRPr="00451CE1">
        <w:rPr>
          <w:rFonts w:ascii="Calibri" w:hAnsi="Calibri" w:cs="Times New Roman"/>
          <w:sz w:val="20"/>
          <w:szCs w:val="20"/>
        </w:rPr>
        <w:t xml:space="preserve">This approach </w:t>
      </w:r>
      <w:r w:rsidR="009F2E7D" w:rsidRPr="00451CE1">
        <w:rPr>
          <w:rFonts w:ascii="Calibri" w:hAnsi="Calibri" w:cs="Times New Roman"/>
          <w:sz w:val="20"/>
          <w:szCs w:val="20"/>
        </w:rPr>
        <w:t>must be</w:t>
      </w:r>
      <w:r w:rsidRPr="00451CE1">
        <w:rPr>
          <w:rFonts w:ascii="Calibri" w:hAnsi="Calibri" w:cs="Times New Roman"/>
          <w:sz w:val="20"/>
          <w:szCs w:val="20"/>
        </w:rPr>
        <w:t xml:space="preserve"> consistent with </w:t>
      </w:r>
      <w:r w:rsidR="007227D0" w:rsidRPr="00451CE1">
        <w:rPr>
          <w:rFonts w:ascii="Calibri" w:hAnsi="Calibri" w:cs="Times New Roman"/>
          <w:sz w:val="20"/>
          <w:szCs w:val="20"/>
        </w:rPr>
        <w:t xml:space="preserve">the stated goal of the </w:t>
      </w:r>
      <w:r w:rsidR="00513A1E" w:rsidRPr="00451CE1">
        <w:rPr>
          <w:rFonts w:ascii="Calibri" w:hAnsi="Calibri" w:cs="Times New Roman"/>
          <w:sz w:val="20"/>
          <w:szCs w:val="20"/>
        </w:rPr>
        <w:t xml:space="preserve">ELI ERIC </w:t>
      </w:r>
      <w:r w:rsidR="00B33889" w:rsidRPr="00451CE1">
        <w:rPr>
          <w:rFonts w:ascii="Calibri" w:hAnsi="Calibri" w:cs="Times New Roman"/>
          <w:sz w:val="20"/>
          <w:szCs w:val="20"/>
        </w:rPr>
        <w:t xml:space="preserve">Statutes </w:t>
      </w:r>
      <w:r w:rsidR="00054B33" w:rsidRPr="00451CE1">
        <w:rPr>
          <w:rFonts w:ascii="Calibri" w:hAnsi="Calibri" w:cs="Times New Roman"/>
          <w:sz w:val="20"/>
          <w:szCs w:val="20"/>
        </w:rPr>
        <w:t>to operate as a single legal entity</w:t>
      </w:r>
      <w:r w:rsidR="009F2E7D" w:rsidRPr="00451CE1">
        <w:rPr>
          <w:rFonts w:ascii="Calibri" w:hAnsi="Calibri" w:cs="Times New Roman"/>
          <w:sz w:val="20"/>
          <w:szCs w:val="20"/>
        </w:rPr>
        <w:t xml:space="preserve"> and</w:t>
      </w:r>
      <w:r w:rsidR="00CE3C17" w:rsidRPr="00451CE1">
        <w:rPr>
          <w:rFonts w:ascii="Calibri" w:hAnsi="Calibri" w:cs="Times New Roman"/>
          <w:sz w:val="20"/>
          <w:szCs w:val="20"/>
        </w:rPr>
        <w:t xml:space="preserve"> </w:t>
      </w:r>
      <w:r w:rsidR="00812026" w:rsidRPr="00451CE1">
        <w:rPr>
          <w:rFonts w:ascii="Calibri" w:hAnsi="Calibri" w:cs="Times New Roman"/>
          <w:sz w:val="20"/>
          <w:szCs w:val="20"/>
        </w:rPr>
        <w:t xml:space="preserve">evolve in a direction similar to other </w:t>
      </w:r>
      <w:r w:rsidR="00054B33" w:rsidRPr="00451CE1">
        <w:rPr>
          <w:rFonts w:ascii="Calibri" w:hAnsi="Calibri" w:cs="Times New Roman"/>
          <w:sz w:val="20"/>
          <w:szCs w:val="20"/>
        </w:rPr>
        <w:t xml:space="preserve">leading </w:t>
      </w:r>
      <w:r w:rsidRPr="00451CE1">
        <w:rPr>
          <w:rFonts w:ascii="Calibri" w:hAnsi="Calibri" w:cs="Times New Roman"/>
          <w:sz w:val="20"/>
          <w:szCs w:val="20"/>
        </w:rPr>
        <w:t xml:space="preserve">research infrastructures, i.e. </w:t>
      </w:r>
      <w:r w:rsidR="00054B33" w:rsidRPr="00451CE1">
        <w:rPr>
          <w:rFonts w:ascii="Calibri" w:hAnsi="Calibri" w:cs="Times New Roman"/>
          <w:sz w:val="20"/>
          <w:szCs w:val="20"/>
        </w:rPr>
        <w:t xml:space="preserve">toward a single integrated </w:t>
      </w:r>
      <w:r w:rsidR="00DC1F0A" w:rsidRPr="00451CE1">
        <w:rPr>
          <w:rFonts w:ascii="Calibri" w:hAnsi="Calibri" w:cs="Times New Roman"/>
          <w:sz w:val="20"/>
          <w:szCs w:val="20"/>
        </w:rPr>
        <w:t>organization and management</w:t>
      </w:r>
      <w:r w:rsidR="00735CFE" w:rsidRPr="00451CE1">
        <w:rPr>
          <w:rFonts w:ascii="Calibri" w:hAnsi="Calibri" w:cs="Times New Roman"/>
          <w:sz w:val="20"/>
          <w:szCs w:val="20"/>
        </w:rPr>
        <w:t>, as defined in Article 2.1 of the ELI ERIC Statutes</w:t>
      </w:r>
      <w:r w:rsidR="00054B33" w:rsidRPr="00451CE1">
        <w:rPr>
          <w:rFonts w:ascii="Calibri" w:hAnsi="Calibri" w:cs="Times New Roman"/>
          <w:sz w:val="20"/>
          <w:szCs w:val="20"/>
        </w:rPr>
        <w:t xml:space="preserve">. </w:t>
      </w:r>
      <w:r w:rsidR="000F5AC5" w:rsidRPr="00451CE1">
        <w:rPr>
          <w:rFonts w:ascii="Calibri" w:hAnsi="Calibri" w:cs="Times New Roman"/>
          <w:sz w:val="20"/>
          <w:szCs w:val="20"/>
        </w:rPr>
        <w:t>T</w:t>
      </w:r>
      <w:r w:rsidR="007435F6" w:rsidRPr="00451CE1">
        <w:rPr>
          <w:rFonts w:ascii="Calibri" w:hAnsi="Calibri" w:cs="Times New Roman"/>
          <w:sz w:val="20"/>
          <w:szCs w:val="20"/>
        </w:rPr>
        <w:t xml:space="preserve">he </w:t>
      </w:r>
      <w:r w:rsidR="009F2E7D" w:rsidRPr="00451CE1">
        <w:rPr>
          <w:rFonts w:ascii="Calibri" w:hAnsi="Calibri" w:cs="Times New Roman"/>
          <w:sz w:val="20"/>
          <w:szCs w:val="20"/>
        </w:rPr>
        <w:t>time of the</w:t>
      </w:r>
      <w:r w:rsidR="007435F6" w:rsidRPr="00451CE1">
        <w:rPr>
          <w:rFonts w:ascii="Calibri" w:hAnsi="Calibri" w:cs="Times New Roman"/>
          <w:sz w:val="20"/>
          <w:szCs w:val="20"/>
        </w:rPr>
        <w:t xml:space="preserve"> transition</w:t>
      </w:r>
      <w:r w:rsidR="009F2E7D" w:rsidRPr="00451CE1">
        <w:rPr>
          <w:rFonts w:ascii="Calibri" w:hAnsi="Calibri" w:cs="Times New Roman"/>
          <w:sz w:val="20"/>
          <w:szCs w:val="20"/>
        </w:rPr>
        <w:t xml:space="preserve"> </w:t>
      </w:r>
      <w:r w:rsidR="007435F6" w:rsidRPr="00451CE1">
        <w:rPr>
          <w:rFonts w:ascii="Calibri" w:hAnsi="Calibri" w:cs="Times New Roman"/>
          <w:sz w:val="20"/>
          <w:szCs w:val="20"/>
        </w:rPr>
        <w:t>depend</w:t>
      </w:r>
      <w:r w:rsidRPr="00451CE1">
        <w:rPr>
          <w:rFonts w:ascii="Calibri" w:hAnsi="Calibri" w:cs="Times New Roman"/>
          <w:sz w:val="20"/>
          <w:szCs w:val="20"/>
        </w:rPr>
        <w:t>s</w:t>
      </w:r>
      <w:r w:rsidR="007435F6" w:rsidRPr="00451CE1">
        <w:rPr>
          <w:rFonts w:ascii="Calibri" w:hAnsi="Calibri" w:cs="Times New Roman"/>
          <w:sz w:val="20"/>
          <w:szCs w:val="20"/>
        </w:rPr>
        <w:t xml:space="preserve"> </w:t>
      </w:r>
      <w:r w:rsidR="002124E4" w:rsidRPr="00451CE1">
        <w:rPr>
          <w:rFonts w:ascii="Calibri" w:hAnsi="Calibri" w:cs="Times New Roman"/>
          <w:sz w:val="20"/>
          <w:szCs w:val="20"/>
        </w:rPr>
        <w:t>a range of</w:t>
      </w:r>
      <w:r w:rsidR="009F2E7D" w:rsidRPr="00451CE1">
        <w:rPr>
          <w:rFonts w:ascii="Calibri" w:hAnsi="Calibri" w:cs="Times New Roman"/>
          <w:sz w:val="20"/>
          <w:szCs w:val="20"/>
        </w:rPr>
        <w:t xml:space="preserve"> factors </w:t>
      </w:r>
      <w:r w:rsidR="00CB022B" w:rsidRPr="00451CE1">
        <w:rPr>
          <w:rFonts w:ascii="Calibri" w:hAnsi="Calibri" w:cs="Times New Roman"/>
          <w:sz w:val="20"/>
          <w:szCs w:val="20"/>
        </w:rPr>
        <w:t xml:space="preserve">is subject to </w:t>
      </w:r>
      <w:r w:rsidR="00352440" w:rsidRPr="00451CE1">
        <w:rPr>
          <w:rFonts w:ascii="Calibri" w:hAnsi="Calibri" w:cs="Times New Roman"/>
          <w:sz w:val="20"/>
          <w:szCs w:val="20"/>
        </w:rPr>
        <w:t>agreement.</w:t>
      </w:r>
      <w:r w:rsidR="00B33889" w:rsidRPr="00451CE1">
        <w:rPr>
          <w:rFonts w:ascii="Calibri" w:hAnsi="Calibri" w:cs="Times New Roman"/>
          <w:sz w:val="20"/>
          <w:szCs w:val="20"/>
        </w:rPr>
        <w:t xml:space="preserve"> </w:t>
      </w:r>
    </w:p>
    <w:p w14:paraId="1FAF4086" w14:textId="77777777" w:rsidR="00CB022B" w:rsidRPr="00451CE1" w:rsidRDefault="00CB022B" w:rsidP="009521AD">
      <w:pPr>
        <w:jc w:val="both"/>
        <w:rPr>
          <w:rFonts w:ascii="Calibri" w:hAnsi="Calibri" w:cs="Times New Roman"/>
          <w:sz w:val="20"/>
          <w:szCs w:val="20"/>
        </w:rPr>
      </w:pPr>
    </w:p>
    <w:p w14:paraId="214B1904" w14:textId="77777777" w:rsidR="00527030" w:rsidRPr="00451CE1" w:rsidRDefault="00CB5FC4" w:rsidP="00B33889">
      <w:pPr>
        <w:jc w:val="both"/>
        <w:rPr>
          <w:rFonts w:ascii="Calibri" w:hAnsi="Calibri" w:cs="Times New Roman"/>
          <w:sz w:val="20"/>
          <w:szCs w:val="20"/>
        </w:rPr>
      </w:pPr>
      <w:r w:rsidRPr="00451CE1">
        <w:rPr>
          <w:rFonts w:ascii="Calibri" w:hAnsi="Calibri" w:cs="Times New Roman"/>
          <w:sz w:val="20"/>
          <w:szCs w:val="20"/>
        </w:rPr>
        <w:t xml:space="preserve">The following sections provide </w:t>
      </w:r>
      <w:r w:rsidR="00DF4973" w:rsidRPr="00451CE1">
        <w:rPr>
          <w:rFonts w:ascii="Calibri" w:hAnsi="Calibri" w:cs="Times New Roman"/>
          <w:sz w:val="20"/>
          <w:szCs w:val="20"/>
        </w:rPr>
        <w:t>detail</w:t>
      </w:r>
      <w:r w:rsidR="00A741A1" w:rsidRPr="00451CE1">
        <w:rPr>
          <w:rFonts w:ascii="Calibri" w:hAnsi="Calibri" w:cs="Times New Roman"/>
          <w:sz w:val="20"/>
          <w:szCs w:val="20"/>
        </w:rPr>
        <w:t>ed</w:t>
      </w:r>
      <w:r w:rsidRPr="00451CE1">
        <w:rPr>
          <w:rFonts w:ascii="Calibri" w:hAnsi="Calibri" w:cs="Times New Roman"/>
          <w:sz w:val="20"/>
          <w:szCs w:val="20"/>
        </w:rPr>
        <w:t xml:space="preserve"> descriptions of each </w:t>
      </w:r>
      <w:r w:rsidR="008106FD" w:rsidRPr="00451CE1">
        <w:rPr>
          <w:rFonts w:ascii="Calibri" w:hAnsi="Calibri" w:cs="Times New Roman"/>
          <w:sz w:val="20"/>
          <w:szCs w:val="20"/>
        </w:rPr>
        <w:t>ELI F</w:t>
      </w:r>
      <w:r w:rsidRPr="00451CE1">
        <w:rPr>
          <w:rFonts w:ascii="Calibri" w:hAnsi="Calibri" w:cs="Times New Roman"/>
          <w:sz w:val="20"/>
          <w:szCs w:val="20"/>
        </w:rPr>
        <w:t xml:space="preserve">acility and </w:t>
      </w:r>
      <w:r w:rsidR="00B33889" w:rsidRPr="00451CE1">
        <w:rPr>
          <w:rFonts w:ascii="Calibri" w:hAnsi="Calibri" w:cs="Times New Roman"/>
          <w:sz w:val="20"/>
          <w:szCs w:val="20"/>
        </w:rPr>
        <w:t xml:space="preserve">define the essential scientific and technical nature of each as well. This </w:t>
      </w:r>
      <w:r w:rsidRPr="00451CE1">
        <w:rPr>
          <w:rFonts w:ascii="Calibri" w:hAnsi="Calibri" w:cs="Times New Roman"/>
          <w:sz w:val="20"/>
          <w:szCs w:val="20"/>
        </w:rPr>
        <w:t>form</w:t>
      </w:r>
      <w:r w:rsidR="00B33889" w:rsidRPr="00451CE1">
        <w:rPr>
          <w:rFonts w:ascii="Calibri" w:hAnsi="Calibri" w:cs="Times New Roman"/>
          <w:sz w:val="20"/>
          <w:szCs w:val="20"/>
        </w:rPr>
        <w:t>s</w:t>
      </w:r>
      <w:r w:rsidRPr="00451CE1">
        <w:rPr>
          <w:rFonts w:ascii="Calibri" w:hAnsi="Calibri" w:cs="Times New Roman"/>
          <w:sz w:val="20"/>
          <w:szCs w:val="20"/>
        </w:rPr>
        <w:t xml:space="preserve"> an important basis for the above-described approach to making </w:t>
      </w:r>
      <w:r w:rsidR="008106FD" w:rsidRPr="00451CE1">
        <w:rPr>
          <w:rFonts w:ascii="Calibri" w:hAnsi="Calibri" w:cs="Times New Roman"/>
          <w:sz w:val="20"/>
          <w:szCs w:val="20"/>
        </w:rPr>
        <w:t>ELI F</w:t>
      </w:r>
      <w:r w:rsidRPr="00451CE1">
        <w:rPr>
          <w:rFonts w:ascii="Calibri" w:hAnsi="Calibri" w:cs="Times New Roman"/>
          <w:sz w:val="20"/>
          <w:szCs w:val="20"/>
        </w:rPr>
        <w:t xml:space="preserve">acilities available. </w:t>
      </w:r>
      <w:r w:rsidR="00B33889" w:rsidRPr="00451CE1">
        <w:rPr>
          <w:rFonts w:ascii="Calibri" w:hAnsi="Calibri" w:cs="Times New Roman"/>
          <w:sz w:val="20"/>
          <w:szCs w:val="20"/>
        </w:rPr>
        <w:t xml:space="preserve">The timing of availability for ‘User Access’ for each facility, and its respective estimated costs of future operation for the first three years, up to and including the first two years of ‘Steady-State Operations’ is also described. The sections briefly describe the current legal status of each ELI Facility and how that may affect access in the future relative to ELI </w:t>
      </w:r>
      <w:proofErr w:type="gramStart"/>
      <w:r w:rsidR="00B33889" w:rsidRPr="00451CE1">
        <w:rPr>
          <w:rFonts w:ascii="Calibri" w:hAnsi="Calibri" w:cs="Times New Roman"/>
          <w:sz w:val="20"/>
          <w:szCs w:val="20"/>
        </w:rPr>
        <w:t>ERIC .</w:t>
      </w:r>
      <w:proofErr w:type="gramEnd"/>
    </w:p>
    <w:p w14:paraId="590B7B1B" w14:textId="77777777" w:rsidR="00527030" w:rsidRPr="00451CE1" w:rsidRDefault="00527030" w:rsidP="00B33889">
      <w:pPr>
        <w:jc w:val="both"/>
        <w:rPr>
          <w:rFonts w:ascii="Calibri" w:hAnsi="Calibri" w:cs="Times New Roman"/>
          <w:sz w:val="20"/>
          <w:szCs w:val="20"/>
        </w:rPr>
      </w:pPr>
    </w:p>
    <w:p w14:paraId="287E8DAE" w14:textId="77777777" w:rsidR="00527030" w:rsidRPr="00451CE1" w:rsidRDefault="00527030" w:rsidP="00B33889">
      <w:pPr>
        <w:jc w:val="both"/>
        <w:rPr>
          <w:rFonts w:ascii="Calibri" w:hAnsi="Calibri" w:cs="Times New Roman"/>
          <w:sz w:val="20"/>
          <w:szCs w:val="20"/>
        </w:rPr>
      </w:pPr>
    </w:p>
    <w:p w14:paraId="1A0E2202" w14:textId="77777777" w:rsidR="00B33889" w:rsidRPr="00451CE1" w:rsidRDefault="00B33889" w:rsidP="00B33889">
      <w:pPr>
        <w:jc w:val="both"/>
        <w:rPr>
          <w:rFonts w:ascii="Calibri" w:hAnsi="Calibri" w:cs="Times New Roman"/>
          <w:sz w:val="20"/>
          <w:szCs w:val="20"/>
        </w:rPr>
      </w:pPr>
      <w:r w:rsidRPr="00451CE1">
        <w:rPr>
          <w:rFonts w:ascii="Calibri" w:hAnsi="Calibri" w:cs="Times New Roman"/>
          <w:sz w:val="20"/>
          <w:szCs w:val="20"/>
        </w:rPr>
        <w:t xml:space="preserve"> </w:t>
      </w:r>
    </w:p>
    <w:p w14:paraId="2B3B5961" w14:textId="77777777" w:rsidR="00B224C7" w:rsidRPr="00676E45" w:rsidRDefault="009925C7" w:rsidP="00300915">
      <w:pPr>
        <w:pStyle w:val="Heading1"/>
        <w:numPr>
          <w:ilvl w:val="0"/>
          <w:numId w:val="6"/>
        </w:numPr>
        <w:spacing w:before="0"/>
        <w:jc w:val="both"/>
        <w:rPr>
          <w:rFonts w:ascii="Calibri" w:hAnsi="Calibri" w:cs="Times New Roman"/>
          <w:sz w:val="20"/>
          <w:szCs w:val="20"/>
        </w:rPr>
      </w:pPr>
      <w:bookmarkStart w:id="27" w:name="_Toc386623978"/>
      <w:bookmarkStart w:id="28" w:name="_Toc386648635"/>
      <w:bookmarkStart w:id="29" w:name="_Toc386648881"/>
      <w:bookmarkStart w:id="30" w:name="_Toc386744040"/>
      <w:bookmarkStart w:id="31" w:name="_Toc386756327"/>
      <w:bookmarkStart w:id="32" w:name="_Toc386757482"/>
      <w:bookmarkStart w:id="33" w:name="_Toc386758987"/>
      <w:bookmarkStart w:id="34" w:name="_Toc400225827"/>
      <w:bookmarkStart w:id="35" w:name="_Toc400232370"/>
      <w:bookmarkStart w:id="36" w:name="_Toc529142885"/>
      <w:bookmarkStart w:id="37" w:name="_Toc6355340"/>
      <w:bookmarkStart w:id="38" w:name="_Toc6355402"/>
      <w:r w:rsidRPr="00451CE1">
        <w:rPr>
          <w:rFonts w:ascii="Calibri" w:hAnsi="Calibri" w:cs="Times New Roman"/>
          <w:color w:val="auto"/>
          <w:sz w:val="20"/>
          <w:szCs w:val="20"/>
        </w:rPr>
        <w:t xml:space="preserve">ELI </w:t>
      </w:r>
      <w:r w:rsidR="00242F0D" w:rsidRPr="00451CE1">
        <w:rPr>
          <w:rFonts w:ascii="Calibri" w:hAnsi="Calibri" w:cs="Times New Roman"/>
          <w:color w:val="auto"/>
          <w:sz w:val="20"/>
          <w:szCs w:val="20"/>
        </w:rPr>
        <w:t>Attosecond</w:t>
      </w:r>
      <w:r w:rsidRPr="00451CE1">
        <w:rPr>
          <w:rFonts w:ascii="Calibri" w:hAnsi="Calibri" w:cs="Times New Roman"/>
          <w:color w:val="auto"/>
          <w:sz w:val="20"/>
          <w:szCs w:val="20"/>
        </w:rPr>
        <w:t xml:space="preserve"> Light Pulse Source</w:t>
      </w:r>
      <w:bookmarkEnd w:id="27"/>
      <w:r w:rsidR="00257EDD" w:rsidRPr="00451CE1">
        <w:rPr>
          <w:rFonts w:ascii="Calibri" w:hAnsi="Calibri" w:cs="Times New Roman"/>
          <w:color w:val="auto"/>
          <w:sz w:val="20"/>
          <w:szCs w:val="20"/>
        </w:rPr>
        <w:t xml:space="preserve"> (</w:t>
      </w:r>
      <w:r w:rsidR="004A04DE" w:rsidRPr="00451CE1">
        <w:rPr>
          <w:rFonts w:ascii="Calibri" w:hAnsi="Calibri" w:cs="Times New Roman"/>
          <w:color w:val="auto"/>
          <w:sz w:val="20"/>
          <w:szCs w:val="20"/>
        </w:rPr>
        <w:t>ELI-ALPS</w:t>
      </w:r>
      <w:r w:rsidR="00257EDD" w:rsidRPr="00451CE1">
        <w:rPr>
          <w:rFonts w:ascii="Calibri" w:hAnsi="Calibri" w:cs="Times New Roman"/>
          <w:color w:val="auto"/>
          <w:sz w:val="20"/>
          <w:szCs w:val="20"/>
        </w:rPr>
        <w:t>)</w:t>
      </w:r>
      <w:bookmarkEnd w:id="28"/>
      <w:bookmarkEnd w:id="29"/>
      <w:bookmarkEnd w:id="30"/>
      <w:bookmarkEnd w:id="31"/>
      <w:bookmarkEnd w:id="32"/>
      <w:bookmarkEnd w:id="33"/>
      <w:bookmarkEnd w:id="34"/>
      <w:bookmarkEnd w:id="35"/>
      <w:bookmarkEnd w:id="36"/>
      <w:bookmarkEnd w:id="37"/>
      <w:bookmarkEnd w:id="38"/>
      <w:r w:rsidR="00C60750" w:rsidRPr="00451CE1">
        <w:rPr>
          <w:rFonts w:ascii="Calibri" w:hAnsi="Calibri" w:cs="Times New Roman"/>
          <w:color w:val="auto"/>
          <w:sz w:val="20"/>
          <w:szCs w:val="20"/>
        </w:rPr>
        <w:t xml:space="preserve"> </w:t>
      </w:r>
      <w:bookmarkStart w:id="39" w:name="_Toc386648882"/>
      <w:bookmarkStart w:id="40" w:name="_Toc386744041"/>
      <w:bookmarkStart w:id="41" w:name="_Toc386756328"/>
      <w:bookmarkStart w:id="42" w:name="_Toc386757483"/>
      <w:r w:rsidR="00003FAB" w:rsidRPr="00676E45">
        <w:rPr>
          <w:noProof/>
          <w:lang w:eastAsia="en-GB"/>
        </w:rPr>
        <mc:AlternateContent>
          <mc:Choice Requires="wpg">
            <w:drawing>
              <wp:anchor distT="0" distB="0" distL="114300" distR="114300" simplePos="0" relativeHeight="251674112" behindDoc="0" locked="0" layoutInCell="1" allowOverlap="1" wp14:anchorId="1EC8B3E0" wp14:editId="14A960FC">
                <wp:simplePos x="0" y="0"/>
                <wp:positionH relativeFrom="column">
                  <wp:posOffset>-51435</wp:posOffset>
                </wp:positionH>
                <wp:positionV relativeFrom="paragraph">
                  <wp:posOffset>288290</wp:posOffset>
                </wp:positionV>
                <wp:extent cx="5423535" cy="2586990"/>
                <wp:effectExtent l="0" t="0" r="12065" b="3810"/>
                <wp:wrapThrough wrapText="bothSides">
                  <wp:wrapPolygon edited="0">
                    <wp:start x="0" y="0"/>
                    <wp:lineTo x="0" y="21420"/>
                    <wp:lineTo x="21547" y="21420"/>
                    <wp:lineTo x="21547" y="0"/>
                    <wp:lineTo x="0" y="0"/>
                  </wp:wrapPolygon>
                </wp:wrapThrough>
                <wp:docPr id="22" name="Group 22"/>
                <wp:cNvGraphicFramePr/>
                <a:graphic xmlns:a="http://schemas.openxmlformats.org/drawingml/2006/main">
                  <a:graphicData uri="http://schemas.microsoft.com/office/word/2010/wordprocessingGroup">
                    <wpg:wgp>
                      <wpg:cNvGrpSpPr/>
                      <wpg:grpSpPr>
                        <a:xfrm>
                          <a:off x="0" y="0"/>
                          <a:ext cx="5423535" cy="2586990"/>
                          <a:chOff x="0" y="0"/>
                          <a:chExt cx="5764530" cy="2800985"/>
                        </a:xfrm>
                      </wpg:grpSpPr>
                      <wpg:grpSp>
                        <wpg:cNvPr id="23" name="Group 23"/>
                        <wpg:cNvGrpSpPr/>
                        <wpg:grpSpPr>
                          <a:xfrm>
                            <a:off x="0" y="0"/>
                            <a:ext cx="5764530" cy="2800985"/>
                            <a:chOff x="0" y="0"/>
                            <a:chExt cx="5650230" cy="2686685"/>
                          </a:xfrm>
                        </wpg:grpSpPr>
                        <pic:pic xmlns:pic="http://schemas.openxmlformats.org/drawingml/2006/picture">
                          <pic:nvPicPr>
                            <pic:cNvPr id="34" name="Immagine 10" descr="C:\Users\carlo.rizzuto\Desktop\_DSC9550.jpg"/>
                            <pic:cNvPicPr>
                              <a:picLocks noChangeAspect="1"/>
                            </pic:cNvPicPr>
                          </pic:nvPicPr>
                          <pic:blipFill rotWithShape="1">
                            <a:blip r:embed="rId11" cstate="email">
                              <a:extLst>
                                <a:ext uri="{28A0092B-C50C-407E-A947-70E740481C1C}">
                                  <a14:useLocalDpi xmlns:a14="http://schemas.microsoft.com/office/drawing/2010/main"/>
                                </a:ext>
                              </a:extLst>
                            </a:blip>
                            <a:srcRect l="-907"/>
                            <a:stretch/>
                          </pic:blipFill>
                          <pic:spPr bwMode="auto">
                            <a:xfrm>
                              <a:off x="0" y="0"/>
                              <a:ext cx="5650230" cy="2686685"/>
                            </a:xfrm>
                            <a:prstGeom prst="rect">
                              <a:avLst/>
                            </a:prstGeom>
                            <a:noFill/>
                            <a:ln>
                              <a:noFill/>
                            </a:ln>
                            <a:extLst>
                              <a:ext uri="{53640926-AAD7-44D8-BBD7-CCE9431645EC}">
                                <a14:shadowObscured xmlns:a14="http://schemas.microsoft.com/office/drawing/2010/main"/>
                              </a:ext>
                            </a:extLst>
                          </pic:spPr>
                        </pic:pic>
                        <wps:wsp>
                          <wps:cNvPr id="35" name="Text Box 35"/>
                          <wps:cNvSpPr txBox="1"/>
                          <wps:spPr>
                            <a:xfrm>
                              <a:off x="100330" y="2424430"/>
                              <a:ext cx="5143500" cy="2286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F3C507D" w14:textId="77777777" w:rsidR="009611D4" w:rsidRPr="001D4C7B" w:rsidRDefault="009611D4" w:rsidP="004238DE">
                                <w:pPr>
                                  <w:jc w:val="both"/>
                                  <w:rPr>
                                    <w:rFonts w:ascii="Times New Roman" w:hAnsi="Times New Roman" w:cs="Times New Roman"/>
                                    <w:b/>
                                    <w:i/>
                                    <w:color w:val="FFFFFF" w:themeColor="background1"/>
                                    <w:sz w:val="16"/>
                                    <w:szCs w:val="16"/>
                                  </w:rPr>
                                </w:pPr>
                                <w:r w:rsidRPr="001D4C7B">
                                  <w:rPr>
                                    <w:rFonts w:ascii="Times New Roman" w:hAnsi="Times New Roman" w:cs="Times New Roman"/>
                                    <w:b/>
                                    <w:i/>
                                    <w:color w:val="FFFFFF" w:themeColor="background1"/>
                                    <w:sz w:val="16"/>
                                    <w:szCs w:val="16"/>
                                  </w:rPr>
                                  <w:t xml:space="preserve">ELI-ALPS Facility in Szeged, Hungary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38" name="Picture 38"/>
                          <pic:cNvPicPr>
                            <a:picLocks noChangeAspect="1"/>
                          </pic:cNvPicPr>
                        </pic:nvPicPr>
                        <pic:blipFill>
                          <a:blip r:embed="rId12" cstate="email">
                            <a:extLst>
                              <a:ext uri="{28A0092B-C50C-407E-A947-70E740481C1C}">
                                <a14:useLocalDpi xmlns:a14="http://schemas.microsoft.com/office/drawing/2010/main"/>
                              </a:ext>
                            </a:extLst>
                          </a:blip>
                          <a:stretch>
                            <a:fillRect/>
                          </a:stretch>
                        </pic:blipFill>
                        <pic:spPr>
                          <a:xfrm>
                            <a:off x="278130" y="168910"/>
                            <a:ext cx="624205" cy="48768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EC8B3E0" id="Group_x0020_22" o:spid="_x0000_s1027" style="position:absolute;left:0;text-align:left;margin-left:-4.05pt;margin-top:22.7pt;width:427.05pt;height:203.7pt;z-index:251674112;mso-width-relative:margin;mso-height-relative:margin" coordsize="5764530,2800985" o:gfxdata="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">
                <v:group id="Group_x0020_23" o:spid="_x0000_s1028" style="position:absolute;width:5764530;height:2800985" coordsize="5650230,268668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Tg5bQxAAAANsAAAAP&#10;AAAAAAAAAAAAAAAAAKkCAABkcnMvZG93bnJldi54bWxQSwUGAAAAAAQABAD6AAAAmg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_x0020_10" o:spid="_x0000_s1029" type="#_x0000_t75" alt="C:\Users\carlo.rizzuto\Desktop\_DSC9550.jpg" style="position:absolute;width:5650230;height:268668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DzO&#10;IJrDAAAA2wAAAA8AAABkcnMvZG93bnJldi54bWxEj0GLwjAUhO8L/ofwBC+LpuridrtGEUHxuOoK&#10;Hp/Ns602L6WJWv+9EQSPw8x8w4ynjSnFlWpXWFbQ70UgiFOrC84U/G8X3RiE88gaS8uk4E4OppPW&#10;xxgTbW+8puvGZyJA2CWoIPe+SqR0aU4GXc9WxME72tqgD7LOpK7xFuCmlIMoGkmDBYeFHCua55Se&#10;Nxej4IeO1eF0WEa7/X5Gl/v332e8zpTqtJvZLwhPjX+HX+2VVjD8gueX8APk5AE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PM4gmsMAAADbAAAADwAAAAAAAAAAAAAAAACcAgAA&#10;ZHJzL2Rvd25yZXYueG1sUEsFBgAAAAAEAAQA9wAAAIwDAAAAAA==&#10;">
                    <v:imagedata r:id="rId13" o:title="_DSC9550.jpg" cropleft="-594f"/>
                    <v:path arrowok="t"/>
                  </v:shape>
                  <v:shape id="Text_x0020_Box_x0020_35" o:spid="_x0000_s1030" type="#_x0000_t202" style="position:absolute;left:100330;top:2424430;width:5143500;height:2286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QioBwwAA&#10;ANsAAAAPAAAAZHJzL2Rvd25yZXYueG1sRI9Ba8JAFITvgv9heUJvumutRVNXkUqhJ8VUBW+P7DMJ&#10;zb4N2a1J/70rCB6HmfmGWaw6W4krNb50rGE8UiCIM2dKzjUcfr6GMxA+IBusHJOGf/KwWvZ7C0yM&#10;a3lP1zTkIkLYJ6ihCKFOpPRZQRb9yNXE0bu4xmKIssmlabCNcFvJV6XepcWS40KBNX0WlP2mf1bD&#10;cXs5n97ULt/Yad26Tkm2c6n1y6Bbf4AI1IVn+NH+NhomU7h/iT9ALm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HQioBwwAAANsAAAAPAAAAAAAAAAAAAAAAAJcCAABkcnMvZG93&#10;bnJldi54bWxQSwUGAAAAAAQABAD1AAAAhwMAAAAA&#10;" filled="f" stroked="f">
                    <v:textbox>
                      <w:txbxContent>
                        <w:p w14:paraId="0F3C507D" w14:textId="77777777" w:rsidR="009611D4" w:rsidRPr="001D4C7B" w:rsidRDefault="009611D4" w:rsidP="004238DE">
                          <w:pPr>
                            <w:jc w:val="both"/>
                            <w:rPr>
                              <w:rFonts w:ascii="Times New Roman" w:hAnsi="Times New Roman" w:cs="Times New Roman"/>
                              <w:b/>
                              <w:i/>
                              <w:color w:val="FFFFFF" w:themeColor="background1"/>
                              <w:sz w:val="16"/>
                              <w:szCs w:val="16"/>
                            </w:rPr>
                          </w:pPr>
                          <w:r w:rsidRPr="001D4C7B">
                            <w:rPr>
                              <w:rFonts w:ascii="Times New Roman" w:hAnsi="Times New Roman" w:cs="Times New Roman"/>
                              <w:b/>
                              <w:i/>
                              <w:color w:val="FFFFFF" w:themeColor="background1"/>
                              <w:sz w:val="16"/>
                              <w:szCs w:val="16"/>
                            </w:rPr>
                            <w:t xml:space="preserve">ELI-ALPS Facility in Szeged, Hungary </w:t>
                          </w:r>
                        </w:p>
                      </w:txbxContent>
                    </v:textbox>
                  </v:shape>
                </v:group>
                <v:shape id="Picture_x0020_38" o:spid="_x0000_s1031" type="#_x0000_t75" style="position:absolute;left:278130;top:168910;width:624205;height:48768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">
                  <v:imagedata r:id="rId14" o:title=""/>
                  <v:path arrowok="t"/>
                </v:shape>
                <w10:wrap type="through"/>
              </v:group>
            </w:pict>
          </mc:Fallback>
        </mc:AlternateContent>
      </w:r>
      <w:bookmarkEnd w:id="39"/>
      <w:bookmarkEnd w:id="40"/>
      <w:bookmarkEnd w:id="41"/>
      <w:bookmarkEnd w:id="42"/>
    </w:p>
    <w:p w14:paraId="1EE0AFFD" w14:textId="77777777" w:rsidR="00BC2136" w:rsidRPr="00451CE1" w:rsidRDefault="00BC2136" w:rsidP="00BC2136">
      <w:pPr>
        <w:jc w:val="both"/>
        <w:rPr>
          <w:rFonts w:ascii="Calibri" w:hAnsi="Calibri" w:cs="Times New Roman"/>
          <w:sz w:val="20"/>
          <w:szCs w:val="20"/>
        </w:rPr>
      </w:pPr>
      <w:r w:rsidRPr="00152616">
        <w:rPr>
          <w:rFonts w:ascii="Calibri" w:hAnsi="Calibri" w:cs="Times New Roman"/>
          <w:sz w:val="20"/>
          <w:szCs w:val="20"/>
        </w:rPr>
        <w:t xml:space="preserve">The </w:t>
      </w:r>
      <w:r w:rsidRPr="00376B1C">
        <w:rPr>
          <w:rFonts w:ascii="Calibri" w:hAnsi="Calibri" w:cs="Times New Roman"/>
          <w:b/>
          <w:i/>
          <w:sz w:val="20"/>
          <w:szCs w:val="20"/>
        </w:rPr>
        <w:t>ELI Attosecond Light Pulse Source (</w:t>
      </w:r>
      <w:r w:rsidR="004A04DE" w:rsidRPr="00077E44">
        <w:rPr>
          <w:rFonts w:ascii="Calibri" w:hAnsi="Calibri" w:cs="Times New Roman"/>
          <w:b/>
          <w:i/>
          <w:sz w:val="20"/>
          <w:szCs w:val="20"/>
        </w:rPr>
        <w:t>ELI-ALPS</w:t>
      </w:r>
      <w:r w:rsidRPr="00C80B48">
        <w:rPr>
          <w:rFonts w:ascii="Calibri" w:hAnsi="Calibri" w:cs="Times New Roman"/>
          <w:b/>
          <w:i/>
          <w:sz w:val="20"/>
          <w:szCs w:val="20"/>
        </w:rPr>
        <w:t xml:space="preserve">) </w:t>
      </w:r>
      <w:r w:rsidR="00244CC8" w:rsidRPr="00C80B48">
        <w:rPr>
          <w:rFonts w:ascii="Calibri" w:hAnsi="Calibri" w:cs="Times New Roman"/>
          <w:sz w:val="20"/>
          <w:szCs w:val="20"/>
        </w:rPr>
        <w:t>Facility</w:t>
      </w:r>
      <w:r w:rsidRPr="00451CE1">
        <w:rPr>
          <w:rFonts w:ascii="Calibri" w:hAnsi="Calibri" w:cs="Times New Roman"/>
          <w:sz w:val="20"/>
          <w:szCs w:val="20"/>
        </w:rPr>
        <w:t xml:space="preserve">, in Szeged (Hungary) will make available </w:t>
      </w:r>
      <w:r w:rsidR="00B33889" w:rsidRPr="00451CE1">
        <w:rPr>
          <w:rFonts w:ascii="Calibri" w:hAnsi="Calibri" w:cs="Times New Roman"/>
          <w:sz w:val="20"/>
          <w:szCs w:val="20"/>
        </w:rPr>
        <w:t xml:space="preserve">to an international community, </w:t>
      </w:r>
      <w:r w:rsidRPr="00451CE1">
        <w:rPr>
          <w:rFonts w:ascii="Calibri" w:hAnsi="Calibri" w:cs="Times New Roman"/>
          <w:sz w:val="20"/>
          <w:szCs w:val="20"/>
        </w:rPr>
        <w:t xml:space="preserve">within </w:t>
      </w:r>
      <w:r w:rsidR="00B33889" w:rsidRPr="00451CE1">
        <w:rPr>
          <w:rFonts w:ascii="Calibri" w:hAnsi="Calibri" w:cs="Times New Roman"/>
          <w:sz w:val="20"/>
          <w:szCs w:val="20"/>
        </w:rPr>
        <w:t>ELI ERIC,</w:t>
      </w:r>
      <w:r w:rsidRPr="00451CE1">
        <w:rPr>
          <w:rFonts w:ascii="Calibri" w:hAnsi="Calibri" w:cs="Times New Roman"/>
          <w:sz w:val="20"/>
          <w:szCs w:val="20"/>
        </w:rPr>
        <w:t xml:space="preserve"> a wide range of radiation and particle sources</w:t>
      </w:r>
      <w:r w:rsidR="00F53BD5" w:rsidRPr="00451CE1">
        <w:rPr>
          <w:rFonts w:ascii="Calibri" w:hAnsi="Calibri" w:cs="Times New Roman"/>
          <w:sz w:val="20"/>
          <w:szCs w:val="20"/>
        </w:rPr>
        <w:t>,</w:t>
      </w:r>
      <w:r w:rsidRPr="00451CE1">
        <w:rPr>
          <w:rFonts w:ascii="Calibri" w:hAnsi="Calibri" w:cs="Times New Roman"/>
          <w:sz w:val="20"/>
          <w:szCs w:val="20"/>
        </w:rPr>
        <w:t xml:space="preserve"> emitting, in a stable-in-specifications and robust-in-operation manner, energetic pulses of ultrashort duration and coherent radiation in the attosecond (10</w:t>
      </w:r>
      <w:r w:rsidRPr="00451CE1">
        <w:rPr>
          <w:rFonts w:ascii="Calibri" w:hAnsi="Calibri" w:cs="Times New Roman"/>
          <w:sz w:val="20"/>
          <w:szCs w:val="20"/>
          <w:vertAlign w:val="superscript"/>
        </w:rPr>
        <w:t>-18</w:t>
      </w:r>
      <w:r w:rsidRPr="00451CE1">
        <w:rPr>
          <w:rFonts w:ascii="Calibri" w:hAnsi="Calibri" w:cs="Times New Roman"/>
          <w:sz w:val="20"/>
          <w:szCs w:val="20"/>
        </w:rPr>
        <w:t xml:space="preserve"> s) time range. It is a single-site, greenfield facility occupying more than 24.000 </w:t>
      </w:r>
      <w:proofErr w:type="spellStart"/>
      <w:r w:rsidR="00C57F27" w:rsidRPr="00451CE1">
        <w:rPr>
          <w:rFonts w:ascii="Calibri" w:hAnsi="Calibri" w:cs="Times New Roman"/>
          <w:sz w:val="20"/>
          <w:szCs w:val="20"/>
        </w:rPr>
        <w:t>sqm</w:t>
      </w:r>
      <w:proofErr w:type="spellEnd"/>
      <w:r w:rsidRPr="00451CE1">
        <w:rPr>
          <w:rFonts w:ascii="Calibri" w:hAnsi="Calibri" w:cs="Times New Roman"/>
          <w:sz w:val="20"/>
          <w:szCs w:val="20"/>
        </w:rPr>
        <w:t>, and expected to employ approximately 200 staff.</w:t>
      </w:r>
    </w:p>
    <w:p w14:paraId="2CCC36E8" w14:textId="77777777" w:rsidR="006C00DB" w:rsidRPr="00451CE1" w:rsidRDefault="006C00DB" w:rsidP="00BC2136">
      <w:pPr>
        <w:jc w:val="both"/>
        <w:rPr>
          <w:rFonts w:ascii="Calibri" w:hAnsi="Calibri" w:cs="Times New Roman"/>
          <w:sz w:val="20"/>
          <w:szCs w:val="20"/>
        </w:rPr>
      </w:pPr>
    </w:p>
    <w:p w14:paraId="31632C63" w14:textId="77777777" w:rsidR="00BC2136" w:rsidRPr="00451CE1" w:rsidRDefault="006C00DB" w:rsidP="00BC2136">
      <w:pPr>
        <w:jc w:val="both"/>
        <w:rPr>
          <w:rFonts w:ascii="Calibri" w:hAnsi="Calibri" w:cs="Times New Roman"/>
          <w:sz w:val="20"/>
          <w:szCs w:val="20"/>
        </w:rPr>
      </w:pPr>
      <w:r w:rsidRPr="00451CE1">
        <w:rPr>
          <w:rFonts w:ascii="Calibri" w:hAnsi="Calibri" w:cs="Times New Roman"/>
          <w:sz w:val="20"/>
          <w:szCs w:val="20"/>
        </w:rPr>
        <w:t xml:space="preserve">The </w:t>
      </w:r>
      <w:r w:rsidR="00244CC8" w:rsidRPr="00451CE1">
        <w:rPr>
          <w:rFonts w:ascii="Calibri" w:hAnsi="Calibri" w:cs="Times New Roman"/>
          <w:sz w:val="20"/>
          <w:szCs w:val="20"/>
        </w:rPr>
        <w:t>ELI-ALPS F</w:t>
      </w:r>
      <w:r w:rsidRPr="00451CE1">
        <w:rPr>
          <w:rFonts w:ascii="Calibri" w:hAnsi="Calibri" w:cs="Times New Roman"/>
          <w:sz w:val="20"/>
          <w:szCs w:val="20"/>
        </w:rPr>
        <w:t xml:space="preserve">acility is </w:t>
      </w:r>
      <w:r w:rsidR="00F53BD5" w:rsidRPr="00451CE1">
        <w:rPr>
          <w:rFonts w:ascii="Calibri" w:hAnsi="Calibri" w:cs="Times New Roman"/>
          <w:sz w:val="20"/>
          <w:szCs w:val="20"/>
        </w:rPr>
        <w:t xml:space="preserve">currently </w:t>
      </w:r>
      <w:r w:rsidRPr="00451CE1">
        <w:rPr>
          <w:rFonts w:ascii="Calibri" w:hAnsi="Calibri" w:cs="Times New Roman"/>
          <w:sz w:val="20"/>
          <w:szCs w:val="20"/>
        </w:rPr>
        <w:t>owned and built by ELI-HU Non-Profit Ltd. (ELI-HU), an independent state-owned, non-profit company that is 90% owned by the Hungarian State, and 10% owned by local stakeholders. ELI-HU has full autonomy and legal personality in Hungary.</w:t>
      </w:r>
    </w:p>
    <w:p w14:paraId="44AA9E18" w14:textId="77777777" w:rsidR="00B224C7" w:rsidRPr="00451CE1" w:rsidRDefault="00B224C7" w:rsidP="005F0431">
      <w:pPr>
        <w:jc w:val="both"/>
        <w:rPr>
          <w:rFonts w:ascii="Calibri" w:hAnsi="Calibri" w:cs="Times New Roman"/>
          <w:b/>
          <w:sz w:val="20"/>
          <w:szCs w:val="20"/>
        </w:rPr>
      </w:pPr>
    </w:p>
    <w:p w14:paraId="607FC72C" w14:textId="77777777" w:rsidR="00C7466A" w:rsidRPr="00451CE1" w:rsidRDefault="00C7466A" w:rsidP="00352440">
      <w:pPr>
        <w:pStyle w:val="Heading1"/>
        <w:numPr>
          <w:ilvl w:val="1"/>
          <w:numId w:val="6"/>
        </w:numPr>
        <w:spacing w:before="0"/>
        <w:jc w:val="both"/>
        <w:rPr>
          <w:rFonts w:ascii="Calibri" w:hAnsi="Calibri" w:cs="Times New Roman"/>
          <w:color w:val="auto"/>
          <w:sz w:val="20"/>
          <w:szCs w:val="20"/>
        </w:rPr>
      </w:pPr>
      <w:bookmarkStart w:id="43" w:name="_Toc386648883"/>
      <w:bookmarkStart w:id="44" w:name="_Toc386744042"/>
      <w:bookmarkStart w:id="45" w:name="_Toc386756329"/>
      <w:bookmarkStart w:id="46" w:name="_Toc386757484"/>
      <w:bookmarkStart w:id="47" w:name="_Toc386758988"/>
      <w:bookmarkStart w:id="48" w:name="_Toc400225828"/>
      <w:bookmarkStart w:id="49" w:name="_Toc400232371"/>
      <w:bookmarkStart w:id="50" w:name="_Toc529142886"/>
      <w:bookmarkStart w:id="51" w:name="_Toc6355341"/>
      <w:bookmarkStart w:id="52" w:name="_Toc6355403"/>
      <w:r w:rsidRPr="00451CE1">
        <w:rPr>
          <w:rFonts w:ascii="Calibri" w:hAnsi="Calibri" w:cs="Times New Roman"/>
          <w:color w:val="auto"/>
          <w:sz w:val="20"/>
          <w:szCs w:val="20"/>
        </w:rPr>
        <w:t>Technical Structure and Sources</w:t>
      </w:r>
      <w:bookmarkEnd w:id="43"/>
      <w:bookmarkEnd w:id="44"/>
      <w:bookmarkEnd w:id="45"/>
      <w:bookmarkEnd w:id="46"/>
      <w:bookmarkEnd w:id="47"/>
      <w:bookmarkEnd w:id="48"/>
      <w:bookmarkEnd w:id="49"/>
      <w:bookmarkEnd w:id="50"/>
      <w:bookmarkEnd w:id="51"/>
      <w:bookmarkEnd w:id="52"/>
    </w:p>
    <w:p w14:paraId="2108D5A0" w14:textId="77777777" w:rsidR="00B73694" w:rsidRPr="00451CE1" w:rsidRDefault="00B73694" w:rsidP="00B73694">
      <w:pPr>
        <w:rPr>
          <w:rFonts w:ascii="Calibri" w:hAnsi="Calibri" w:cs="Times New Roman"/>
          <w:sz w:val="20"/>
          <w:szCs w:val="20"/>
        </w:rPr>
      </w:pPr>
    </w:p>
    <w:p w14:paraId="6AF83184" w14:textId="77777777" w:rsidR="00B73694" w:rsidRPr="00451CE1" w:rsidRDefault="00B73694" w:rsidP="00B73694">
      <w:pPr>
        <w:jc w:val="both"/>
        <w:rPr>
          <w:rFonts w:ascii="Calibri" w:hAnsi="Calibri"/>
          <w:sz w:val="20"/>
        </w:rPr>
      </w:pPr>
      <w:r w:rsidRPr="00451CE1">
        <w:rPr>
          <w:rFonts w:ascii="Calibri" w:hAnsi="Calibri"/>
          <w:sz w:val="20"/>
        </w:rPr>
        <w:t xml:space="preserve">The primary mission of the </w:t>
      </w:r>
      <w:r w:rsidR="004A04DE" w:rsidRPr="00451CE1">
        <w:rPr>
          <w:rFonts w:ascii="Calibri" w:hAnsi="Calibri"/>
          <w:sz w:val="20"/>
        </w:rPr>
        <w:t>ELI-ALPS</w:t>
      </w:r>
      <w:r w:rsidRPr="00451CE1">
        <w:rPr>
          <w:rFonts w:ascii="Calibri" w:hAnsi="Calibri"/>
          <w:sz w:val="20"/>
        </w:rPr>
        <w:t xml:space="preserve"> Szeged research facility is to make a wide range of ultrashort light sources accessible to the international scientific community user groups.  Laser driven secondary sources emitting coherent extreme-ultraviolet (XUV) and X-ray radiation</w:t>
      </w:r>
      <w:r w:rsidR="00CE75DD" w:rsidRPr="00451CE1">
        <w:rPr>
          <w:rFonts w:ascii="Calibri" w:hAnsi="Calibri"/>
          <w:sz w:val="20"/>
        </w:rPr>
        <w:t>,</w:t>
      </w:r>
      <w:r w:rsidRPr="00451CE1">
        <w:rPr>
          <w:rFonts w:ascii="Calibri" w:hAnsi="Calibri"/>
          <w:sz w:val="20"/>
        </w:rPr>
        <w:t xml:space="preserve"> </w:t>
      </w:r>
      <w:r w:rsidR="00EC463B" w:rsidRPr="00451CE1">
        <w:rPr>
          <w:rFonts w:ascii="Calibri" w:hAnsi="Calibri" w:cs="Times New Roman"/>
          <w:sz w:val="20"/>
          <w:szCs w:val="20"/>
        </w:rPr>
        <w:t xml:space="preserve">that </w:t>
      </w:r>
      <w:r w:rsidR="00CE75DD" w:rsidRPr="00451CE1">
        <w:rPr>
          <w:rFonts w:ascii="Calibri" w:hAnsi="Calibri"/>
          <w:sz w:val="20"/>
        </w:rPr>
        <w:t xml:space="preserve">are </w:t>
      </w:r>
      <w:r w:rsidRPr="00451CE1">
        <w:rPr>
          <w:rFonts w:ascii="Calibri" w:hAnsi="Calibri"/>
          <w:sz w:val="20"/>
        </w:rPr>
        <w:t>confined in attosecond pulses is a major research initiative of the infrastructure. </w:t>
      </w:r>
      <w:r w:rsidR="00EC463B" w:rsidRPr="00451CE1">
        <w:rPr>
          <w:rFonts w:ascii="Calibri" w:hAnsi="Calibri" w:cs="Times New Roman"/>
          <w:sz w:val="20"/>
          <w:szCs w:val="20"/>
        </w:rPr>
        <w:t>A</w:t>
      </w:r>
      <w:r w:rsidRPr="00451CE1">
        <w:rPr>
          <w:rFonts w:ascii="Calibri" w:hAnsi="Calibri"/>
          <w:sz w:val="20"/>
        </w:rPr>
        <w:t xml:space="preserve"> secondary purpose of the facility is to contribute to the necessary scientific and technological developments required for high peak intensity and high </w:t>
      </w:r>
      <w:r w:rsidR="00EC463B" w:rsidRPr="00451CE1">
        <w:rPr>
          <w:rFonts w:ascii="Calibri" w:hAnsi="Calibri" w:cs="Times New Roman"/>
          <w:sz w:val="20"/>
          <w:szCs w:val="20"/>
        </w:rPr>
        <w:t xml:space="preserve">average </w:t>
      </w:r>
      <w:r w:rsidRPr="00451CE1">
        <w:rPr>
          <w:rFonts w:ascii="Calibri" w:hAnsi="Calibri"/>
          <w:sz w:val="20"/>
        </w:rPr>
        <w:t>power lasers.</w:t>
      </w:r>
    </w:p>
    <w:p w14:paraId="4E907F5A" w14:textId="77777777" w:rsidR="00B73694" w:rsidRPr="00451CE1" w:rsidRDefault="00B73694" w:rsidP="00B73694">
      <w:pPr>
        <w:jc w:val="both"/>
        <w:rPr>
          <w:rFonts w:ascii="Calibri" w:hAnsi="Calibri"/>
          <w:sz w:val="20"/>
        </w:rPr>
      </w:pPr>
    </w:p>
    <w:tbl>
      <w:tblPr>
        <w:tblStyle w:val="TableGrid"/>
        <w:tblW w:w="4808" w:type="pct"/>
        <w:tblInd w:w="108" w:type="dxa"/>
        <w:tblLook w:val="0400" w:firstRow="0" w:lastRow="0" w:firstColumn="0" w:lastColumn="0" w:noHBand="0" w:noVBand="1"/>
      </w:tblPr>
      <w:tblGrid>
        <w:gridCol w:w="833"/>
        <w:gridCol w:w="1606"/>
        <w:gridCol w:w="1015"/>
        <w:gridCol w:w="966"/>
        <w:gridCol w:w="1104"/>
        <w:gridCol w:w="1495"/>
        <w:gridCol w:w="1150"/>
      </w:tblGrid>
      <w:tr w:rsidR="00AD7064" w:rsidRPr="00451CE1" w14:paraId="164E8145" w14:textId="77777777" w:rsidTr="003A6693">
        <w:trPr>
          <w:trHeight w:val="275"/>
        </w:trPr>
        <w:tc>
          <w:tcPr>
            <w:tcW w:w="1493" w:type="pct"/>
            <w:gridSpan w:val="2"/>
            <w:hideMark/>
          </w:tcPr>
          <w:p w14:paraId="187276D7" w14:textId="77777777" w:rsidR="00D741FA" w:rsidRPr="00451CE1" w:rsidRDefault="00D741FA" w:rsidP="00B73694">
            <w:pPr>
              <w:jc w:val="both"/>
              <w:rPr>
                <w:rFonts w:ascii="Calibri" w:hAnsi="Calibri"/>
                <w:b/>
                <w:sz w:val="18"/>
              </w:rPr>
            </w:pPr>
            <w:r w:rsidRPr="00451CE1">
              <w:rPr>
                <w:rFonts w:ascii="Calibri" w:hAnsi="Calibri"/>
                <w:b/>
                <w:sz w:val="18"/>
              </w:rPr>
              <w:t>PRIMARY LASER SOURCES</w:t>
            </w:r>
          </w:p>
        </w:tc>
        <w:tc>
          <w:tcPr>
            <w:tcW w:w="621" w:type="pct"/>
            <w:hideMark/>
          </w:tcPr>
          <w:p w14:paraId="7A45D318" w14:textId="77777777" w:rsidR="00D741FA" w:rsidRPr="00451CE1" w:rsidRDefault="00D741FA" w:rsidP="00B73694">
            <w:pPr>
              <w:jc w:val="both"/>
              <w:rPr>
                <w:rFonts w:ascii="Calibri" w:hAnsi="Calibri"/>
                <w:b/>
                <w:sz w:val="18"/>
              </w:rPr>
            </w:pPr>
            <w:r w:rsidRPr="00451CE1">
              <w:rPr>
                <w:rFonts w:ascii="Calibri" w:hAnsi="Calibri"/>
                <w:b/>
                <w:sz w:val="18"/>
              </w:rPr>
              <w:t>Peak power</w:t>
            </w:r>
          </w:p>
        </w:tc>
        <w:tc>
          <w:tcPr>
            <w:tcW w:w="591" w:type="pct"/>
          </w:tcPr>
          <w:p w14:paraId="63C03A60" w14:textId="77777777" w:rsidR="00D741FA" w:rsidRPr="00451CE1" w:rsidRDefault="00D741FA" w:rsidP="00B73694">
            <w:pPr>
              <w:jc w:val="both"/>
              <w:rPr>
                <w:rFonts w:ascii="Calibri" w:hAnsi="Calibri"/>
                <w:b/>
                <w:sz w:val="18"/>
              </w:rPr>
            </w:pPr>
            <w:r w:rsidRPr="00451CE1">
              <w:rPr>
                <w:rFonts w:ascii="Calibri" w:hAnsi="Calibri"/>
                <w:b/>
                <w:sz w:val="18"/>
              </w:rPr>
              <w:t>Average power</w:t>
            </w:r>
          </w:p>
        </w:tc>
        <w:tc>
          <w:tcPr>
            <w:tcW w:w="676" w:type="pct"/>
            <w:hideMark/>
          </w:tcPr>
          <w:p w14:paraId="608C5C0D" w14:textId="77777777" w:rsidR="00D741FA" w:rsidRPr="00451CE1" w:rsidRDefault="00D741FA">
            <w:pPr>
              <w:jc w:val="both"/>
              <w:rPr>
                <w:rFonts w:ascii="Calibri" w:hAnsi="Calibri"/>
                <w:b/>
                <w:sz w:val="18"/>
              </w:rPr>
            </w:pPr>
            <w:r w:rsidRPr="00451CE1">
              <w:rPr>
                <w:rFonts w:ascii="Calibri" w:hAnsi="Calibri"/>
                <w:b/>
                <w:sz w:val="18"/>
              </w:rPr>
              <w:t>Pulse energy</w:t>
            </w:r>
          </w:p>
        </w:tc>
        <w:tc>
          <w:tcPr>
            <w:tcW w:w="915" w:type="pct"/>
            <w:hideMark/>
          </w:tcPr>
          <w:p w14:paraId="03B43D23" w14:textId="77777777" w:rsidR="00D741FA" w:rsidRPr="00451CE1" w:rsidRDefault="00D741FA" w:rsidP="00B73694">
            <w:pPr>
              <w:jc w:val="both"/>
              <w:rPr>
                <w:rFonts w:ascii="Calibri" w:hAnsi="Calibri"/>
                <w:b/>
                <w:sz w:val="18"/>
              </w:rPr>
            </w:pPr>
            <w:r w:rsidRPr="00451CE1">
              <w:rPr>
                <w:rFonts w:ascii="Calibri" w:hAnsi="Calibri"/>
                <w:b/>
                <w:sz w:val="18"/>
              </w:rPr>
              <w:t>Pulse duration</w:t>
            </w:r>
          </w:p>
        </w:tc>
        <w:tc>
          <w:tcPr>
            <w:tcW w:w="704" w:type="pct"/>
            <w:hideMark/>
          </w:tcPr>
          <w:p w14:paraId="349A1619" w14:textId="77777777" w:rsidR="00D741FA" w:rsidRPr="00451CE1" w:rsidRDefault="00D741FA" w:rsidP="00B73694">
            <w:pPr>
              <w:jc w:val="both"/>
              <w:rPr>
                <w:rFonts w:ascii="Calibri" w:hAnsi="Calibri"/>
                <w:b/>
                <w:sz w:val="18"/>
              </w:rPr>
            </w:pPr>
            <w:r w:rsidRPr="00451CE1">
              <w:rPr>
                <w:rFonts w:ascii="Calibri" w:hAnsi="Calibri"/>
                <w:b/>
                <w:sz w:val="18"/>
              </w:rPr>
              <w:t>Repetition rate</w:t>
            </w:r>
          </w:p>
        </w:tc>
      </w:tr>
      <w:tr w:rsidR="004C39B7" w:rsidRPr="00451CE1" w14:paraId="3B31D3D5" w14:textId="77777777" w:rsidTr="003A6693">
        <w:trPr>
          <w:trHeight w:val="176"/>
        </w:trPr>
        <w:tc>
          <w:tcPr>
            <w:tcW w:w="510" w:type="pct"/>
            <w:vMerge w:val="restart"/>
            <w:hideMark/>
          </w:tcPr>
          <w:p w14:paraId="5CC1F2C8" w14:textId="77777777" w:rsidR="004C39B7" w:rsidRPr="00451CE1" w:rsidRDefault="004C39B7" w:rsidP="00B73694">
            <w:pPr>
              <w:jc w:val="both"/>
              <w:rPr>
                <w:rFonts w:asciiTheme="majorHAnsi" w:hAnsiTheme="majorHAnsi"/>
                <w:b/>
                <w:i/>
                <w:sz w:val="18"/>
              </w:rPr>
            </w:pPr>
            <w:r w:rsidRPr="00451CE1">
              <w:rPr>
                <w:rFonts w:asciiTheme="majorHAnsi" w:hAnsiTheme="majorHAnsi"/>
                <w:b/>
                <w:i/>
                <w:sz w:val="18"/>
              </w:rPr>
              <w:t>ELI-ALPS</w:t>
            </w:r>
          </w:p>
        </w:tc>
        <w:tc>
          <w:tcPr>
            <w:tcW w:w="983" w:type="pct"/>
            <w:hideMark/>
          </w:tcPr>
          <w:p w14:paraId="178BBDC6" w14:textId="77777777" w:rsidR="004C39B7" w:rsidRPr="00B91093" w:rsidRDefault="004C39B7" w:rsidP="00FC2EBD">
            <w:pPr>
              <w:jc w:val="both"/>
              <w:rPr>
                <w:rFonts w:ascii="Calibri" w:hAnsi="Calibri"/>
                <w:b/>
                <w:sz w:val="18"/>
                <w:lang w:val="en-US"/>
              </w:rPr>
            </w:pPr>
            <w:r w:rsidRPr="003A6693">
              <w:rPr>
                <w:rFonts w:ascii="Calibri" w:hAnsi="Calibri"/>
                <w:b/>
                <w:sz w:val="18"/>
                <w:lang w:val="en-US"/>
              </w:rPr>
              <w:t>HR1</w:t>
            </w:r>
          </w:p>
        </w:tc>
        <w:tc>
          <w:tcPr>
            <w:tcW w:w="621" w:type="pct"/>
            <w:hideMark/>
          </w:tcPr>
          <w:p w14:paraId="66FC039C" w14:textId="77777777" w:rsidR="004C39B7" w:rsidRDefault="004C39B7" w:rsidP="00FC2EBD">
            <w:pPr>
              <w:jc w:val="center"/>
              <w:rPr>
                <w:rFonts w:ascii="Calibri" w:hAnsi="Calibri" w:cs="Times New Roman"/>
                <w:sz w:val="18"/>
                <w:szCs w:val="18"/>
                <w:lang w:val="en-US"/>
              </w:rPr>
            </w:pPr>
            <w:r>
              <w:rPr>
                <w:rFonts w:ascii="Calibri" w:hAnsi="Calibri" w:cs="Times New Roman"/>
                <w:sz w:val="18"/>
                <w:szCs w:val="18"/>
                <w:lang w:val="en-US"/>
              </w:rPr>
              <w:t>&gt;0.13 TW</w:t>
            </w:r>
          </w:p>
          <w:p w14:paraId="6D2357BA" w14:textId="77777777" w:rsidR="004C39B7" w:rsidRPr="00B91093" w:rsidRDefault="004C39B7" w:rsidP="00FC2EBD">
            <w:pPr>
              <w:jc w:val="center"/>
              <w:rPr>
                <w:rFonts w:ascii="Calibri" w:hAnsi="Calibri"/>
                <w:sz w:val="18"/>
                <w:lang w:val="en-US"/>
              </w:rPr>
            </w:pPr>
            <w:r w:rsidRPr="003A6693">
              <w:rPr>
                <w:rFonts w:ascii="Calibri" w:hAnsi="Calibri"/>
                <w:sz w:val="18"/>
                <w:lang w:val="en-US"/>
              </w:rPr>
              <w:t>&gt; 0.16 TW</w:t>
            </w:r>
          </w:p>
        </w:tc>
        <w:tc>
          <w:tcPr>
            <w:tcW w:w="591" w:type="pct"/>
          </w:tcPr>
          <w:p w14:paraId="7FE97586" w14:textId="77777777" w:rsidR="004C39B7" w:rsidRDefault="004C39B7" w:rsidP="00FC2EBD">
            <w:pPr>
              <w:jc w:val="center"/>
              <w:rPr>
                <w:rFonts w:ascii="Calibri" w:hAnsi="Calibri" w:cs="Times New Roman"/>
                <w:sz w:val="18"/>
                <w:szCs w:val="18"/>
                <w:lang w:val="en-US"/>
              </w:rPr>
            </w:pPr>
            <w:r w:rsidRPr="003A6693">
              <w:rPr>
                <w:rFonts w:ascii="Calibri" w:hAnsi="Calibri"/>
                <w:sz w:val="18"/>
                <w:lang w:val="en-US"/>
              </w:rPr>
              <w:t>100 W</w:t>
            </w:r>
          </w:p>
          <w:p w14:paraId="3A4E98BB" w14:textId="77777777" w:rsidR="004C39B7" w:rsidRPr="00B91093" w:rsidRDefault="004C39B7" w:rsidP="00FC2EBD">
            <w:pPr>
              <w:jc w:val="center"/>
              <w:rPr>
                <w:rFonts w:ascii="Calibri" w:hAnsi="Calibri"/>
                <w:sz w:val="18"/>
                <w:lang w:val="en-US"/>
              </w:rPr>
            </w:pPr>
            <w:r>
              <w:rPr>
                <w:rFonts w:ascii="Calibri" w:hAnsi="Calibri" w:cs="Times New Roman"/>
                <w:sz w:val="18"/>
                <w:szCs w:val="18"/>
                <w:lang w:val="en-US"/>
              </w:rPr>
              <w:t>80 W</w:t>
            </w:r>
          </w:p>
        </w:tc>
        <w:tc>
          <w:tcPr>
            <w:tcW w:w="676" w:type="pct"/>
            <w:hideMark/>
          </w:tcPr>
          <w:p w14:paraId="74460BEE" w14:textId="77777777" w:rsidR="004C39B7" w:rsidRDefault="004C39B7" w:rsidP="00FC2EBD">
            <w:pPr>
              <w:jc w:val="center"/>
              <w:rPr>
                <w:rFonts w:ascii="Calibri" w:hAnsi="Calibri" w:cs="Times New Roman"/>
                <w:sz w:val="18"/>
                <w:szCs w:val="18"/>
                <w:lang w:val="en-US"/>
              </w:rPr>
            </w:pPr>
            <w:r w:rsidRPr="003A6693">
              <w:rPr>
                <w:rFonts w:ascii="Calibri" w:hAnsi="Calibri"/>
                <w:sz w:val="18"/>
                <w:lang w:val="en-US"/>
              </w:rPr>
              <w:t xml:space="preserve">&gt; 1 </w:t>
            </w:r>
            <w:proofErr w:type="spellStart"/>
            <w:r w:rsidRPr="003A6693">
              <w:rPr>
                <w:rFonts w:ascii="Calibri" w:hAnsi="Calibri"/>
                <w:sz w:val="18"/>
                <w:lang w:val="en-US"/>
              </w:rPr>
              <w:t>mJ</w:t>
            </w:r>
            <w:proofErr w:type="spellEnd"/>
          </w:p>
          <w:p w14:paraId="3E44AD09" w14:textId="77777777" w:rsidR="004C39B7" w:rsidRPr="00B91093" w:rsidRDefault="004C39B7" w:rsidP="00FC2EBD">
            <w:pPr>
              <w:jc w:val="center"/>
              <w:rPr>
                <w:rFonts w:ascii="Calibri" w:hAnsi="Calibri"/>
                <w:sz w:val="18"/>
                <w:lang w:val="en-US"/>
              </w:rPr>
            </w:pPr>
            <w:r>
              <w:rPr>
                <w:rFonts w:ascii="Calibri" w:hAnsi="Calibri" w:cs="Times New Roman"/>
                <w:sz w:val="18"/>
                <w:szCs w:val="18"/>
                <w:lang w:val="en-US"/>
              </w:rPr>
              <w:t xml:space="preserve">&gt; 0.8 </w:t>
            </w:r>
            <w:proofErr w:type="spellStart"/>
            <w:r>
              <w:rPr>
                <w:rFonts w:ascii="Calibri" w:hAnsi="Calibri" w:cs="Times New Roman"/>
                <w:sz w:val="18"/>
                <w:szCs w:val="18"/>
                <w:lang w:val="en-US"/>
              </w:rPr>
              <w:t>mJ</w:t>
            </w:r>
            <w:proofErr w:type="spellEnd"/>
          </w:p>
        </w:tc>
        <w:tc>
          <w:tcPr>
            <w:tcW w:w="915" w:type="pct"/>
            <w:hideMark/>
          </w:tcPr>
          <w:p w14:paraId="6BAF0A9C" w14:textId="77777777" w:rsidR="004C39B7" w:rsidRDefault="004C39B7" w:rsidP="00FC2EBD">
            <w:pPr>
              <w:jc w:val="center"/>
              <w:rPr>
                <w:rFonts w:ascii="Calibri" w:hAnsi="Calibri" w:cs="Times New Roman"/>
                <w:sz w:val="18"/>
                <w:szCs w:val="18"/>
                <w:lang w:val="en-US"/>
              </w:rPr>
            </w:pPr>
            <w:r>
              <w:rPr>
                <w:rFonts w:ascii="Calibri" w:hAnsi="Calibri" w:cs="Times New Roman"/>
                <w:sz w:val="18"/>
                <w:szCs w:val="18"/>
                <w:lang w:val="en-US"/>
              </w:rPr>
              <w:t>&lt;2.2 cycles</w:t>
            </w:r>
          </w:p>
          <w:p w14:paraId="3536E26E" w14:textId="77777777" w:rsidR="004C39B7" w:rsidRPr="00B91093" w:rsidRDefault="004C39B7" w:rsidP="00FC2EBD">
            <w:pPr>
              <w:jc w:val="center"/>
              <w:rPr>
                <w:rFonts w:ascii="Calibri" w:hAnsi="Calibri"/>
                <w:sz w:val="18"/>
                <w:lang w:val="en-US"/>
              </w:rPr>
            </w:pPr>
            <w:r w:rsidRPr="003A6693">
              <w:rPr>
                <w:rFonts w:ascii="Calibri" w:hAnsi="Calibri"/>
                <w:sz w:val="18"/>
                <w:lang w:val="en-US"/>
              </w:rPr>
              <w:t>&lt;1.9 cycles</w:t>
            </w:r>
            <w:r>
              <w:rPr>
                <w:rFonts w:ascii="Calibri" w:hAnsi="Calibri" w:cs="Times New Roman"/>
                <w:sz w:val="18"/>
                <w:szCs w:val="18"/>
                <w:lang w:val="en-US"/>
              </w:rPr>
              <w:t xml:space="preserve"> </w:t>
            </w:r>
          </w:p>
        </w:tc>
        <w:tc>
          <w:tcPr>
            <w:tcW w:w="704" w:type="pct"/>
            <w:hideMark/>
          </w:tcPr>
          <w:p w14:paraId="15997533" w14:textId="77777777" w:rsidR="004C39B7" w:rsidRPr="00B91093" w:rsidRDefault="004C39B7" w:rsidP="00FC2EBD">
            <w:pPr>
              <w:jc w:val="center"/>
              <w:rPr>
                <w:rFonts w:ascii="Calibri" w:hAnsi="Calibri"/>
                <w:sz w:val="18"/>
                <w:lang w:val="en-US"/>
              </w:rPr>
            </w:pPr>
            <w:r w:rsidRPr="003A6693">
              <w:rPr>
                <w:rFonts w:ascii="Calibri" w:hAnsi="Calibri"/>
                <w:sz w:val="18"/>
                <w:lang w:val="en-US"/>
              </w:rPr>
              <w:t>100 kHz</w:t>
            </w:r>
          </w:p>
        </w:tc>
      </w:tr>
      <w:tr w:rsidR="004C39B7" w:rsidRPr="00451CE1" w14:paraId="1FE5E9B2" w14:textId="77777777" w:rsidTr="003A6693">
        <w:trPr>
          <w:trHeight w:val="176"/>
        </w:trPr>
        <w:tc>
          <w:tcPr>
            <w:tcW w:w="510" w:type="pct"/>
            <w:vMerge/>
          </w:tcPr>
          <w:p w14:paraId="019875F6" w14:textId="77777777" w:rsidR="004C39B7" w:rsidRPr="00451CE1" w:rsidRDefault="004C39B7" w:rsidP="00225553">
            <w:pPr>
              <w:jc w:val="both"/>
              <w:rPr>
                <w:rFonts w:asciiTheme="majorHAnsi" w:hAnsiTheme="majorHAnsi"/>
                <w:color w:val="000000"/>
                <w:sz w:val="18"/>
              </w:rPr>
            </w:pPr>
          </w:p>
        </w:tc>
        <w:tc>
          <w:tcPr>
            <w:tcW w:w="983" w:type="pct"/>
          </w:tcPr>
          <w:p w14:paraId="50F22134" w14:textId="77777777" w:rsidR="004C39B7" w:rsidRPr="003A6693" w:rsidRDefault="004C39B7" w:rsidP="00FC2EBD">
            <w:pPr>
              <w:jc w:val="both"/>
              <w:rPr>
                <w:rFonts w:ascii="Calibri" w:hAnsi="Calibri"/>
                <w:b/>
                <w:sz w:val="18"/>
                <w:lang w:val="en-US"/>
              </w:rPr>
            </w:pPr>
            <w:r w:rsidRPr="003A6693">
              <w:rPr>
                <w:rFonts w:ascii="Calibri" w:hAnsi="Calibri"/>
                <w:b/>
                <w:sz w:val="18"/>
                <w:lang w:val="en-US"/>
              </w:rPr>
              <w:t>HR2</w:t>
            </w:r>
          </w:p>
        </w:tc>
        <w:tc>
          <w:tcPr>
            <w:tcW w:w="621" w:type="pct"/>
          </w:tcPr>
          <w:p w14:paraId="73F0A2A1" w14:textId="77777777" w:rsidR="004C39B7" w:rsidRPr="003A6693" w:rsidRDefault="004C39B7" w:rsidP="00FC2EBD">
            <w:pPr>
              <w:jc w:val="center"/>
              <w:rPr>
                <w:rFonts w:ascii="Calibri" w:hAnsi="Calibri"/>
                <w:sz w:val="18"/>
                <w:lang w:val="en-US"/>
              </w:rPr>
            </w:pPr>
            <w:r w:rsidRPr="003A6693">
              <w:rPr>
                <w:rFonts w:ascii="Calibri" w:hAnsi="Calibri"/>
                <w:sz w:val="18"/>
                <w:lang w:val="en-US"/>
              </w:rPr>
              <w:t>&gt; 1 TW</w:t>
            </w:r>
          </w:p>
        </w:tc>
        <w:tc>
          <w:tcPr>
            <w:tcW w:w="591" w:type="pct"/>
          </w:tcPr>
          <w:p w14:paraId="719BDE84" w14:textId="77777777" w:rsidR="004C39B7" w:rsidRPr="003A6693" w:rsidRDefault="004C39B7" w:rsidP="00FC2EBD">
            <w:pPr>
              <w:jc w:val="center"/>
              <w:rPr>
                <w:rFonts w:ascii="Calibri" w:hAnsi="Calibri"/>
                <w:sz w:val="18"/>
                <w:lang w:val="en-US"/>
              </w:rPr>
            </w:pPr>
            <w:r w:rsidRPr="003A6693">
              <w:rPr>
                <w:rFonts w:ascii="Calibri" w:hAnsi="Calibri"/>
                <w:sz w:val="18"/>
                <w:lang w:val="en-US"/>
              </w:rPr>
              <w:t>500 W</w:t>
            </w:r>
          </w:p>
        </w:tc>
        <w:tc>
          <w:tcPr>
            <w:tcW w:w="676" w:type="pct"/>
          </w:tcPr>
          <w:p w14:paraId="03B45AAE" w14:textId="77777777" w:rsidR="004C39B7" w:rsidRPr="003A6693" w:rsidRDefault="004C39B7" w:rsidP="00FC2EBD">
            <w:pPr>
              <w:jc w:val="center"/>
              <w:rPr>
                <w:rFonts w:ascii="Calibri" w:hAnsi="Calibri"/>
                <w:sz w:val="18"/>
                <w:lang w:val="en-US"/>
              </w:rPr>
            </w:pPr>
            <w:r w:rsidRPr="003A6693">
              <w:rPr>
                <w:rFonts w:ascii="Calibri" w:hAnsi="Calibri"/>
                <w:sz w:val="18"/>
                <w:lang w:val="en-US"/>
              </w:rPr>
              <w:t xml:space="preserve">&gt; 5 </w:t>
            </w:r>
            <w:proofErr w:type="spellStart"/>
            <w:r w:rsidRPr="003A6693">
              <w:rPr>
                <w:rFonts w:ascii="Calibri" w:hAnsi="Calibri"/>
                <w:sz w:val="18"/>
                <w:lang w:val="en-US"/>
              </w:rPr>
              <w:t>mJ</w:t>
            </w:r>
            <w:proofErr w:type="spellEnd"/>
          </w:p>
        </w:tc>
        <w:tc>
          <w:tcPr>
            <w:tcW w:w="915" w:type="pct"/>
          </w:tcPr>
          <w:p w14:paraId="390767E7" w14:textId="77777777" w:rsidR="004C39B7" w:rsidRPr="003A6693" w:rsidRDefault="004C39B7" w:rsidP="00FC2EBD">
            <w:pPr>
              <w:jc w:val="center"/>
              <w:rPr>
                <w:rFonts w:ascii="Calibri" w:hAnsi="Calibri"/>
                <w:sz w:val="18"/>
                <w:lang w:val="en-US"/>
              </w:rPr>
            </w:pPr>
            <w:r w:rsidRPr="003A6693">
              <w:rPr>
                <w:rFonts w:ascii="Calibri" w:hAnsi="Calibri"/>
                <w:sz w:val="18"/>
                <w:lang w:val="en-US"/>
              </w:rPr>
              <w:t>&lt; 1.8 cycles</w:t>
            </w:r>
          </w:p>
          <w:p w14:paraId="6C29E693" w14:textId="77777777" w:rsidR="004C39B7" w:rsidRPr="003A6693" w:rsidRDefault="004C39B7" w:rsidP="00FC2EBD">
            <w:pPr>
              <w:jc w:val="center"/>
              <w:rPr>
                <w:rFonts w:ascii="Calibri" w:hAnsi="Calibri"/>
                <w:sz w:val="18"/>
                <w:lang w:val="en-US"/>
              </w:rPr>
            </w:pPr>
            <w:r w:rsidRPr="003A6693">
              <w:rPr>
                <w:rFonts w:ascii="Calibri" w:hAnsi="Calibri"/>
                <w:sz w:val="18"/>
                <w:lang w:val="en-US"/>
              </w:rPr>
              <w:t>(&lt; 6 fs)</w:t>
            </w:r>
          </w:p>
        </w:tc>
        <w:tc>
          <w:tcPr>
            <w:tcW w:w="704" w:type="pct"/>
          </w:tcPr>
          <w:p w14:paraId="1E7F978E" w14:textId="77777777" w:rsidR="004C39B7" w:rsidRPr="003A6693" w:rsidRDefault="004C39B7" w:rsidP="00FC2EBD">
            <w:pPr>
              <w:jc w:val="center"/>
              <w:rPr>
                <w:rFonts w:ascii="Calibri" w:hAnsi="Calibri"/>
                <w:sz w:val="18"/>
                <w:lang w:val="en-US"/>
              </w:rPr>
            </w:pPr>
            <w:r w:rsidRPr="003A6693">
              <w:rPr>
                <w:rFonts w:ascii="Calibri" w:hAnsi="Calibri"/>
                <w:sz w:val="18"/>
                <w:lang w:val="en-US"/>
              </w:rPr>
              <w:t>100 kHz</w:t>
            </w:r>
          </w:p>
        </w:tc>
      </w:tr>
      <w:tr w:rsidR="004C39B7" w:rsidRPr="00451CE1" w14:paraId="4AE124DC" w14:textId="77777777" w:rsidTr="003A6693">
        <w:trPr>
          <w:trHeight w:val="176"/>
        </w:trPr>
        <w:tc>
          <w:tcPr>
            <w:tcW w:w="510" w:type="pct"/>
            <w:vMerge/>
          </w:tcPr>
          <w:p w14:paraId="5243139A" w14:textId="77777777" w:rsidR="004C39B7" w:rsidRPr="00451CE1" w:rsidRDefault="004C39B7" w:rsidP="001D36AF">
            <w:pPr>
              <w:jc w:val="both"/>
              <w:rPr>
                <w:rFonts w:asciiTheme="majorHAnsi" w:hAnsiTheme="majorHAnsi"/>
                <w:b/>
                <w:i/>
                <w:sz w:val="18"/>
              </w:rPr>
            </w:pPr>
          </w:p>
        </w:tc>
        <w:tc>
          <w:tcPr>
            <w:tcW w:w="983" w:type="pct"/>
          </w:tcPr>
          <w:p w14:paraId="7253CECA" w14:textId="77777777" w:rsidR="004C39B7" w:rsidRPr="003A6693" w:rsidRDefault="004C39B7" w:rsidP="00FC2EBD">
            <w:pPr>
              <w:jc w:val="both"/>
              <w:rPr>
                <w:rFonts w:ascii="Calibri" w:hAnsi="Calibri"/>
                <w:b/>
                <w:sz w:val="18"/>
                <w:lang w:val="en-US"/>
              </w:rPr>
            </w:pPr>
            <w:r w:rsidRPr="003A6693">
              <w:rPr>
                <w:rFonts w:ascii="Calibri" w:hAnsi="Calibri"/>
                <w:b/>
                <w:sz w:val="18"/>
                <w:lang w:val="en-US"/>
              </w:rPr>
              <w:t>MIR</w:t>
            </w:r>
          </w:p>
        </w:tc>
        <w:tc>
          <w:tcPr>
            <w:tcW w:w="621" w:type="pct"/>
          </w:tcPr>
          <w:p w14:paraId="1430FF0A" w14:textId="77777777" w:rsidR="004C39B7" w:rsidRPr="003A6693" w:rsidRDefault="004C39B7" w:rsidP="00FC2EBD">
            <w:pPr>
              <w:jc w:val="center"/>
              <w:rPr>
                <w:rFonts w:ascii="Calibri" w:hAnsi="Calibri"/>
                <w:sz w:val="18"/>
                <w:lang w:val="en-US"/>
              </w:rPr>
            </w:pPr>
            <w:r w:rsidRPr="003A6693">
              <w:rPr>
                <w:rFonts w:ascii="Calibri" w:hAnsi="Calibri"/>
                <w:sz w:val="18"/>
                <w:lang w:val="en-US"/>
              </w:rPr>
              <w:t>&gt; 3.6 GW</w:t>
            </w:r>
          </w:p>
        </w:tc>
        <w:tc>
          <w:tcPr>
            <w:tcW w:w="591" w:type="pct"/>
          </w:tcPr>
          <w:p w14:paraId="36B4EC97" w14:textId="77777777" w:rsidR="004C39B7" w:rsidRPr="003A6693" w:rsidRDefault="004C39B7" w:rsidP="00FC2EBD">
            <w:pPr>
              <w:jc w:val="center"/>
              <w:rPr>
                <w:rFonts w:ascii="Calibri" w:hAnsi="Calibri"/>
                <w:sz w:val="18"/>
                <w:lang w:val="en-US"/>
              </w:rPr>
            </w:pPr>
            <w:r w:rsidRPr="003A6693">
              <w:rPr>
                <w:rFonts w:ascii="Calibri" w:hAnsi="Calibri"/>
                <w:sz w:val="18"/>
                <w:lang w:val="en-US"/>
              </w:rPr>
              <w:t>15 W</w:t>
            </w:r>
          </w:p>
        </w:tc>
        <w:tc>
          <w:tcPr>
            <w:tcW w:w="676" w:type="pct"/>
          </w:tcPr>
          <w:p w14:paraId="55E51B0C" w14:textId="77777777" w:rsidR="004C39B7" w:rsidRPr="003A6693" w:rsidRDefault="004C39B7" w:rsidP="00FC2EBD">
            <w:pPr>
              <w:jc w:val="center"/>
              <w:rPr>
                <w:rFonts w:ascii="Calibri" w:hAnsi="Calibri"/>
                <w:sz w:val="18"/>
                <w:lang w:val="en-US"/>
              </w:rPr>
            </w:pPr>
            <w:r w:rsidRPr="003A6693">
              <w:rPr>
                <w:rFonts w:ascii="Calibri" w:hAnsi="Calibri"/>
                <w:sz w:val="18"/>
                <w:lang w:val="en-US"/>
              </w:rPr>
              <w:t xml:space="preserve">&gt; 0.15 </w:t>
            </w:r>
            <w:proofErr w:type="spellStart"/>
            <w:r w:rsidRPr="003A6693">
              <w:rPr>
                <w:rFonts w:ascii="Calibri" w:hAnsi="Calibri"/>
                <w:sz w:val="18"/>
                <w:lang w:val="en-US"/>
              </w:rPr>
              <w:t>mJ</w:t>
            </w:r>
            <w:proofErr w:type="spellEnd"/>
          </w:p>
        </w:tc>
        <w:tc>
          <w:tcPr>
            <w:tcW w:w="915" w:type="pct"/>
          </w:tcPr>
          <w:p w14:paraId="514B6C0E" w14:textId="77777777" w:rsidR="004C39B7" w:rsidRPr="003A6693" w:rsidRDefault="004C39B7" w:rsidP="00FC2EBD">
            <w:pPr>
              <w:jc w:val="center"/>
              <w:rPr>
                <w:rFonts w:ascii="Calibri" w:hAnsi="Calibri"/>
                <w:sz w:val="18"/>
                <w:lang w:val="en-US"/>
              </w:rPr>
            </w:pPr>
            <w:r w:rsidRPr="003A6693">
              <w:rPr>
                <w:rFonts w:ascii="Calibri" w:hAnsi="Calibri"/>
                <w:sz w:val="18"/>
                <w:lang w:val="en-US"/>
              </w:rPr>
              <w:t>&lt; 4 cycles</w:t>
            </w:r>
          </w:p>
          <w:p w14:paraId="557D46FA" w14:textId="77777777" w:rsidR="004C39B7" w:rsidRPr="003A6693" w:rsidRDefault="004C39B7" w:rsidP="00FC2EBD">
            <w:pPr>
              <w:jc w:val="center"/>
              <w:rPr>
                <w:rFonts w:ascii="Calibri" w:hAnsi="Calibri"/>
                <w:sz w:val="18"/>
                <w:lang w:val="en-US"/>
              </w:rPr>
            </w:pPr>
            <w:r w:rsidRPr="003A6693">
              <w:rPr>
                <w:rFonts w:ascii="Calibri" w:hAnsi="Calibri"/>
                <w:sz w:val="18"/>
                <w:lang w:val="en-US"/>
              </w:rPr>
              <w:lastRenderedPageBreak/>
              <w:t>(&lt;42 fs)</w:t>
            </w:r>
          </w:p>
        </w:tc>
        <w:tc>
          <w:tcPr>
            <w:tcW w:w="704" w:type="pct"/>
          </w:tcPr>
          <w:p w14:paraId="4218C242" w14:textId="77777777" w:rsidR="004C39B7" w:rsidRPr="003A6693" w:rsidRDefault="004C39B7" w:rsidP="00FC2EBD">
            <w:pPr>
              <w:jc w:val="center"/>
              <w:rPr>
                <w:rFonts w:ascii="Calibri" w:hAnsi="Calibri"/>
                <w:sz w:val="18"/>
                <w:lang w:val="en-US"/>
              </w:rPr>
            </w:pPr>
            <w:r w:rsidRPr="003A6693">
              <w:rPr>
                <w:rFonts w:ascii="Calibri" w:hAnsi="Calibri"/>
                <w:sz w:val="18"/>
                <w:lang w:val="en-US"/>
              </w:rPr>
              <w:lastRenderedPageBreak/>
              <w:t>100 kHz</w:t>
            </w:r>
          </w:p>
        </w:tc>
      </w:tr>
      <w:tr w:rsidR="004C39B7" w:rsidRPr="00451CE1" w14:paraId="4408BA4A" w14:textId="77777777" w:rsidTr="003A6693">
        <w:trPr>
          <w:trHeight w:val="176"/>
        </w:trPr>
        <w:tc>
          <w:tcPr>
            <w:tcW w:w="510" w:type="pct"/>
            <w:vMerge/>
          </w:tcPr>
          <w:p w14:paraId="3A4FDF51" w14:textId="77777777" w:rsidR="004C39B7" w:rsidRPr="00451CE1" w:rsidRDefault="004C39B7" w:rsidP="001D36AF">
            <w:pPr>
              <w:jc w:val="both"/>
              <w:rPr>
                <w:rFonts w:asciiTheme="majorHAnsi" w:hAnsiTheme="majorHAnsi"/>
                <w:b/>
                <w:i/>
                <w:sz w:val="18"/>
              </w:rPr>
            </w:pPr>
          </w:p>
        </w:tc>
        <w:tc>
          <w:tcPr>
            <w:tcW w:w="983" w:type="pct"/>
          </w:tcPr>
          <w:p w14:paraId="253706A3" w14:textId="77777777" w:rsidR="004C39B7" w:rsidRDefault="004C39B7" w:rsidP="00FC2EBD">
            <w:pPr>
              <w:jc w:val="both"/>
              <w:rPr>
                <w:rFonts w:ascii="Calibri" w:hAnsi="Calibri" w:cs="Times New Roman"/>
                <w:b/>
                <w:bCs/>
                <w:sz w:val="18"/>
                <w:szCs w:val="18"/>
                <w:lang w:val="en-US"/>
              </w:rPr>
            </w:pPr>
            <w:r w:rsidRPr="003A6693">
              <w:rPr>
                <w:rFonts w:ascii="Calibri" w:hAnsi="Calibri"/>
                <w:b/>
                <w:sz w:val="18"/>
                <w:lang w:val="en-US"/>
              </w:rPr>
              <w:t>MIR HE</w:t>
            </w:r>
          </w:p>
          <w:p w14:paraId="4B065762" w14:textId="77777777" w:rsidR="004C39B7" w:rsidRPr="00B91093" w:rsidRDefault="004C39B7" w:rsidP="00FC2EBD">
            <w:pPr>
              <w:jc w:val="both"/>
              <w:rPr>
                <w:rFonts w:ascii="Calibri" w:hAnsi="Calibri"/>
                <w:b/>
                <w:sz w:val="18"/>
                <w:lang w:val="en-US"/>
              </w:rPr>
            </w:pPr>
            <w:r>
              <w:rPr>
                <w:rFonts w:ascii="Calibri" w:hAnsi="Calibri" w:cs="Times New Roman"/>
                <w:b/>
                <w:bCs/>
                <w:sz w:val="18"/>
                <w:szCs w:val="18"/>
                <w:lang w:val="en-US"/>
              </w:rPr>
              <w:t>foreseen upgrade</w:t>
            </w:r>
          </w:p>
        </w:tc>
        <w:tc>
          <w:tcPr>
            <w:tcW w:w="621" w:type="pct"/>
          </w:tcPr>
          <w:p w14:paraId="4D531EF8" w14:textId="77777777" w:rsidR="004C39B7" w:rsidRPr="00B91093" w:rsidRDefault="004C39B7" w:rsidP="00FC2EBD">
            <w:pPr>
              <w:jc w:val="center"/>
              <w:rPr>
                <w:rFonts w:ascii="Calibri" w:hAnsi="Calibri"/>
                <w:sz w:val="18"/>
                <w:lang w:val="en-US"/>
              </w:rPr>
            </w:pPr>
            <w:r>
              <w:rPr>
                <w:rFonts w:ascii="Calibri" w:hAnsi="Calibri"/>
                <w:sz w:val="18"/>
                <w:lang w:val="en-US"/>
              </w:rPr>
              <w:t>~</w:t>
            </w:r>
            <w:r w:rsidRPr="003A6693">
              <w:rPr>
                <w:rFonts w:ascii="Calibri" w:hAnsi="Calibri"/>
                <w:sz w:val="18"/>
                <w:lang w:val="en-US"/>
              </w:rPr>
              <w:t xml:space="preserve"> 0.</w:t>
            </w:r>
            <w:r>
              <w:rPr>
                <w:rFonts w:ascii="Calibri" w:hAnsi="Calibri"/>
                <w:sz w:val="18"/>
                <w:lang w:val="en-US"/>
              </w:rPr>
              <w:t>5</w:t>
            </w:r>
            <w:r w:rsidRPr="003A6693">
              <w:rPr>
                <w:rFonts w:ascii="Calibri" w:hAnsi="Calibri"/>
                <w:sz w:val="18"/>
                <w:lang w:val="en-US"/>
              </w:rPr>
              <w:t xml:space="preserve"> TW</w:t>
            </w:r>
          </w:p>
        </w:tc>
        <w:tc>
          <w:tcPr>
            <w:tcW w:w="591" w:type="pct"/>
          </w:tcPr>
          <w:p w14:paraId="08D7FE2B" w14:textId="77777777" w:rsidR="004C39B7" w:rsidRPr="00B91093" w:rsidRDefault="004C39B7" w:rsidP="00FC2EBD">
            <w:pPr>
              <w:jc w:val="center"/>
              <w:rPr>
                <w:rFonts w:ascii="Calibri" w:hAnsi="Calibri"/>
                <w:sz w:val="18"/>
                <w:lang w:val="en-US"/>
              </w:rPr>
            </w:pPr>
            <w:r w:rsidRPr="003A6693">
              <w:rPr>
                <w:rFonts w:ascii="Calibri" w:hAnsi="Calibri"/>
                <w:sz w:val="18"/>
                <w:lang w:val="en-US"/>
              </w:rPr>
              <w:t>1</w:t>
            </w:r>
            <w:r>
              <w:rPr>
                <w:rFonts w:ascii="Calibri" w:hAnsi="Calibri"/>
                <w:sz w:val="18"/>
                <w:lang w:val="en-US"/>
              </w:rPr>
              <w:t>5</w:t>
            </w:r>
            <w:r w:rsidRPr="003A6693">
              <w:rPr>
                <w:rFonts w:ascii="Calibri" w:hAnsi="Calibri"/>
                <w:sz w:val="18"/>
                <w:lang w:val="en-US"/>
              </w:rPr>
              <w:t xml:space="preserve"> W</w:t>
            </w:r>
          </w:p>
        </w:tc>
        <w:tc>
          <w:tcPr>
            <w:tcW w:w="676" w:type="pct"/>
          </w:tcPr>
          <w:p w14:paraId="613E6494" w14:textId="77777777" w:rsidR="004C39B7" w:rsidRDefault="004C39B7" w:rsidP="00FC2EBD">
            <w:pPr>
              <w:jc w:val="center"/>
              <w:rPr>
                <w:rFonts w:ascii="Calibri" w:hAnsi="Calibri"/>
                <w:sz w:val="18"/>
                <w:lang w:val="en-US"/>
              </w:rPr>
            </w:pPr>
            <w:r>
              <w:rPr>
                <w:rFonts w:ascii="Calibri" w:hAnsi="Calibri"/>
                <w:sz w:val="18"/>
                <w:lang w:val="en-US"/>
              </w:rPr>
              <w:t>~</w:t>
            </w:r>
            <w:r w:rsidRPr="003A6693">
              <w:rPr>
                <w:rFonts w:ascii="Calibri" w:hAnsi="Calibri"/>
                <w:sz w:val="18"/>
                <w:lang w:val="en-US"/>
              </w:rPr>
              <w:t xml:space="preserve"> 1</w:t>
            </w:r>
            <w:r>
              <w:rPr>
                <w:rFonts w:ascii="Calibri" w:hAnsi="Calibri"/>
                <w:sz w:val="18"/>
                <w:lang w:val="en-US"/>
              </w:rPr>
              <w:t>5</w:t>
            </w:r>
            <w:r w:rsidRPr="003A6693">
              <w:rPr>
                <w:rFonts w:ascii="Calibri" w:hAnsi="Calibri"/>
                <w:sz w:val="18"/>
                <w:lang w:val="en-US"/>
              </w:rPr>
              <w:t xml:space="preserve"> </w:t>
            </w:r>
            <w:proofErr w:type="spellStart"/>
            <w:r w:rsidRPr="003A6693">
              <w:rPr>
                <w:rFonts w:ascii="Calibri" w:hAnsi="Calibri"/>
                <w:sz w:val="18"/>
                <w:lang w:val="en-US"/>
              </w:rPr>
              <w:t>mJ</w:t>
            </w:r>
            <w:proofErr w:type="spellEnd"/>
            <w:r>
              <w:rPr>
                <w:rFonts w:ascii="Calibri" w:hAnsi="Calibri"/>
                <w:sz w:val="18"/>
                <w:lang w:val="en-US"/>
              </w:rPr>
              <w:t xml:space="preserve"> @ 3</w:t>
            </w:r>
            <w:r>
              <w:rPr>
                <w:rFonts w:ascii="Arial" w:hAnsi="Arial" w:cs="Arial"/>
                <w:sz w:val="18"/>
                <w:lang w:val="en-US"/>
              </w:rPr>
              <w:t>μ</w:t>
            </w:r>
            <w:r>
              <w:rPr>
                <w:rFonts w:ascii="Calibri" w:hAnsi="Calibri"/>
                <w:sz w:val="18"/>
                <w:lang w:val="en-US"/>
              </w:rPr>
              <w:t>m</w:t>
            </w:r>
          </w:p>
          <w:p w14:paraId="31A55B02" w14:textId="77777777" w:rsidR="004C39B7" w:rsidRPr="00B91093" w:rsidRDefault="004C39B7" w:rsidP="00FC2EBD">
            <w:pPr>
              <w:jc w:val="center"/>
              <w:rPr>
                <w:rFonts w:ascii="Calibri" w:hAnsi="Calibri"/>
                <w:sz w:val="18"/>
                <w:lang w:val="en-US"/>
              </w:rPr>
            </w:pPr>
            <w:r>
              <w:rPr>
                <w:rFonts w:ascii="Calibri" w:hAnsi="Calibri"/>
                <w:sz w:val="18"/>
                <w:lang w:val="en-US"/>
              </w:rPr>
              <w:t xml:space="preserve">~ 20 </w:t>
            </w:r>
            <w:proofErr w:type="spellStart"/>
            <w:r>
              <w:rPr>
                <w:rFonts w:ascii="Calibri" w:hAnsi="Calibri"/>
                <w:sz w:val="18"/>
                <w:lang w:val="en-US"/>
              </w:rPr>
              <w:t>mJ</w:t>
            </w:r>
            <w:proofErr w:type="spellEnd"/>
            <w:r>
              <w:rPr>
                <w:rFonts w:ascii="Calibri" w:hAnsi="Calibri"/>
                <w:sz w:val="18"/>
                <w:lang w:val="en-US"/>
              </w:rPr>
              <w:t xml:space="preserve"> @ 1.5</w:t>
            </w:r>
            <w:r>
              <w:rPr>
                <w:rFonts w:ascii="Arial" w:hAnsi="Arial" w:cs="Arial"/>
                <w:sz w:val="18"/>
                <w:lang w:val="en-US"/>
              </w:rPr>
              <w:t>μ</w:t>
            </w:r>
            <w:r>
              <w:rPr>
                <w:rFonts w:ascii="Calibri" w:hAnsi="Calibri"/>
                <w:sz w:val="18"/>
                <w:lang w:val="en-US"/>
              </w:rPr>
              <w:t>m</w:t>
            </w:r>
          </w:p>
        </w:tc>
        <w:tc>
          <w:tcPr>
            <w:tcW w:w="915" w:type="pct"/>
          </w:tcPr>
          <w:p w14:paraId="2FA11C04" w14:textId="77777777" w:rsidR="004C39B7" w:rsidRPr="003A6693" w:rsidRDefault="004C39B7" w:rsidP="00FC2EBD">
            <w:pPr>
              <w:jc w:val="center"/>
              <w:rPr>
                <w:rFonts w:ascii="Calibri" w:hAnsi="Calibri"/>
                <w:sz w:val="18"/>
                <w:lang w:val="en-US"/>
              </w:rPr>
            </w:pPr>
            <w:r>
              <w:rPr>
                <w:rFonts w:ascii="Calibri" w:hAnsi="Calibri"/>
                <w:sz w:val="18"/>
                <w:lang w:val="en-US"/>
              </w:rPr>
              <w:t>~</w:t>
            </w:r>
            <w:r w:rsidRPr="003A6693">
              <w:rPr>
                <w:rFonts w:ascii="Calibri" w:hAnsi="Calibri"/>
                <w:sz w:val="18"/>
                <w:lang w:val="en-US"/>
              </w:rPr>
              <w:t xml:space="preserve"> 3 cycle</w:t>
            </w:r>
          </w:p>
          <w:p w14:paraId="52BC9972" w14:textId="77777777" w:rsidR="004C39B7" w:rsidRPr="00B91093" w:rsidRDefault="004C39B7" w:rsidP="00FC2EBD">
            <w:pPr>
              <w:jc w:val="center"/>
              <w:rPr>
                <w:rFonts w:ascii="Calibri" w:hAnsi="Calibri"/>
                <w:sz w:val="18"/>
                <w:lang w:val="en-US"/>
              </w:rPr>
            </w:pPr>
            <w:r w:rsidRPr="003A6693">
              <w:rPr>
                <w:rFonts w:ascii="Calibri" w:hAnsi="Calibri"/>
                <w:sz w:val="18"/>
                <w:lang w:val="en-US"/>
              </w:rPr>
              <w:t>(30 fs)</w:t>
            </w:r>
          </w:p>
        </w:tc>
        <w:tc>
          <w:tcPr>
            <w:tcW w:w="704" w:type="pct"/>
          </w:tcPr>
          <w:p w14:paraId="28579C02" w14:textId="77777777" w:rsidR="004C39B7" w:rsidRPr="00B91093" w:rsidRDefault="004C39B7" w:rsidP="00FC2EBD">
            <w:pPr>
              <w:jc w:val="center"/>
              <w:rPr>
                <w:rFonts w:ascii="Calibri" w:hAnsi="Calibri"/>
                <w:sz w:val="18"/>
                <w:lang w:val="en-US"/>
              </w:rPr>
            </w:pPr>
            <w:r>
              <w:rPr>
                <w:rFonts w:ascii="Calibri" w:hAnsi="Calibri"/>
                <w:sz w:val="18"/>
                <w:lang w:val="en-US"/>
              </w:rPr>
              <w:t>1</w:t>
            </w:r>
            <w:r w:rsidRPr="003A6693">
              <w:rPr>
                <w:rFonts w:ascii="Calibri" w:hAnsi="Calibri"/>
                <w:sz w:val="18"/>
                <w:lang w:val="en-US"/>
              </w:rPr>
              <w:t xml:space="preserve"> kHz</w:t>
            </w:r>
          </w:p>
        </w:tc>
      </w:tr>
      <w:tr w:rsidR="004C39B7" w:rsidRPr="00451CE1" w14:paraId="033F7373" w14:textId="77777777" w:rsidTr="00AA2E98">
        <w:trPr>
          <w:trHeight w:val="176"/>
        </w:trPr>
        <w:tc>
          <w:tcPr>
            <w:tcW w:w="510" w:type="pct"/>
            <w:vMerge/>
            <w:hideMark/>
          </w:tcPr>
          <w:p w14:paraId="1DDF8040" w14:textId="77777777" w:rsidR="004C39B7" w:rsidRPr="00451CE1" w:rsidRDefault="004C39B7" w:rsidP="00AA2E98">
            <w:pPr>
              <w:jc w:val="both"/>
              <w:rPr>
                <w:rFonts w:asciiTheme="majorHAnsi" w:hAnsiTheme="majorHAnsi" w:cs="Times New Roman"/>
                <w:b/>
                <w:bCs/>
                <w:i/>
                <w:iCs/>
                <w:sz w:val="18"/>
                <w:szCs w:val="18"/>
              </w:rPr>
            </w:pPr>
          </w:p>
        </w:tc>
        <w:tc>
          <w:tcPr>
            <w:tcW w:w="983" w:type="pct"/>
            <w:hideMark/>
          </w:tcPr>
          <w:p w14:paraId="2247E926" w14:textId="77777777" w:rsidR="004C39B7" w:rsidRPr="00B91093" w:rsidRDefault="004C39B7" w:rsidP="00FC2EBD">
            <w:pPr>
              <w:jc w:val="both"/>
              <w:rPr>
                <w:rFonts w:ascii="Calibri" w:hAnsi="Calibri" w:cs="Times New Roman"/>
                <w:b/>
                <w:bCs/>
                <w:sz w:val="18"/>
                <w:szCs w:val="18"/>
                <w:lang w:val="en-US"/>
              </w:rPr>
            </w:pPr>
            <w:r w:rsidRPr="00B91093">
              <w:rPr>
                <w:rFonts w:ascii="Calibri" w:hAnsi="Calibri" w:cs="Times New Roman"/>
                <w:b/>
                <w:bCs/>
                <w:sz w:val="18"/>
                <w:szCs w:val="18"/>
                <w:lang w:val="en-US"/>
              </w:rPr>
              <w:t>SYLOS</w:t>
            </w:r>
            <w:r>
              <w:rPr>
                <w:rFonts w:ascii="Calibri" w:hAnsi="Calibri" w:cs="Times New Roman"/>
                <w:b/>
                <w:bCs/>
                <w:sz w:val="18"/>
                <w:szCs w:val="18"/>
                <w:lang w:val="en-US"/>
              </w:rPr>
              <w:t>2</w:t>
            </w:r>
          </w:p>
        </w:tc>
        <w:tc>
          <w:tcPr>
            <w:tcW w:w="621" w:type="pct"/>
            <w:hideMark/>
          </w:tcPr>
          <w:p w14:paraId="3BC81EBD" w14:textId="77777777" w:rsidR="004C39B7" w:rsidRPr="00B91093" w:rsidRDefault="004C39B7" w:rsidP="00FC2EBD">
            <w:pPr>
              <w:jc w:val="center"/>
              <w:rPr>
                <w:rFonts w:ascii="Calibri" w:hAnsi="Calibri" w:cs="Times New Roman"/>
                <w:sz w:val="18"/>
                <w:szCs w:val="18"/>
                <w:lang w:val="en-US"/>
              </w:rPr>
            </w:pPr>
            <w:r w:rsidRPr="00B91093">
              <w:rPr>
                <w:rFonts w:ascii="Calibri" w:hAnsi="Calibri" w:cs="Times New Roman"/>
                <w:sz w:val="18"/>
                <w:szCs w:val="18"/>
                <w:lang w:val="en-US"/>
              </w:rPr>
              <w:t xml:space="preserve">&gt; </w:t>
            </w:r>
            <w:r>
              <w:rPr>
                <w:rFonts w:ascii="Calibri" w:hAnsi="Calibri" w:cs="Times New Roman"/>
                <w:sz w:val="18"/>
                <w:szCs w:val="18"/>
                <w:lang w:val="en-US"/>
              </w:rPr>
              <w:t>5</w:t>
            </w:r>
            <w:r w:rsidRPr="00B91093">
              <w:rPr>
                <w:rFonts w:ascii="Calibri" w:hAnsi="Calibri" w:cs="Times New Roman"/>
                <w:sz w:val="18"/>
                <w:szCs w:val="18"/>
                <w:lang w:val="en-US"/>
              </w:rPr>
              <w:t xml:space="preserve"> TW</w:t>
            </w:r>
          </w:p>
        </w:tc>
        <w:tc>
          <w:tcPr>
            <w:tcW w:w="591" w:type="pct"/>
          </w:tcPr>
          <w:p w14:paraId="074FFA87" w14:textId="77777777" w:rsidR="004C39B7" w:rsidRPr="00B91093" w:rsidRDefault="004C39B7" w:rsidP="00FC2EBD">
            <w:pPr>
              <w:jc w:val="center"/>
              <w:rPr>
                <w:rFonts w:ascii="Calibri" w:hAnsi="Calibri" w:cs="Times New Roman"/>
                <w:sz w:val="18"/>
                <w:szCs w:val="18"/>
                <w:lang w:val="en-US"/>
              </w:rPr>
            </w:pPr>
            <w:r>
              <w:rPr>
                <w:rFonts w:ascii="Calibri" w:hAnsi="Calibri" w:cs="Times New Roman"/>
                <w:sz w:val="18"/>
                <w:szCs w:val="18"/>
                <w:lang w:val="en-US"/>
              </w:rPr>
              <w:t>35</w:t>
            </w:r>
            <w:r w:rsidRPr="00B91093">
              <w:rPr>
                <w:rFonts w:ascii="Calibri" w:hAnsi="Calibri" w:cs="Times New Roman"/>
                <w:sz w:val="18"/>
                <w:szCs w:val="18"/>
                <w:lang w:val="en-US"/>
              </w:rPr>
              <w:t xml:space="preserve"> W</w:t>
            </w:r>
          </w:p>
        </w:tc>
        <w:tc>
          <w:tcPr>
            <w:tcW w:w="676" w:type="pct"/>
            <w:hideMark/>
          </w:tcPr>
          <w:p w14:paraId="224AB38F" w14:textId="77777777" w:rsidR="004C39B7" w:rsidRPr="00B91093" w:rsidRDefault="004C39B7" w:rsidP="00FC2EBD">
            <w:pPr>
              <w:jc w:val="center"/>
              <w:rPr>
                <w:rFonts w:ascii="Calibri" w:hAnsi="Calibri" w:cs="Times New Roman"/>
                <w:sz w:val="18"/>
                <w:szCs w:val="18"/>
                <w:lang w:val="en-US"/>
              </w:rPr>
            </w:pPr>
            <w:r w:rsidRPr="00B91093">
              <w:rPr>
                <w:rFonts w:ascii="Calibri" w:hAnsi="Calibri" w:cs="Times New Roman"/>
                <w:sz w:val="18"/>
                <w:szCs w:val="18"/>
                <w:lang w:val="en-US"/>
              </w:rPr>
              <w:t xml:space="preserve">&gt; </w:t>
            </w:r>
            <w:r>
              <w:rPr>
                <w:rFonts w:ascii="Calibri" w:hAnsi="Calibri" w:cs="Times New Roman"/>
                <w:sz w:val="18"/>
                <w:szCs w:val="18"/>
                <w:lang w:val="en-US"/>
              </w:rPr>
              <w:t>35</w:t>
            </w:r>
            <w:r w:rsidRPr="00B91093">
              <w:rPr>
                <w:rFonts w:ascii="Calibri" w:hAnsi="Calibri" w:cs="Times New Roman"/>
                <w:sz w:val="18"/>
                <w:szCs w:val="18"/>
                <w:lang w:val="en-US"/>
              </w:rPr>
              <w:t xml:space="preserve"> </w:t>
            </w:r>
            <w:proofErr w:type="spellStart"/>
            <w:r w:rsidRPr="00B91093">
              <w:rPr>
                <w:rFonts w:ascii="Calibri" w:hAnsi="Calibri" w:cs="Times New Roman"/>
                <w:sz w:val="18"/>
                <w:szCs w:val="18"/>
                <w:lang w:val="en-US"/>
              </w:rPr>
              <w:t>mJ</w:t>
            </w:r>
            <w:proofErr w:type="spellEnd"/>
          </w:p>
        </w:tc>
        <w:tc>
          <w:tcPr>
            <w:tcW w:w="915" w:type="pct"/>
            <w:hideMark/>
          </w:tcPr>
          <w:p w14:paraId="26D7365D" w14:textId="77777777" w:rsidR="004C39B7" w:rsidRPr="00B91093" w:rsidRDefault="004C39B7" w:rsidP="00FC2EBD">
            <w:pPr>
              <w:jc w:val="center"/>
              <w:rPr>
                <w:rFonts w:ascii="Calibri" w:hAnsi="Calibri" w:cs="Times New Roman"/>
                <w:sz w:val="18"/>
                <w:szCs w:val="18"/>
                <w:lang w:val="en-US"/>
              </w:rPr>
            </w:pPr>
            <w:r w:rsidRPr="00B91093">
              <w:rPr>
                <w:rFonts w:ascii="Calibri" w:hAnsi="Calibri" w:cs="Times New Roman"/>
                <w:sz w:val="18"/>
                <w:szCs w:val="18"/>
                <w:lang w:val="en-US"/>
              </w:rPr>
              <w:t>&lt; 2.2 cycles</w:t>
            </w:r>
          </w:p>
          <w:p w14:paraId="294D5737" w14:textId="77777777" w:rsidR="004C39B7" w:rsidRPr="00B91093" w:rsidRDefault="004C39B7" w:rsidP="00FC2EBD">
            <w:pPr>
              <w:jc w:val="center"/>
              <w:rPr>
                <w:rFonts w:ascii="Calibri" w:hAnsi="Calibri" w:cs="Times New Roman"/>
                <w:sz w:val="18"/>
                <w:szCs w:val="18"/>
                <w:lang w:val="en-US"/>
              </w:rPr>
            </w:pPr>
            <w:r w:rsidRPr="00B91093">
              <w:rPr>
                <w:rFonts w:ascii="Calibri" w:hAnsi="Calibri" w:cs="Times New Roman"/>
                <w:sz w:val="18"/>
                <w:szCs w:val="18"/>
                <w:lang w:val="en-US"/>
              </w:rPr>
              <w:t>(&lt; 7 fs)</w:t>
            </w:r>
          </w:p>
        </w:tc>
        <w:tc>
          <w:tcPr>
            <w:tcW w:w="704" w:type="pct"/>
            <w:hideMark/>
          </w:tcPr>
          <w:p w14:paraId="1717B31F" w14:textId="77777777" w:rsidR="004C39B7" w:rsidRPr="00B91093" w:rsidRDefault="004C39B7" w:rsidP="00FC2EBD">
            <w:pPr>
              <w:jc w:val="center"/>
              <w:rPr>
                <w:rFonts w:ascii="Calibri" w:hAnsi="Calibri" w:cs="Times New Roman"/>
                <w:sz w:val="18"/>
                <w:szCs w:val="18"/>
                <w:lang w:val="en-US"/>
              </w:rPr>
            </w:pPr>
            <w:r w:rsidRPr="00B91093">
              <w:rPr>
                <w:rFonts w:ascii="Calibri" w:hAnsi="Calibri" w:cs="Times New Roman"/>
                <w:sz w:val="18"/>
                <w:szCs w:val="18"/>
                <w:lang w:val="en-US"/>
              </w:rPr>
              <w:t>1 kHz</w:t>
            </w:r>
          </w:p>
        </w:tc>
      </w:tr>
      <w:tr w:rsidR="004C39B7" w:rsidRPr="00451CE1" w14:paraId="1646C65E" w14:textId="77777777" w:rsidTr="003A6693">
        <w:trPr>
          <w:trHeight w:val="176"/>
        </w:trPr>
        <w:tc>
          <w:tcPr>
            <w:tcW w:w="510" w:type="pct"/>
            <w:vMerge/>
          </w:tcPr>
          <w:p w14:paraId="343CA552" w14:textId="77777777" w:rsidR="004C39B7" w:rsidRPr="00451CE1" w:rsidRDefault="004C39B7" w:rsidP="001D36AF">
            <w:pPr>
              <w:jc w:val="both"/>
              <w:rPr>
                <w:rFonts w:asciiTheme="majorHAnsi" w:hAnsiTheme="majorHAnsi"/>
                <w:b/>
                <w:i/>
                <w:sz w:val="18"/>
              </w:rPr>
            </w:pPr>
          </w:p>
        </w:tc>
        <w:tc>
          <w:tcPr>
            <w:tcW w:w="983" w:type="pct"/>
          </w:tcPr>
          <w:p w14:paraId="159F0A85" w14:textId="77777777" w:rsidR="004C39B7" w:rsidRDefault="004C39B7" w:rsidP="00FC2EBD">
            <w:pPr>
              <w:jc w:val="both"/>
              <w:rPr>
                <w:rFonts w:ascii="Calibri" w:hAnsi="Calibri" w:cs="Times New Roman"/>
                <w:b/>
                <w:bCs/>
                <w:sz w:val="18"/>
                <w:szCs w:val="18"/>
                <w:lang w:val="en-US"/>
              </w:rPr>
            </w:pPr>
            <w:r>
              <w:rPr>
                <w:rFonts w:ascii="Calibri" w:hAnsi="Calibri" w:cs="Times New Roman"/>
                <w:b/>
                <w:bCs/>
                <w:sz w:val="18"/>
                <w:szCs w:val="18"/>
                <w:lang w:val="en-US"/>
              </w:rPr>
              <w:t>SYLOS3</w:t>
            </w:r>
          </w:p>
          <w:p w14:paraId="11633EA0" w14:textId="77777777" w:rsidR="004C39B7" w:rsidRPr="00B91093" w:rsidRDefault="004C39B7" w:rsidP="00FC2EBD">
            <w:pPr>
              <w:jc w:val="both"/>
              <w:rPr>
                <w:rFonts w:ascii="Calibri" w:hAnsi="Calibri"/>
                <w:b/>
                <w:sz w:val="18"/>
                <w:lang w:val="en-US"/>
              </w:rPr>
            </w:pPr>
            <w:r>
              <w:rPr>
                <w:rFonts w:ascii="Calibri" w:hAnsi="Calibri" w:cs="Times New Roman"/>
                <w:b/>
                <w:bCs/>
                <w:sz w:val="18"/>
                <w:szCs w:val="18"/>
                <w:lang w:val="en-US"/>
              </w:rPr>
              <w:t>foreseen upgrade</w:t>
            </w:r>
          </w:p>
        </w:tc>
        <w:tc>
          <w:tcPr>
            <w:tcW w:w="621" w:type="pct"/>
          </w:tcPr>
          <w:p w14:paraId="27663D58" w14:textId="77777777" w:rsidR="004C39B7" w:rsidRPr="00B91093" w:rsidRDefault="004C39B7" w:rsidP="00FC2EBD">
            <w:pPr>
              <w:jc w:val="center"/>
              <w:rPr>
                <w:rFonts w:ascii="Calibri" w:hAnsi="Calibri"/>
                <w:sz w:val="18"/>
                <w:lang w:val="en-US"/>
              </w:rPr>
            </w:pPr>
            <w:r>
              <w:rPr>
                <w:rFonts w:ascii="Calibri" w:hAnsi="Calibri"/>
                <w:sz w:val="18"/>
                <w:lang w:val="en-US"/>
              </w:rPr>
              <w:t>~</w:t>
            </w:r>
            <w:r w:rsidRPr="003A6693">
              <w:rPr>
                <w:rFonts w:ascii="Calibri" w:hAnsi="Calibri"/>
                <w:sz w:val="18"/>
                <w:lang w:val="en-US"/>
              </w:rPr>
              <w:t xml:space="preserve"> </w:t>
            </w:r>
            <w:r>
              <w:rPr>
                <w:rFonts w:ascii="Calibri" w:hAnsi="Calibri" w:cs="Times New Roman"/>
                <w:sz w:val="18"/>
                <w:szCs w:val="18"/>
                <w:lang w:val="en-US"/>
              </w:rPr>
              <w:t>15</w:t>
            </w:r>
            <w:r w:rsidRPr="003A6693">
              <w:rPr>
                <w:rFonts w:ascii="Calibri" w:hAnsi="Calibri"/>
                <w:sz w:val="18"/>
                <w:lang w:val="en-US"/>
              </w:rPr>
              <w:t xml:space="preserve"> TW</w:t>
            </w:r>
          </w:p>
        </w:tc>
        <w:tc>
          <w:tcPr>
            <w:tcW w:w="591" w:type="pct"/>
          </w:tcPr>
          <w:p w14:paraId="184C1BCF" w14:textId="77777777" w:rsidR="004C39B7" w:rsidRPr="00B91093" w:rsidRDefault="004C39B7" w:rsidP="00FC2EBD">
            <w:pPr>
              <w:jc w:val="center"/>
              <w:rPr>
                <w:rFonts w:ascii="Calibri" w:hAnsi="Calibri"/>
                <w:sz w:val="18"/>
                <w:lang w:val="en-US"/>
              </w:rPr>
            </w:pPr>
            <w:r w:rsidRPr="003A6693">
              <w:rPr>
                <w:rFonts w:ascii="Calibri" w:hAnsi="Calibri"/>
                <w:sz w:val="18"/>
                <w:lang w:val="en-US"/>
              </w:rPr>
              <w:t>1</w:t>
            </w:r>
            <w:r>
              <w:rPr>
                <w:rFonts w:ascii="Calibri" w:hAnsi="Calibri"/>
                <w:sz w:val="18"/>
                <w:lang w:val="en-US"/>
              </w:rPr>
              <w:t>2</w:t>
            </w:r>
            <w:r w:rsidRPr="003A6693">
              <w:rPr>
                <w:rFonts w:ascii="Calibri" w:hAnsi="Calibri"/>
                <w:sz w:val="18"/>
                <w:lang w:val="en-US"/>
              </w:rPr>
              <w:t>0 W</w:t>
            </w:r>
          </w:p>
        </w:tc>
        <w:tc>
          <w:tcPr>
            <w:tcW w:w="676" w:type="pct"/>
          </w:tcPr>
          <w:p w14:paraId="3AD38893" w14:textId="77777777" w:rsidR="004C39B7" w:rsidRPr="00B91093" w:rsidRDefault="004C39B7" w:rsidP="00FC2EBD">
            <w:pPr>
              <w:jc w:val="center"/>
              <w:rPr>
                <w:rFonts w:ascii="Calibri" w:hAnsi="Calibri"/>
                <w:sz w:val="18"/>
                <w:lang w:val="en-US"/>
              </w:rPr>
            </w:pPr>
            <w:r>
              <w:rPr>
                <w:rFonts w:ascii="Calibri" w:hAnsi="Calibri"/>
                <w:sz w:val="18"/>
                <w:lang w:val="en-US"/>
              </w:rPr>
              <w:t>~</w:t>
            </w:r>
            <w:r w:rsidRPr="003A6693">
              <w:rPr>
                <w:rFonts w:ascii="Calibri" w:hAnsi="Calibri"/>
                <w:sz w:val="18"/>
                <w:lang w:val="en-US"/>
              </w:rPr>
              <w:t xml:space="preserve"> 1</w:t>
            </w:r>
            <w:r>
              <w:rPr>
                <w:rFonts w:ascii="Calibri" w:hAnsi="Calibri"/>
                <w:sz w:val="18"/>
                <w:lang w:val="en-US"/>
              </w:rPr>
              <w:t>2</w:t>
            </w:r>
            <w:r w:rsidRPr="003A6693">
              <w:rPr>
                <w:rFonts w:ascii="Calibri" w:hAnsi="Calibri"/>
                <w:sz w:val="18"/>
                <w:lang w:val="en-US"/>
              </w:rPr>
              <w:t xml:space="preserve">0 </w:t>
            </w:r>
            <w:proofErr w:type="spellStart"/>
            <w:r w:rsidRPr="003A6693">
              <w:rPr>
                <w:rFonts w:ascii="Calibri" w:hAnsi="Calibri"/>
                <w:sz w:val="18"/>
                <w:lang w:val="en-US"/>
              </w:rPr>
              <w:t>mJ</w:t>
            </w:r>
            <w:proofErr w:type="spellEnd"/>
          </w:p>
        </w:tc>
        <w:tc>
          <w:tcPr>
            <w:tcW w:w="915" w:type="pct"/>
          </w:tcPr>
          <w:p w14:paraId="602B47F7" w14:textId="77777777" w:rsidR="004C39B7" w:rsidRPr="003A6693" w:rsidRDefault="004C39B7" w:rsidP="00FC2EBD">
            <w:pPr>
              <w:jc w:val="center"/>
              <w:rPr>
                <w:rFonts w:ascii="Calibri" w:hAnsi="Calibri"/>
                <w:sz w:val="18"/>
                <w:lang w:val="en-US"/>
              </w:rPr>
            </w:pPr>
            <w:r>
              <w:rPr>
                <w:rFonts w:ascii="Calibri" w:hAnsi="Calibri"/>
                <w:sz w:val="18"/>
                <w:lang w:val="en-US"/>
              </w:rPr>
              <w:t>~</w:t>
            </w:r>
            <w:r w:rsidRPr="003A6693">
              <w:rPr>
                <w:rFonts w:ascii="Calibri" w:hAnsi="Calibri"/>
                <w:sz w:val="18"/>
                <w:lang w:val="en-US"/>
              </w:rPr>
              <w:t xml:space="preserve"> 2.</w:t>
            </w:r>
            <w:r>
              <w:rPr>
                <w:rFonts w:ascii="Calibri" w:hAnsi="Calibri"/>
                <w:sz w:val="18"/>
                <w:lang w:val="en-US"/>
              </w:rPr>
              <w:t>5</w:t>
            </w:r>
            <w:r w:rsidRPr="003A6693">
              <w:rPr>
                <w:rFonts w:ascii="Calibri" w:hAnsi="Calibri"/>
                <w:sz w:val="18"/>
                <w:lang w:val="en-US"/>
              </w:rPr>
              <w:t xml:space="preserve"> cycles</w:t>
            </w:r>
          </w:p>
          <w:p w14:paraId="7774C364" w14:textId="77777777" w:rsidR="004C39B7" w:rsidRPr="00B91093" w:rsidRDefault="004C39B7" w:rsidP="00FC2EBD">
            <w:pPr>
              <w:jc w:val="center"/>
              <w:rPr>
                <w:rFonts w:ascii="Calibri" w:hAnsi="Calibri"/>
                <w:sz w:val="18"/>
                <w:lang w:val="en-US"/>
              </w:rPr>
            </w:pPr>
            <w:r w:rsidRPr="003A6693">
              <w:rPr>
                <w:rFonts w:ascii="Calibri" w:hAnsi="Calibri"/>
                <w:sz w:val="18"/>
                <w:lang w:val="en-US"/>
              </w:rPr>
              <w:t>(</w:t>
            </w:r>
            <w:r>
              <w:rPr>
                <w:rFonts w:ascii="Calibri" w:hAnsi="Calibri"/>
                <w:sz w:val="18"/>
                <w:lang w:val="en-US"/>
              </w:rPr>
              <w:t>~8</w:t>
            </w:r>
            <w:r w:rsidRPr="003A6693">
              <w:rPr>
                <w:rFonts w:ascii="Calibri" w:hAnsi="Calibri"/>
                <w:sz w:val="18"/>
                <w:lang w:val="en-US"/>
              </w:rPr>
              <w:t>fs)</w:t>
            </w:r>
          </w:p>
        </w:tc>
        <w:tc>
          <w:tcPr>
            <w:tcW w:w="704" w:type="pct"/>
          </w:tcPr>
          <w:p w14:paraId="5578CC69" w14:textId="77777777" w:rsidR="004C39B7" w:rsidRPr="00B91093" w:rsidRDefault="004C39B7" w:rsidP="00FC2EBD">
            <w:pPr>
              <w:jc w:val="center"/>
              <w:rPr>
                <w:rFonts w:ascii="Calibri" w:hAnsi="Calibri"/>
                <w:sz w:val="18"/>
                <w:lang w:val="en-US"/>
              </w:rPr>
            </w:pPr>
            <w:r w:rsidRPr="003A6693">
              <w:rPr>
                <w:rFonts w:ascii="Calibri" w:hAnsi="Calibri"/>
                <w:sz w:val="18"/>
                <w:lang w:val="en-US"/>
              </w:rPr>
              <w:t>1 kHz</w:t>
            </w:r>
          </w:p>
        </w:tc>
      </w:tr>
      <w:tr w:rsidR="004C39B7" w:rsidRPr="00451CE1" w14:paraId="5DFD7CEB" w14:textId="77777777" w:rsidTr="003A6693">
        <w:trPr>
          <w:trHeight w:val="176"/>
        </w:trPr>
        <w:tc>
          <w:tcPr>
            <w:tcW w:w="510" w:type="pct"/>
            <w:vMerge/>
          </w:tcPr>
          <w:p w14:paraId="3434BF0B" w14:textId="77777777" w:rsidR="004C39B7" w:rsidRPr="00451CE1" w:rsidRDefault="004C39B7" w:rsidP="001D36AF">
            <w:pPr>
              <w:jc w:val="both"/>
              <w:rPr>
                <w:rFonts w:asciiTheme="majorHAnsi" w:hAnsiTheme="majorHAnsi"/>
                <w:b/>
                <w:i/>
                <w:sz w:val="18"/>
              </w:rPr>
            </w:pPr>
          </w:p>
        </w:tc>
        <w:tc>
          <w:tcPr>
            <w:tcW w:w="983" w:type="pct"/>
          </w:tcPr>
          <w:p w14:paraId="6691D9FE" w14:textId="77777777" w:rsidR="004C39B7" w:rsidRPr="00B91093" w:rsidRDefault="004C39B7" w:rsidP="00FC2EBD">
            <w:pPr>
              <w:jc w:val="both"/>
              <w:rPr>
                <w:rFonts w:ascii="Calibri" w:hAnsi="Calibri"/>
                <w:b/>
                <w:sz w:val="18"/>
                <w:lang w:val="en-US"/>
              </w:rPr>
            </w:pPr>
            <w:r w:rsidRPr="003A6693">
              <w:rPr>
                <w:rFonts w:ascii="Calibri" w:hAnsi="Calibri"/>
                <w:b/>
                <w:sz w:val="18"/>
                <w:lang w:val="en-US"/>
              </w:rPr>
              <w:t>SYLOS Experiment Alignment</w:t>
            </w:r>
          </w:p>
        </w:tc>
        <w:tc>
          <w:tcPr>
            <w:tcW w:w="621" w:type="pct"/>
          </w:tcPr>
          <w:p w14:paraId="0464CCAE" w14:textId="77777777" w:rsidR="004C39B7" w:rsidRPr="00B91093" w:rsidRDefault="004C39B7" w:rsidP="00FC2EBD">
            <w:pPr>
              <w:jc w:val="center"/>
              <w:rPr>
                <w:rFonts w:ascii="Calibri" w:hAnsi="Calibri"/>
                <w:sz w:val="18"/>
                <w:lang w:val="en-US"/>
              </w:rPr>
            </w:pPr>
            <w:r>
              <w:rPr>
                <w:rFonts w:ascii="Calibri" w:hAnsi="Calibri"/>
                <w:sz w:val="18"/>
                <w:lang w:val="en-US"/>
              </w:rPr>
              <w:t>3</w:t>
            </w:r>
            <w:r w:rsidRPr="003A6693">
              <w:rPr>
                <w:rFonts w:ascii="Calibri" w:hAnsi="Calibri"/>
                <w:sz w:val="18"/>
                <w:lang w:val="en-US"/>
              </w:rPr>
              <w:t xml:space="preserve"> TW</w:t>
            </w:r>
          </w:p>
        </w:tc>
        <w:tc>
          <w:tcPr>
            <w:tcW w:w="591" w:type="pct"/>
          </w:tcPr>
          <w:p w14:paraId="2A0CD5CD" w14:textId="77777777" w:rsidR="004C39B7" w:rsidRPr="00B91093" w:rsidRDefault="004C39B7" w:rsidP="00FC2EBD">
            <w:pPr>
              <w:jc w:val="center"/>
              <w:rPr>
                <w:rFonts w:ascii="Calibri" w:hAnsi="Calibri"/>
                <w:sz w:val="18"/>
                <w:lang w:val="en-US"/>
              </w:rPr>
            </w:pPr>
            <w:r w:rsidRPr="003A6693">
              <w:rPr>
                <w:rFonts w:ascii="Calibri" w:hAnsi="Calibri"/>
                <w:sz w:val="18"/>
                <w:lang w:val="en-US"/>
              </w:rPr>
              <w:t>0.4 W</w:t>
            </w:r>
          </w:p>
        </w:tc>
        <w:tc>
          <w:tcPr>
            <w:tcW w:w="676" w:type="pct"/>
          </w:tcPr>
          <w:p w14:paraId="4972E1DA" w14:textId="77777777" w:rsidR="004C39B7" w:rsidRPr="00B91093" w:rsidRDefault="004C39B7" w:rsidP="00FC2EBD">
            <w:pPr>
              <w:jc w:val="center"/>
              <w:rPr>
                <w:rFonts w:ascii="Calibri" w:hAnsi="Calibri"/>
                <w:sz w:val="18"/>
                <w:lang w:val="en-US"/>
              </w:rPr>
            </w:pPr>
            <w:r w:rsidRPr="003A6693">
              <w:rPr>
                <w:rFonts w:ascii="Calibri" w:hAnsi="Calibri"/>
                <w:sz w:val="18"/>
                <w:lang w:val="en-US"/>
              </w:rPr>
              <w:t xml:space="preserve">&gt; 40 </w:t>
            </w:r>
            <w:proofErr w:type="spellStart"/>
            <w:r w:rsidRPr="003A6693">
              <w:rPr>
                <w:rFonts w:ascii="Calibri" w:hAnsi="Calibri"/>
                <w:sz w:val="18"/>
                <w:lang w:val="en-US"/>
              </w:rPr>
              <w:t>mJ</w:t>
            </w:r>
            <w:proofErr w:type="spellEnd"/>
          </w:p>
        </w:tc>
        <w:tc>
          <w:tcPr>
            <w:tcW w:w="915" w:type="pct"/>
          </w:tcPr>
          <w:p w14:paraId="574F53DE" w14:textId="77777777" w:rsidR="004C39B7" w:rsidRPr="00B91093" w:rsidRDefault="004C39B7" w:rsidP="00FC2EBD">
            <w:pPr>
              <w:jc w:val="center"/>
              <w:rPr>
                <w:rFonts w:ascii="Calibri" w:hAnsi="Calibri"/>
                <w:sz w:val="18"/>
                <w:lang w:val="en-US"/>
              </w:rPr>
            </w:pPr>
            <w:r w:rsidRPr="003A6693">
              <w:rPr>
                <w:rFonts w:ascii="Calibri" w:hAnsi="Calibri"/>
                <w:sz w:val="18"/>
                <w:lang w:val="en-US"/>
              </w:rPr>
              <w:t xml:space="preserve">&lt; </w:t>
            </w:r>
            <w:r>
              <w:rPr>
                <w:rFonts w:ascii="Calibri" w:hAnsi="Calibri" w:cs="Times New Roman"/>
                <w:sz w:val="18"/>
                <w:szCs w:val="18"/>
                <w:lang w:val="en-US"/>
              </w:rPr>
              <w:t>12</w:t>
            </w:r>
            <w:r w:rsidRPr="003A6693">
              <w:rPr>
                <w:rFonts w:ascii="Calibri" w:hAnsi="Calibri"/>
                <w:sz w:val="18"/>
                <w:lang w:val="en-US"/>
              </w:rPr>
              <w:t xml:space="preserve"> fs</w:t>
            </w:r>
          </w:p>
        </w:tc>
        <w:tc>
          <w:tcPr>
            <w:tcW w:w="704" w:type="pct"/>
          </w:tcPr>
          <w:p w14:paraId="1951462A" w14:textId="77777777" w:rsidR="004C39B7" w:rsidRPr="00B91093" w:rsidRDefault="004C39B7" w:rsidP="00FC2EBD">
            <w:pPr>
              <w:jc w:val="center"/>
              <w:rPr>
                <w:rFonts w:ascii="Calibri" w:hAnsi="Calibri"/>
                <w:sz w:val="18"/>
                <w:lang w:val="en-US"/>
              </w:rPr>
            </w:pPr>
            <w:r w:rsidRPr="003A6693">
              <w:rPr>
                <w:rFonts w:ascii="Calibri" w:hAnsi="Calibri"/>
                <w:sz w:val="18"/>
                <w:lang w:val="en-US"/>
              </w:rPr>
              <w:t>10 Hz</w:t>
            </w:r>
          </w:p>
        </w:tc>
      </w:tr>
      <w:tr w:rsidR="004C39B7" w:rsidRPr="00451CE1" w14:paraId="0010922A" w14:textId="77777777" w:rsidTr="003A6693">
        <w:trPr>
          <w:trHeight w:val="176"/>
        </w:trPr>
        <w:tc>
          <w:tcPr>
            <w:tcW w:w="510" w:type="pct"/>
            <w:vMerge/>
          </w:tcPr>
          <w:p w14:paraId="60AE1E08" w14:textId="77777777" w:rsidR="004C39B7" w:rsidRPr="00451CE1" w:rsidRDefault="004C39B7" w:rsidP="001D36AF">
            <w:pPr>
              <w:jc w:val="both"/>
              <w:rPr>
                <w:rFonts w:asciiTheme="majorHAnsi" w:hAnsiTheme="majorHAnsi"/>
                <w:b/>
                <w:i/>
                <w:sz w:val="18"/>
              </w:rPr>
            </w:pPr>
          </w:p>
        </w:tc>
        <w:tc>
          <w:tcPr>
            <w:tcW w:w="983" w:type="pct"/>
          </w:tcPr>
          <w:p w14:paraId="12C310DF" w14:textId="77777777" w:rsidR="004C39B7" w:rsidRPr="00B91093" w:rsidRDefault="004C39B7" w:rsidP="00FC2EBD">
            <w:pPr>
              <w:jc w:val="both"/>
              <w:rPr>
                <w:rFonts w:ascii="Calibri" w:hAnsi="Calibri"/>
                <w:b/>
                <w:sz w:val="18"/>
                <w:lang w:val="en-US"/>
              </w:rPr>
            </w:pPr>
            <w:r w:rsidRPr="003A6693">
              <w:rPr>
                <w:rFonts w:ascii="Calibri" w:hAnsi="Calibri"/>
                <w:b/>
                <w:sz w:val="18"/>
                <w:lang w:val="en-US"/>
              </w:rPr>
              <w:t>HF PW</w:t>
            </w:r>
          </w:p>
        </w:tc>
        <w:tc>
          <w:tcPr>
            <w:tcW w:w="621" w:type="pct"/>
          </w:tcPr>
          <w:p w14:paraId="606AE711" w14:textId="77777777" w:rsidR="004C39B7" w:rsidRPr="00B91093" w:rsidRDefault="004C39B7" w:rsidP="00FC2EBD">
            <w:pPr>
              <w:jc w:val="center"/>
              <w:rPr>
                <w:rFonts w:ascii="Calibri" w:hAnsi="Calibri"/>
                <w:sz w:val="18"/>
                <w:lang w:val="en-US"/>
              </w:rPr>
            </w:pPr>
            <w:r w:rsidRPr="003A6693">
              <w:rPr>
                <w:rFonts w:ascii="Calibri" w:hAnsi="Calibri"/>
                <w:sz w:val="18"/>
                <w:lang w:val="en-US"/>
              </w:rPr>
              <w:t>&gt; 2 PW</w:t>
            </w:r>
          </w:p>
        </w:tc>
        <w:tc>
          <w:tcPr>
            <w:tcW w:w="591" w:type="pct"/>
          </w:tcPr>
          <w:p w14:paraId="002F6FE4" w14:textId="77777777" w:rsidR="004C39B7" w:rsidRPr="00B91093" w:rsidRDefault="004C39B7" w:rsidP="00FC2EBD">
            <w:pPr>
              <w:jc w:val="center"/>
              <w:rPr>
                <w:rFonts w:ascii="Calibri" w:hAnsi="Calibri"/>
                <w:sz w:val="18"/>
                <w:lang w:val="en-US"/>
              </w:rPr>
            </w:pPr>
            <w:r w:rsidRPr="003A6693">
              <w:rPr>
                <w:rFonts w:ascii="Calibri" w:hAnsi="Calibri"/>
                <w:sz w:val="18"/>
                <w:lang w:val="en-US"/>
              </w:rPr>
              <w:t>340 W</w:t>
            </w:r>
          </w:p>
        </w:tc>
        <w:tc>
          <w:tcPr>
            <w:tcW w:w="676" w:type="pct"/>
          </w:tcPr>
          <w:p w14:paraId="36E422D8" w14:textId="77777777" w:rsidR="004C39B7" w:rsidRPr="00B91093" w:rsidRDefault="004C39B7" w:rsidP="00FC2EBD">
            <w:pPr>
              <w:jc w:val="center"/>
              <w:rPr>
                <w:rFonts w:ascii="Calibri" w:hAnsi="Calibri"/>
                <w:sz w:val="18"/>
                <w:lang w:val="en-US"/>
              </w:rPr>
            </w:pPr>
            <w:r w:rsidRPr="003A6693">
              <w:rPr>
                <w:rFonts w:ascii="Calibri" w:hAnsi="Calibri"/>
                <w:sz w:val="18"/>
                <w:lang w:val="en-US"/>
              </w:rPr>
              <w:t>34 J</w:t>
            </w:r>
          </w:p>
        </w:tc>
        <w:tc>
          <w:tcPr>
            <w:tcW w:w="915" w:type="pct"/>
          </w:tcPr>
          <w:p w14:paraId="691987F8" w14:textId="77777777" w:rsidR="004C39B7" w:rsidRPr="00B91093" w:rsidRDefault="004C39B7" w:rsidP="00FC2EBD">
            <w:pPr>
              <w:jc w:val="center"/>
              <w:rPr>
                <w:rFonts w:ascii="Calibri" w:hAnsi="Calibri"/>
                <w:sz w:val="18"/>
                <w:lang w:val="en-US"/>
              </w:rPr>
            </w:pPr>
            <w:r w:rsidRPr="003A6693">
              <w:rPr>
                <w:rFonts w:ascii="Calibri" w:hAnsi="Calibri"/>
                <w:sz w:val="18"/>
                <w:lang w:val="en-US"/>
              </w:rPr>
              <w:t>17 fs</w:t>
            </w:r>
          </w:p>
        </w:tc>
        <w:tc>
          <w:tcPr>
            <w:tcW w:w="704" w:type="pct"/>
          </w:tcPr>
          <w:p w14:paraId="1382129B" w14:textId="77777777" w:rsidR="004C39B7" w:rsidRPr="00B91093" w:rsidRDefault="004C39B7" w:rsidP="00FC2EBD">
            <w:pPr>
              <w:jc w:val="center"/>
              <w:rPr>
                <w:rFonts w:ascii="Calibri" w:hAnsi="Calibri"/>
                <w:sz w:val="18"/>
                <w:lang w:val="en-US"/>
              </w:rPr>
            </w:pPr>
            <w:r w:rsidRPr="003A6693">
              <w:rPr>
                <w:rFonts w:ascii="Calibri" w:hAnsi="Calibri"/>
                <w:sz w:val="18"/>
                <w:lang w:val="en-US"/>
              </w:rPr>
              <w:t>10 Hz</w:t>
            </w:r>
          </w:p>
        </w:tc>
      </w:tr>
      <w:tr w:rsidR="004C39B7" w:rsidRPr="00451CE1" w14:paraId="68DA6E0B" w14:textId="77777777" w:rsidTr="003A6693">
        <w:trPr>
          <w:trHeight w:val="176"/>
        </w:trPr>
        <w:tc>
          <w:tcPr>
            <w:tcW w:w="510" w:type="pct"/>
            <w:vMerge/>
          </w:tcPr>
          <w:p w14:paraId="16C3FE2C" w14:textId="77777777" w:rsidR="004C39B7" w:rsidRPr="00451CE1" w:rsidRDefault="004C39B7" w:rsidP="001D36AF">
            <w:pPr>
              <w:jc w:val="both"/>
              <w:rPr>
                <w:rFonts w:asciiTheme="majorHAnsi" w:hAnsiTheme="majorHAnsi"/>
                <w:b/>
                <w:i/>
                <w:sz w:val="18"/>
              </w:rPr>
            </w:pPr>
          </w:p>
        </w:tc>
        <w:tc>
          <w:tcPr>
            <w:tcW w:w="983" w:type="pct"/>
          </w:tcPr>
          <w:p w14:paraId="77FA9834" w14:textId="77777777" w:rsidR="004C39B7" w:rsidRPr="00B91093" w:rsidRDefault="004C39B7" w:rsidP="00FC2EBD">
            <w:pPr>
              <w:jc w:val="both"/>
              <w:rPr>
                <w:rFonts w:ascii="Calibri" w:hAnsi="Calibri"/>
                <w:b/>
                <w:sz w:val="18"/>
                <w:lang w:val="en-US"/>
              </w:rPr>
            </w:pPr>
          </w:p>
        </w:tc>
        <w:tc>
          <w:tcPr>
            <w:tcW w:w="621" w:type="pct"/>
          </w:tcPr>
          <w:p w14:paraId="63ADEF8E" w14:textId="77777777" w:rsidR="004C39B7" w:rsidRPr="00B91093" w:rsidRDefault="004C39B7" w:rsidP="00FC2EBD">
            <w:pPr>
              <w:jc w:val="center"/>
              <w:rPr>
                <w:rFonts w:ascii="Calibri" w:hAnsi="Calibri"/>
                <w:sz w:val="18"/>
                <w:lang w:val="en-US"/>
              </w:rPr>
            </w:pPr>
          </w:p>
        </w:tc>
        <w:tc>
          <w:tcPr>
            <w:tcW w:w="591" w:type="pct"/>
          </w:tcPr>
          <w:p w14:paraId="22CBFB2C" w14:textId="77777777" w:rsidR="004C39B7" w:rsidRPr="00B91093" w:rsidRDefault="004C39B7" w:rsidP="00FC2EBD">
            <w:pPr>
              <w:jc w:val="center"/>
              <w:rPr>
                <w:rFonts w:ascii="Calibri" w:hAnsi="Calibri"/>
                <w:sz w:val="18"/>
                <w:lang w:val="en-US"/>
              </w:rPr>
            </w:pPr>
          </w:p>
        </w:tc>
        <w:tc>
          <w:tcPr>
            <w:tcW w:w="676" w:type="pct"/>
          </w:tcPr>
          <w:p w14:paraId="066F7FA2" w14:textId="77777777" w:rsidR="004C39B7" w:rsidRPr="00B91093" w:rsidRDefault="004C39B7" w:rsidP="00FC2EBD">
            <w:pPr>
              <w:jc w:val="center"/>
              <w:rPr>
                <w:rFonts w:ascii="Calibri" w:hAnsi="Calibri"/>
                <w:sz w:val="18"/>
                <w:lang w:val="en-US"/>
              </w:rPr>
            </w:pPr>
          </w:p>
        </w:tc>
        <w:tc>
          <w:tcPr>
            <w:tcW w:w="915" w:type="pct"/>
          </w:tcPr>
          <w:p w14:paraId="7E80299D" w14:textId="77777777" w:rsidR="004C39B7" w:rsidRPr="00B91093" w:rsidRDefault="004C39B7" w:rsidP="00FC2EBD">
            <w:pPr>
              <w:jc w:val="center"/>
              <w:rPr>
                <w:rFonts w:ascii="Calibri" w:hAnsi="Calibri"/>
                <w:sz w:val="18"/>
                <w:lang w:val="en-US"/>
              </w:rPr>
            </w:pPr>
          </w:p>
        </w:tc>
        <w:tc>
          <w:tcPr>
            <w:tcW w:w="704" w:type="pct"/>
          </w:tcPr>
          <w:p w14:paraId="15C95BFB" w14:textId="77777777" w:rsidR="004C39B7" w:rsidRPr="00B91093" w:rsidRDefault="004C39B7" w:rsidP="00FC2EBD">
            <w:pPr>
              <w:jc w:val="center"/>
              <w:rPr>
                <w:rFonts w:ascii="Calibri" w:hAnsi="Calibri"/>
                <w:sz w:val="18"/>
                <w:lang w:val="en-US"/>
              </w:rPr>
            </w:pPr>
          </w:p>
        </w:tc>
      </w:tr>
      <w:tr w:rsidR="004C39B7" w:rsidRPr="00451CE1" w14:paraId="1E84DEE5" w14:textId="77777777" w:rsidTr="003A6693">
        <w:trPr>
          <w:trHeight w:val="176"/>
        </w:trPr>
        <w:tc>
          <w:tcPr>
            <w:tcW w:w="510" w:type="pct"/>
            <w:vMerge/>
            <w:hideMark/>
          </w:tcPr>
          <w:p w14:paraId="1EBC8F3D" w14:textId="77777777" w:rsidR="004C39B7" w:rsidRPr="00451CE1" w:rsidRDefault="004C39B7" w:rsidP="001D36AF">
            <w:pPr>
              <w:jc w:val="both"/>
              <w:rPr>
                <w:rFonts w:asciiTheme="majorHAnsi" w:hAnsiTheme="majorHAnsi"/>
                <w:b/>
                <w:i/>
                <w:sz w:val="18"/>
              </w:rPr>
            </w:pPr>
          </w:p>
        </w:tc>
        <w:tc>
          <w:tcPr>
            <w:tcW w:w="983" w:type="pct"/>
            <w:hideMark/>
          </w:tcPr>
          <w:p w14:paraId="42CFD893" w14:textId="77777777" w:rsidR="004C39B7" w:rsidRPr="00B91093" w:rsidRDefault="004C39B7" w:rsidP="00FC2EBD">
            <w:pPr>
              <w:jc w:val="both"/>
              <w:rPr>
                <w:rFonts w:ascii="Calibri" w:hAnsi="Calibri"/>
                <w:b/>
                <w:sz w:val="18"/>
                <w:lang w:val="en-US"/>
              </w:rPr>
            </w:pPr>
            <w:r w:rsidRPr="003A6693">
              <w:rPr>
                <w:rFonts w:ascii="Calibri" w:hAnsi="Calibri"/>
                <w:b/>
                <w:sz w:val="18"/>
                <w:lang w:val="en-US"/>
              </w:rPr>
              <w:t>THz Pump</w:t>
            </w:r>
          </w:p>
        </w:tc>
        <w:tc>
          <w:tcPr>
            <w:tcW w:w="621" w:type="pct"/>
            <w:hideMark/>
          </w:tcPr>
          <w:p w14:paraId="3AB448D5" w14:textId="77777777" w:rsidR="004C39B7" w:rsidRPr="00B91093" w:rsidRDefault="004C39B7" w:rsidP="00FC2EBD">
            <w:pPr>
              <w:jc w:val="center"/>
              <w:rPr>
                <w:rFonts w:ascii="Calibri" w:hAnsi="Calibri"/>
                <w:sz w:val="18"/>
                <w:lang w:val="en-US"/>
              </w:rPr>
            </w:pPr>
            <w:r w:rsidRPr="003A6693">
              <w:rPr>
                <w:rFonts w:ascii="Calibri" w:hAnsi="Calibri"/>
                <w:sz w:val="18"/>
                <w:lang w:val="en-US"/>
              </w:rPr>
              <w:t>&gt; 1 TW</w:t>
            </w:r>
          </w:p>
        </w:tc>
        <w:tc>
          <w:tcPr>
            <w:tcW w:w="591" w:type="pct"/>
          </w:tcPr>
          <w:p w14:paraId="315AED85" w14:textId="77777777" w:rsidR="004C39B7" w:rsidRPr="00B91093" w:rsidRDefault="004C39B7" w:rsidP="00FC2EBD">
            <w:pPr>
              <w:jc w:val="center"/>
              <w:rPr>
                <w:rFonts w:ascii="Calibri" w:hAnsi="Calibri"/>
                <w:sz w:val="18"/>
                <w:lang w:val="en-US"/>
              </w:rPr>
            </w:pPr>
            <w:r w:rsidRPr="003A6693">
              <w:rPr>
                <w:rFonts w:ascii="Calibri" w:hAnsi="Calibri"/>
                <w:sz w:val="18"/>
                <w:lang w:val="en-US"/>
              </w:rPr>
              <w:t>25 W</w:t>
            </w:r>
          </w:p>
        </w:tc>
        <w:tc>
          <w:tcPr>
            <w:tcW w:w="676" w:type="pct"/>
            <w:hideMark/>
          </w:tcPr>
          <w:p w14:paraId="0856CE81" w14:textId="77777777" w:rsidR="004C39B7" w:rsidRPr="00B91093" w:rsidRDefault="004C39B7" w:rsidP="00FC2EBD">
            <w:pPr>
              <w:jc w:val="center"/>
              <w:rPr>
                <w:rFonts w:ascii="Calibri" w:hAnsi="Calibri"/>
                <w:sz w:val="18"/>
                <w:lang w:val="en-US"/>
              </w:rPr>
            </w:pPr>
            <w:r w:rsidRPr="003A6693">
              <w:rPr>
                <w:rFonts w:ascii="Calibri" w:hAnsi="Calibri"/>
                <w:sz w:val="18"/>
                <w:lang w:val="en-US"/>
              </w:rPr>
              <w:t xml:space="preserve">&gt; 500 </w:t>
            </w:r>
            <w:proofErr w:type="spellStart"/>
            <w:r w:rsidRPr="003A6693">
              <w:rPr>
                <w:rFonts w:ascii="Calibri" w:hAnsi="Calibri"/>
                <w:sz w:val="18"/>
                <w:lang w:val="en-US"/>
              </w:rPr>
              <w:t>mJ</w:t>
            </w:r>
            <w:proofErr w:type="spellEnd"/>
          </w:p>
        </w:tc>
        <w:tc>
          <w:tcPr>
            <w:tcW w:w="915" w:type="pct"/>
            <w:hideMark/>
          </w:tcPr>
          <w:p w14:paraId="053CCD69" w14:textId="77777777" w:rsidR="004C39B7" w:rsidRPr="00B91093" w:rsidRDefault="004C39B7" w:rsidP="00FC2EBD">
            <w:pPr>
              <w:jc w:val="center"/>
              <w:rPr>
                <w:rFonts w:ascii="Calibri" w:hAnsi="Calibri"/>
                <w:sz w:val="18"/>
                <w:lang w:val="en-US"/>
              </w:rPr>
            </w:pPr>
            <w:r w:rsidRPr="003A6693">
              <w:rPr>
                <w:rFonts w:ascii="Calibri" w:hAnsi="Calibri"/>
                <w:sz w:val="18"/>
                <w:lang w:val="en-US"/>
              </w:rPr>
              <w:t xml:space="preserve">0.5 </w:t>
            </w:r>
            <w:proofErr w:type="spellStart"/>
            <w:r w:rsidRPr="003A6693">
              <w:rPr>
                <w:rFonts w:ascii="Calibri" w:hAnsi="Calibri"/>
                <w:sz w:val="18"/>
                <w:lang w:val="en-US"/>
              </w:rPr>
              <w:t>ps</w:t>
            </w:r>
            <w:proofErr w:type="spellEnd"/>
          </w:p>
        </w:tc>
        <w:tc>
          <w:tcPr>
            <w:tcW w:w="704" w:type="pct"/>
            <w:hideMark/>
          </w:tcPr>
          <w:p w14:paraId="08A0DE82" w14:textId="77777777" w:rsidR="004C39B7" w:rsidRPr="00B91093" w:rsidRDefault="004C39B7" w:rsidP="00FC2EBD">
            <w:pPr>
              <w:jc w:val="center"/>
              <w:rPr>
                <w:rFonts w:ascii="Calibri" w:hAnsi="Calibri"/>
                <w:sz w:val="18"/>
                <w:lang w:val="en-US"/>
              </w:rPr>
            </w:pPr>
            <w:r w:rsidRPr="003A6693">
              <w:rPr>
                <w:rFonts w:ascii="Calibri" w:hAnsi="Calibri"/>
                <w:sz w:val="18"/>
                <w:lang w:val="en-US"/>
              </w:rPr>
              <w:t>50 Hz</w:t>
            </w:r>
          </w:p>
        </w:tc>
        <w:bookmarkStart w:id="53" w:name="_GoBack"/>
        <w:bookmarkEnd w:id="53"/>
      </w:tr>
    </w:tbl>
    <w:p w14:paraId="6A67BD79" w14:textId="77777777" w:rsidR="00614567" w:rsidRPr="00451CE1" w:rsidRDefault="00EC463B" w:rsidP="00617CC5">
      <w:pPr>
        <w:pStyle w:val="szoveg"/>
        <w:jc w:val="both"/>
        <w:rPr>
          <w:rFonts w:ascii="Calibri" w:hAnsi="Calibri"/>
          <w:lang w:val="en-GB"/>
        </w:rPr>
      </w:pPr>
      <w:bookmarkStart w:id="54" w:name="_Toc386648884"/>
      <w:r w:rsidRPr="00451CE1">
        <w:rPr>
          <w:rFonts w:ascii="Calibri" w:eastAsia="Times New Roman" w:hAnsi="Calibri"/>
          <w:noProof/>
          <w:color w:val="000000"/>
          <w:lang w:val="en-GB" w:eastAsia="en-GB"/>
        </w:rPr>
        <mc:AlternateContent>
          <mc:Choice Requires="wps">
            <w:drawing>
              <wp:anchor distT="0" distB="0" distL="114300" distR="114300" simplePos="0" relativeHeight="251676160" behindDoc="0" locked="0" layoutInCell="1" allowOverlap="1" wp14:anchorId="6317733F" wp14:editId="15AD23B6">
                <wp:simplePos x="0" y="0"/>
                <wp:positionH relativeFrom="margin">
                  <wp:posOffset>354842</wp:posOffset>
                </wp:positionH>
                <wp:positionV relativeFrom="paragraph">
                  <wp:posOffset>84777</wp:posOffset>
                </wp:positionV>
                <wp:extent cx="5143500" cy="228600"/>
                <wp:effectExtent l="0" t="0" r="0" b="0"/>
                <wp:wrapNone/>
                <wp:docPr id="63" name="Text Box 63"/>
                <wp:cNvGraphicFramePr/>
                <a:graphic xmlns:a="http://schemas.openxmlformats.org/drawingml/2006/main">
                  <a:graphicData uri="http://schemas.microsoft.com/office/word/2010/wordprocessingShape">
                    <wps:wsp>
                      <wps:cNvSpPr txBox="1"/>
                      <wps:spPr>
                        <a:xfrm>
                          <a:off x="0" y="0"/>
                          <a:ext cx="5143500" cy="2286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0ED92E2" w14:textId="77777777" w:rsidR="009611D4" w:rsidRPr="004238DE" w:rsidRDefault="009611D4" w:rsidP="00EC463B">
                            <w:pPr>
                              <w:jc w:val="center"/>
                              <w:rPr>
                                <w:rFonts w:ascii="Times New Roman" w:hAnsi="Times New Roman" w:cs="Times New Roman"/>
                                <w:b/>
                                <w:i/>
                                <w:sz w:val="16"/>
                                <w:szCs w:val="16"/>
                              </w:rPr>
                            </w:pPr>
                            <w:r>
                              <w:rPr>
                                <w:rFonts w:ascii="Times New Roman" w:hAnsi="Times New Roman" w:cs="Times New Roman"/>
                                <w:b/>
                                <w:i/>
                                <w:sz w:val="16"/>
                                <w:szCs w:val="16"/>
                              </w:rPr>
                              <w:t>Table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1</w:t>
                            </w:r>
                            <w:r w:rsidRPr="00F655F8">
                              <w:rPr>
                                <w:rFonts w:ascii="Times New Roman" w:hAnsi="Times New Roman" w:cs="Times New Roman"/>
                                <w:b/>
                                <w:i/>
                                <w:sz w:val="16"/>
                                <w:szCs w:val="16"/>
                              </w:rPr>
                              <w:t xml:space="preserve"> </w:t>
                            </w:r>
                            <w:r>
                              <w:rPr>
                                <w:rFonts w:ascii="Times New Roman" w:hAnsi="Times New Roman" w:cs="Times New Roman"/>
                                <w:b/>
                                <w:i/>
                                <w:sz w:val="16"/>
                                <w:szCs w:val="16"/>
                              </w:rPr>
                              <w:t>–ELI-ALPS Foreseen Performance Parameters for Laser Sources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17733F" id="Text_x0020_Box_x0020_63" o:spid="_x0000_s1032" type="#_x0000_t202" style="position:absolute;left:0;text-align:left;margin-left:27.95pt;margin-top:6.7pt;width:405pt;height:18pt;z-index:251676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" filled="f" stroked="f">
                <v:textbox>
                  <w:txbxContent>
                    <w:p w14:paraId="50ED92E2" w14:textId="77777777" w:rsidR="009611D4" w:rsidRPr="004238DE" w:rsidRDefault="009611D4" w:rsidP="00EC463B">
                      <w:pPr>
                        <w:jc w:val="center"/>
                        <w:rPr>
                          <w:rFonts w:ascii="Times New Roman" w:hAnsi="Times New Roman" w:cs="Times New Roman"/>
                          <w:b/>
                          <w:i/>
                          <w:sz w:val="16"/>
                          <w:szCs w:val="16"/>
                        </w:rPr>
                      </w:pPr>
                      <w:r>
                        <w:rPr>
                          <w:rFonts w:ascii="Times New Roman" w:hAnsi="Times New Roman" w:cs="Times New Roman"/>
                          <w:b/>
                          <w:i/>
                          <w:sz w:val="16"/>
                          <w:szCs w:val="16"/>
                        </w:rPr>
                        <w:t>Table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1</w:t>
                      </w:r>
                      <w:r w:rsidRPr="00F655F8">
                        <w:rPr>
                          <w:rFonts w:ascii="Times New Roman" w:hAnsi="Times New Roman" w:cs="Times New Roman"/>
                          <w:b/>
                          <w:i/>
                          <w:sz w:val="16"/>
                          <w:szCs w:val="16"/>
                        </w:rPr>
                        <w:t xml:space="preserve"> </w:t>
                      </w:r>
                      <w:r>
                        <w:rPr>
                          <w:rFonts w:ascii="Times New Roman" w:hAnsi="Times New Roman" w:cs="Times New Roman"/>
                          <w:b/>
                          <w:i/>
                          <w:sz w:val="16"/>
                          <w:szCs w:val="16"/>
                        </w:rPr>
                        <w:t>–ELI-ALPS Foreseen Performance Parameters for Laser Sources</w:t>
                      </w:r>
                    </w:p>
                  </w:txbxContent>
                </v:textbox>
                <w10:wrap anchorx="margin"/>
              </v:shape>
            </w:pict>
          </mc:Fallback>
        </mc:AlternateContent>
      </w:r>
    </w:p>
    <w:p w14:paraId="28DCB355" w14:textId="77777777" w:rsidR="00F86086" w:rsidRPr="00451CE1" w:rsidRDefault="00F86086" w:rsidP="00617CC5">
      <w:pPr>
        <w:pStyle w:val="szoveg"/>
        <w:jc w:val="both"/>
        <w:rPr>
          <w:rFonts w:ascii="Calibri" w:hAnsi="Calibri"/>
          <w:lang w:val="en-GB"/>
        </w:rPr>
      </w:pPr>
      <w:r w:rsidRPr="00451CE1">
        <w:rPr>
          <w:rFonts w:ascii="Calibri" w:hAnsi="Calibri"/>
          <w:lang w:val="en-GB"/>
        </w:rPr>
        <w:t xml:space="preserve">The </w:t>
      </w:r>
      <w:r w:rsidR="004A04DE" w:rsidRPr="00451CE1">
        <w:rPr>
          <w:rFonts w:ascii="Calibri" w:hAnsi="Calibri"/>
          <w:lang w:val="en-GB"/>
        </w:rPr>
        <w:t>ELI-ALPS</w:t>
      </w:r>
      <w:r w:rsidRPr="00451CE1">
        <w:rPr>
          <w:rFonts w:ascii="Calibri" w:hAnsi="Calibri"/>
          <w:lang w:val="en-GB"/>
        </w:rPr>
        <w:t xml:space="preserve"> infrastructure provides the users, in the fields of scientific research and industrial applications, primary laser pulses in conjunction with an impressive array of synchronized secondary light and particle pulses. The outstanding characteristics o</w:t>
      </w:r>
      <w:r w:rsidR="00D816B0" w:rsidRPr="00451CE1">
        <w:rPr>
          <w:rFonts w:ascii="Calibri" w:hAnsi="Calibri"/>
          <w:lang w:val="en-GB"/>
        </w:rPr>
        <w:t>f the source parameters include:</w:t>
      </w:r>
    </w:p>
    <w:p w14:paraId="35D89EB1" w14:textId="77777777" w:rsidR="00F86086" w:rsidRPr="00451CE1" w:rsidRDefault="00F86086" w:rsidP="00617CC5">
      <w:pPr>
        <w:pStyle w:val="szoveg"/>
        <w:numPr>
          <w:ilvl w:val="0"/>
          <w:numId w:val="27"/>
        </w:numPr>
        <w:jc w:val="both"/>
        <w:rPr>
          <w:rFonts w:ascii="Calibri" w:hAnsi="Calibri"/>
          <w:lang w:val="en-GB"/>
        </w:rPr>
      </w:pPr>
      <w:r w:rsidRPr="00451CE1">
        <w:rPr>
          <w:rFonts w:ascii="Calibri" w:hAnsi="Calibri"/>
          <w:lang w:val="en-GB"/>
        </w:rPr>
        <w:t xml:space="preserve">Few-cycle pulses, from the terahertz/infrared up to the </w:t>
      </w:r>
      <w:proofErr w:type="spellStart"/>
      <w:r w:rsidRPr="00451CE1">
        <w:rPr>
          <w:rFonts w:ascii="Calibri" w:hAnsi="Calibri"/>
          <w:lang w:val="en-GB"/>
        </w:rPr>
        <w:t>petahertz</w:t>
      </w:r>
      <w:proofErr w:type="spellEnd"/>
      <w:r w:rsidRPr="00451CE1">
        <w:rPr>
          <w:rFonts w:ascii="Calibri" w:hAnsi="Calibri"/>
          <w:lang w:val="en-GB"/>
        </w:rPr>
        <w:t>/ultraviolet, with an impressive 10 Hz to 100 kHz repetition rate</w:t>
      </w:r>
    </w:p>
    <w:p w14:paraId="524CCBD5" w14:textId="77777777" w:rsidR="00F86086" w:rsidRPr="00451CE1" w:rsidRDefault="00F86086" w:rsidP="00617CC5">
      <w:pPr>
        <w:pStyle w:val="szoveg"/>
        <w:numPr>
          <w:ilvl w:val="0"/>
          <w:numId w:val="27"/>
        </w:numPr>
        <w:jc w:val="both"/>
        <w:rPr>
          <w:rFonts w:ascii="Calibri" w:hAnsi="Calibri"/>
          <w:lang w:val="en-GB"/>
        </w:rPr>
      </w:pPr>
      <w:r w:rsidRPr="00451CE1">
        <w:rPr>
          <w:rFonts w:ascii="Calibri" w:hAnsi="Calibri"/>
          <w:lang w:val="en-GB"/>
        </w:rPr>
        <w:t>Attosecond, extreme-ultraviolet, soft and hard x-ray pulses with a 10 Hz - 100 kHz repetition rate</w:t>
      </w:r>
      <w:r w:rsidR="00EC463B" w:rsidRPr="00451CE1">
        <w:rPr>
          <w:rFonts w:ascii="Calibri" w:hAnsi="Calibri"/>
          <w:lang w:val="en-GB"/>
        </w:rPr>
        <w:t xml:space="preserve"> </w:t>
      </w:r>
      <w:proofErr w:type="gramStart"/>
      <w:r w:rsidR="00EC463B" w:rsidRPr="00451CE1">
        <w:rPr>
          <w:rFonts w:ascii="Calibri" w:hAnsi="Calibri"/>
          <w:lang w:val="en-GB"/>
        </w:rPr>
        <w:t>and  pulse</w:t>
      </w:r>
      <w:proofErr w:type="gramEnd"/>
      <w:r w:rsidR="00EC463B" w:rsidRPr="00451CE1">
        <w:rPr>
          <w:rFonts w:ascii="Calibri" w:hAnsi="Calibri"/>
          <w:lang w:val="en-GB"/>
        </w:rPr>
        <w:t xml:space="preserve"> energies ranging from few </w:t>
      </w:r>
      <w:r w:rsidR="00EC463B" w:rsidRPr="00451CE1">
        <w:rPr>
          <w:rFonts w:ascii="Symbol" w:hAnsi="Symbol"/>
          <w:lang w:val="en-GB"/>
        </w:rPr>
        <w:t></w:t>
      </w:r>
      <w:r w:rsidR="00EC463B" w:rsidRPr="00451CE1">
        <w:rPr>
          <w:rFonts w:ascii="Calibri" w:hAnsi="Calibri"/>
          <w:lang w:val="en-GB"/>
        </w:rPr>
        <w:t xml:space="preserve">J to </w:t>
      </w:r>
      <w:proofErr w:type="spellStart"/>
      <w:r w:rsidR="00EC463B" w:rsidRPr="00451CE1">
        <w:rPr>
          <w:rFonts w:ascii="Calibri" w:hAnsi="Calibri"/>
          <w:lang w:val="en-GB"/>
        </w:rPr>
        <w:t>mJ</w:t>
      </w:r>
      <w:proofErr w:type="spellEnd"/>
    </w:p>
    <w:p w14:paraId="67349AEB" w14:textId="77777777" w:rsidR="00F86086" w:rsidRPr="00451CE1" w:rsidRDefault="00F86086" w:rsidP="00617CC5">
      <w:pPr>
        <w:pStyle w:val="szoveg"/>
        <w:numPr>
          <w:ilvl w:val="0"/>
          <w:numId w:val="27"/>
        </w:numPr>
        <w:jc w:val="both"/>
        <w:rPr>
          <w:rFonts w:ascii="Calibri" w:hAnsi="Calibri"/>
          <w:lang w:val="en-GB"/>
        </w:rPr>
      </w:pPr>
      <w:r w:rsidRPr="00451CE1">
        <w:rPr>
          <w:rFonts w:ascii="Calibri" w:hAnsi="Calibri"/>
          <w:lang w:val="en-GB"/>
        </w:rPr>
        <w:t xml:space="preserve">Sub-femtosecond hard x-ray pulses up to </w:t>
      </w:r>
      <w:r w:rsidR="00EC463B" w:rsidRPr="00451CE1">
        <w:rPr>
          <w:rFonts w:ascii="Calibri" w:hAnsi="Calibri"/>
          <w:lang w:val="en-GB"/>
        </w:rPr>
        <w:t>the</w:t>
      </w:r>
      <w:r w:rsidRPr="00451CE1">
        <w:rPr>
          <w:rFonts w:ascii="Calibri" w:hAnsi="Calibri"/>
          <w:lang w:val="en-GB"/>
        </w:rPr>
        <w:t xml:space="preserve"> </w:t>
      </w:r>
      <w:proofErr w:type="spellStart"/>
      <w:r w:rsidRPr="00451CE1">
        <w:rPr>
          <w:rFonts w:ascii="Calibri" w:hAnsi="Calibri"/>
          <w:lang w:val="en-GB"/>
        </w:rPr>
        <w:t>keV</w:t>
      </w:r>
      <w:proofErr w:type="spellEnd"/>
      <w:r w:rsidRPr="00451CE1">
        <w:rPr>
          <w:rFonts w:ascii="Calibri" w:hAnsi="Calibri"/>
          <w:lang w:val="en-GB"/>
        </w:rPr>
        <w:t xml:space="preserve"> photon energy </w:t>
      </w:r>
      <w:r w:rsidR="00EC463B" w:rsidRPr="00451CE1">
        <w:rPr>
          <w:rFonts w:ascii="Calibri" w:hAnsi="Calibri"/>
          <w:lang w:val="en-GB"/>
        </w:rPr>
        <w:t xml:space="preserve">range </w:t>
      </w:r>
      <w:r w:rsidRPr="00451CE1">
        <w:rPr>
          <w:rFonts w:ascii="Calibri" w:hAnsi="Calibri"/>
          <w:lang w:val="en-GB"/>
        </w:rPr>
        <w:t xml:space="preserve">and controlled ultra-relativistic pulse shapes with ultra-high contrast </w:t>
      </w:r>
      <w:r w:rsidR="00EC463B" w:rsidRPr="00451CE1">
        <w:rPr>
          <w:rFonts w:ascii="Calibri" w:hAnsi="Calibri"/>
          <w:lang w:val="en-GB"/>
        </w:rPr>
        <w:t>at</w:t>
      </w:r>
      <w:r w:rsidRPr="00451CE1">
        <w:rPr>
          <w:rFonts w:ascii="Calibri" w:hAnsi="Calibri"/>
          <w:lang w:val="en-GB"/>
        </w:rPr>
        <w:t xml:space="preserve"> 1Hz repetition rate. </w:t>
      </w:r>
    </w:p>
    <w:p w14:paraId="682822D4" w14:textId="77777777" w:rsidR="00EC463B" w:rsidRPr="00451CE1" w:rsidRDefault="00EC463B" w:rsidP="00EC463B">
      <w:pPr>
        <w:pStyle w:val="szoveg"/>
        <w:numPr>
          <w:ilvl w:val="0"/>
          <w:numId w:val="27"/>
        </w:numPr>
        <w:jc w:val="both"/>
        <w:rPr>
          <w:rFonts w:ascii="Calibri" w:hAnsi="Calibri"/>
          <w:lang w:val="en-GB"/>
        </w:rPr>
      </w:pPr>
      <w:r w:rsidRPr="00451CE1">
        <w:rPr>
          <w:rFonts w:ascii="Calibri" w:hAnsi="Calibri"/>
          <w:lang w:val="en-GB"/>
        </w:rPr>
        <w:t>Relativistic and ultra-relativistic particle and spatially coherent x-ray sources with femtosecond duration.</w:t>
      </w:r>
    </w:p>
    <w:p w14:paraId="66CD09B6" w14:textId="77777777" w:rsidR="00F86086" w:rsidRPr="00451CE1" w:rsidRDefault="00F86086" w:rsidP="00617CC5">
      <w:pPr>
        <w:pStyle w:val="szoveg"/>
        <w:numPr>
          <w:ilvl w:val="0"/>
          <w:numId w:val="27"/>
        </w:numPr>
        <w:jc w:val="both"/>
        <w:rPr>
          <w:rFonts w:ascii="Calibri" w:hAnsi="Calibri"/>
          <w:lang w:val="en-GB"/>
        </w:rPr>
      </w:pPr>
      <w:r w:rsidRPr="00451CE1">
        <w:rPr>
          <w:rFonts w:ascii="Calibri" w:hAnsi="Calibri"/>
          <w:lang w:val="en-GB"/>
        </w:rPr>
        <w:t>Controlled ultra-relativistic pulse shapes with ultra- high contrast at a few Hz repetition rate</w:t>
      </w:r>
    </w:p>
    <w:p w14:paraId="62FA7E21" w14:textId="77777777" w:rsidR="00726671" w:rsidRPr="00451CE1" w:rsidRDefault="00726671" w:rsidP="00617CC5">
      <w:pPr>
        <w:jc w:val="both"/>
        <w:rPr>
          <w:rFonts w:ascii="Calibri" w:hAnsi="Calibri"/>
          <w:sz w:val="20"/>
        </w:rPr>
      </w:pPr>
      <w:r w:rsidRPr="00451CE1">
        <w:rPr>
          <w:rFonts w:ascii="Calibri" w:hAnsi="Calibri"/>
          <w:sz w:val="20"/>
        </w:rPr>
        <w:t xml:space="preserve">A parallel mission of </w:t>
      </w:r>
      <w:r w:rsidR="004A04DE" w:rsidRPr="00451CE1">
        <w:rPr>
          <w:rFonts w:ascii="Calibri" w:hAnsi="Calibri"/>
          <w:sz w:val="20"/>
        </w:rPr>
        <w:t>ELI-ALPS</w:t>
      </w:r>
      <w:r w:rsidRPr="00451CE1">
        <w:rPr>
          <w:rFonts w:ascii="Calibri" w:hAnsi="Calibri"/>
          <w:sz w:val="20"/>
        </w:rPr>
        <w:t xml:space="preserve"> is t</w:t>
      </w:r>
      <w:r w:rsidR="00146FB2" w:rsidRPr="00451CE1">
        <w:rPr>
          <w:rFonts w:ascii="Calibri" w:hAnsi="Calibri"/>
          <w:sz w:val="20"/>
        </w:rPr>
        <w:t>o contribute, with the other</w:t>
      </w:r>
      <w:r w:rsidRPr="00451CE1">
        <w:rPr>
          <w:rFonts w:ascii="Calibri" w:hAnsi="Calibri"/>
          <w:sz w:val="20"/>
        </w:rPr>
        <w:t xml:space="preserve"> </w:t>
      </w:r>
      <w:r w:rsidR="00146FB2" w:rsidRPr="00451CE1">
        <w:rPr>
          <w:rFonts w:ascii="Calibri" w:hAnsi="Calibri"/>
          <w:sz w:val="20"/>
        </w:rPr>
        <w:t xml:space="preserve">ELI </w:t>
      </w:r>
      <w:r w:rsidRPr="00451CE1">
        <w:rPr>
          <w:rFonts w:ascii="Calibri" w:hAnsi="Calibri"/>
          <w:sz w:val="20"/>
        </w:rPr>
        <w:t xml:space="preserve">Facilities, to the technological developments towards high peak power </w:t>
      </w:r>
      <w:r w:rsidR="001D36AF" w:rsidRPr="00451CE1">
        <w:rPr>
          <w:rFonts w:ascii="Calibri" w:hAnsi="Calibri"/>
          <w:sz w:val="20"/>
        </w:rPr>
        <w:t>and</w:t>
      </w:r>
      <w:r w:rsidRPr="00451CE1">
        <w:rPr>
          <w:rFonts w:ascii="Calibri" w:hAnsi="Calibri"/>
          <w:sz w:val="20"/>
        </w:rPr>
        <w:t xml:space="preserve"> high average power lasers for </w:t>
      </w:r>
      <w:r w:rsidR="001D36AF" w:rsidRPr="00451CE1">
        <w:rPr>
          <w:rFonts w:ascii="Calibri" w:hAnsi="Calibri"/>
          <w:sz w:val="20"/>
        </w:rPr>
        <w:t xml:space="preserve">especially for </w:t>
      </w:r>
      <w:r w:rsidRPr="00451CE1">
        <w:rPr>
          <w:rFonts w:ascii="Calibri" w:hAnsi="Calibri"/>
          <w:sz w:val="20"/>
        </w:rPr>
        <w:t>attoscience and applications.</w:t>
      </w:r>
      <w:r w:rsidR="002A51D5" w:rsidRPr="00451CE1">
        <w:rPr>
          <w:rFonts w:ascii="Calibri" w:hAnsi="Calibri"/>
          <w:sz w:val="20"/>
        </w:rPr>
        <w:t xml:space="preserve"> The parallel existence of attosecond pulses and PW-class lasers in the same facility, offers time-resolved investigation possibilities of relativistic light-matter interaction. </w:t>
      </w:r>
    </w:p>
    <w:p w14:paraId="3EC5B139" w14:textId="77777777" w:rsidR="002A51D5" w:rsidRPr="00451CE1" w:rsidRDefault="002A51D5" w:rsidP="002A51D5">
      <w:pPr>
        <w:rPr>
          <w:rFonts w:ascii="Calibri" w:hAnsi="Calibri"/>
          <w:sz w:val="20"/>
        </w:rPr>
      </w:pPr>
    </w:p>
    <w:p w14:paraId="412CAD80" w14:textId="77777777" w:rsidR="00A43BB4" w:rsidRPr="00451CE1" w:rsidRDefault="00726671" w:rsidP="008B1F75">
      <w:pPr>
        <w:jc w:val="both"/>
        <w:rPr>
          <w:rFonts w:ascii="Calibri" w:hAnsi="Calibri"/>
          <w:sz w:val="20"/>
        </w:rPr>
      </w:pPr>
      <w:r w:rsidRPr="00451CE1">
        <w:rPr>
          <w:rFonts w:ascii="Calibri" w:hAnsi="Calibri"/>
          <w:sz w:val="20"/>
        </w:rPr>
        <w:t xml:space="preserve">The </w:t>
      </w:r>
      <w:r w:rsidR="004A04DE" w:rsidRPr="00451CE1">
        <w:rPr>
          <w:rFonts w:ascii="Calibri" w:hAnsi="Calibri"/>
          <w:sz w:val="20"/>
        </w:rPr>
        <w:t>ELI-ALPS</w:t>
      </w:r>
      <w:r w:rsidRPr="00451CE1">
        <w:rPr>
          <w:rFonts w:ascii="Calibri" w:hAnsi="Calibri"/>
          <w:sz w:val="20"/>
        </w:rPr>
        <w:t xml:space="preserve"> facility has a specific focus towards the stimulation, through spill over effects, of industrial applications, taking into account also the possible strong impact on its surrounding territory, which will host a large </w:t>
      </w:r>
      <w:r w:rsidR="00614567" w:rsidRPr="00451CE1">
        <w:rPr>
          <w:rFonts w:ascii="Calibri" w:hAnsi="Calibri"/>
          <w:sz w:val="20"/>
        </w:rPr>
        <w:t xml:space="preserve">Science </w:t>
      </w:r>
      <w:r w:rsidRPr="00451CE1">
        <w:rPr>
          <w:rFonts w:ascii="Calibri" w:hAnsi="Calibri"/>
          <w:sz w:val="20"/>
        </w:rPr>
        <w:t>Park.</w:t>
      </w:r>
    </w:p>
    <w:p w14:paraId="6A08E083" w14:textId="77777777" w:rsidR="00A43BB4" w:rsidRPr="00451CE1" w:rsidRDefault="00A43BB4" w:rsidP="00A43BB4">
      <w:pPr>
        <w:pStyle w:val="Heading1"/>
        <w:spacing w:before="0"/>
        <w:jc w:val="both"/>
        <w:rPr>
          <w:rFonts w:ascii="Calibri" w:hAnsi="Calibri"/>
          <w:color w:val="auto"/>
          <w:sz w:val="20"/>
        </w:rPr>
      </w:pPr>
    </w:p>
    <w:tbl>
      <w:tblPr>
        <w:tblStyle w:val="PlainTable31"/>
        <w:tblW w:w="8647" w:type="dxa"/>
        <w:tblLook w:val="04A0" w:firstRow="1" w:lastRow="0" w:firstColumn="1" w:lastColumn="0" w:noHBand="0" w:noVBand="1"/>
      </w:tblPr>
      <w:tblGrid>
        <w:gridCol w:w="4111"/>
        <w:gridCol w:w="1984"/>
        <w:gridCol w:w="2552"/>
      </w:tblGrid>
      <w:tr w:rsidR="001D36AF" w:rsidRPr="00451CE1" w14:paraId="79BAC668" w14:textId="77777777" w:rsidTr="00146FB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4111" w:type="dxa"/>
            <w:tcBorders>
              <w:top w:val="single" w:sz="4" w:space="0" w:color="auto"/>
              <w:left w:val="single" w:sz="4" w:space="0" w:color="auto"/>
              <w:bottom w:val="single" w:sz="4" w:space="0" w:color="auto"/>
              <w:right w:val="single" w:sz="4" w:space="0" w:color="auto"/>
            </w:tcBorders>
          </w:tcPr>
          <w:p w14:paraId="7199F9B2" w14:textId="77777777" w:rsidR="001D36AF" w:rsidRPr="00451CE1" w:rsidRDefault="001D36AF">
            <w:pPr>
              <w:jc w:val="both"/>
              <w:rPr>
                <w:rFonts w:ascii="Calibri" w:hAnsi="Calibri"/>
                <w:sz w:val="18"/>
              </w:rPr>
            </w:pPr>
            <w:r w:rsidRPr="00451CE1">
              <w:rPr>
                <w:rFonts w:ascii="Calibri" w:hAnsi="Calibri"/>
                <w:sz w:val="18"/>
              </w:rPr>
              <w:t>Availability of Laser Sources ELI-ALPS</w:t>
            </w:r>
          </w:p>
        </w:tc>
        <w:tc>
          <w:tcPr>
            <w:tcW w:w="1984" w:type="dxa"/>
            <w:tcBorders>
              <w:top w:val="single" w:sz="4" w:space="0" w:color="auto"/>
              <w:left w:val="single" w:sz="4" w:space="0" w:color="auto"/>
              <w:bottom w:val="single" w:sz="4" w:space="0" w:color="auto"/>
              <w:right w:val="single" w:sz="4" w:space="0" w:color="auto"/>
            </w:tcBorders>
          </w:tcPr>
          <w:p w14:paraId="3B0D2863" w14:textId="77777777" w:rsidR="001D36AF" w:rsidRPr="00451CE1" w:rsidRDefault="001D36AF" w:rsidP="00072795">
            <w:pPr>
              <w:jc w:val="center"/>
              <w:cnfStyle w:val="100000000000" w:firstRow="1"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sz w:val="18"/>
              </w:rPr>
              <w:t>Commissioning Start</w:t>
            </w:r>
            <w:r w:rsidR="00EC463B" w:rsidRPr="00451CE1">
              <w:rPr>
                <w:rFonts w:ascii="Calibri" w:hAnsi="Calibri" w:cs="Times New Roman"/>
                <w:sz w:val="18"/>
                <w:szCs w:val="18"/>
              </w:rPr>
              <w:t>S</w:t>
            </w:r>
          </w:p>
        </w:tc>
        <w:tc>
          <w:tcPr>
            <w:tcW w:w="2552" w:type="dxa"/>
            <w:tcBorders>
              <w:top w:val="single" w:sz="4" w:space="0" w:color="auto"/>
              <w:left w:val="single" w:sz="4" w:space="0" w:color="auto"/>
              <w:bottom w:val="single" w:sz="4" w:space="0" w:color="auto"/>
              <w:right w:val="single" w:sz="4" w:space="0" w:color="auto"/>
            </w:tcBorders>
          </w:tcPr>
          <w:p w14:paraId="02D32839" w14:textId="77777777" w:rsidR="001D36AF" w:rsidRPr="00451CE1" w:rsidRDefault="001D36AF" w:rsidP="00072795">
            <w:pPr>
              <w:jc w:val="center"/>
              <w:cnfStyle w:val="100000000000" w:firstRow="1"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sz w:val="18"/>
              </w:rPr>
              <w:t>Access for Users</w:t>
            </w:r>
          </w:p>
        </w:tc>
      </w:tr>
      <w:tr w:rsidR="001D36AF" w:rsidRPr="00451CE1" w14:paraId="2978E97D" w14:textId="77777777" w:rsidTr="00146F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11" w:type="dxa"/>
            <w:tcBorders>
              <w:top w:val="single" w:sz="4" w:space="0" w:color="auto"/>
              <w:left w:val="single" w:sz="4" w:space="0" w:color="auto"/>
              <w:right w:val="single" w:sz="4" w:space="0" w:color="auto"/>
            </w:tcBorders>
          </w:tcPr>
          <w:p w14:paraId="0D5A6A5D" w14:textId="77777777" w:rsidR="001D36AF" w:rsidRPr="00451CE1" w:rsidRDefault="001D36AF" w:rsidP="00B40896">
            <w:pPr>
              <w:rPr>
                <w:rFonts w:ascii="Calibri" w:hAnsi="Calibri"/>
                <w:b w:val="0"/>
                <w:caps w:val="0"/>
                <w:sz w:val="18"/>
              </w:rPr>
            </w:pPr>
            <w:r w:rsidRPr="00451CE1">
              <w:rPr>
                <w:rFonts w:ascii="Calibri" w:hAnsi="Calibri"/>
                <w:sz w:val="18"/>
              </w:rPr>
              <w:t>HR1</w:t>
            </w:r>
          </w:p>
        </w:tc>
        <w:tc>
          <w:tcPr>
            <w:tcW w:w="1984" w:type="dxa"/>
            <w:tcBorders>
              <w:top w:val="single" w:sz="4" w:space="0" w:color="auto"/>
              <w:left w:val="single" w:sz="4" w:space="0" w:color="auto"/>
              <w:bottom w:val="single" w:sz="4" w:space="0" w:color="auto"/>
              <w:right w:val="single" w:sz="4" w:space="0" w:color="auto"/>
            </w:tcBorders>
          </w:tcPr>
          <w:p w14:paraId="60AF2F73" w14:textId="77777777" w:rsidR="001D36AF" w:rsidRPr="00451CE1" w:rsidRDefault="00614567" w:rsidP="00146FB2">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sz w:val="18"/>
              </w:rPr>
              <w:t>10/2017</w:t>
            </w:r>
          </w:p>
        </w:tc>
        <w:tc>
          <w:tcPr>
            <w:tcW w:w="2552" w:type="dxa"/>
            <w:tcBorders>
              <w:top w:val="single" w:sz="4" w:space="0" w:color="auto"/>
              <w:left w:val="single" w:sz="4" w:space="0" w:color="auto"/>
              <w:bottom w:val="single" w:sz="4" w:space="0" w:color="auto"/>
              <w:right w:val="single" w:sz="4" w:space="0" w:color="auto"/>
            </w:tcBorders>
          </w:tcPr>
          <w:p w14:paraId="3BBC3B6D" w14:textId="77777777" w:rsidR="00EC463B" w:rsidRPr="00451CE1" w:rsidRDefault="00EC463B" w:rsidP="00AA2E98">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 xml:space="preserve">Available (0.8 </w:t>
            </w:r>
            <w:proofErr w:type="spellStart"/>
            <w:r w:rsidRPr="00451CE1">
              <w:rPr>
                <w:rFonts w:ascii="Calibri" w:hAnsi="Calibri" w:cs="Times New Roman"/>
                <w:sz w:val="18"/>
                <w:szCs w:val="18"/>
              </w:rPr>
              <w:t>mJ</w:t>
            </w:r>
            <w:proofErr w:type="spellEnd"/>
            <w:r w:rsidRPr="00451CE1">
              <w:rPr>
                <w:rFonts w:ascii="Calibri" w:hAnsi="Calibri" w:cs="Times New Roman"/>
                <w:sz w:val="18"/>
                <w:szCs w:val="18"/>
              </w:rPr>
              <w:t xml:space="preserve">, &lt;1.9 </w:t>
            </w:r>
            <w:proofErr w:type="spellStart"/>
            <w:r w:rsidRPr="00451CE1">
              <w:rPr>
                <w:rFonts w:ascii="Calibri" w:hAnsi="Calibri" w:cs="Times New Roman"/>
                <w:sz w:val="18"/>
                <w:szCs w:val="18"/>
              </w:rPr>
              <w:t>cylcles</w:t>
            </w:r>
            <w:proofErr w:type="spellEnd"/>
            <w:r w:rsidRPr="00451CE1">
              <w:rPr>
                <w:rFonts w:ascii="Calibri" w:hAnsi="Calibri" w:cs="Times New Roman"/>
                <w:sz w:val="18"/>
                <w:szCs w:val="18"/>
              </w:rPr>
              <w:t xml:space="preserve">)  </w:t>
            </w:r>
          </w:p>
          <w:p w14:paraId="3F40869C" w14:textId="77777777" w:rsidR="001D36AF" w:rsidRPr="00451CE1" w:rsidRDefault="00D02937" w:rsidP="00146FB2">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cs="Times New Roman"/>
                <w:sz w:val="18"/>
                <w:szCs w:val="18"/>
              </w:rPr>
              <w:t>10</w:t>
            </w:r>
            <w:r w:rsidR="00EC463B" w:rsidRPr="00451CE1">
              <w:rPr>
                <w:rFonts w:ascii="Calibri" w:hAnsi="Calibri" w:cs="Times New Roman"/>
                <w:sz w:val="18"/>
                <w:szCs w:val="18"/>
              </w:rPr>
              <w:t>/2019 (full specs)</w:t>
            </w:r>
          </w:p>
        </w:tc>
      </w:tr>
      <w:tr w:rsidR="001D36AF" w:rsidRPr="00451CE1" w14:paraId="11A1C672" w14:textId="77777777" w:rsidTr="00146FB2">
        <w:tc>
          <w:tcPr>
            <w:cnfStyle w:val="001000000000" w:firstRow="0" w:lastRow="0" w:firstColumn="1" w:lastColumn="0" w:oddVBand="0" w:evenVBand="0" w:oddHBand="0" w:evenHBand="0" w:firstRowFirstColumn="0" w:firstRowLastColumn="0" w:lastRowFirstColumn="0" w:lastRowLastColumn="0"/>
            <w:tcW w:w="4111" w:type="dxa"/>
            <w:tcBorders>
              <w:left w:val="single" w:sz="4" w:space="0" w:color="auto"/>
              <w:right w:val="single" w:sz="4" w:space="0" w:color="auto"/>
            </w:tcBorders>
          </w:tcPr>
          <w:p w14:paraId="1EA21995" w14:textId="77777777" w:rsidR="001D36AF" w:rsidRPr="00451CE1" w:rsidRDefault="001D36AF" w:rsidP="00B40896">
            <w:pPr>
              <w:rPr>
                <w:rFonts w:ascii="Calibri" w:hAnsi="Calibri"/>
                <w:b w:val="0"/>
                <w:caps w:val="0"/>
                <w:sz w:val="18"/>
              </w:rPr>
            </w:pPr>
            <w:r w:rsidRPr="00451CE1">
              <w:rPr>
                <w:rFonts w:ascii="Calibri" w:hAnsi="Calibri"/>
                <w:sz w:val="18"/>
              </w:rPr>
              <w:t>HR2</w:t>
            </w:r>
          </w:p>
        </w:tc>
        <w:tc>
          <w:tcPr>
            <w:tcW w:w="1984" w:type="dxa"/>
            <w:tcBorders>
              <w:top w:val="single" w:sz="4" w:space="0" w:color="auto"/>
              <w:left w:val="single" w:sz="4" w:space="0" w:color="auto"/>
              <w:bottom w:val="single" w:sz="4" w:space="0" w:color="auto"/>
              <w:right w:val="single" w:sz="4" w:space="0" w:color="auto"/>
            </w:tcBorders>
          </w:tcPr>
          <w:p w14:paraId="4BBC334F" w14:textId="77777777" w:rsidR="001D36AF" w:rsidRPr="00451CE1" w:rsidRDefault="00EC463B" w:rsidP="00146FB2">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cs="Times New Roman"/>
                <w:sz w:val="18"/>
                <w:szCs w:val="18"/>
              </w:rPr>
              <w:t>8</w:t>
            </w:r>
            <w:r w:rsidR="001D36AF" w:rsidRPr="00451CE1">
              <w:rPr>
                <w:rFonts w:ascii="Calibri" w:hAnsi="Calibri"/>
                <w:sz w:val="18"/>
              </w:rPr>
              <w:t>/20</w:t>
            </w:r>
            <w:r w:rsidR="00614567" w:rsidRPr="00451CE1">
              <w:rPr>
                <w:rFonts w:ascii="Calibri" w:hAnsi="Calibri"/>
                <w:sz w:val="18"/>
              </w:rPr>
              <w:t>19</w:t>
            </w:r>
          </w:p>
        </w:tc>
        <w:tc>
          <w:tcPr>
            <w:tcW w:w="2552" w:type="dxa"/>
            <w:tcBorders>
              <w:top w:val="single" w:sz="4" w:space="0" w:color="auto"/>
              <w:left w:val="single" w:sz="4" w:space="0" w:color="auto"/>
              <w:bottom w:val="single" w:sz="4" w:space="0" w:color="auto"/>
              <w:right w:val="single" w:sz="4" w:space="0" w:color="auto"/>
            </w:tcBorders>
          </w:tcPr>
          <w:p w14:paraId="0E0930CC" w14:textId="77777777" w:rsidR="001D36AF" w:rsidRPr="00451CE1" w:rsidRDefault="00EC463B" w:rsidP="00146FB2">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cs="Times New Roman"/>
                <w:sz w:val="18"/>
                <w:szCs w:val="18"/>
              </w:rPr>
              <w:t>11</w:t>
            </w:r>
            <w:r w:rsidR="001D36AF" w:rsidRPr="00451CE1">
              <w:rPr>
                <w:rFonts w:ascii="Calibri" w:hAnsi="Calibri"/>
                <w:sz w:val="18"/>
              </w:rPr>
              <w:t>/20</w:t>
            </w:r>
            <w:r w:rsidR="00614567" w:rsidRPr="00451CE1">
              <w:rPr>
                <w:rFonts w:ascii="Calibri" w:hAnsi="Calibri"/>
                <w:sz w:val="18"/>
              </w:rPr>
              <w:t>19</w:t>
            </w:r>
          </w:p>
        </w:tc>
      </w:tr>
      <w:tr w:rsidR="001D36AF" w:rsidRPr="00451CE1" w14:paraId="7686322E" w14:textId="77777777" w:rsidTr="00146F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11" w:type="dxa"/>
            <w:tcBorders>
              <w:left w:val="single" w:sz="4" w:space="0" w:color="auto"/>
              <w:right w:val="single" w:sz="4" w:space="0" w:color="auto"/>
            </w:tcBorders>
          </w:tcPr>
          <w:p w14:paraId="0646D012" w14:textId="77777777" w:rsidR="001D36AF" w:rsidRPr="00451CE1" w:rsidRDefault="001D36AF" w:rsidP="00B40896">
            <w:pPr>
              <w:rPr>
                <w:rFonts w:ascii="Calibri" w:hAnsi="Calibri"/>
                <w:b w:val="0"/>
                <w:caps w:val="0"/>
                <w:sz w:val="18"/>
              </w:rPr>
            </w:pPr>
            <w:r w:rsidRPr="00451CE1">
              <w:rPr>
                <w:rFonts w:ascii="Calibri" w:hAnsi="Calibri"/>
                <w:sz w:val="18"/>
              </w:rPr>
              <w:t>MIR</w:t>
            </w:r>
          </w:p>
        </w:tc>
        <w:tc>
          <w:tcPr>
            <w:tcW w:w="1984" w:type="dxa"/>
            <w:tcBorders>
              <w:top w:val="single" w:sz="4" w:space="0" w:color="auto"/>
              <w:left w:val="single" w:sz="4" w:space="0" w:color="auto"/>
              <w:bottom w:val="single" w:sz="4" w:space="0" w:color="auto"/>
              <w:right w:val="single" w:sz="4" w:space="0" w:color="auto"/>
            </w:tcBorders>
          </w:tcPr>
          <w:p w14:paraId="65A8EF0B" w14:textId="77777777" w:rsidR="001D36AF" w:rsidRPr="00451CE1" w:rsidRDefault="00614567" w:rsidP="00146FB2">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sz w:val="18"/>
              </w:rPr>
              <w:t>10</w:t>
            </w:r>
            <w:r w:rsidR="001D36AF" w:rsidRPr="00451CE1">
              <w:rPr>
                <w:rFonts w:ascii="Calibri" w:hAnsi="Calibri"/>
                <w:sz w:val="18"/>
              </w:rPr>
              <w:t>/2017</w:t>
            </w:r>
          </w:p>
        </w:tc>
        <w:tc>
          <w:tcPr>
            <w:tcW w:w="2552" w:type="dxa"/>
            <w:tcBorders>
              <w:top w:val="single" w:sz="4" w:space="0" w:color="auto"/>
              <w:left w:val="single" w:sz="4" w:space="0" w:color="auto"/>
              <w:bottom w:val="single" w:sz="4" w:space="0" w:color="auto"/>
              <w:right w:val="single" w:sz="4" w:space="0" w:color="auto"/>
            </w:tcBorders>
          </w:tcPr>
          <w:p w14:paraId="1CE77528" w14:textId="77777777" w:rsidR="001D36AF" w:rsidRPr="00451CE1" w:rsidRDefault="00EC463B" w:rsidP="00146FB2">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cs="Times New Roman"/>
                <w:sz w:val="18"/>
                <w:szCs w:val="18"/>
              </w:rPr>
              <w:t>Available</w:t>
            </w:r>
          </w:p>
        </w:tc>
      </w:tr>
      <w:tr w:rsidR="00526D2E" w:rsidRPr="00451CE1" w14:paraId="1906EA2A" w14:textId="77777777" w:rsidTr="00146FB2">
        <w:tc>
          <w:tcPr>
            <w:cnfStyle w:val="001000000000" w:firstRow="0" w:lastRow="0" w:firstColumn="1" w:lastColumn="0" w:oddVBand="0" w:evenVBand="0" w:oddHBand="0" w:evenHBand="0" w:firstRowFirstColumn="0" w:firstRowLastColumn="0" w:lastRowFirstColumn="0" w:lastRowLastColumn="0"/>
            <w:tcW w:w="0" w:type="dxa"/>
            <w:tcBorders>
              <w:left w:val="single" w:sz="4" w:space="0" w:color="auto"/>
              <w:right w:val="single" w:sz="4" w:space="0" w:color="auto"/>
            </w:tcBorders>
          </w:tcPr>
          <w:p w14:paraId="154006D3" w14:textId="77777777" w:rsidR="00526D2E" w:rsidRPr="00451CE1" w:rsidRDefault="00526D2E" w:rsidP="00B40896">
            <w:pPr>
              <w:rPr>
                <w:rFonts w:ascii="Calibri" w:hAnsi="Calibri"/>
                <w:caps w:val="0"/>
                <w:sz w:val="18"/>
              </w:rPr>
            </w:pPr>
            <w:r w:rsidRPr="00451CE1">
              <w:rPr>
                <w:rFonts w:ascii="Calibri" w:hAnsi="Calibri"/>
                <w:sz w:val="18"/>
              </w:rPr>
              <w:t xml:space="preserve">MIR HE – </w:t>
            </w:r>
            <w:r w:rsidR="00D56DD5" w:rsidRPr="00451CE1">
              <w:rPr>
                <w:rFonts w:ascii="Calibri" w:hAnsi="Calibri"/>
                <w:sz w:val="18"/>
              </w:rPr>
              <w:t xml:space="preserve">foreseen </w:t>
            </w:r>
            <w:r w:rsidRPr="00451CE1">
              <w:rPr>
                <w:rFonts w:ascii="Calibri" w:hAnsi="Calibri"/>
                <w:sz w:val="18"/>
              </w:rPr>
              <w:t>upgrade</w:t>
            </w:r>
          </w:p>
        </w:tc>
        <w:tc>
          <w:tcPr>
            <w:tcW w:w="0" w:type="dxa"/>
            <w:tcBorders>
              <w:top w:val="single" w:sz="4" w:space="0" w:color="auto"/>
              <w:left w:val="single" w:sz="4" w:space="0" w:color="auto"/>
              <w:bottom w:val="single" w:sz="4" w:space="0" w:color="auto"/>
              <w:right w:val="single" w:sz="4" w:space="0" w:color="auto"/>
            </w:tcBorders>
          </w:tcPr>
          <w:p w14:paraId="545286B9" w14:textId="77777777" w:rsidR="00526D2E" w:rsidRPr="00451CE1" w:rsidRDefault="00526D2E" w:rsidP="00146FB2">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sz w:val="18"/>
              </w:rPr>
              <w:t>10/20</w:t>
            </w:r>
            <w:r w:rsidR="00EC463B" w:rsidRPr="00451CE1">
              <w:rPr>
                <w:rFonts w:ascii="Calibri" w:hAnsi="Calibri" w:cs="Times New Roman"/>
                <w:sz w:val="18"/>
                <w:szCs w:val="18"/>
              </w:rPr>
              <w:t>20</w:t>
            </w:r>
          </w:p>
        </w:tc>
        <w:tc>
          <w:tcPr>
            <w:tcW w:w="0" w:type="dxa"/>
            <w:tcBorders>
              <w:top w:val="single" w:sz="4" w:space="0" w:color="auto"/>
              <w:left w:val="single" w:sz="4" w:space="0" w:color="auto"/>
              <w:bottom w:val="single" w:sz="4" w:space="0" w:color="auto"/>
              <w:right w:val="single" w:sz="4" w:space="0" w:color="auto"/>
            </w:tcBorders>
          </w:tcPr>
          <w:p w14:paraId="7D073847" w14:textId="77777777" w:rsidR="00526D2E" w:rsidRPr="00451CE1" w:rsidRDefault="008C2D27" w:rsidP="00146FB2">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sz w:val="18"/>
              </w:rPr>
              <w:t>01</w:t>
            </w:r>
            <w:r w:rsidR="00526D2E" w:rsidRPr="00451CE1">
              <w:rPr>
                <w:rFonts w:ascii="Calibri" w:hAnsi="Calibri"/>
                <w:sz w:val="18"/>
              </w:rPr>
              <w:t>/202</w:t>
            </w:r>
            <w:r w:rsidR="008463EE" w:rsidRPr="00451CE1">
              <w:rPr>
                <w:rFonts w:ascii="Calibri" w:hAnsi="Calibri" w:cs="Times New Roman"/>
                <w:sz w:val="18"/>
                <w:szCs w:val="18"/>
              </w:rPr>
              <w:t>2</w:t>
            </w:r>
          </w:p>
        </w:tc>
      </w:tr>
      <w:tr w:rsidR="001D36AF" w:rsidRPr="00451CE1" w14:paraId="44D7724B" w14:textId="77777777" w:rsidTr="00146F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left w:val="single" w:sz="4" w:space="0" w:color="auto"/>
              <w:right w:val="single" w:sz="4" w:space="0" w:color="auto"/>
            </w:tcBorders>
          </w:tcPr>
          <w:p w14:paraId="3952162A" w14:textId="77777777" w:rsidR="00EC463B" w:rsidRPr="00451CE1" w:rsidRDefault="001D36AF" w:rsidP="00AA2E98">
            <w:pPr>
              <w:rPr>
                <w:rFonts w:ascii="Calibri" w:hAnsi="Calibri" w:cs="Times New Roman"/>
                <w:sz w:val="18"/>
                <w:szCs w:val="18"/>
              </w:rPr>
            </w:pPr>
            <w:r w:rsidRPr="00451CE1">
              <w:rPr>
                <w:rFonts w:ascii="Calibri" w:hAnsi="Calibri"/>
                <w:sz w:val="18"/>
              </w:rPr>
              <w:t>SYLOS</w:t>
            </w:r>
          </w:p>
          <w:p w14:paraId="1D2918FC" w14:textId="77777777" w:rsidR="001D36AF" w:rsidRPr="00451CE1" w:rsidRDefault="00EC463B" w:rsidP="00B40896">
            <w:pPr>
              <w:rPr>
                <w:rFonts w:ascii="Calibri" w:hAnsi="Calibri"/>
                <w:b w:val="0"/>
                <w:caps w:val="0"/>
                <w:sz w:val="18"/>
              </w:rPr>
            </w:pPr>
            <w:r w:rsidRPr="00451CE1">
              <w:rPr>
                <w:rFonts w:ascii="Calibri" w:hAnsi="Calibri" w:cs="Times New Roman"/>
                <w:sz w:val="18"/>
                <w:szCs w:val="18"/>
              </w:rPr>
              <w:t>+ foreseen upgrade</w:t>
            </w:r>
          </w:p>
        </w:tc>
        <w:tc>
          <w:tcPr>
            <w:tcW w:w="0" w:type="dxa"/>
            <w:tcBorders>
              <w:top w:val="single" w:sz="4" w:space="0" w:color="auto"/>
              <w:left w:val="single" w:sz="4" w:space="0" w:color="auto"/>
              <w:bottom w:val="single" w:sz="4" w:space="0" w:color="auto"/>
              <w:right w:val="single" w:sz="4" w:space="0" w:color="auto"/>
            </w:tcBorders>
          </w:tcPr>
          <w:p w14:paraId="4CB03936" w14:textId="77777777" w:rsidR="001D36AF" w:rsidRPr="00451CE1" w:rsidRDefault="00EC463B" w:rsidP="00146FB2">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cs="Times New Roman"/>
                <w:sz w:val="18"/>
                <w:szCs w:val="18"/>
              </w:rPr>
              <w:t>3/2019</w:t>
            </w:r>
          </w:p>
        </w:tc>
        <w:tc>
          <w:tcPr>
            <w:tcW w:w="0" w:type="dxa"/>
            <w:tcBorders>
              <w:top w:val="single" w:sz="4" w:space="0" w:color="auto"/>
              <w:left w:val="single" w:sz="4" w:space="0" w:color="auto"/>
              <w:bottom w:val="single" w:sz="4" w:space="0" w:color="auto"/>
              <w:right w:val="single" w:sz="4" w:space="0" w:color="auto"/>
            </w:tcBorders>
          </w:tcPr>
          <w:p w14:paraId="1F8FB944" w14:textId="77777777" w:rsidR="00EC463B" w:rsidRPr="00451CE1" w:rsidRDefault="00EC463B" w:rsidP="00AA2E98">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5</w:t>
            </w:r>
            <w:r w:rsidR="001D36AF" w:rsidRPr="00451CE1">
              <w:rPr>
                <w:rFonts w:ascii="Calibri" w:hAnsi="Calibri"/>
                <w:sz w:val="18"/>
              </w:rPr>
              <w:t>/2019 (</w:t>
            </w:r>
            <w:r w:rsidR="00614567" w:rsidRPr="00451CE1">
              <w:rPr>
                <w:rFonts w:ascii="Calibri" w:hAnsi="Calibri"/>
                <w:sz w:val="18"/>
              </w:rPr>
              <w:t>35mJ</w:t>
            </w:r>
            <w:r w:rsidR="001D36AF" w:rsidRPr="00451CE1">
              <w:rPr>
                <w:rFonts w:ascii="Calibri" w:hAnsi="Calibri"/>
                <w:sz w:val="18"/>
              </w:rPr>
              <w:t xml:space="preserve">) </w:t>
            </w:r>
          </w:p>
          <w:p w14:paraId="67C327B6" w14:textId="77777777" w:rsidR="001D36AF" w:rsidRPr="00451CE1" w:rsidRDefault="008C2D27" w:rsidP="00146FB2">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sz w:val="18"/>
              </w:rPr>
              <w:t>01</w:t>
            </w:r>
            <w:r w:rsidR="001D36AF" w:rsidRPr="00451CE1">
              <w:rPr>
                <w:rFonts w:ascii="Calibri" w:hAnsi="Calibri"/>
                <w:sz w:val="18"/>
              </w:rPr>
              <w:t>/20</w:t>
            </w:r>
            <w:r w:rsidR="00EC463B" w:rsidRPr="00451CE1">
              <w:rPr>
                <w:rFonts w:ascii="Calibri" w:hAnsi="Calibri" w:cs="Times New Roman"/>
                <w:sz w:val="18"/>
                <w:szCs w:val="18"/>
              </w:rPr>
              <w:t>2</w:t>
            </w:r>
            <w:r w:rsidR="00C34199" w:rsidRPr="00451CE1">
              <w:rPr>
                <w:rFonts w:ascii="Calibri" w:hAnsi="Calibri"/>
                <w:sz w:val="18"/>
              </w:rPr>
              <w:t>2</w:t>
            </w:r>
            <w:r w:rsidR="001D36AF" w:rsidRPr="00451CE1">
              <w:rPr>
                <w:rFonts w:ascii="Calibri" w:hAnsi="Calibri"/>
                <w:sz w:val="18"/>
              </w:rPr>
              <w:t xml:space="preserve"> (</w:t>
            </w:r>
            <w:r w:rsidR="00614567" w:rsidRPr="00451CE1">
              <w:rPr>
                <w:rFonts w:ascii="Calibri" w:hAnsi="Calibri"/>
                <w:sz w:val="18"/>
              </w:rPr>
              <w:t>100</w:t>
            </w:r>
            <w:r w:rsidR="001D36AF" w:rsidRPr="00451CE1">
              <w:rPr>
                <w:rFonts w:ascii="Calibri" w:hAnsi="Calibri"/>
                <w:sz w:val="18"/>
              </w:rPr>
              <w:t xml:space="preserve"> </w:t>
            </w:r>
            <w:proofErr w:type="spellStart"/>
            <w:r w:rsidR="00614567" w:rsidRPr="00451CE1">
              <w:rPr>
                <w:rFonts w:ascii="Calibri" w:hAnsi="Calibri"/>
                <w:sz w:val="18"/>
              </w:rPr>
              <w:t>mJ</w:t>
            </w:r>
            <w:proofErr w:type="spellEnd"/>
            <w:r w:rsidR="001D36AF" w:rsidRPr="00451CE1">
              <w:rPr>
                <w:rFonts w:ascii="Calibri" w:hAnsi="Calibri"/>
                <w:sz w:val="18"/>
              </w:rPr>
              <w:t>)</w:t>
            </w:r>
          </w:p>
        </w:tc>
      </w:tr>
      <w:tr w:rsidR="001D36AF" w:rsidRPr="00451CE1" w14:paraId="5C3AC070" w14:textId="77777777" w:rsidTr="00146FB2">
        <w:tc>
          <w:tcPr>
            <w:cnfStyle w:val="001000000000" w:firstRow="0" w:lastRow="0" w:firstColumn="1" w:lastColumn="0" w:oddVBand="0" w:evenVBand="0" w:oddHBand="0" w:evenHBand="0" w:firstRowFirstColumn="0" w:firstRowLastColumn="0" w:lastRowFirstColumn="0" w:lastRowLastColumn="0"/>
            <w:tcW w:w="4111" w:type="dxa"/>
            <w:tcBorders>
              <w:left w:val="single" w:sz="4" w:space="0" w:color="auto"/>
              <w:right w:val="single" w:sz="4" w:space="0" w:color="auto"/>
            </w:tcBorders>
          </w:tcPr>
          <w:p w14:paraId="184886C8" w14:textId="77777777" w:rsidR="001D36AF" w:rsidRPr="00451CE1" w:rsidRDefault="001D36AF" w:rsidP="00B40896">
            <w:pPr>
              <w:rPr>
                <w:rFonts w:ascii="Calibri" w:hAnsi="Calibri"/>
                <w:b w:val="0"/>
                <w:caps w:val="0"/>
                <w:sz w:val="18"/>
              </w:rPr>
            </w:pPr>
            <w:r w:rsidRPr="00451CE1">
              <w:rPr>
                <w:rFonts w:ascii="Calibri" w:hAnsi="Calibri"/>
                <w:sz w:val="18"/>
              </w:rPr>
              <w:t>SYLOS Exp Alignment</w:t>
            </w:r>
          </w:p>
        </w:tc>
        <w:tc>
          <w:tcPr>
            <w:tcW w:w="1984" w:type="dxa"/>
            <w:tcBorders>
              <w:top w:val="single" w:sz="4" w:space="0" w:color="auto"/>
              <w:left w:val="single" w:sz="4" w:space="0" w:color="auto"/>
              <w:bottom w:val="single" w:sz="4" w:space="0" w:color="auto"/>
              <w:right w:val="single" w:sz="4" w:space="0" w:color="auto"/>
            </w:tcBorders>
          </w:tcPr>
          <w:p w14:paraId="316770D6" w14:textId="77777777" w:rsidR="001D36AF" w:rsidRPr="00451CE1" w:rsidRDefault="00EC463B" w:rsidP="00146FB2">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cs="Times New Roman"/>
                <w:sz w:val="18"/>
                <w:szCs w:val="18"/>
              </w:rPr>
              <w:t>12</w:t>
            </w:r>
            <w:r w:rsidR="001D36AF" w:rsidRPr="00451CE1">
              <w:rPr>
                <w:rFonts w:ascii="Calibri" w:hAnsi="Calibri"/>
                <w:sz w:val="18"/>
              </w:rPr>
              <w:t>/20</w:t>
            </w:r>
            <w:r w:rsidR="00614567" w:rsidRPr="00451CE1">
              <w:rPr>
                <w:rFonts w:ascii="Calibri" w:hAnsi="Calibri"/>
                <w:sz w:val="18"/>
              </w:rPr>
              <w:t>18</w:t>
            </w:r>
          </w:p>
        </w:tc>
        <w:tc>
          <w:tcPr>
            <w:tcW w:w="2552" w:type="dxa"/>
            <w:tcBorders>
              <w:top w:val="single" w:sz="4" w:space="0" w:color="auto"/>
              <w:left w:val="single" w:sz="4" w:space="0" w:color="auto"/>
              <w:bottom w:val="single" w:sz="4" w:space="0" w:color="auto"/>
              <w:right w:val="single" w:sz="4" w:space="0" w:color="auto"/>
            </w:tcBorders>
          </w:tcPr>
          <w:p w14:paraId="686094D6" w14:textId="77777777" w:rsidR="001D36AF" w:rsidRPr="00451CE1" w:rsidRDefault="00EC463B" w:rsidP="00146FB2">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cs="Times New Roman"/>
                <w:sz w:val="18"/>
                <w:szCs w:val="18"/>
              </w:rPr>
              <w:t>Available</w:t>
            </w:r>
          </w:p>
        </w:tc>
      </w:tr>
      <w:tr w:rsidR="001D36AF" w:rsidRPr="00451CE1" w14:paraId="115FE45F" w14:textId="77777777" w:rsidTr="00146F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11" w:type="dxa"/>
            <w:tcBorders>
              <w:left w:val="single" w:sz="4" w:space="0" w:color="auto"/>
              <w:right w:val="single" w:sz="4" w:space="0" w:color="auto"/>
            </w:tcBorders>
          </w:tcPr>
          <w:p w14:paraId="54F57BB4" w14:textId="77777777" w:rsidR="001D36AF" w:rsidRPr="00451CE1" w:rsidRDefault="00614567" w:rsidP="00B40896">
            <w:pPr>
              <w:rPr>
                <w:rFonts w:ascii="Calibri" w:hAnsi="Calibri"/>
                <w:b w:val="0"/>
                <w:caps w:val="0"/>
                <w:sz w:val="18"/>
              </w:rPr>
            </w:pPr>
            <w:r w:rsidRPr="00451CE1">
              <w:rPr>
                <w:rFonts w:ascii="Calibri" w:hAnsi="Calibri"/>
                <w:sz w:val="18"/>
              </w:rPr>
              <w:t>HF PW</w:t>
            </w:r>
          </w:p>
        </w:tc>
        <w:tc>
          <w:tcPr>
            <w:tcW w:w="1984" w:type="dxa"/>
            <w:tcBorders>
              <w:top w:val="single" w:sz="4" w:space="0" w:color="auto"/>
              <w:left w:val="single" w:sz="4" w:space="0" w:color="auto"/>
              <w:bottom w:val="single" w:sz="4" w:space="0" w:color="auto"/>
              <w:right w:val="single" w:sz="4" w:space="0" w:color="auto"/>
            </w:tcBorders>
          </w:tcPr>
          <w:p w14:paraId="68977B42" w14:textId="77777777" w:rsidR="001D36AF" w:rsidRPr="00451CE1" w:rsidRDefault="00614567" w:rsidP="00146FB2">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sz w:val="18"/>
              </w:rPr>
              <w:t>5</w:t>
            </w:r>
            <w:r w:rsidR="001D36AF" w:rsidRPr="00451CE1">
              <w:rPr>
                <w:rFonts w:ascii="Calibri" w:hAnsi="Calibri"/>
                <w:sz w:val="18"/>
              </w:rPr>
              <w:t>/2018</w:t>
            </w:r>
          </w:p>
        </w:tc>
        <w:tc>
          <w:tcPr>
            <w:tcW w:w="2552" w:type="dxa"/>
            <w:tcBorders>
              <w:top w:val="single" w:sz="4" w:space="0" w:color="auto"/>
              <w:left w:val="single" w:sz="4" w:space="0" w:color="auto"/>
              <w:bottom w:val="single" w:sz="4" w:space="0" w:color="auto"/>
              <w:right w:val="single" w:sz="4" w:space="0" w:color="auto"/>
            </w:tcBorders>
          </w:tcPr>
          <w:p w14:paraId="16608F23" w14:textId="77777777" w:rsidR="001D36AF" w:rsidRPr="00451CE1" w:rsidRDefault="00EC463B" w:rsidP="00146FB2">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cs="Times New Roman"/>
                <w:sz w:val="18"/>
                <w:szCs w:val="18"/>
              </w:rPr>
              <w:t>3/2021</w:t>
            </w:r>
          </w:p>
        </w:tc>
      </w:tr>
      <w:tr w:rsidR="001D36AF" w:rsidRPr="00451CE1" w14:paraId="728BE1B7" w14:textId="77777777" w:rsidTr="00146FB2">
        <w:tc>
          <w:tcPr>
            <w:cnfStyle w:val="001000000000" w:firstRow="0" w:lastRow="0" w:firstColumn="1" w:lastColumn="0" w:oddVBand="0" w:evenVBand="0" w:oddHBand="0" w:evenHBand="0" w:firstRowFirstColumn="0" w:firstRowLastColumn="0" w:lastRowFirstColumn="0" w:lastRowLastColumn="0"/>
            <w:tcW w:w="4111" w:type="dxa"/>
            <w:tcBorders>
              <w:left w:val="single" w:sz="4" w:space="0" w:color="auto"/>
              <w:right w:val="single" w:sz="4" w:space="0" w:color="auto"/>
            </w:tcBorders>
          </w:tcPr>
          <w:p w14:paraId="26C8BBE6" w14:textId="77777777" w:rsidR="001D36AF" w:rsidRPr="00451CE1" w:rsidRDefault="00614567" w:rsidP="00B40896">
            <w:pPr>
              <w:rPr>
                <w:rFonts w:ascii="Calibri" w:hAnsi="Calibri"/>
                <w:b w:val="0"/>
                <w:caps w:val="0"/>
                <w:sz w:val="18"/>
              </w:rPr>
            </w:pPr>
            <w:r w:rsidRPr="00451CE1">
              <w:rPr>
                <w:rFonts w:ascii="Calibri" w:hAnsi="Calibri"/>
                <w:sz w:val="18"/>
              </w:rPr>
              <w:t>HF 100</w:t>
            </w:r>
            <w:r w:rsidR="00526D2E" w:rsidRPr="00451CE1">
              <w:rPr>
                <w:rFonts w:ascii="Calibri" w:hAnsi="Calibri"/>
                <w:sz w:val="18"/>
              </w:rPr>
              <w:t xml:space="preserve"> – </w:t>
            </w:r>
            <w:r w:rsidR="00EC463B" w:rsidRPr="00451CE1">
              <w:rPr>
                <w:rFonts w:ascii="Calibri" w:hAnsi="Calibri" w:cs="Times New Roman"/>
                <w:sz w:val="18"/>
                <w:szCs w:val="18"/>
              </w:rPr>
              <w:t>POTENTIAL</w:t>
            </w:r>
            <w:r w:rsidR="00D56DD5" w:rsidRPr="00451CE1">
              <w:rPr>
                <w:rFonts w:ascii="Calibri" w:hAnsi="Calibri"/>
                <w:sz w:val="18"/>
              </w:rPr>
              <w:t xml:space="preserve"> </w:t>
            </w:r>
            <w:r w:rsidR="00526D2E" w:rsidRPr="00451CE1">
              <w:rPr>
                <w:rFonts w:ascii="Calibri" w:hAnsi="Calibri"/>
                <w:sz w:val="18"/>
              </w:rPr>
              <w:t>upgrade</w:t>
            </w:r>
          </w:p>
        </w:tc>
        <w:tc>
          <w:tcPr>
            <w:tcW w:w="1984" w:type="dxa"/>
            <w:tcBorders>
              <w:top w:val="single" w:sz="4" w:space="0" w:color="auto"/>
              <w:left w:val="single" w:sz="4" w:space="0" w:color="auto"/>
              <w:bottom w:val="single" w:sz="4" w:space="0" w:color="auto"/>
              <w:right w:val="single" w:sz="4" w:space="0" w:color="auto"/>
            </w:tcBorders>
          </w:tcPr>
          <w:p w14:paraId="7DDD208C" w14:textId="77777777" w:rsidR="001D36AF" w:rsidRPr="00451CE1" w:rsidRDefault="00614567" w:rsidP="00146FB2">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sz w:val="18"/>
              </w:rPr>
              <w:t>10/202</w:t>
            </w:r>
            <w:r w:rsidR="00EC463B" w:rsidRPr="00451CE1">
              <w:rPr>
                <w:rFonts w:ascii="Calibri" w:hAnsi="Calibri" w:cs="Times New Roman"/>
                <w:sz w:val="18"/>
                <w:szCs w:val="18"/>
              </w:rPr>
              <w:t>1</w:t>
            </w:r>
          </w:p>
        </w:tc>
        <w:tc>
          <w:tcPr>
            <w:tcW w:w="2552" w:type="dxa"/>
            <w:tcBorders>
              <w:top w:val="single" w:sz="4" w:space="0" w:color="auto"/>
              <w:left w:val="single" w:sz="4" w:space="0" w:color="auto"/>
              <w:bottom w:val="single" w:sz="4" w:space="0" w:color="auto"/>
              <w:right w:val="single" w:sz="4" w:space="0" w:color="auto"/>
            </w:tcBorders>
          </w:tcPr>
          <w:p w14:paraId="27368B54" w14:textId="77777777" w:rsidR="001D36AF" w:rsidRPr="00451CE1" w:rsidRDefault="00614567" w:rsidP="00146FB2">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sz w:val="18"/>
              </w:rPr>
              <w:t>12/202</w:t>
            </w:r>
            <w:r w:rsidR="00EC463B" w:rsidRPr="00451CE1">
              <w:rPr>
                <w:rFonts w:ascii="Calibri" w:hAnsi="Calibri" w:cs="Times New Roman"/>
                <w:sz w:val="18"/>
                <w:szCs w:val="18"/>
              </w:rPr>
              <w:t>2</w:t>
            </w:r>
          </w:p>
        </w:tc>
      </w:tr>
      <w:tr w:rsidR="001D36AF" w:rsidRPr="00451CE1" w14:paraId="5C6A17B4" w14:textId="77777777" w:rsidTr="00146F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11" w:type="dxa"/>
            <w:tcBorders>
              <w:left w:val="single" w:sz="4" w:space="0" w:color="auto"/>
              <w:bottom w:val="single" w:sz="4" w:space="0" w:color="auto"/>
              <w:right w:val="single" w:sz="4" w:space="0" w:color="auto"/>
            </w:tcBorders>
          </w:tcPr>
          <w:p w14:paraId="7B5F1F44" w14:textId="77777777" w:rsidR="001D36AF" w:rsidRPr="00451CE1" w:rsidRDefault="00614567" w:rsidP="00B40896">
            <w:pPr>
              <w:rPr>
                <w:rFonts w:ascii="Calibri" w:hAnsi="Calibri"/>
                <w:caps w:val="0"/>
                <w:sz w:val="18"/>
              </w:rPr>
            </w:pPr>
            <w:r w:rsidRPr="00451CE1">
              <w:rPr>
                <w:rFonts w:ascii="Calibri" w:hAnsi="Calibri"/>
                <w:sz w:val="18"/>
              </w:rPr>
              <w:t>THz Pump</w:t>
            </w:r>
          </w:p>
        </w:tc>
        <w:tc>
          <w:tcPr>
            <w:tcW w:w="1984" w:type="dxa"/>
            <w:tcBorders>
              <w:top w:val="single" w:sz="4" w:space="0" w:color="auto"/>
              <w:left w:val="single" w:sz="4" w:space="0" w:color="auto"/>
              <w:bottom w:val="single" w:sz="4" w:space="0" w:color="auto"/>
              <w:right w:val="single" w:sz="4" w:space="0" w:color="auto"/>
            </w:tcBorders>
          </w:tcPr>
          <w:p w14:paraId="0B3F623A" w14:textId="77777777" w:rsidR="001D36AF" w:rsidRPr="00451CE1" w:rsidRDefault="00614567" w:rsidP="00146FB2">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sz w:val="18"/>
              </w:rPr>
              <w:t>7/201</w:t>
            </w:r>
            <w:r w:rsidR="00EC463B" w:rsidRPr="00451CE1">
              <w:rPr>
                <w:rFonts w:ascii="Calibri" w:hAnsi="Calibri" w:cs="Times New Roman"/>
                <w:sz w:val="18"/>
                <w:szCs w:val="18"/>
              </w:rPr>
              <w:t>9</w:t>
            </w:r>
          </w:p>
        </w:tc>
        <w:tc>
          <w:tcPr>
            <w:tcW w:w="2552" w:type="dxa"/>
            <w:tcBorders>
              <w:top w:val="single" w:sz="4" w:space="0" w:color="auto"/>
              <w:left w:val="single" w:sz="4" w:space="0" w:color="auto"/>
              <w:bottom w:val="single" w:sz="4" w:space="0" w:color="auto"/>
              <w:right w:val="single" w:sz="4" w:space="0" w:color="auto"/>
            </w:tcBorders>
          </w:tcPr>
          <w:p w14:paraId="19A7FB8D" w14:textId="77777777" w:rsidR="001D36AF" w:rsidRPr="00451CE1" w:rsidRDefault="00EC463B" w:rsidP="00146FB2">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cs="Times New Roman"/>
                <w:sz w:val="18"/>
                <w:szCs w:val="18"/>
              </w:rPr>
              <w:t>6/2020</w:t>
            </w:r>
          </w:p>
        </w:tc>
      </w:tr>
    </w:tbl>
    <w:p w14:paraId="6D1C392B" w14:textId="77777777" w:rsidR="00EC463B" w:rsidRPr="00451CE1" w:rsidRDefault="00EC463B" w:rsidP="00EC463B">
      <w:pPr>
        <w:rPr>
          <w:rFonts w:ascii="Calibri" w:hAnsi="Calibri" w:cs="Times New Roman"/>
          <w:sz w:val="20"/>
          <w:szCs w:val="20"/>
        </w:rPr>
      </w:pPr>
      <w:r w:rsidRPr="00676E45">
        <w:rPr>
          <w:rFonts w:ascii="Calibri" w:eastAsia="Times New Roman" w:hAnsi="Calibri"/>
          <w:noProof/>
          <w:color w:val="000000"/>
          <w:lang w:eastAsia="en-GB"/>
        </w:rPr>
        <mc:AlternateContent>
          <mc:Choice Requires="wps">
            <w:drawing>
              <wp:anchor distT="0" distB="0" distL="114300" distR="114300" simplePos="0" relativeHeight="251679232" behindDoc="0" locked="0" layoutInCell="1" allowOverlap="1" wp14:anchorId="2E3FBF35" wp14:editId="5E970FAC">
                <wp:simplePos x="0" y="0"/>
                <wp:positionH relativeFrom="margin">
                  <wp:posOffset>114300</wp:posOffset>
                </wp:positionH>
                <wp:positionV relativeFrom="paragraph">
                  <wp:posOffset>98425</wp:posOffset>
                </wp:positionV>
                <wp:extent cx="5143500" cy="228600"/>
                <wp:effectExtent l="0" t="0" r="0" b="0"/>
                <wp:wrapNone/>
                <wp:docPr id="65" name="Text Box 65"/>
                <wp:cNvGraphicFramePr/>
                <a:graphic xmlns:a="http://schemas.openxmlformats.org/drawingml/2006/main">
                  <a:graphicData uri="http://schemas.microsoft.com/office/word/2010/wordprocessingShape">
                    <wps:wsp>
                      <wps:cNvSpPr txBox="1"/>
                      <wps:spPr>
                        <a:xfrm>
                          <a:off x="0" y="0"/>
                          <a:ext cx="5143500" cy="2286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609FEB7" w14:textId="77777777" w:rsidR="009611D4" w:rsidRPr="004238DE" w:rsidRDefault="009611D4" w:rsidP="00EC463B">
                            <w:pPr>
                              <w:jc w:val="center"/>
                              <w:rPr>
                                <w:rFonts w:ascii="Times New Roman" w:hAnsi="Times New Roman" w:cs="Times New Roman"/>
                                <w:b/>
                                <w:i/>
                                <w:sz w:val="16"/>
                                <w:szCs w:val="16"/>
                              </w:rPr>
                            </w:pPr>
                            <w:r>
                              <w:rPr>
                                <w:rFonts w:ascii="Times New Roman" w:hAnsi="Times New Roman" w:cs="Times New Roman"/>
                                <w:b/>
                                <w:i/>
                                <w:sz w:val="16"/>
                                <w:szCs w:val="16"/>
                              </w:rPr>
                              <w:t>Table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2</w:t>
                            </w:r>
                            <w:r w:rsidRPr="00F655F8">
                              <w:rPr>
                                <w:rFonts w:ascii="Times New Roman" w:hAnsi="Times New Roman" w:cs="Times New Roman"/>
                                <w:b/>
                                <w:i/>
                                <w:sz w:val="16"/>
                                <w:szCs w:val="16"/>
                              </w:rPr>
                              <w:t xml:space="preserve"> </w:t>
                            </w:r>
                            <w:r>
                              <w:rPr>
                                <w:rFonts w:ascii="Times New Roman" w:hAnsi="Times New Roman" w:cs="Times New Roman"/>
                                <w:b/>
                                <w:i/>
                                <w:sz w:val="16"/>
                                <w:szCs w:val="16"/>
                              </w:rPr>
                              <w:t>– ELI-ALPS Milestones for Laser Sources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3FBF35" id="Text_x0020_Box_x0020_65" o:spid="_x0000_s1033" type="#_x0000_t202" style="position:absolute;margin-left:9pt;margin-top:7.75pt;width:405pt;height:18pt;z-index:251679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" filled="f" stroked="f">
                <v:textbox>
                  <w:txbxContent>
                    <w:p w14:paraId="4609FEB7" w14:textId="77777777" w:rsidR="009611D4" w:rsidRPr="004238DE" w:rsidRDefault="009611D4" w:rsidP="00EC463B">
                      <w:pPr>
                        <w:jc w:val="center"/>
                        <w:rPr>
                          <w:rFonts w:ascii="Times New Roman" w:hAnsi="Times New Roman" w:cs="Times New Roman"/>
                          <w:b/>
                          <w:i/>
                          <w:sz w:val="16"/>
                          <w:szCs w:val="16"/>
                        </w:rPr>
                      </w:pPr>
                      <w:r>
                        <w:rPr>
                          <w:rFonts w:ascii="Times New Roman" w:hAnsi="Times New Roman" w:cs="Times New Roman"/>
                          <w:b/>
                          <w:i/>
                          <w:sz w:val="16"/>
                          <w:szCs w:val="16"/>
                        </w:rPr>
                        <w:t>Table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2</w:t>
                      </w:r>
                      <w:r w:rsidRPr="00F655F8">
                        <w:rPr>
                          <w:rFonts w:ascii="Times New Roman" w:hAnsi="Times New Roman" w:cs="Times New Roman"/>
                          <w:b/>
                          <w:i/>
                          <w:sz w:val="16"/>
                          <w:szCs w:val="16"/>
                        </w:rPr>
                        <w:t xml:space="preserve"> </w:t>
                      </w:r>
                      <w:r>
                        <w:rPr>
                          <w:rFonts w:ascii="Times New Roman" w:hAnsi="Times New Roman" w:cs="Times New Roman"/>
                          <w:b/>
                          <w:i/>
                          <w:sz w:val="16"/>
                          <w:szCs w:val="16"/>
                        </w:rPr>
                        <w:t>– ELI-ALPS Milestones for Laser Sources</w:t>
                      </w:r>
                    </w:p>
                  </w:txbxContent>
                </v:textbox>
                <w10:wrap anchorx="margin"/>
              </v:shape>
            </w:pict>
          </mc:Fallback>
        </mc:AlternateContent>
      </w:r>
    </w:p>
    <w:p w14:paraId="6ECA0C39" w14:textId="77777777" w:rsidR="00EC463B" w:rsidRPr="00451CE1" w:rsidRDefault="00EC463B" w:rsidP="00EC463B">
      <w:pPr>
        <w:rPr>
          <w:rFonts w:ascii="Calibri" w:hAnsi="Calibri" w:cs="Times New Roman"/>
          <w:sz w:val="20"/>
          <w:szCs w:val="20"/>
        </w:rPr>
      </w:pPr>
    </w:p>
    <w:p w14:paraId="5843CC3C" w14:textId="77777777" w:rsidR="00B73694" w:rsidRPr="00451CE1" w:rsidRDefault="00EC463B" w:rsidP="00352440">
      <w:pPr>
        <w:pStyle w:val="Heading1"/>
        <w:numPr>
          <w:ilvl w:val="1"/>
          <w:numId w:val="6"/>
        </w:numPr>
        <w:spacing w:before="0"/>
        <w:jc w:val="both"/>
        <w:rPr>
          <w:rFonts w:ascii="Calibri" w:hAnsi="Calibri"/>
          <w:color w:val="auto"/>
          <w:sz w:val="20"/>
        </w:rPr>
      </w:pPr>
      <w:r w:rsidRPr="00676E45">
        <w:rPr>
          <w:rFonts w:ascii="Calibri" w:hAnsi="Calibri" w:cs="Times New Roman"/>
          <w:noProof/>
          <w:sz w:val="20"/>
          <w:szCs w:val="20"/>
          <w:lang w:eastAsia="en-GB"/>
        </w:rPr>
        <w:lastRenderedPageBreak/>
        <mc:AlternateContent>
          <mc:Choice Requires="wpg">
            <w:drawing>
              <wp:anchor distT="0" distB="0" distL="114300" distR="114300" simplePos="0" relativeHeight="251678208" behindDoc="0" locked="0" layoutInCell="1" allowOverlap="1" wp14:anchorId="644114E5" wp14:editId="2FCB861C">
                <wp:simplePos x="0" y="0"/>
                <wp:positionH relativeFrom="column">
                  <wp:posOffset>115570</wp:posOffset>
                </wp:positionH>
                <wp:positionV relativeFrom="paragraph">
                  <wp:posOffset>411480</wp:posOffset>
                </wp:positionV>
                <wp:extent cx="4798695" cy="2270760"/>
                <wp:effectExtent l="0" t="0" r="1905" b="0"/>
                <wp:wrapTopAndBottom/>
                <wp:docPr id="66" name="Group 66"/>
                <wp:cNvGraphicFramePr/>
                <a:graphic xmlns:a="http://schemas.openxmlformats.org/drawingml/2006/main">
                  <a:graphicData uri="http://schemas.microsoft.com/office/word/2010/wordprocessingGroup">
                    <wpg:wgp>
                      <wpg:cNvGrpSpPr/>
                      <wpg:grpSpPr>
                        <a:xfrm>
                          <a:off x="0" y="0"/>
                          <a:ext cx="4798695" cy="2270760"/>
                          <a:chOff x="0" y="0"/>
                          <a:chExt cx="5143500" cy="2628900"/>
                        </a:xfrm>
                      </wpg:grpSpPr>
                      <pic:pic xmlns:pic="http://schemas.openxmlformats.org/drawingml/2006/picture">
                        <pic:nvPicPr>
                          <pic:cNvPr id="67" name="Picture 67">
                            <a:extLst>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A49D662-7347-0845-9BEC-5BB8AE062D16}"/>
                              </a:ext>
                            </a:extLst>
                          </pic:cNvPr>
                          <pic:cNvPicPr>
                            <a:picLocks noChangeAspect="1"/>
                          </pic:cNvPicPr>
                        </pic:nvPicPr>
                        <pic:blipFill rotWithShape="1">
                          <a:blip r:embed="rId15" cstate="email">
                            <a:extLst>
                              <a:ext uri="{28A0092B-C50C-407E-A947-70E740481C1C}">
                                <a14:useLocalDpi xmlns:a14="http://schemas.microsoft.com/office/drawing/2010/main"/>
                              </a:ext>
                            </a:extLst>
                          </a:blip>
                          <a:srcRect/>
                          <a:stretch/>
                        </pic:blipFill>
                        <pic:spPr bwMode="auto">
                          <a:xfrm>
                            <a:off x="1257300" y="0"/>
                            <a:ext cx="2770505" cy="222377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wps:wsp>
                        <wps:cNvPr id="68" name="Text Box 68"/>
                        <wps:cNvSpPr txBox="1"/>
                        <wps:spPr>
                          <a:xfrm>
                            <a:off x="0" y="2400300"/>
                            <a:ext cx="5143500" cy="2286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57F8050" w14:textId="77777777" w:rsidR="009611D4" w:rsidRPr="004238DE" w:rsidRDefault="009611D4" w:rsidP="00EC463B">
                              <w:pPr>
                                <w:jc w:val="center"/>
                                <w:rPr>
                                  <w:rFonts w:ascii="Times New Roman" w:hAnsi="Times New Roman" w:cs="Times New Roman"/>
                                  <w:b/>
                                  <w:i/>
                                  <w:sz w:val="16"/>
                                  <w:szCs w:val="16"/>
                                </w:rPr>
                              </w:pPr>
                              <w:r>
                                <w:rPr>
                                  <w:rFonts w:ascii="Times New Roman" w:hAnsi="Times New Roman" w:cs="Times New Roman"/>
                                  <w:b/>
                                  <w:i/>
                                  <w:sz w:val="16"/>
                                  <w:szCs w:val="16"/>
                                </w:rPr>
                                <w:t>Figure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1</w:t>
                              </w:r>
                              <w:r w:rsidRPr="00F655F8">
                                <w:rPr>
                                  <w:rFonts w:ascii="Times New Roman" w:hAnsi="Times New Roman" w:cs="Times New Roman"/>
                                  <w:b/>
                                  <w:i/>
                                  <w:sz w:val="16"/>
                                  <w:szCs w:val="16"/>
                                </w:rPr>
                                <w:t xml:space="preserve"> </w:t>
                              </w:r>
                              <w:r>
                                <w:rPr>
                                  <w:rFonts w:ascii="Times New Roman" w:hAnsi="Times New Roman" w:cs="Times New Roman"/>
                                  <w:b/>
                                  <w:i/>
                                  <w:sz w:val="16"/>
                                  <w:szCs w:val="16"/>
                                </w:rPr>
                                <w:t>– Layout of ELI-ALPS Experimental Stations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44114E5" id="Group_x0020_66" o:spid="_x0000_s1034" style="position:absolute;left:0;text-align:left;margin-left:9.1pt;margin-top:32.4pt;width:377.85pt;height:178.8pt;z-index:251678208;mso-width-relative:margin;mso-height-relative:margin" coordsize="5143500,2628900"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">
                <v:shape id="Picture_x0020_67" o:spid="_x0000_s1035" type="#_x0000_t75" style="position:absolute;left:1257300;width:2770505;height:222377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MEo&#10;rorBAAAA2wAAAA8AAABkcnMvZG93bnJldi54bWxEj0GLwjAUhO+C/yE8YW+a6qK7VKOIKHq17t6f&#10;zdu2a/NSkmjrvzeC4HGYmW+YxaoztbiR85VlBeNRAoI4t7riQsHPaTf8BuEDssbaMim4k4fVst9b&#10;YKpty0e6ZaEQEcI+RQVlCE0qpc9LMuhHtiGO3p91BkOUrpDaYRvhppaTJJlJgxXHhRIb2pSUX7Kr&#10;UZDt79PLFbf/7bRw+fb3c7c/r8dKfQy69RxEoC68w6/2QSuYfcHzS/wBcvkA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MEororBAAAA2wAAAA8AAAAAAAAAAAAAAAAAnAIAAGRy&#10;cy9kb3ducmV2LnhtbFBLBQYAAAAABAAEAPcAAACKAwAAAAA=&#10;">
                  <v:imagedata r:id="rId16" o:title=""/>
                  <v:path arrowok="t"/>
                </v:shape>
                <v:shape id="Text_x0020_Box_x0020_68" o:spid="_x0000_s1036" type="#_x0000_t202" style="position:absolute;top:2400300;width:5143500;height:2286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" filled="f" stroked="f">
                  <v:textbox>
                    <w:txbxContent>
                      <w:p w14:paraId="557F8050" w14:textId="77777777" w:rsidR="009611D4" w:rsidRPr="004238DE" w:rsidRDefault="009611D4" w:rsidP="00EC463B">
                        <w:pPr>
                          <w:jc w:val="center"/>
                          <w:rPr>
                            <w:rFonts w:ascii="Times New Roman" w:hAnsi="Times New Roman" w:cs="Times New Roman"/>
                            <w:b/>
                            <w:i/>
                            <w:sz w:val="16"/>
                            <w:szCs w:val="16"/>
                          </w:rPr>
                        </w:pPr>
                        <w:r>
                          <w:rPr>
                            <w:rFonts w:ascii="Times New Roman" w:hAnsi="Times New Roman" w:cs="Times New Roman"/>
                            <w:b/>
                            <w:i/>
                            <w:sz w:val="16"/>
                            <w:szCs w:val="16"/>
                          </w:rPr>
                          <w:t>Figure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1</w:t>
                        </w:r>
                        <w:r w:rsidRPr="00F655F8">
                          <w:rPr>
                            <w:rFonts w:ascii="Times New Roman" w:hAnsi="Times New Roman" w:cs="Times New Roman"/>
                            <w:b/>
                            <w:i/>
                            <w:sz w:val="16"/>
                            <w:szCs w:val="16"/>
                          </w:rPr>
                          <w:t xml:space="preserve"> </w:t>
                        </w:r>
                        <w:r>
                          <w:rPr>
                            <w:rFonts w:ascii="Times New Roman" w:hAnsi="Times New Roman" w:cs="Times New Roman"/>
                            <w:b/>
                            <w:i/>
                            <w:sz w:val="16"/>
                            <w:szCs w:val="16"/>
                          </w:rPr>
                          <w:t>– Layout of ELI-ALPS Experimental Stations</w:t>
                        </w:r>
                      </w:p>
                    </w:txbxContent>
                  </v:textbox>
                </v:shape>
                <w10:wrap type="topAndBottom"/>
              </v:group>
            </w:pict>
          </mc:Fallback>
        </mc:AlternateContent>
      </w:r>
      <w:bookmarkStart w:id="55" w:name="_Toc386744043"/>
      <w:bookmarkStart w:id="56" w:name="_Toc386756330"/>
      <w:bookmarkStart w:id="57" w:name="_Toc386757485"/>
      <w:bookmarkStart w:id="58" w:name="_Toc386758989"/>
      <w:bookmarkStart w:id="59" w:name="_Toc400225829"/>
      <w:bookmarkStart w:id="60" w:name="_Toc400232372"/>
      <w:bookmarkStart w:id="61" w:name="_Toc529142887"/>
      <w:bookmarkStart w:id="62" w:name="_Toc6355342"/>
      <w:bookmarkStart w:id="63" w:name="_Toc6355404"/>
      <w:r w:rsidR="00C7466A" w:rsidRPr="00451CE1">
        <w:rPr>
          <w:rFonts w:ascii="Calibri" w:hAnsi="Calibri"/>
          <w:color w:val="auto"/>
          <w:sz w:val="20"/>
        </w:rPr>
        <w:t>Experimental Stations</w:t>
      </w:r>
      <w:bookmarkEnd w:id="54"/>
      <w:bookmarkEnd w:id="55"/>
      <w:bookmarkEnd w:id="56"/>
      <w:bookmarkEnd w:id="57"/>
      <w:bookmarkEnd w:id="58"/>
      <w:bookmarkEnd w:id="59"/>
      <w:bookmarkEnd w:id="60"/>
      <w:bookmarkEnd w:id="61"/>
      <w:bookmarkEnd w:id="62"/>
      <w:bookmarkEnd w:id="63"/>
    </w:p>
    <w:p w14:paraId="3BFEF86F" w14:textId="77777777" w:rsidR="007B2169" w:rsidRPr="00451CE1" w:rsidRDefault="004A04DE" w:rsidP="00617CC5">
      <w:pPr>
        <w:pStyle w:val="Heading3"/>
        <w:jc w:val="both"/>
        <w:rPr>
          <w:rFonts w:ascii="Calibri" w:hAnsi="Calibri"/>
          <w:b w:val="0"/>
          <w:color w:val="auto"/>
          <w:sz w:val="20"/>
        </w:rPr>
      </w:pPr>
      <w:bookmarkStart w:id="64" w:name="_Toc386744044"/>
      <w:bookmarkStart w:id="65" w:name="_Toc386756331"/>
      <w:bookmarkStart w:id="66" w:name="_Toc386757486"/>
      <w:bookmarkStart w:id="67" w:name="_Toc386758990"/>
      <w:r w:rsidRPr="00451CE1">
        <w:rPr>
          <w:rFonts w:ascii="Calibri" w:hAnsi="Calibri"/>
          <w:b w:val="0"/>
          <w:color w:val="auto"/>
          <w:sz w:val="20"/>
        </w:rPr>
        <w:t>ELI-ALPS</w:t>
      </w:r>
      <w:r w:rsidR="007B2169" w:rsidRPr="00451CE1">
        <w:rPr>
          <w:rFonts w:ascii="Calibri" w:hAnsi="Calibri"/>
          <w:b w:val="0"/>
          <w:color w:val="auto"/>
          <w:sz w:val="20"/>
        </w:rPr>
        <w:t xml:space="preserve"> </w:t>
      </w:r>
      <w:r w:rsidR="00AB49D8" w:rsidRPr="00451CE1">
        <w:rPr>
          <w:rFonts w:ascii="Calibri" w:hAnsi="Calibri"/>
          <w:b w:val="0"/>
          <w:color w:val="auto"/>
          <w:sz w:val="20"/>
        </w:rPr>
        <w:t>offers a</w:t>
      </w:r>
      <w:r w:rsidR="007B2169" w:rsidRPr="00451CE1">
        <w:rPr>
          <w:rFonts w:ascii="Calibri" w:hAnsi="Calibri"/>
          <w:b w:val="0"/>
          <w:color w:val="auto"/>
          <w:sz w:val="20"/>
        </w:rPr>
        <w:t xml:space="preserve"> combination of numerous synchronized ultrashort high intensity laser pulses with cutting-edge secondary sources and </w:t>
      </w:r>
      <w:proofErr w:type="spellStart"/>
      <w:r w:rsidR="00B00C3B" w:rsidRPr="00451CE1">
        <w:rPr>
          <w:rFonts w:ascii="Calibri" w:hAnsi="Calibri"/>
          <w:b w:val="0"/>
          <w:color w:val="auto"/>
          <w:sz w:val="20"/>
        </w:rPr>
        <w:t>advancedusers</w:t>
      </w:r>
      <w:proofErr w:type="spellEnd"/>
      <w:r w:rsidR="00B00C3B" w:rsidRPr="00451CE1">
        <w:rPr>
          <w:rFonts w:ascii="Calibri" w:hAnsi="Calibri"/>
          <w:b w:val="0"/>
          <w:color w:val="auto"/>
          <w:sz w:val="20"/>
        </w:rPr>
        <w:t xml:space="preserve">’ end-stations </w:t>
      </w:r>
      <w:r w:rsidR="007B2169" w:rsidRPr="00451CE1">
        <w:rPr>
          <w:rFonts w:ascii="Calibri" w:hAnsi="Calibri"/>
          <w:b w:val="0"/>
          <w:color w:val="auto"/>
          <w:sz w:val="20"/>
        </w:rPr>
        <w:t xml:space="preserve">will create an outstanding environment for fundamental and applied scientific research. There are a few areas where </w:t>
      </w:r>
      <w:r w:rsidRPr="00451CE1">
        <w:rPr>
          <w:rFonts w:ascii="Calibri" w:hAnsi="Calibri"/>
          <w:b w:val="0"/>
          <w:color w:val="auto"/>
          <w:sz w:val="20"/>
        </w:rPr>
        <w:t>ELI-ALPS</w:t>
      </w:r>
      <w:r w:rsidR="007B2169" w:rsidRPr="00451CE1">
        <w:rPr>
          <w:rFonts w:ascii="Calibri" w:hAnsi="Calibri"/>
          <w:b w:val="0"/>
          <w:color w:val="auto"/>
          <w:sz w:val="20"/>
        </w:rPr>
        <w:t xml:space="preserve"> will from the beginning be world leading:</w:t>
      </w:r>
      <w:bookmarkEnd w:id="64"/>
      <w:bookmarkEnd w:id="65"/>
      <w:bookmarkEnd w:id="66"/>
      <w:bookmarkEnd w:id="67"/>
    </w:p>
    <w:p w14:paraId="3F8D7D9C" w14:textId="77777777" w:rsidR="007B2169" w:rsidRPr="00451CE1" w:rsidRDefault="00EF23E4" w:rsidP="003A6693">
      <w:pPr>
        <w:pStyle w:val="Heading3"/>
        <w:numPr>
          <w:ilvl w:val="0"/>
          <w:numId w:val="28"/>
        </w:numPr>
        <w:spacing w:before="0"/>
        <w:ind w:left="714" w:hanging="357"/>
        <w:jc w:val="both"/>
        <w:rPr>
          <w:rFonts w:ascii="Calibri" w:hAnsi="Calibri"/>
          <w:b w:val="0"/>
          <w:color w:val="auto"/>
          <w:sz w:val="20"/>
        </w:rPr>
      </w:pPr>
      <w:bookmarkStart w:id="68" w:name="_Toc386744045"/>
      <w:bookmarkStart w:id="69" w:name="_Toc386756332"/>
      <w:bookmarkStart w:id="70" w:name="_Toc386757487"/>
      <w:bookmarkStart w:id="71" w:name="_Toc386758991"/>
      <w:r w:rsidRPr="00451CE1">
        <w:rPr>
          <w:rFonts w:ascii="Calibri" w:hAnsi="Calibri"/>
          <w:b w:val="0"/>
          <w:color w:val="auto"/>
          <w:sz w:val="20"/>
        </w:rPr>
        <w:t>Valence and Core Electron S</w:t>
      </w:r>
      <w:r w:rsidR="007B2169" w:rsidRPr="00451CE1">
        <w:rPr>
          <w:rFonts w:ascii="Calibri" w:hAnsi="Calibri"/>
          <w:b w:val="0"/>
          <w:color w:val="auto"/>
          <w:sz w:val="20"/>
        </w:rPr>
        <w:t xml:space="preserve">cience - </w:t>
      </w:r>
      <w:r w:rsidR="00B00C3B" w:rsidRPr="00451CE1">
        <w:rPr>
          <w:rFonts w:ascii="Calibri" w:hAnsi="Calibri"/>
          <w:b w:val="0"/>
          <w:color w:val="auto"/>
          <w:sz w:val="20"/>
        </w:rPr>
        <w:t>Dynamics of v</w:t>
      </w:r>
      <w:r w:rsidRPr="00451CE1">
        <w:rPr>
          <w:rFonts w:ascii="Calibri" w:hAnsi="Calibri"/>
          <w:b w:val="0"/>
          <w:color w:val="auto"/>
          <w:sz w:val="20"/>
        </w:rPr>
        <w:t xml:space="preserve">alence </w:t>
      </w:r>
      <w:r w:rsidR="00B00C3B" w:rsidRPr="00451CE1">
        <w:rPr>
          <w:rFonts w:ascii="Calibri" w:hAnsi="Calibri"/>
          <w:b w:val="0"/>
          <w:color w:val="auto"/>
          <w:sz w:val="20"/>
        </w:rPr>
        <w:t xml:space="preserve">and core </w:t>
      </w:r>
      <w:r w:rsidRPr="00451CE1">
        <w:rPr>
          <w:rFonts w:ascii="Calibri" w:hAnsi="Calibri"/>
          <w:b w:val="0"/>
          <w:color w:val="auto"/>
          <w:sz w:val="20"/>
        </w:rPr>
        <w:t xml:space="preserve">electrons </w:t>
      </w:r>
      <w:r w:rsidR="008C3AD4" w:rsidRPr="00451CE1">
        <w:rPr>
          <w:rFonts w:ascii="Calibri" w:hAnsi="Calibri"/>
          <w:b w:val="0"/>
          <w:color w:val="auto"/>
          <w:sz w:val="20"/>
        </w:rPr>
        <w:t xml:space="preserve">in small systems </w:t>
      </w:r>
      <w:r w:rsidRPr="00451CE1">
        <w:rPr>
          <w:rFonts w:ascii="Calibri" w:hAnsi="Calibri"/>
          <w:b w:val="0"/>
          <w:color w:val="auto"/>
          <w:sz w:val="20"/>
        </w:rPr>
        <w:t xml:space="preserve">can be individually monitored and controlled with </w:t>
      </w:r>
      <w:r w:rsidR="007B2169" w:rsidRPr="00451CE1">
        <w:rPr>
          <w:rFonts w:ascii="Calibri" w:hAnsi="Calibri"/>
          <w:b w:val="0"/>
          <w:color w:val="auto"/>
          <w:sz w:val="20"/>
        </w:rPr>
        <w:t>Attosecond pulse interactions.</w:t>
      </w:r>
      <w:bookmarkEnd w:id="68"/>
      <w:bookmarkEnd w:id="69"/>
      <w:bookmarkEnd w:id="70"/>
      <w:bookmarkEnd w:id="71"/>
    </w:p>
    <w:p w14:paraId="3218A7DC" w14:textId="77777777" w:rsidR="00B00C3B" w:rsidRPr="00451CE1" w:rsidRDefault="00B00C3B" w:rsidP="003A6693">
      <w:pPr>
        <w:pStyle w:val="Heading3"/>
        <w:numPr>
          <w:ilvl w:val="0"/>
          <w:numId w:val="28"/>
        </w:numPr>
        <w:spacing w:before="0"/>
        <w:ind w:left="714" w:hanging="357"/>
        <w:jc w:val="both"/>
        <w:rPr>
          <w:rFonts w:ascii="Calibri" w:hAnsi="Calibri"/>
          <w:sz w:val="20"/>
        </w:rPr>
      </w:pPr>
      <w:r w:rsidRPr="00451CE1">
        <w:rPr>
          <w:rFonts w:ascii="Calibri" w:hAnsi="Calibri"/>
          <w:b w:val="0"/>
          <w:color w:val="auto"/>
          <w:sz w:val="20"/>
        </w:rPr>
        <w:t>Visualization of ultrafast structural dynamics and corr</w:t>
      </w:r>
      <w:r w:rsidR="008C3AD4" w:rsidRPr="00451CE1">
        <w:rPr>
          <w:rFonts w:ascii="Calibri" w:hAnsi="Calibri"/>
          <w:b w:val="0"/>
          <w:color w:val="auto"/>
          <w:sz w:val="20"/>
        </w:rPr>
        <w:t xml:space="preserve">elation effects – Combinations of sources with ultrashort pulses and short wavelengths, allow the visualization of charge dynamics in complex and </w:t>
      </w:r>
      <w:r w:rsidR="006A518E" w:rsidRPr="00451CE1">
        <w:rPr>
          <w:rFonts w:ascii="Calibri" w:hAnsi="Calibri"/>
          <w:b w:val="0"/>
          <w:color w:val="auto"/>
          <w:sz w:val="20"/>
        </w:rPr>
        <w:t>(</w:t>
      </w:r>
      <w:r w:rsidR="008C3AD4" w:rsidRPr="00451CE1">
        <w:rPr>
          <w:rFonts w:ascii="Calibri" w:hAnsi="Calibri"/>
          <w:b w:val="0"/>
          <w:color w:val="auto"/>
          <w:sz w:val="20"/>
        </w:rPr>
        <w:t>strongly</w:t>
      </w:r>
      <w:r w:rsidR="006A518E" w:rsidRPr="00451CE1">
        <w:rPr>
          <w:rFonts w:ascii="Calibri" w:hAnsi="Calibri"/>
          <w:b w:val="0"/>
          <w:color w:val="auto"/>
          <w:sz w:val="20"/>
        </w:rPr>
        <w:t>)</w:t>
      </w:r>
      <w:r w:rsidR="008C3AD4" w:rsidRPr="00451CE1">
        <w:rPr>
          <w:rFonts w:ascii="Calibri" w:hAnsi="Calibri"/>
          <w:b w:val="0"/>
          <w:color w:val="auto"/>
          <w:sz w:val="20"/>
        </w:rPr>
        <w:t xml:space="preserve"> correlated systems. </w:t>
      </w:r>
    </w:p>
    <w:p w14:paraId="76EC62C2" w14:textId="77777777" w:rsidR="007B2169" w:rsidRPr="00451CE1" w:rsidRDefault="008C3AD4" w:rsidP="008C3AD4">
      <w:pPr>
        <w:pStyle w:val="ListParagraph"/>
        <w:numPr>
          <w:ilvl w:val="0"/>
          <w:numId w:val="28"/>
        </w:numPr>
        <w:jc w:val="both"/>
        <w:rPr>
          <w:rFonts w:ascii="Calibri" w:hAnsi="Calibri"/>
          <w:sz w:val="20"/>
        </w:rPr>
      </w:pPr>
      <w:r w:rsidRPr="00451CE1">
        <w:rPr>
          <w:rFonts w:ascii="Calibri" w:hAnsi="Calibri"/>
          <w:sz w:val="20"/>
        </w:rPr>
        <w:t xml:space="preserve">Ultrafast surface and </w:t>
      </w:r>
      <w:proofErr w:type="spellStart"/>
      <w:r w:rsidRPr="00451CE1">
        <w:rPr>
          <w:rFonts w:ascii="Calibri" w:hAnsi="Calibri"/>
          <w:sz w:val="20"/>
        </w:rPr>
        <w:t>condenced</w:t>
      </w:r>
      <w:proofErr w:type="spellEnd"/>
      <w:r w:rsidRPr="00451CE1">
        <w:rPr>
          <w:rFonts w:ascii="Calibri" w:hAnsi="Calibri"/>
          <w:sz w:val="20"/>
        </w:rPr>
        <w:t xml:space="preserve"> mater dynamics</w:t>
      </w:r>
      <w:r w:rsidR="007B2169" w:rsidRPr="00451CE1">
        <w:rPr>
          <w:rFonts w:ascii="Calibri" w:hAnsi="Calibri"/>
          <w:sz w:val="20"/>
        </w:rPr>
        <w:t xml:space="preserve"> - </w:t>
      </w:r>
      <w:r w:rsidR="006A518E" w:rsidRPr="00451CE1">
        <w:rPr>
          <w:rFonts w:ascii="Calibri" w:hAnsi="Calibri"/>
          <w:sz w:val="20"/>
        </w:rPr>
        <w:t>Beyond state of the art h</w:t>
      </w:r>
      <w:r w:rsidRPr="00451CE1">
        <w:rPr>
          <w:rFonts w:ascii="Calibri" w:hAnsi="Calibri"/>
          <w:sz w:val="20"/>
        </w:rPr>
        <w:t xml:space="preserve">igh repetition rate attosecond sources </w:t>
      </w:r>
      <w:proofErr w:type="gramStart"/>
      <w:r w:rsidRPr="00451CE1">
        <w:rPr>
          <w:rFonts w:ascii="Calibri" w:hAnsi="Calibri"/>
          <w:sz w:val="20"/>
        </w:rPr>
        <w:t>in  conjunction</w:t>
      </w:r>
      <w:proofErr w:type="gramEnd"/>
      <w:r w:rsidRPr="00451CE1">
        <w:rPr>
          <w:rFonts w:ascii="Calibri" w:hAnsi="Calibri"/>
          <w:sz w:val="20"/>
        </w:rPr>
        <w:t xml:space="preserve"> with </w:t>
      </w:r>
      <w:r w:rsidR="006A518E" w:rsidRPr="00451CE1">
        <w:rPr>
          <w:rFonts w:ascii="Calibri" w:hAnsi="Calibri"/>
          <w:sz w:val="20"/>
        </w:rPr>
        <w:t xml:space="preserve">a </w:t>
      </w:r>
      <w:r w:rsidRPr="00451CE1">
        <w:rPr>
          <w:rFonts w:ascii="Calibri" w:hAnsi="Calibri"/>
          <w:sz w:val="20"/>
        </w:rPr>
        <w:t>sophisticated</w:t>
      </w:r>
      <w:r w:rsidR="006A518E" w:rsidRPr="00451CE1">
        <w:rPr>
          <w:rFonts w:ascii="Calibri" w:hAnsi="Calibri"/>
          <w:sz w:val="20"/>
        </w:rPr>
        <w:t xml:space="preserve"> </w:t>
      </w:r>
      <w:proofErr w:type="spellStart"/>
      <w:r w:rsidRPr="00451CE1">
        <w:rPr>
          <w:rFonts w:ascii="Calibri" w:hAnsi="Calibri"/>
          <w:sz w:val="20"/>
        </w:rPr>
        <w:t>NanoEsca</w:t>
      </w:r>
      <w:proofErr w:type="spellEnd"/>
      <w:r w:rsidRPr="00451CE1">
        <w:rPr>
          <w:rFonts w:ascii="Calibri" w:hAnsi="Calibri"/>
          <w:sz w:val="20"/>
        </w:rPr>
        <w:t xml:space="preserve"> </w:t>
      </w:r>
      <w:r w:rsidR="006A518E" w:rsidRPr="00451CE1">
        <w:rPr>
          <w:rFonts w:ascii="Calibri" w:hAnsi="Calibri"/>
          <w:sz w:val="20"/>
        </w:rPr>
        <w:t>users’ end-station</w:t>
      </w:r>
      <w:r w:rsidRPr="00451CE1">
        <w:rPr>
          <w:rFonts w:ascii="Calibri" w:hAnsi="Calibri"/>
          <w:sz w:val="20"/>
        </w:rPr>
        <w:t xml:space="preserve"> </w:t>
      </w:r>
      <w:r w:rsidR="006A518E" w:rsidRPr="00451CE1">
        <w:rPr>
          <w:rFonts w:ascii="Calibri" w:hAnsi="Calibri"/>
          <w:sz w:val="20"/>
        </w:rPr>
        <w:t xml:space="preserve">open up unique opportunities in surface and </w:t>
      </w:r>
      <w:proofErr w:type="spellStart"/>
      <w:r w:rsidR="006A518E" w:rsidRPr="00451CE1">
        <w:rPr>
          <w:rFonts w:ascii="Calibri" w:hAnsi="Calibri"/>
          <w:sz w:val="20"/>
        </w:rPr>
        <w:t>condence</w:t>
      </w:r>
      <w:proofErr w:type="spellEnd"/>
      <w:r w:rsidR="006A518E" w:rsidRPr="00451CE1">
        <w:rPr>
          <w:rFonts w:ascii="Calibri" w:hAnsi="Calibri"/>
          <w:sz w:val="20"/>
        </w:rPr>
        <w:t xml:space="preserve"> mater science</w:t>
      </w:r>
      <w:r w:rsidR="007B2169" w:rsidRPr="00451CE1">
        <w:rPr>
          <w:rFonts w:ascii="Calibri" w:hAnsi="Calibri"/>
          <w:sz w:val="20"/>
        </w:rPr>
        <w:t>.</w:t>
      </w:r>
    </w:p>
    <w:p w14:paraId="6595A363" w14:textId="77777777" w:rsidR="00A41EA0" w:rsidRPr="00451CE1" w:rsidRDefault="007B2169" w:rsidP="008C3AD4">
      <w:pPr>
        <w:pStyle w:val="ListParagraph"/>
        <w:numPr>
          <w:ilvl w:val="0"/>
          <w:numId w:val="28"/>
        </w:numPr>
        <w:jc w:val="both"/>
        <w:rPr>
          <w:rFonts w:ascii="Calibri" w:hAnsi="Calibri"/>
          <w:sz w:val="20"/>
        </w:rPr>
      </w:pPr>
      <w:r w:rsidRPr="00451CE1">
        <w:rPr>
          <w:rFonts w:ascii="Calibri" w:hAnsi="Calibri"/>
          <w:sz w:val="20"/>
        </w:rPr>
        <w:t xml:space="preserve">THz Radiation research - High-intensity, ultrashort THz sources with unprecedented peak electric field strength (up to </w:t>
      </w:r>
      <w:r w:rsidR="00EC463B" w:rsidRPr="00451CE1">
        <w:rPr>
          <w:rFonts w:ascii="Calibri" w:hAnsi="Calibri" w:cs="Times New Roman"/>
          <w:sz w:val="20"/>
          <w:szCs w:val="20"/>
        </w:rPr>
        <w:t>5</w:t>
      </w:r>
      <w:r w:rsidRPr="00451CE1">
        <w:rPr>
          <w:rFonts w:ascii="Calibri" w:hAnsi="Calibri"/>
          <w:sz w:val="20"/>
        </w:rPr>
        <w:t xml:space="preserve"> MV/cm) and </w:t>
      </w:r>
      <w:r w:rsidR="00EC463B" w:rsidRPr="00451CE1">
        <w:rPr>
          <w:rFonts w:ascii="Calibri" w:hAnsi="Calibri" w:cs="Times New Roman"/>
          <w:sz w:val="20"/>
          <w:szCs w:val="20"/>
        </w:rPr>
        <w:t xml:space="preserve">1 </w:t>
      </w:r>
      <w:proofErr w:type="spellStart"/>
      <w:r w:rsidRPr="00451CE1">
        <w:rPr>
          <w:rFonts w:ascii="Calibri" w:hAnsi="Calibri"/>
          <w:sz w:val="20"/>
        </w:rPr>
        <w:t>mJ</w:t>
      </w:r>
      <w:proofErr w:type="spellEnd"/>
      <w:r w:rsidRPr="00451CE1">
        <w:rPr>
          <w:rFonts w:ascii="Calibri" w:hAnsi="Calibri"/>
          <w:sz w:val="20"/>
        </w:rPr>
        <w:t xml:space="preserve"> pulse energy will be available in the 0.1–</w:t>
      </w:r>
      <w:r w:rsidR="00EC463B" w:rsidRPr="00451CE1">
        <w:rPr>
          <w:rFonts w:ascii="Calibri" w:hAnsi="Calibri" w:cs="Times New Roman"/>
          <w:sz w:val="20"/>
          <w:szCs w:val="20"/>
        </w:rPr>
        <w:t>2</w:t>
      </w:r>
      <w:r w:rsidRPr="00451CE1">
        <w:rPr>
          <w:rFonts w:ascii="Calibri" w:hAnsi="Calibri"/>
          <w:sz w:val="20"/>
        </w:rPr>
        <w:t xml:space="preserve"> THz frequency range.</w:t>
      </w:r>
    </w:p>
    <w:p w14:paraId="38A9F0FF" w14:textId="77777777" w:rsidR="00AB49D8" w:rsidRPr="00451CE1" w:rsidRDefault="00AB49D8" w:rsidP="00617CC5">
      <w:pPr>
        <w:pStyle w:val="Heading3"/>
        <w:jc w:val="both"/>
        <w:rPr>
          <w:rFonts w:ascii="Calibri" w:hAnsi="Calibri"/>
          <w:b w:val="0"/>
          <w:color w:val="auto"/>
          <w:sz w:val="20"/>
        </w:rPr>
      </w:pPr>
      <w:bookmarkStart w:id="72" w:name="_Toc386744046"/>
      <w:bookmarkStart w:id="73" w:name="_Toc386756333"/>
      <w:bookmarkStart w:id="74" w:name="_Toc386757488"/>
      <w:bookmarkStart w:id="75" w:name="_Toc386758992"/>
      <w:r w:rsidRPr="00451CE1">
        <w:rPr>
          <w:rFonts w:ascii="Calibri" w:hAnsi="Calibri"/>
          <w:b w:val="0"/>
          <w:color w:val="auto"/>
          <w:sz w:val="20"/>
        </w:rPr>
        <w:t>The unique combination of the</w:t>
      </w:r>
      <w:r w:rsidR="00B00C3B" w:rsidRPr="00451CE1">
        <w:rPr>
          <w:rFonts w:ascii="Calibri" w:hAnsi="Calibri"/>
          <w:b w:val="0"/>
          <w:color w:val="auto"/>
          <w:sz w:val="20"/>
        </w:rPr>
        <w:t xml:space="preserve"> high repetition rate</w:t>
      </w:r>
      <w:r w:rsidRPr="00451CE1">
        <w:rPr>
          <w:rFonts w:ascii="Calibri" w:hAnsi="Calibri"/>
          <w:b w:val="0"/>
          <w:color w:val="auto"/>
          <w:sz w:val="20"/>
        </w:rPr>
        <w:t xml:space="preserve"> radiation sources at ELI covering the electromagnetic spectrum from the X-ray to the far infrared </w:t>
      </w:r>
      <w:r w:rsidR="00B00C3B" w:rsidRPr="00451CE1">
        <w:rPr>
          <w:rFonts w:ascii="Calibri" w:hAnsi="Calibri"/>
          <w:b w:val="0"/>
          <w:color w:val="auto"/>
          <w:sz w:val="20"/>
        </w:rPr>
        <w:t xml:space="preserve">and THz </w:t>
      </w:r>
      <w:r w:rsidRPr="00451CE1">
        <w:rPr>
          <w:rFonts w:ascii="Calibri" w:hAnsi="Calibri"/>
          <w:b w:val="0"/>
          <w:color w:val="auto"/>
          <w:sz w:val="20"/>
        </w:rPr>
        <w:t xml:space="preserve">make this facility very attractive for research on complex, applied systems. </w:t>
      </w:r>
      <w:r w:rsidR="008B1F75" w:rsidRPr="00451CE1">
        <w:rPr>
          <w:rFonts w:ascii="Calibri" w:hAnsi="Calibri"/>
          <w:b w:val="0"/>
          <w:color w:val="auto"/>
          <w:sz w:val="20"/>
        </w:rPr>
        <w:t>A</w:t>
      </w:r>
      <w:r w:rsidRPr="00451CE1">
        <w:rPr>
          <w:rFonts w:ascii="Calibri" w:hAnsi="Calibri"/>
          <w:b w:val="0"/>
          <w:color w:val="auto"/>
          <w:sz w:val="20"/>
        </w:rPr>
        <w:t xml:space="preserve">pplied research areas include new particle sources, </w:t>
      </w:r>
      <w:r w:rsidR="00EC463B" w:rsidRPr="00451CE1">
        <w:rPr>
          <w:rFonts w:ascii="Calibri" w:eastAsiaTheme="minorEastAsia" w:hAnsi="Calibri" w:cs="Times New Roman"/>
          <w:b w:val="0"/>
          <w:bCs w:val="0"/>
          <w:color w:val="auto"/>
          <w:sz w:val="20"/>
          <w:szCs w:val="20"/>
        </w:rPr>
        <w:t xml:space="preserve">nanotechnology, </w:t>
      </w:r>
      <w:r w:rsidRPr="00451CE1">
        <w:rPr>
          <w:rFonts w:ascii="Calibri" w:hAnsi="Calibri"/>
          <w:b w:val="0"/>
          <w:color w:val="auto"/>
          <w:sz w:val="20"/>
        </w:rPr>
        <w:t xml:space="preserve">cultural heritage, </w:t>
      </w:r>
      <w:r w:rsidR="00EF23E4" w:rsidRPr="00451CE1">
        <w:rPr>
          <w:rFonts w:ascii="Calibri" w:hAnsi="Calibri"/>
          <w:b w:val="0"/>
          <w:color w:val="auto"/>
          <w:sz w:val="20"/>
        </w:rPr>
        <w:t>biological</w:t>
      </w:r>
      <w:r w:rsidRPr="00451CE1">
        <w:rPr>
          <w:rFonts w:ascii="Calibri" w:hAnsi="Calibri"/>
          <w:b w:val="0"/>
          <w:color w:val="auto"/>
          <w:sz w:val="20"/>
        </w:rPr>
        <w:t xml:space="preserve"> imaging and biomedical applications such as advanced phase-contrast tomography</w:t>
      </w:r>
      <w:r w:rsidR="00EC463B" w:rsidRPr="00451CE1">
        <w:rPr>
          <w:rFonts w:ascii="Calibri" w:eastAsiaTheme="minorEastAsia" w:hAnsi="Calibri" w:cs="Times New Roman"/>
          <w:b w:val="0"/>
          <w:bCs w:val="0"/>
          <w:color w:val="auto"/>
          <w:sz w:val="20"/>
          <w:szCs w:val="20"/>
        </w:rPr>
        <w:t xml:space="preserve"> and multidimensional spectroscopy</w:t>
      </w:r>
      <w:r w:rsidRPr="00451CE1">
        <w:rPr>
          <w:rFonts w:ascii="Calibri" w:hAnsi="Calibri"/>
          <w:b w:val="0"/>
          <w:color w:val="auto"/>
          <w:sz w:val="20"/>
        </w:rPr>
        <w:t>.</w:t>
      </w:r>
      <w:bookmarkEnd w:id="72"/>
      <w:bookmarkEnd w:id="73"/>
      <w:bookmarkEnd w:id="74"/>
      <w:bookmarkEnd w:id="75"/>
      <w:r w:rsidRPr="00451CE1">
        <w:rPr>
          <w:rFonts w:ascii="Calibri" w:hAnsi="Calibri"/>
          <w:b w:val="0"/>
          <w:color w:val="auto"/>
          <w:sz w:val="20"/>
        </w:rPr>
        <w:t xml:space="preserve"> </w:t>
      </w:r>
    </w:p>
    <w:p w14:paraId="6A8F2CEB" w14:textId="77777777" w:rsidR="004A7203" w:rsidRPr="00451CE1" w:rsidRDefault="004A7203" w:rsidP="007F1641">
      <w:pPr>
        <w:rPr>
          <w:rFonts w:ascii="Calibri" w:hAnsi="Calibri"/>
          <w:sz w:val="20"/>
        </w:rPr>
      </w:pPr>
    </w:p>
    <w:tbl>
      <w:tblPr>
        <w:tblStyle w:val="PlainTable31"/>
        <w:tblW w:w="82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4"/>
        <w:gridCol w:w="1843"/>
        <w:gridCol w:w="1971"/>
      </w:tblGrid>
      <w:tr w:rsidR="004A7203" w:rsidRPr="00451CE1" w14:paraId="3C7D74FE" w14:textId="77777777" w:rsidTr="00155299">
        <w:trPr>
          <w:cnfStyle w:val="100000000000" w:firstRow="1" w:lastRow="0" w:firstColumn="0" w:lastColumn="0" w:oddVBand="0" w:evenVBand="0" w:oddHBand="0" w:evenHBand="0" w:firstRowFirstColumn="0" w:firstRowLastColumn="0" w:lastRowFirstColumn="0" w:lastRowLastColumn="0"/>
          <w:trHeight w:val="382"/>
          <w:jc w:val="center"/>
        </w:trPr>
        <w:tc>
          <w:tcPr>
            <w:cnfStyle w:val="001000000100" w:firstRow="0" w:lastRow="0" w:firstColumn="1" w:lastColumn="0" w:oddVBand="0" w:evenVBand="0" w:oddHBand="0" w:evenHBand="0" w:firstRowFirstColumn="1" w:firstRowLastColumn="0" w:lastRowFirstColumn="0" w:lastRowLastColumn="0"/>
            <w:tcW w:w="4394" w:type="dxa"/>
            <w:tcBorders>
              <w:bottom w:val="none" w:sz="0" w:space="0" w:color="auto"/>
              <w:right w:val="none" w:sz="0" w:space="0" w:color="auto"/>
            </w:tcBorders>
          </w:tcPr>
          <w:p w14:paraId="11BB1BC0" w14:textId="77777777" w:rsidR="004A7203" w:rsidRPr="00451CE1" w:rsidRDefault="00B6094E" w:rsidP="004A7203">
            <w:pPr>
              <w:rPr>
                <w:rFonts w:ascii="Calibri" w:hAnsi="Calibri"/>
                <w:color w:val="000000"/>
                <w:sz w:val="18"/>
              </w:rPr>
            </w:pPr>
            <w:r w:rsidRPr="00451CE1">
              <w:rPr>
                <w:rFonts w:ascii="Calibri" w:hAnsi="Calibri"/>
                <w:color w:val="000000"/>
                <w:sz w:val="18"/>
              </w:rPr>
              <w:t xml:space="preserve">Secondary sources </w:t>
            </w:r>
            <w:r w:rsidR="004A7203" w:rsidRPr="00451CE1">
              <w:rPr>
                <w:rFonts w:ascii="Calibri" w:hAnsi="Calibri"/>
                <w:color w:val="000000"/>
                <w:sz w:val="18"/>
              </w:rPr>
              <w:t>ELI-ALPS</w:t>
            </w:r>
          </w:p>
        </w:tc>
        <w:tc>
          <w:tcPr>
            <w:tcW w:w="1843" w:type="dxa"/>
            <w:tcBorders>
              <w:bottom w:val="none" w:sz="0" w:space="0" w:color="auto"/>
            </w:tcBorders>
          </w:tcPr>
          <w:p w14:paraId="52244933" w14:textId="77777777" w:rsidR="004A7203" w:rsidRPr="00451CE1" w:rsidRDefault="004A7203" w:rsidP="00C57F27">
            <w:pPr>
              <w:jc w:val="center"/>
              <w:cnfStyle w:val="100000000000" w:firstRow="1"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color w:val="000000"/>
                <w:sz w:val="18"/>
              </w:rPr>
              <w:t>Commissioning Start</w:t>
            </w:r>
            <w:r w:rsidR="00EC463B" w:rsidRPr="00451CE1">
              <w:rPr>
                <w:rFonts w:ascii="Calibri" w:hAnsi="Calibri" w:cs="Times New Roman"/>
                <w:color w:val="000000"/>
                <w:sz w:val="18"/>
                <w:szCs w:val="18"/>
              </w:rPr>
              <w:t>S</w:t>
            </w:r>
          </w:p>
        </w:tc>
        <w:tc>
          <w:tcPr>
            <w:tcW w:w="1971" w:type="dxa"/>
            <w:tcBorders>
              <w:bottom w:val="none" w:sz="0" w:space="0" w:color="auto"/>
            </w:tcBorders>
          </w:tcPr>
          <w:p w14:paraId="5519090F" w14:textId="77777777" w:rsidR="004A7203" w:rsidRPr="00451CE1" w:rsidRDefault="004A7203" w:rsidP="00C57F27">
            <w:pPr>
              <w:jc w:val="center"/>
              <w:cnfStyle w:val="100000000000" w:firstRow="1"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color w:val="000000"/>
                <w:sz w:val="18"/>
              </w:rPr>
              <w:t>Access for Users</w:t>
            </w:r>
          </w:p>
        </w:tc>
      </w:tr>
      <w:tr w:rsidR="00BE20B2" w:rsidRPr="00451CE1" w14:paraId="7FFFC829" w14:textId="77777777" w:rsidTr="0015529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394" w:type="dxa"/>
            <w:tcBorders>
              <w:right w:val="none" w:sz="0" w:space="0" w:color="auto"/>
            </w:tcBorders>
          </w:tcPr>
          <w:p w14:paraId="33FE075F" w14:textId="77777777" w:rsidR="00BE20B2" w:rsidRPr="00451CE1" w:rsidRDefault="00BE20B2" w:rsidP="004A7203">
            <w:pPr>
              <w:rPr>
                <w:rFonts w:ascii="Calibri" w:hAnsi="Calibri"/>
                <w:sz w:val="18"/>
              </w:rPr>
            </w:pPr>
            <w:r w:rsidRPr="00451CE1">
              <w:rPr>
                <w:rFonts w:ascii="Calibri" w:hAnsi="Calibri"/>
                <w:color w:val="000000"/>
                <w:sz w:val="18"/>
              </w:rPr>
              <w:t>Atto1: GHHG HR1 &amp; 2 Gas (LTA4)</w:t>
            </w:r>
          </w:p>
        </w:tc>
        <w:tc>
          <w:tcPr>
            <w:tcW w:w="1843" w:type="dxa"/>
          </w:tcPr>
          <w:p w14:paraId="336D8BD9" w14:textId="77777777" w:rsidR="00BE20B2" w:rsidRPr="00451CE1" w:rsidRDefault="00BE20B2" w:rsidP="007F1641">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8</w:t>
            </w:r>
            <w:r w:rsidRPr="00451CE1">
              <w:rPr>
                <w:rFonts w:ascii="Calibri" w:hAnsi="Calibri"/>
                <w:color w:val="000000"/>
                <w:sz w:val="18"/>
              </w:rPr>
              <w:t>/2018</w:t>
            </w:r>
          </w:p>
        </w:tc>
        <w:tc>
          <w:tcPr>
            <w:tcW w:w="1971" w:type="dxa"/>
          </w:tcPr>
          <w:p w14:paraId="0C9AD07D" w14:textId="77777777" w:rsidR="00BE20B2" w:rsidRPr="00451CE1" w:rsidRDefault="00BE20B2" w:rsidP="009611D4">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r w:rsidRPr="00451CE1">
              <w:rPr>
                <w:rFonts w:ascii="Calibri" w:hAnsi="Calibri" w:cs="Times New Roman"/>
                <w:color w:val="000000"/>
                <w:sz w:val="18"/>
                <w:szCs w:val="18"/>
              </w:rPr>
              <w:t>12</w:t>
            </w:r>
            <w:r w:rsidRPr="00451CE1">
              <w:rPr>
                <w:rFonts w:ascii="Calibri" w:hAnsi="Calibri"/>
                <w:color w:val="000000"/>
                <w:sz w:val="18"/>
              </w:rPr>
              <w:t xml:space="preserve">/2019 (HR1) </w:t>
            </w:r>
          </w:p>
          <w:p w14:paraId="2A3CF7EB" w14:textId="77777777" w:rsidR="00BE20B2" w:rsidRPr="00451CE1" w:rsidRDefault="00BE20B2" w:rsidP="007F1641">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5/2020</w:t>
            </w:r>
            <w:r w:rsidRPr="00451CE1">
              <w:rPr>
                <w:rFonts w:ascii="Calibri" w:hAnsi="Calibri"/>
                <w:color w:val="000000"/>
                <w:sz w:val="18"/>
              </w:rPr>
              <w:t xml:space="preserve"> (HR2)</w:t>
            </w:r>
          </w:p>
        </w:tc>
      </w:tr>
      <w:tr w:rsidR="00BE20B2" w:rsidRPr="00451CE1" w14:paraId="74458E0C" w14:textId="77777777" w:rsidTr="00155299">
        <w:trPr>
          <w:jc w:val="center"/>
        </w:trPr>
        <w:tc>
          <w:tcPr>
            <w:cnfStyle w:val="001000000000" w:firstRow="0" w:lastRow="0" w:firstColumn="1" w:lastColumn="0" w:oddVBand="0" w:evenVBand="0" w:oddHBand="0" w:evenHBand="0" w:firstRowFirstColumn="0" w:firstRowLastColumn="0" w:lastRowFirstColumn="0" w:lastRowLastColumn="0"/>
            <w:tcW w:w="4394" w:type="dxa"/>
            <w:tcBorders>
              <w:right w:val="none" w:sz="0" w:space="0" w:color="auto"/>
            </w:tcBorders>
          </w:tcPr>
          <w:p w14:paraId="12AECC47" w14:textId="77777777" w:rsidR="00BE20B2" w:rsidRPr="00451CE1" w:rsidRDefault="00BE20B2" w:rsidP="004A7203">
            <w:pPr>
              <w:rPr>
                <w:rFonts w:ascii="Calibri" w:hAnsi="Calibri"/>
                <w:sz w:val="18"/>
              </w:rPr>
            </w:pPr>
            <w:r w:rsidRPr="00451CE1">
              <w:rPr>
                <w:rFonts w:ascii="Calibri" w:hAnsi="Calibri"/>
                <w:color w:val="000000"/>
                <w:sz w:val="18"/>
              </w:rPr>
              <w:t>Atto2: GHHG HR1 &amp; 2 Condensed (LTA3)</w:t>
            </w:r>
          </w:p>
        </w:tc>
        <w:tc>
          <w:tcPr>
            <w:tcW w:w="1843" w:type="dxa"/>
          </w:tcPr>
          <w:p w14:paraId="56DF6B2D" w14:textId="77777777" w:rsidR="00BE20B2" w:rsidRPr="00451CE1" w:rsidRDefault="00BE20B2" w:rsidP="007F1641">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10</w:t>
            </w:r>
            <w:r w:rsidRPr="00451CE1">
              <w:rPr>
                <w:rFonts w:ascii="Calibri" w:hAnsi="Calibri"/>
                <w:color w:val="000000"/>
                <w:sz w:val="18"/>
              </w:rPr>
              <w:t>/2018</w:t>
            </w:r>
          </w:p>
        </w:tc>
        <w:tc>
          <w:tcPr>
            <w:tcW w:w="1971" w:type="dxa"/>
          </w:tcPr>
          <w:p w14:paraId="541F7DB4" w14:textId="77777777" w:rsidR="00BE20B2" w:rsidRPr="00451CE1" w:rsidRDefault="00BE20B2" w:rsidP="009611D4">
            <w:pPr>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r w:rsidRPr="00451CE1">
              <w:rPr>
                <w:rFonts w:ascii="Calibri" w:hAnsi="Calibri" w:cs="Times New Roman"/>
                <w:color w:val="000000"/>
                <w:sz w:val="18"/>
                <w:szCs w:val="18"/>
              </w:rPr>
              <w:t>2/</w:t>
            </w:r>
            <w:r w:rsidRPr="00451CE1">
              <w:rPr>
                <w:rFonts w:ascii="Calibri" w:hAnsi="Calibri"/>
                <w:color w:val="000000"/>
                <w:sz w:val="18"/>
              </w:rPr>
              <w:t xml:space="preserve">2020 (HR1) </w:t>
            </w:r>
          </w:p>
          <w:p w14:paraId="572652DB" w14:textId="77777777" w:rsidR="00BE20B2" w:rsidRPr="00451CE1" w:rsidRDefault="00BE20B2" w:rsidP="007F1641">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 xml:space="preserve">5/2020 </w:t>
            </w:r>
            <w:r w:rsidRPr="00451CE1">
              <w:rPr>
                <w:rFonts w:ascii="Calibri" w:hAnsi="Calibri"/>
                <w:color w:val="000000"/>
                <w:sz w:val="18"/>
              </w:rPr>
              <w:t>(HR2)</w:t>
            </w:r>
          </w:p>
        </w:tc>
      </w:tr>
      <w:tr w:rsidR="00BE20B2" w:rsidRPr="00451CE1" w14:paraId="62006342" w14:textId="77777777" w:rsidTr="0015529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394" w:type="dxa"/>
            <w:tcBorders>
              <w:right w:val="none" w:sz="0" w:space="0" w:color="auto"/>
            </w:tcBorders>
          </w:tcPr>
          <w:p w14:paraId="2B67512E" w14:textId="77777777" w:rsidR="00BE20B2" w:rsidRPr="00451CE1" w:rsidRDefault="00BE20B2" w:rsidP="004A7203">
            <w:pPr>
              <w:rPr>
                <w:rFonts w:ascii="Calibri" w:hAnsi="Calibri"/>
                <w:sz w:val="18"/>
              </w:rPr>
            </w:pPr>
            <w:r w:rsidRPr="00451CE1">
              <w:rPr>
                <w:rFonts w:ascii="Calibri" w:hAnsi="Calibri"/>
                <w:color w:val="000000"/>
                <w:sz w:val="18"/>
              </w:rPr>
              <w:t>Atto3: GHHG SYLOS Compact (LTA2)</w:t>
            </w:r>
          </w:p>
        </w:tc>
        <w:tc>
          <w:tcPr>
            <w:tcW w:w="1843" w:type="dxa"/>
          </w:tcPr>
          <w:p w14:paraId="35A21E10" w14:textId="77777777" w:rsidR="00BE20B2" w:rsidRPr="00451CE1" w:rsidRDefault="00BE20B2" w:rsidP="007F1641">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10</w:t>
            </w:r>
            <w:r w:rsidRPr="00451CE1">
              <w:rPr>
                <w:rFonts w:ascii="Calibri" w:hAnsi="Calibri"/>
                <w:color w:val="000000"/>
                <w:sz w:val="18"/>
              </w:rPr>
              <w:t>/2019</w:t>
            </w:r>
          </w:p>
        </w:tc>
        <w:tc>
          <w:tcPr>
            <w:tcW w:w="1971" w:type="dxa"/>
          </w:tcPr>
          <w:p w14:paraId="2768292D" w14:textId="77777777" w:rsidR="00BE20B2" w:rsidRPr="00451CE1" w:rsidRDefault="00BE20B2" w:rsidP="007F1641">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6/2020</w:t>
            </w:r>
          </w:p>
        </w:tc>
      </w:tr>
      <w:tr w:rsidR="00BE20B2" w:rsidRPr="00451CE1" w14:paraId="1DB5BD5D" w14:textId="77777777" w:rsidTr="00155299">
        <w:trPr>
          <w:jc w:val="center"/>
        </w:trPr>
        <w:tc>
          <w:tcPr>
            <w:cnfStyle w:val="001000000000" w:firstRow="0" w:lastRow="0" w:firstColumn="1" w:lastColumn="0" w:oddVBand="0" w:evenVBand="0" w:oddHBand="0" w:evenHBand="0" w:firstRowFirstColumn="0" w:firstRowLastColumn="0" w:lastRowFirstColumn="0" w:lastRowLastColumn="0"/>
            <w:tcW w:w="4394" w:type="dxa"/>
            <w:tcBorders>
              <w:right w:val="none" w:sz="0" w:space="0" w:color="auto"/>
            </w:tcBorders>
          </w:tcPr>
          <w:p w14:paraId="43ECD8DB" w14:textId="77777777" w:rsidR="00BE20B2" w:rsidRPr="00451CE1" w:rsidRDefault="00BE20B2" w:rsidP="004A7203">
            <w:pPr>
              <w:rPr>
                <w:rFonts w:ascii="Calibri" w:hAnsi="Calibri"/>
                <w:sz w:val="18"/>
              </w:rPr>
            </w:pPr>
            <w:r w:rsidRPr="00451CE1">
              <w:rPr>
                <w:rFonts w:ascii="Calibri" w:hAnsi="Calibri"/>
                <w:color w:val="000000"/>
                <w:sz w:val="18"/>
              </w:rPr>
              <w:t>Atto4: GHHG SYLOS Long (LTA1)</w:t>
            </w:r>
          </w:p>
        </w:tc>
        <w:tc>
          <w:tcPr>
            <w:tcW w:w="1843" w:type="dxa"/>
          </w:tcPr>
          <w:p w14:paraId="70482964" w14:textId="77777777" w:rsidR="00BE20B2" w:rsidRPr="00451CE1" w:rsidRDefault="00BE20B2" w:rsidP="007F1641">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10</w:t>
            </w:r>
            <w:r w:rsidRPr="00451CE1">
              <w:rPr>
                <w:rFonts w:ascii="Calibri" w:hAnsi="Calibri"/>
                <w:color w:val="000000"/>
                <w:sz w:val="18"/>
              </w:rPr>
              <w:t>/2019</w:t>
            </w:r>
          </w:p>
        </w:tc>
        <w:tc>
          <w:tcPr>
            <w:tcW w:w="1971" w:type="dxa"/>
          </w:tcPr>
          <w:p w14:paraId="1B68C762" w14:textId="77777777" w:rsidR="00BE20B2" w:rsidRPr="00451CE1" w:rsidRDefault="00BE20B2" w:rsidP="007F1641">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10/2020</w:t>
            </w:r>
          </w:p>
        </w:tc>
      </w:tr>
      <w:tr w:rsidR="00BE20B2" w:rsidRPr="00451CE1" w14:paraId="6F5D184C" w14:textId="77777777" w:rsidTr="0015529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394" w:type="dxa"/>
            <w:tcBorders>
              <w:right w:val="none" w:sz="0" w:space="0" w:color="auto"/>
            </w:tcBorders>
          </w:tcPr>
          <w:p w14:paraId="602E6C8E" w14:textId="77777777" w:rsidR="00BE20B2" w:rsidRPr="00451CE1" w:rsidRDefault="00BE20B2" w:rsidP="00B40896">
            <w:pPr>
              <w:rPr>
                <w:rFonts w:ascii="Calibri" w:hAnsi="Calibri"/>
                <w:sz w:val="18"/>
              </w:rPr>
            </w:pPr>
            <w:r w:rsidRPr="00451CE1">
              <w:rPr>
                <w:rFonts w:ascii="Calibri" w:hAnsi="Calibri"/>
                <w:color w:val="000000"/>
                <w:sz w:val="18"/>
              </w:rPr>
              <w:t>Atto5: SHHG SYLOS (MTA)</w:t>
            </w:r>
          </w:p>
        </w:tc>
        <w:tc>
          <w:tcPr>
            <w:tcW w:w="1843" w:type="dxa"/>
          </w:tcPr>
          <w:p w14:paraId="70076045" w14:textId="77777777" w:rsidR="00BE20B2" w:rsidRPr="00451CE1" w:rsidRDefault="00BE20B2" w:rsidP="00B40896">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4/2021</w:t>
            </w:r>
          </w:p>
        </w:tc>
        <w:tc>
          <w:tcPr>
            <w:tcW w:w="1971" w:type="dxa"/>
          </w:tcPr>
          <w:p w14:paraId="66052B5A" w14:textId="77777777" w:rsidR="00BE20B2" w:rsidRPr="00451CE1" w:rsidRDefault="00BA04E9" w:rsidP="00B40896">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1</w:t>
            </w:r>
            <w:r w:rsidR="00BE20B2" w:rsidRPr="00451CE1">
              <w:rPr>
                <w:rFonts w:ascii="Calibri" w:hAnsi="Calibri" w:cs="Times New Roman"/>
                <w:color w:val="000000"/>
                <w:sz w:val="18"/>
                <w:szCs w:val="18"/>
              </w:rPr>
              <w:t>/2022</w:t>
            </w:r>
          </w:p>
        </w:tc>
      </w:tr>
      <w:tr w:rsidR="00BE20B2" w:rsidRPr="00451CE1" w14:paraId="1FB6118B" w14:textId="77777777" w:rsidTr="00155299">
        <w:trPr>
          <w:jc w:val="center"/>
        </w:trPr>
        <w:tc>
          <w:tcPr>
            <w:cnfStyle w:val="001000000000" w:firstRow="0" w:lastRow="0" w:firstColumn="1" w:lastColumn="0" w:oddVBand="0" w:evenVBand="0" w:oddHBand="0" w:evenHBand="0" w:firstRowFirstColumn="0" w:firstRowLastColumn="0" w:lastRowFirstColumn="0" w:lastRowLastColumn="0"/>
            <w:tcW w:w="4394" w:type="dxa"/>
            <w:tcBorders>
              <w:right w:val="none" w:sz="0" w:space="0" w:color="auto"/>
            </w:tcBorders>
          </w:tcPr>
          <w:p w14:paraId="617A1E6F" w14:textId="77777777" w:rsidR="00BE20B2" w:rsidRPr="00451CE1" w:rsidRDefault="00BE20B2" w:rsidP="00B40896">
            <w:pPr>
              <w:rPr>
                <w:rFonts w:ascii="Calibri" w:hAnsi="Calibri"/>
                <w:sz w:val="18"/>
              </w:rPr>
            </w:pPr>
            <w:r w:rsidRPr="00451CE1">
              <w:rPr>
                <w:rFonts w:ascii="Calibri" w:hAnsi="Calibri"/>
                <w:color w:val="000000"/>
                <w:sz w:val="18"/>
              </w:rPr>
              <w:t>Atto6: SHHG HF</w:t>
            </w:r>
            <w:r w:rsidRPr="00451CE1">
              <w:rPr>
                <w:rFonts w:ascii="Calibri" w:hAnsi="Calibri" w:cs="Times New Roman"/>
                <w:color w:val="000000"/>
                <w:sz w:val="18"/>
                <w:szCs w:val="18"/>
              </w:rPr>
              <w:t xml:space="preserve">  (HTA)</w:t>
            </w:r>
          </w:p>
        </w:tc>
        <w:tc>
          <w:tcPr>
            <w:tcW w:w="1843" w:type="dxa"/>
          </w:tcPr>
          <w:p w14:paraId="24EE67DC" w14:textId="77777777" w:rsidR="00BE20B2" w:rsidRPr="00451CE1" w:rsidRDefault="00BE20B2" w:rsidP="00B40896">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4</w:t>
            </w:r>
            <w:r w:rsidRPr="00451CE1">
              <w:rPr>
                <w:rFonts w:ascii="Calibri" w:hAnsi="Calibri"/>
                <w:color w:val="000000"/>
                <w:sz w:val="18"/>
              </w:rPr>
              <w:t>/2020</w:t>
            </w:r>
          </w:p>
        </w:tc>
        <w:tc>
          <w:tcPr>
            <w:tcW w:w="1971" w:type="dxa"/>
          </w:tcPr>
          <w:p w14:paraId="69132D19" w14:textId="77777777" w:rsidR="00BE20B2" w:rsidRPr="00451CE1" w:rsidRDefault="00BA04E9" w:rsidP="00B40896">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color w:val="000000"/>
                <w:sz w:val="18"/>
              </w:rPr>
              <w:t>1</w:t>
            </w:r>
            <w:r w:rsidR="00BE20B2" w:rsidRPr="00451CE1">
              <w:rPr>
                <w:rFonts w:ascii="Calibri" w:hAnsi="Calibri"/>
                <w:color w:val="000000"/>
                <w:sz w:val="18"/>
              </w:rPr>
              <w:t>/2022</w:t>
            </w:r>
          </w:p>
        </w:tc>
      </w:tr>
      <w:tr w:rsidR="00BE20B2" w:rsidRPr="00451CE1" w14:paraId="78D7CA3C" w14:textId="77777777" w:rsidTr="0015529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394" w:type="dxa"/>
            <w:tcBorders>
              <w:right w:val="none" w:sz="0" w:space="0" w:color="auto"/>
            </w:tcBorders>
          </w:tcPr>
          <w:p w14:paraId="26CBC5D5" w14:textId="77777777" w:rsidR="00BE20B2" w:rsidRPr="00451CE1" w:rsidRDefault="00BE20B2">
            <w:pPr>
              <w:rPr>
                <w:rFonts w:ascii="Calibri" w:hAnsi="Calibri"/>
                <w:sz w:val="18"/>
              </w:rPr>
            </w:pPr>
            <w:r w:rsidRPr="00451CE1">
              <w:rPr>
                <w:rFonts w:ascii="Calibri" w:hAnsi="Calibri"/>
                <w:color w:val="000000"/>
                <w:sz w:val="18"/>
              </w:rPr>
              <w:t>THz1: spectroscopy (THz)</w:t>
            </w:r>
          </w:p>
        </w:tc>
        <w:tc>
          <w:tcPr>
            <w:tcW w:w="1843" w:type="dxa"/>
          </w:tcPr>
          <w:p w14:paraId="72714907" w14:textId="77777777" w:rsidR="00BE20B2" w:rsidRPr="00451CE1" w:rsidRDefault="00BE20B2" w:rsidP="007F1641">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color w:val="000000"/>
                <w:sz w:val="18"/>
              </w:rPr>
              <w:t>10/201</w:t>
            </w:r>
            <w:r w:rsidRPr="00451CE1">
              <w:rPr>
                <w:rFonts w:ascii="Calibri" w:hAnsi="Calibri" w:cs="Times New Roman"/>
                <w:color w:val="000000"/>
                <w:sz w:val="18"/>
                <w:szCs w:val="18"/>
              </w:rPr>
              <w:t>9</w:t>
            </w:r>
          </w:p>
        </w:tc>
        <w:tc>
          <w:tcPr>
            <w:tcW w:w="1971" w:type="dxa"/>
          </w:tcPr>
          <w:p w14:paraId="7F0B8AC6" w14:textId="77777777" w:rsidR="00BE20B2" w:rsidRPr="00451CE1" w:rsidRDefault="00BE20B2" w:rsidP="007F1641">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1/2020</w:t>
            </w:r>
          </w:p>
        </w:tc>
      </w:tr>
      <w:tr w:rsidR="00BE20B2" w:rsidRPr="00451CE1" w14:paraId="3A9A415D" w14:textId="77777777" w:rsidTr="00155299">
        <w:trPr>
          <w:jc w:val="center"/>
        </w:trPr>
        <w:tc>
          <w:tcPr>
            <w:cnfStyle w:val="001000000000" w:firstRow="0" w:lastRow="0" w:firstColumn="1" w:lastColumn="0" w:oddVBand="0" w:evenVBand="0" w:oddHBand="0" w:evenHBand="0" w:firstRowFirstColumn="0" w:firstRowLastColumn="0" w:lastRowFirstColumn="0" w:lastRowLastColumn="0"/>
            <w:tcW w:w="4394" w:type="dxa"/>
            <w:tcBorders>
              <w:right w:val="none" w:sz="0" w:space="0" w:color="auto"/>
            </w:tcBorders>
          </w:tcPr>
          <w:p w14:paraId="097646D4" w14:textId="77777777" w:rsidR="00BE20B2" w:rsidRPr="00451CE1" w:rsidRDefault="00BE20B2" w:rsidP="004A7203">
            <w:pPr>
              <w:rPr>
                <w:rFonts w:ascii="Calibri" w:hAnsi="Calibri"/>
                <w:sz w:val="18"/>
              </w:rPr>
            </w:pPr>
            <w:r w:rsidRPr="00451CE1">
              <w:rPr>
                <w:rFonts w:ascii="Calibri" w:hAnsi="Calibri"/>
                <w:color w:val="000000"/>
                <w:sz w:val="18"/>
              </w:rPr>
              <w:t>THz2: high energy (THZ)</w:t>
            </w:r>
          </w:p>
        </w:tc>
        <w:tc>
          <w:tcPr>
            <w:tcW w:w="1843" w:type="dxa"/>
          </w:tcPr>
          <w:p w14:paraId="1987DD34" w14:textId="77777777" w:rsidR="00BE20B2" w:rsidRPr="00451CE1" w:rsidRDefault="00BE20B2" w:rsidP="007F1641">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1/2020</w:t>
            </w:r>
          </w:p>
        </w:tc>
        <w:tc>
          <w:tcPr>
            <w:tcW w:w="1971" w:type="dxa"/>
          </w:tcPr>
          <w:p w14:paraId="0C3DD17C" w14:textId="77777777" w:rsidR="00BE20B2" w:rsidRPr="00451CE1" w:rsidRDefault="00BE20B2" w:rsidP="007F1641">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4/2021</w:t>
            </w:r>
          </w:p>
        </w:tc>
      </w:tr>
      <w:tr w:rsidR="00BE20B2" w:rsidRPr="00451CE1" w14:paraId="1EC7D766" w14:textId="77777777" w:rsidTr="0015529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394" w:type="dxa"/>
            <w:tcBorders>
              <w:right w:val="none" w:sz="0" w:space="0" w:color="auto"/>
            </w:tcBorders>
          </w:tcPr>
          <w:p w14:paraId="4ACA52EB" w14:textId="77777777" w:rsidR="00BE20B2" w:rsidRPr="00451CE1" w:rsidRDefault="00BE20B2">
            <w:pPr>
              <w:rPr>
                <w:rFonts w:ascii="Calibri" w:hAnsi="Calibri"/>
                <w:sz w:val="18"/>
              </w:rPr>
            </w:pPr>
            <w:r w:rsidRPr="00451CE1">
              <w:rPr>
                <w:rFonts w:ascii="Calibri" w:hAnsi="Calibri"/>
                <w:color w:val="000000"/>
                <w:sz w:val="18"/>
              </w:rPr>
              <w:t>Particle1: electron- SYLOS (MTA)</w:t>
            </w:r>
          </w:p>
        </w:tc>
        <w:tc>
          <w:tcPr>
            <w:tcW w:w="1843" w:type="dxa"/>
          </w:tcPr>
          <w:p w14:paraId="4EDBDBCF" w14:textId="77777777" w:rsidR="00BE20B2" w:rsidRPr="00451CE1" w:rsidRDefault="00BE20B2" w:rsidP="007F1641">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6</w:t>
            </w:r>
            <w:r w:rsidRPr="00451CE1">
              <w:rPr>
                <w:rFonts w:ascii="Calibri" w:hAnsi="Calibri"/>
                <w:color w:val="000000"/>
                <w:sz w:val="18"/>
              </w:rPr>
              <w:t>/2020</w:t>
            </w:r>
          </w:p>
        </w:tc>
        <w:tc>
          <w:tcPr>
            <w:tcW w:w="1971" w:type="dxa"/>
          </w:tcPr>
          <w:p w14:paraId="638C7741" w14:textId="77777777" w:rsidR="00BE20B2" w:rsidRPr="00451CE1" w:rsidRDefault="00BE20B2" w:rsidP="007F1641">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9/</w:t>
            </w:r>
            <w:r w:rsidRPr="00451CE1">
              <w:rPr>
                <w:rFonts w:ascii="Calibri" w:hAnsi="Calibri"/>
                <w:color w:val="000000"/>
                <w:sz w:val="18"/>
              </w:rPr>
              <w:t>2021</w:t>
            </w:r>
          </w:p>
        </w:tc>
      </w:tr>
      <w:tr w:rsidR="00BE20B2" w:rsidRPr="00451CE1" w14:paraId="451E31A0" w14:textId="77777777" w:rsidTr="00155299">
        <w:trPr>
          <w:jc w:val="center"/>
        </w:trPr>
        <w:tc>
          <w:tcPr>
            <w:cnfStyle w:val="001000000000" w:firstRow="0" w:lastRow="0" w:firstColumn="1" w:lastColumn="0" w:oddVBand="0" w:evenVBand="0" w:oddHBand="0" w:evenHBand="0" w:firstRowFirstColumn="0" w:firstRowLastColumn="0" w:lastRowFirstColumn="0" w:lastRowLastColumn="0"/>
            <w:tcW w:w="4394" w:type="dxa"/>
            <w:tcBorders>
              <w:right w:val="none" w:sz="0" w:space="0" w:color="auto"/>
            </w:tcBorders>
          </w:tcPr>
          <w:p w14:paraId="739F3546" w14:textId="77777777" w:rsidR="00BE20B2" w:rsidRPr="00451CE1" w:rsidRDefault="00BE20B2">
            <w:pPr>
              <w:rPr>
                <w:rFonts w:ascii="Calibri" w:hAnsi="Calibri"/>
                <w:sz w:val="18"/>
              </w:rPr>
            </w:pPr>
            <w:r w:rsidRPr="00451CE1">
              <w:rPr>
                <w:rFonts w:ascii="Calibri" w:hAnsi="Calibri"/>
                <w:color w:val="000000"/>
                <w:sz w:val="18"/>
              </w:rPr>
              <w:t xml:space="preserve">Particle2: </w:t>
            </w:r>
            <w:r w:rsidRPr="00451CE1">
              <w:rPr>
                <w:rFonts w:ascii="Calibri" w:hAnsi="Calibri" w:cs="Times New Roman"/>
                <w:color w:val="000000"/>
                <w:sz w:val="18"/>
                <w:szCs w:val="18"/>
              </w:rPr>
              <w:t>Electron</w:t>
            </w:r>
            <w:r w:rsidRPr="00451CE1">
              <w:rPr>
                <w:rFonts w:ascii="Calibri" w:hAnsi="Calibri"/>
                <w:color w:val="000000"/>
                <w:sz w:val="18"/>
              </w:rPr>
              <w:t xml:space="preserve"> PW</w:t>
            </w:r>
            <w:r w:rsidRPr="00451CE1">
              <w:rPr>
                <w:rFonts w:ascii="Calibri" w:hAnsi="Calibri" w:cs="Times New Roman"/>
                <w:color w:val="000000"/>
                <w:sz w:val="18"/>
                <w:szCs w:val="18"/>
              </w:rPr>
              <w:t xml:space="preserve"> – foreseen upgrade (HTA)</w:t>
            </w:r>
          </w:p>
        </w:tc>
        <w:tc>
          <w:tcPr>
            <w:tcW w:w="1843" w:type="dxa"/>
          </w:tcPr>
          <w:p w14:paraId="3DCBBABC" w14:textId="77777777" w:rsidR="00BE20B2" w:rsidRPr="00451CE1" w:rsidRDefault="008C2D27" w:rsidP="007F1641">
            <w:pPr>
              <w:jc w:val="center"/>
              <w:cnfStyle w:val="000000000000" w:firstRow="0" w:lastRow="0" w:firstColumn="0" w:lastColumn="0" w:oddVBand="0" w:evenVBand="0" w:oddHBand="0" w:evenHBand="0" w:firstRowFirstColumn="0" w:firstRowLastColumn="0" w:lastRowFirstColumn="0" w:lastRowLastColumn="0"/>
              <w:rPr>
                <w:rFonts w:ascii="Calibri" w:hAnsi="Calibri"/>
                <w:i/>
                <w:sz w:val="18"/>
              </w:rPr>
            </w:pPr>
            <w:r w:rsidRPr="00451CE1">
              <w:rPr>
                <w:rFonts w:ascii="Calibri" w:hAnsi="Calibri" w:cs="Times New Roman"/>
                <w:i/>
                <w:color w:val="000000"/>
                <w:sz w:val="18"/>
                <w:szCs w:val="18"/>
              </w:rPr>
              <w:t>12</w:t>
            </w:r>
            <w:r w:rsidR="00BE20B2" w:rsidRPr="00451CE1">
              <w:rPr>
                <w:rFonts w:ascii="Calibri" w:hAnsi="Calibri" w:cs="Times New Roman"/>
                <w:i/>
                <w:color w:val="000000"/>
                <w:sz w:val="18"/>
                <w:szCs w:val="18"/>
              </w:rPr>
              <w:t>/202</w:t>
            </w:r>
            <w:r w:rsidRPr="00451CE1">
              <w:rPr>
                <w:rFonts w:ascii="Calibri" w:hAnsi="Calibri" w:cs="Times New Roman"/>
                <w:i/>
                <w:color w:val="000000"/>
                <w:sz w:val="18"/>
                <w:szCs w:val="18"/>
              </w:rPr>
              <w:t>1</w:t>
            </w:r>
          </w:p>
        </w:tc>
        <w:tc>
          <w:tcPr>
            <w:tcW w:w="1971" w:type="dxa"/>
          </w:tcPr>
          <w:p w14:paraId="4BC7A553" w14:textId="77777777" w:rsidR="00BE20B2" w:rsidRPr="00451CE1" w:rsidRDefault="00BA04E9" w:rsidP="007F1641">
            <w:pPr>
              <w:jc w:val="center"/>
              <w:cnfStyle w:val="000000000000" w:firstRow="0" w:lastRow="0" w:firstColumn="0" w:lastColumn="0" w:oddVBand="0" w:evenVBand="0" w:oddHBand="0" w:evenHBand="0" w:firstRowFirstColumn="0" w:firstRowLastColumn="0" w:lastRowFirstColumn="0" w:lastRowLastColumn="0"/>
              <w:rPr>
                <w:rFonts w:ascii="Calibri" w:hAnsi="Calibri"/>
                <w:i/>
                <w:sz w:val="18"/>
              </w:rPr>
            </w:pPr>
            <w:r w:rsidRPr="00451CE1">
              <w:rPr>
                <w:rFonts w:ascii="Calibri" w:hAnsi="Calibri"/>
                <w:i/>
                <w:color w:val="000000"/>
                <w:sz w:val="18"/>
              </w:rPr>
              <w:t>1</w:t>
            </w:r>
            <w:r w:rsidR="00BE20B2" w:rsidRPr="00451CE1">
              <w:rPr>
                <w:rFonts w:ascii="Calibri" w:hAnsi="Calibri"/>
                <w:i/>
                <w:color w:val="000000"/>
                <w:sz w:val="18"/>
              </w:rPr>
              <w:t>/2022</w:t>
            </w:r>
          </w:p>
        </w:tc>
      </w:tr>
      <w:tr w:rsidR="00BE20B2" w:rsidRPr="00451CE1" w14:paraId="29F580F1" w14:textId="77777777" w:rsidTr="0015529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394" w:type="dxa"/>
            <w:tcBorders>
              <w:right w:val="none" w:sz="0" w:space="0" w:color="auto"/>
            </w:tcBorders>
          </w:tcPr>
          <w:p w14:paraId="3262A41D" w14:textId="77777777" w:rsidR="00BE20B2" w:rsidRPr="00451CE1" w:rsidRDefault="00BE20B2" w:rsidP="004A7203">
            <w:pPr>
              <w:rPr>
                <w:rFonts w:ascii="Calibri" w:hAnsi="Calibri"/>
                <w:i/>
                <w:sz w:val="18"/>
              </w:rPr>
            </w:pPr>
            <w:r w:rsidRPr="00451CE1">
              <w:rPr>
                <w:rFonts w:ascii="Calibri" w:hAnsi="Calibri"/>
                <w:i/>
                <w:color w:val="000000"/>
                <w:sz w:val="18"/>
              </w:rPr>
              <w:t xml:space="preserve">Particle3: </w:t>
            </w:r>
            <w:r w:rsidRPr="00451CE1">
              <w:rPr>
                <w:rFonts w:ascii="Calibri" w:hAnsi="Calibri" w:cs="Times New Roman"/>
                <w:i/>
                <w:color w:val="000000"/>
                <w:sz w:val="18"/>
                <w:szCs w:val="18"/>
              </w:rPr>
              <w:t>Ion Beamline – Potential</w:t>
            </w:r>
            <w:r w:rsidRPr="00451CE1">
              <w:rPr>
                <w:rFonts w:ascii="Calibri" w:hAnsi="Calibri"/>
                <w:i/>
                <w:color w:val="000000"/>
                <w:sz w:val="18"/>
              </w:rPr>
              <w:t xml:space="preserve"> upgrade</w:t>
            </w:r>
          </w:p>
        </w:tc>
        <w:tc>
          <w:tcPr>
            <w:tcW w:w="1843" w:type="dxa"/>
          </w:tcPr>
          <w:p w14:paraId="0D3EAFF9" w14:textId="77777777" w:rsidR="00BE20B2" w:rsidRPr="00451CE1" w:rsidRDefault="008C2D27" w:rsidP="007F1641">
            <w:pPr>
              <w:jc w:val="center"/>
              <w:cnfStyle w:val="000000100000" w:firstRow="0" w:lastRow="0" w:firstColumn="0" w:lastColumn="0" w:oddVBand="0" w:evenVBand="0" w:oddHBand="1" w:evenHBand="0" w:firstRowFirstColumn="0" w:firstRowLastColumn="0" w:lastRowFirstColumn="0" w:lastRowLastColumn="0"/>
              <w:rPr>
                <w:rFonts w:ascii="Calibri" w:hAnsi="Calibri"/>
                <w:i/>
                <w:sz w:val="18"/>
              </w:rPr>
            </w:pPr>
            <w:r w:rsidRPr="00451CE1">
              <w:rPr>
                <w:rFonts w:ascii="Calibri" w:hAnsi="Calibri" w:cs="Times New Roman"/>
                <w:i/>
                <w:color w:val="000000"/>
                <w:sz w:val="18"/>
                <w:szCs w:val="18"/>
              </w:rPr>
              <w:t>12</w:t>
            </w:r>
            <w:r w:rsidR="00BE20B2" w:rsidRPr="00451CE1">
              <w:rPr>
                <w:rFonts w:ascii="Calibri" w:hAnsi="Calibri" w:cs="Times New Roman"/>
                <w:i/>
                <w:color w:val="000000"/>
                <w:sz w:val="18"/>
                <w:szCs w:val="18"/>
              </w:rPr>
              <w:t>/202</w:t>
            </w:r>
            <w:r w:rsidRPr="00451CE1">
              <w:rPr>
                <w:rFonts w:ascii="Calibri" w:hAnsi="Calibri" w:cs="Times New Roman"/>
                <w:i/>
                <w:color w:val="000000"/>
                <w:sz w:val="18"/>
                <w:szCs w:val="18"/>
              </w:rPr>
              <w:t>1</w:t>
            </w:r>
          </w:p>
        </w:tc>
        <w:tc>
          <w:tcPr>
            <w:tcW w:w="1971" w:type="dxa"/>
          </w:tcPr>
          <w:p w14:paraId="38F1A937" w14:textId="77777777" w:rsidR="00BE20B2" w:rsidRPr="00451CE1" w:rsidRDefault="00BA04E9" w:rsidP="007F1641">
            <w:pPr>
              <w:jc w:val="center"/>
              <w:cnfStyle w:val="000000100000" w:firstRow="0" w:lastRow="0" w:firstColumn="0" w:lastColumn="0" w:oddVBand="0" w:evenVBand="0" w:oddHBand="1" w:evenHBand="0" w:firstRowFirstColumn="0" w:firstRowLastColumn="0" w:lastRowFirstColumn="0" w:lastRowLastColumn="0"/>
              <w:rPr>
                <w:rFonts w:ascii="Calibri" w:hAnsi="Calibri"/>
                <w:i/>
                <w:sz w:val="18"/>
              </w:rPr>
            </w:pPr>
            <w:r w:rsidRPr="00451CE1">
              <w:rPr>
                <w:rFonts w:ascii="Calibri" w:hAnsi="Calibri"/>
                <w:i/>
                <w:color w:val="000000"/>
                <w:sz w:val="18"/>
              </w:rPr>
              <w:t>1</w:t>
            </w:r>
            <w:r w:rsidR="00BE20B2" w:rsidRPr="00451CE1">
              <w:rPr>
                <w:rFonts w:ascii="Calibri" w:hAnsi="Calibri"/>
                <w:i/>
                <w:color w:val="000000"/>
                <w:sz w:val="18"/>
              </w:rPr>
              <w:t>/2022</w:t>
            </w:r>
          </w:p>
        </w:tc>
      </w:tr>
    </w:tbl>
    <w:p w14:paraId="4A606ED9" w14:textId="77777777" w:rsidR="00EC463B" w:rsidRPr="00451CE1" w:rsidRDefault="00EC463B" w:rsidP="00EC463B">
      <w:pPr>
        <w:rPr>
          <w:rFonts w:ascii="Calibri" w:hAnsi="Calibri" w:cs="Times New Roman"/>
          <w:sz w:val="18"/>
          <w:szCs w:val="18"/>
        </w:rPr>
      </w:pPr>
      <w:r w:rsidRPr="00676E45">
        <w:rPr>
          <w:rFonts w:ascii="Calibri" w:eastAsia="Times New Roman" w:hAnsi="Calibri" w:cs="Times New Roman"/>
          <w:noProof/>
          <w:color w:val="000000"/>
          <w:sz w:val="20"/>
          <w:szCs w:val="20"/>
          <w:lang w:eastAsia="en-GB"/>
        </w:rPr>
        <mc:AlternateContent>
          <mc:Choice Requires="wps">
            <w:drawing>
              <wp:anchor distT="0" distB="0" distL="114300" distR="114300" simplePos="0" relativeHeight="251681280" behindDoc="0" locked="0" layoutInCell="1" allowOverlap="1" wp14:anchorId="508028AE" wp14:editId="5FA56B75">
                <wp:simplePos x="0" y="0"/>
                <wp:positionH relativeFrom="page">
                  <wp:posOffset>1194435</wp:posOffset>
                </wp:positionH>
                <wp:positionV relativeFrom="paragraph">
                  <wp:posOffset>85725</wp:posOffset>
                </wp:positionV>
                <wp:extent cx="5143500" cy="228600"/>
                <wp:effectExtent l="0" t="0" r="0" b="0"/>
                <wp:wrapNone/>
                <wp:docPr id="69" name="Text Box 69"/>
                <wp:cNvGraphicFramePr/>
                <a:graphic xmlns:a="http://schemas.openxmlformats.org/drawingml/2006/main">
                  <a:graphicData uri="http://schemas.microsoft.com/office/word/2010/wordprocessingShape">
                    <wps:wsp>
                      <wps:cNvSpPr txBox="1"/>
                      <wps:spPr>
                        <a:xfrm>
                          <a:off x="0" y="0"/>
                          <a:ext cx="5143500" cy="2286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4331D7F" w14:textId="77777777" w:rsidR="009611D4" w:rsidRPr="004238DE" w:rsidRDefault="009611D4" w:rsidP="00EC463B">
                            <w:pPr>
                              <w:jc w:val="center"/>
                              <w:rPr>
                                <w:rFonts w:ascii="Times New Roman" w:hAnsi="Times New Roman" w:cs="Times New Roman"/>
                                <w:b/>
                                <w:i/>
                                <w:sz w:val="16"/>
                                <w:szCs w:val="16"/>
                              </w:rPr>
                            </w:pPr>
                            <w:r>
                              <w:rPr>
                                <w:rFonts w:ascii="Times New Roman" w:hAnsi="Times New Roman" w:cs="Times New Roman"/>
                                <w:b/>
                                <w:i/>
                                <w:sz w:val="16"/>
                                <w:szCs w:val="16"/>
                              </w:rPr>
                              <w:t>Table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3</w:t>
                            </w:r>
                            <w:r w:rsidRPr="00F655F8">
                              <w:rPr>
                                <w:rFonts w:ascii="Times New Roman" w:hAnsi="Times New Roman" w:cs="Times New Roman"/>
                                <w:b/>
                                <w:i/>
                                <w:sz w:val="16"/>
                                <w:szCs w:val="16"/>
                              </w:rPr>
                              <w:t xml:space="preserve"> </w:t>
                            </w:r>
                            <w:r>
                              <w:rPr>
                                <w:rFonts w:ascii="Times New Roman" w:hAnsi="Times New Roman" w:cs="Times New Roman"/>
                                <w:b/>
                                <w:i/>
                                <w:sz w:val="16"/>
                                <w:szCs w:val="16"/>
                              </w:rPr>
                              <w:t xml:space="preserve">–ELI-ALPS </w:t>
                            </w:r>
                            <w:proofErr w:type="spellStart"/>
                            <w:r>
                              <w:rPr>
                                <w:rFonts w:ascii="Times New Roman" w:hAnsi="Times New Roman" w:cs="Times New Roman"/>
                                <w:b/>
                                <w:i/>
                                <w:sz w:val="16"/>
                                <w:szCs w:val="16"/>
                              </w:rPr>
                              <w:t>Seondary</w:t>
                            </w:r>
                            <w:proofErr w:type="spellEnd"/>
                            <w:r>
                              <w:rPr>
                                <w:rFonts w:ascii="Times New Roman" w:hAnsi="Times New Roman" w:cs="Times New Roman"/>
                                <w:b/>
                                <w:i/>
                                <w:sz w:val="16"/>
                                <w:szCs w:val="16"/>
                              </w:rPr>
                              <w:t xml:space="preserve"> Sources Milestones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8028AE" id="Text_x0020_Box_x0020_69" o:spid="_x0000_s1037" type="#_x0000_t202" style="position:absolute;margin-left:94.05pt;margin-top:6.75pt;width:405pt;height:18pt;z-index:2516812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" filled="f" stroked="f">
                <v:textbox>
                  <w:txbxContent>
                    <w:p w14:paraId="64331D7F" w14:textId="77777777" w:rsidR="009611D4" w:rsidRPr="004238DE" w:rsidRDefault="009611D4" w:rsidP="00EC463B">
                      <w:pPr>
                        <w:jc w:val="center"/>
                        <w:rPr>
                          <w:rFonts w:ascii="Times New Roman" w:hAnsi="Times New Roman" w:cs="Times New Roman"/>
                          <w:b/>
                          <w:i/>
                          <w:sz w:val="16"/>
                          <w:szCs w:val="16"/>
                        </w:rPr>
                      </w:pPr>
                      <w:r>
                        <w:rPr>
                          <w:rFonts w:ascii="Times New Roman" w:hAnsi="Times New Roman" w:cs="Times New Roman"/>
                          <w:b/>
                          <w:i/>
                          <w:sz w:val="16"/>
                          <w:szCs w:val="16"/>
                        </w:rPr>
                        <w:t>Table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3</w:t>
                      </w:r>
                      <w:r w:rsidRPr="00F655F8">
                        <w:rPr>
                          <w:rFonts w:ascii="Times New Roman" w:hAnsi="Times New Roman" w:cs="Times New Roman"/>
                          <w:b/>
                          <w:i/>
                          <w:sz w:val="16"/>
                          <w:szCs w:val="16"/>
                        </w:rPr>
                        <w:t xml:space="preserve"> </w:t>
                      </w:r>
                      <w:r>
                        <w:rPr>
                          <w:rFonts w:ascii="Times New Roman" w:hAnsi="Times New Roman" w:cs="Times New Roman"/>
                          <w:b/>
                          <w:i/>
                          <w:sz w:val="16"/>
                          <w:szCs w:val="16"/>
                        </w:rPr>
                        <w:t xml:space="preserve">–ELI-ALPS </w:t>
                      </w:r>
                      <w:proofErr w:type="spellStart"/>
                      <w:r>
                        <w:rPr>
                          <w:rFonts w:ascii="Times New Roman" w:hAnsi="Times New Roman" w:cs="Times New Roman"/>
                          <w:b/>
                          <w:i/>
                          <w:sz w:val="16"/>
                          <w:szCs w:val="16"/>
                        </w:rPr>
                        <w:t>Seondary</w:t>
                      </w:r>
                      <w:proofErr w:type="spellEnd"/>
                      <w:r>
                        <w:rPr>
                          <w:rFonts w:ascii="Times New Roman" w:hAnsi="Times New Roman" w:cs="Times New Roman"/>
                          <w:b/>
                          <w:i/>
                          <w:sz w:val="16"/>
                          <w:szCs w:val="16"/>
                        </w:rPr>
                        <w:t xml:space="preserve"> Sources Milestones</w:t>
                      </w:r>
                    </w:p>
                  </w:txbxContent>
                </v:textbox>
                <w10:wrap anchorx="page"/>
              </v:shape>
            </w:pict>
          </mc:Fallback>
        </mc:AlternateContent>
      </w:r>
    </w:p>
    <w:p w14:paraId="708957BE" w14:textId="77777777" w:rsidR="00C57F27" w:rsidRPr="00451CE1" w:rsidRDefault="00C57F27" w:rsidP="00B6094E">
      <w:pPr>
        <w:rPr>
          <w:rFonts w:ascii="Calibri" w:hAnsi="Calibri"/>
          <w:sz w:val="18"/>
        </w:rPr>
      </w:pPr>
    </w:p>
    <w:p w14:paraId="5FF7F6DA" w14:textId="77777777" w:rsidR="00C57F27" w:rsidRPr="00451CE1" w:rsidRDefault="00C57F27" w:rsidP="00B6094E">
      <w:pPr>
        <w:rPr>
          <w:rFonts w:ascii="Calibri" w:hAnsi="Calibri"/>
          <w:sz w:val="18"/>
        </w:rPr>
      </w:pPr>
    </w:p>
    <w:tbl>
      <w:tblPr>
        <w:tblStyle w:val="PlainTable31"/>
        <w:tblW w:w="82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4"/>
        <w:gridCol w:w="1843"/>
        <w:gridCol w:w="1971"/>
      </w:tblGrid>
      <w:tr w:rsidR="00B6094E" w:rsidRPr="00451CE1" w14:paraId="3B42AF9B" w14:textId="77777777" w:rsidTr="00451CE1">
        <w:trPr>
          <w:cnfStyle w:val="100000000000" w:firstRow="1" w:lastRow="0" w:firstColumn="0" w:lastColumn="0" w:oddVBand="0" w:evenVBand="0" w:oddHBand="0" w:evenHBand="0" w:firstRowFirstColumn="0" w:firstRowLastColumn="0" w:lastRowFirstColumn="0" w:lastRowLastColumn="0"/>
          <w:trHeight w:val="382"/>
          <w:jc w:val="center"/>
        </w:trPr>
        <w:tc>
          <w:tcPr>
            <w:cnfStyle w:val="001000000100" w:firstRow="0" w:lastRow="0" w:firstColumn="1" w:lastColumn="0" w:oddVBand="0" w:evenVBand="0" w:oddHBand="0" w:evenHBand="0" w:firstRowFirstColumn="1" w:firstRowLastColumn="0" w:lastRowFirstColumn="0" w:lastRowLastColumn="0"/>
            <w:tcW w:w="4394" w:type="dxa"/>
            <w:tcBorders>
              <w:bottom w:val="none" w:sz="0" w:space="0" w:color="auto"/>
              <w:right w:val="none" w:sz="0" w:space="0" w:color="auto"/>
            </w:tcBorders>
          </w:tcPr>
          <w:p w14:paraId="46C5F983" w14:textId="77777777" w:rsidR="00B6094E" w:rsidRPr="00451CE1" w:rsidRDefault="00B6094E" w:rsidP="00B40896">
            <w:pPr>
              <w:rPr>
                <w:rFonts w:ascii="Calibri" w:hAnsi="Calibri"/>
                <w:color w:val="000000"/>
                <w:sz w:val="18"/>
              </w:rPr>
            </w:pPr>
            <w:r w:rsidRPr="00451CE1">
              <w:rPr>
                <w:rFonts w:ascii="Calibri" w:hAnsi="Calibri"/>
                <w:color w:val="000000"/>
                <w:sz w:val="18"/>
              </w:rPr>
              <w:t>Experimental Stations ELI-ALPS</w:t>
            </w:r>
          </w:p>
        </w:tc>
        <w:tc>
          <w:tcPr>
            <w:tcW w:w="1843" w:type="dxa"/>
            <w:tcBorders>
              <w:bottom w:val="none" w:sz="0" w:space="0" w:color="auto"/>
            </w:tcBorders>
          </w:tcPr>
          <w:p w14:paraId="3401FB25" w14:textId="77777777" w:rsidR="00B6094E" w:rsidRPr="00451CE1" w:rsidRDefault="00B6094E" w:rsidP="00C57F27">
            <w:pPr>
              <w:jc w:val="center"/>
              <w:cnfStyle w:val="100000000000" w:firstRow="1"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color w:val="000000"/>
                <w:sz w:val="18"/>
              </w:rPr>
              <w:t>Commissioning Start</w:t>
            </w:r>
            <w:r w:rsidR="00EC463B" w:rsidRPr="00451CE1">
              <w:rPr>
                <w:rFonts w:ascii="Calibri" w:hAnsi="Calibri" w:cs="Times New Roman"/>
                <w:color w:val="000000"/>
                <w:sz w:val="18"/>
                <w:szCs w:val="18"/>
              </w:rPr>
              <w:t>S</w:t>
            </w:r>
          </w:p>
        </w:tc>
        <w:tc>
          <w:tcPr>
            <w:tcW w:w="1971" w:type="dxa"/>
            <w:tcBorders>
              <w:bottom w:val="none" w:sz="0" w:space="0" w:color="auto"/>
            </w:tcBorders>
          </w:tcPr>
          <w:p w14:paraId="4B0C8B24" w14:textId="77777777" w:rsidR="00B6094E" w:rsidRPr="00451CE1" w:rsidRDefault="00B6094E" w:rsidP="00C57F27">
            <w:pPr>
              <w:jc w:val="center"/>
              <w:cnfStyle w:val="100000000000" w:firstRow="1"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color w:val="000000"/>
                <w:sz w:val="18"/>
              </w:rPr>
              <w:t>Access for Users</w:t>
            </w:r>
          </w:p>
        </w:tc>
      </w:tr>
      <w:tr w:rsidR="00B6094E" w:rsidRPr="00451CE1" w14:paraId="251A3914" w14:textId="77777777" w:rsidTr="00451CE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394" w:type="dxa"/>
            <w:tcBorders>
              <w:right w:val="none" w:sz="0" w:space="0" w:color="auto"/>
            </w:tcBorders>
          </w:tcPr>
          <w:p w14:paraId="0857AABF" w14:textId="77777777" w:rsidR="00B6094E" w:rsidRPr="00451CE1" w:rsidRDefault="00F73FAA" w:rsidP="00676E45">
            <w:pPr>
              <w:rPr>
                <w:rFonts w:ascii="Calibri" w:hAnsi="Calibri"/>
                <w:sz w:val="18"/>
              </w:rPr>
            </w:pPr>
            <w:r w:rsidRPr="00451CE1">
              <w:rPr>
                <w:rFonts w:ascii="Calibri" w:hAnsi="Calibri"/>
                <w:color w:val="000000"/>
                <w:sz w:val="18"/>
              </w:rPr>
              <w:t xml:space="preserve">Reaction Microscope </w:t>
            </w:r>
          </w:p>
        </w:tc>
        <w:tc>
          <w:tcPr>
            <w:tcW w:w="1843" w:type="dxa"/>
          </w:tcPr>
          <w:p w14:paraId="263E2845" w14:textId="77777777" w:rsidR="00B6094E" w:rsidRPr="00451CE1" w:rsidRDefault="00EC463B" w:rsidP="00C94E3A">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11</w:t>
            </w:r>
            <w:r w:rsidR="00C570A9" w:rsidRPr="00451CE1">
              <w:rPr>
                <w:rFonts w:ascii="Calibri" w:hAnsi="Calibri"/>
                <w:color w:val="000000"/>
                <w:sz w:val="18"/>
              </w:rPr>
              <w:t>/</w:t>
            </w:r>
            <w:r w:rsidR="00B6094E" w:rsidRPr="00451CE1">
              <w:rPr>
                <w:rFonts w:ascii="Calibri" w:hAnsi="Calibri"/>
                <w:color w:val="000000"/>
                <w:sz w:val="18"/>
              </w:rPr>
              <w:t>201</w:t>
            </w:r>
            <w:r w:rsidR="00C94E3A" w:rsidRPr="00451CE1">
              <w:rPr>
                <w:rFonts w:ascii="Calibri" w:hAnsi="Calibri"/>
                <w:color w:val="000000"/>
                <w:sz w:val="18"/>
              </w:rPr>
              <w:t>9</w:t>
            </w:r>
          </w:p>
        </w:tc>
        <w:tc>
          <w:tcPr>
            <w:tcW w:w="1971" w:type="dxa"/>
          </w:tcPr>
          <w:p w14:paraId="399BB276" w14:textId="77777777" w:rsidR="00B6094E" w:rsidRPr="00451CE1" w:rsidRDefault="00C570A9" w:rsidP="00C94E3A">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color w:val="000000"/>
                <w:sz w:val="18"/>
              </w:rPr>
              <w:t>9/</w:t>
            </w:r>
            <w:r w:rsidR="00B6094E" w:rsidRPr="00451CE1">
              <w:rPr>
                <w:rFonts w:ascii="Calibri" w:hAnsi="Calibri"/>
                <w:color w:val="000000"/>
                <w:sz w:val="18"/>
              </w:rPr>
              <w:t>20</w:t>
            </w:r>
            <w:r w:rsidR="00C94E3A" w:rsidRPr="00451CE1">
              <w:rPr>
                <w:rFonts w:ascii="Calibri" w:hAnsi="Calibri"/>
                <w:color w:val="000000"/>
                <w:sz w:val="18"/>
              </w:rPr>
              <w:t>20</w:t>
            </w:r>
          </w:p>
        </w:tc>
      </w:tr>
      <w:tr w:rsidR="00B6094E" w:rsidRPr="00451CE1" w14:paraId="51ABC993" w14:textId="77777777" w:rsidTr="00451CE1">
        <w:trPr>
          <w:jc w:val="center"/>
        </w:trPr>
        <w:tc>
          <w:tcPr>
            <w:cnfStyle w:val="001000000000" w:firstRow="0" w:lastRow="0" w:firstColumn="1" w:lastColumn="0" w:oddVBand="0" w:evenVBand="0" w:oddHBand="0" w:evenHBand="0" w:firstRowFirstColumn="0" w:firstRowLastColumn="0" w:lastRowFirstColumn="0" w:lastRowLastColumn="0"/>
            <w:tcW w:w="4394" w:type="dxa"/>
            <w:tcBorders>
              <w:right w:val="none" w:sz="0" w:space="0" w:color="auto"/>
            </w:tcBorders>
          </w:tcPr>
          <w:p w14:paraId="7A0C706E" w14:textId="77777777" w:rsidR="00B6094E" w:rsidRPr="00451CE1" w:rsidRDefault="00F73FAA" w:rsidP="00676E45">
            <w:pPr>
              <w:rPr>
                <w:rFonts w:ascii="Calibri" w:hAnsi="Calibri"/>
                <w:sz w:val="18"/>
              </w:rPr>
            </w:pPr>
            <w:r w:rsidRPr="00451CE1">
              <w:rPr>
                <w:rFonts w:ascii="Calibri" w:hAnsi="Calibri"/>
                <w:color w:val="000000"/>
                <w:sz w:val="18"/>
              </w:rPr>
              <w:lastRenderedPageBreak/>
              <w:t xml:space="preserve">Amo </w:t>
            </w:r>
            <w:r w:rsidR="00920055" w:rsidRPr="00451CE1">
              <w:rPr>
                <w:rFonts w:ascii="Calibri" w:hAnsi="Calibri"/>
                <w:color w:val="000000"/>
                <w:sz w:val="18"/>
              </w:rPr>
              <w:t>/ VMI</w:t>
            </w:r>
          </w:p>
        </w:tc>
        <w:tc>
          <w:tcPr>
            <w:tcW w:w="1843" w:type="dxa"/>
          </w:tcPr>
          <w:p w14:paraId="4A4226B1" w14:textId="77777777" w:rsidR="00B6094E" w:rsidRPr="00451CE1" w:rsidRDefault="00EC463B" w:rsidP="00C94E3A">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4</w:t>
            </w:r>
            <w:r w:rsidR="004038A5" w:rsidRPr="00451CE1">
              <w:rPr>
                <w:rFonts w:ascii="Calibri" w:hAnsi="Calibri"/>
                <w:color w:val="000000"/>
                <w:sz w:val="18"/>
              </w:rPr>
              <w:t>/</w:t>
            </w:r>
            <w:r w:rsidR="00B6094E" w:rsidRPr="00451CE1">
              <w:rPr>
                <w:rFonts w:ascii="Calibri" w:hAnsi="Calibri"/>
                <w:color w:val="000000"/>
                <w:sz w:val="18"/>
              </w:rPr>
              <w:t>20</w:t>
            </w:r>
            <w:r w:rsidR="00C94E3A" w:rsidRPr="00451CE1">
              <w:rPr>
                <w:rFonts w:ascii="Calibri" w:hAnsi="Calibri"/>
                <w:color w:val="000000"/>
                <w:sz w:val="18"/>
              </w:rPr>
              <w:t>20</w:t>
            </w:r>
          </w:p>
        </w:tc>
        <w:tc>
          <w:tcPr>
            <w:tcW w:w="1971" w:type="dxa"/>
          </w:tcPr>
          <w:p w14:paraId="66D34285" w14:textId="77777777" w:rsidR="00B6094E" w:rsidRPr="00451CE1" w:rsidRDefault="00EC463B" w:rsidP="00C94E3A">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12</w:t>
            </w:r>
            <w:r w:rsidR="004038A5" w:rsidRPr="00451CE1">
              <w:rPr>
                <w:rFonts w:ascii="Calibri" w:hAnsi="Calibri" w:cs="Times New Roman"/>
                <w:color w:val="000000"/>
                <w:sz w:val="18"/>
                <w:szCs w:val="18"/>
              </w:rPr>
              <w:t>/</w:t>
            </w:r>
            <w:r w:rsidRPr="00451CE1">
              <w:rPr>
                <w:rFonts w:ascii="Calibri" w:hAnsi="Calibri" w:cs="Times New Roman"/>
                <w:color w:val="000000"/>
                <w:sz w:val="18"/>
                <w:szCs w:val="18"/>
              </w:rPr>
              <w:t>2021</w:t>
            </w:r>
          </w:p>
        </w:tc>
      </w:tr>
      <w:tr w:rsidR="00B6094E" w:rsidRPr="00451CE1" w14:paraId="11DF32E3" w14:textId="77777777" w:rsidTr="00451CE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394" w:type="dxa"/>
            <w:tcBorders>
              <w:right w:val="none" w:sz="0" w:space="0" w:color="auto"/>
            </w:tcBorders>
          </w:tcPr>
          <w:p w14:paraId="4660DD66" w14:textId="77777777" w:rsidR="00B6094E" w:rsidRPr="00451CE1" w:rsidRDefault="00F73FAA" w:rsidP="00676E45">
            <w:pPr>
              <w:rPr>
                <w:rFonts w:ascii="Calibri" w:hAnsi="Calibri"/>
                <w:sz w:val="18"/>
              </w:rPr>
            </w:pPr>
            <w:r w:rsidRPr="00451CE1">
              <w:rPr>
                <w:rFonts w:ascii="Calibri" w:hAnsi="Calibri"/>
                <w:color w:val="000000"/>
                <w:sz w:val="18"/>
              </w:rPr>
              <w:t xml:space="preserve">Condensed Matter </w:t>
            </w:r>
          </w:p>
        </w:tc>
        <w:tc>
          <w:tcPr>
            <w:tcW w:w="1843" w:type="dxa"/>
          </w:tcPr>
          <w:p w14:paraId="0D1A7976" w14:textId="77777777" w:rsidR="00B6094E" w:rsidRPr="00451CE1" w:rsidRDefault="00EC463B" w:rsidP="00390474">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12</w:t>
            </w:r>
            <w:r w:rsidR="00920055" w:rsidRPr="00451CE1">
              <w:rPr>
                <w:rFonts w:ascii="Calibri" w:hAnsi="Calibri"/>
                <w:color w:val="000000"/>
                <w:sz w:val="18"/>
              </w:rPr>
              <w:t>/</w:t>
            </w:r>
            <w:r w:rsidR="00390474" w:rsidRPr="00451CE1">
              <w:rPr>
                <w:rFonts w:ascii="Calibri" w:hAnsi="Calibri"/>
                <w:color w:val="000000"/>
                <w:sz w:val="18"/>
              </w:rPr>
              <w:t>2019.</w:t>
            </w:r>
          </w:p>
        </w:tc>
        <w:tc>
          <w:tcPr>
            <w:tcW w:w="1971" w:type="dxa"/>
          </w:tcPr>
          <w:p w14:paraId="4BB24A74" w14:textId="77777777" w:rsidR="00B6094E" w:rsidRPr="00451CE1" w:rsidRDefault="00EC463B" w:rsidP="00390474">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5</w:t>
            </w:r>
            <w:r w:rsidR="00920055" w:rsidRPr="00451CE1">
              <w:rPr>
                <w:rFonts w:ascii="Calibri" w:hAnsi="Calibri" w:cs="Times New Roman"/>
                <w:color w:val="000000"/>
                <w:sz w:val="18"/>
                <w:szCs w:val="18"/>
              </w:rPr>
              <w:t>/</w:t>
            </w:r>
            <w:r w:rsidRPr="00451CE1">
              <w:rPr>
                <w:rFonts w:ascii="Calibri" w:hAnsi="Calibri" w:cs="Times New Roman"/>
                <w:color w:val="000000"/>
                <w:sz w:val="18"/>
                <w:szCs w:val="18"/>
              </w:rPr>
              <w:t>2020</w:t>
            </w:r>
          </w:p>
        </w:tc>
      </w:tr>
      <w:tr w:rsidR="00B6094E" w:rsidRPr="00451CE1" w14:paraId="7AB67D90" w14:textId="77777777" w:rsidTr="00451CE1">
        <w:trPr>
          <w:jc w:val="center"/>
        </w:trPr>
        <w:tc>
          <w:tcPr>
            <w:cnfStyle w:val="001000000000" w:firstRow="0" w:lastRow="0" w:firstColumn="1" w:lastColumn="0" w:oddVBand="0" w:evenVBand="0" w:oddHBand="0" w:evenHBand="0" w:firstRowFirstColumn="0" w:firstRowLastColumn="0" w:lastRowFirstColumn="0" w:lastRowLastColumn="0"/>
            <w:tcW w:w="4394" w:type="dxa"/>
            <w:tcBorders>
              <w:right w:val="none" w:sz="0" w:space="0" w:color="auto"/>
            </w:tcBorders>
          </w:tcPr>
          <w:p w14:paraId="3AAFF3C6" w14:textId="77777777" w:rsidR="00B6094E" w:rsidRPr="00451CE1" w:rsidRDefault="00F73FAA" w:rsidP="00676E45">
            <w:pPr>
              <w:rPr>
                <w:rFonts w:ascii="Calibri" w:hAnsi="Calibri"/>
                <w:sz w:val="18"/>
              </w:rPr>
            </w:pPr>
            <w:proofErr w:type="spellStart"/>
            <w:r w:rsidRPr="00451CE1">
              <w:rPr>
                <w:rFonts w:ascii="Calibri" w:hAnsi="Calibri"/>
                <w:caps w:val="0"/>
                <w:color w:val="000000"/>
                <w:sz w:val="18"/>
              </w:rPr>
              <w:t>Nanoscience</w:t>
            </w:r>
            <w:proofErr w:type="spellEnd"/>
            <w:r w:rsidRPr="00451CE1">
              <w:rPr>
                <w:rFonts w:ascii="Calibri" w:hAnsi="Calibri"/>
                <w:caps w:val="0"/>
                <w:color w:val="000000"/>
                <w:sz w:val="18"/>
              </w:rPr>
              <w:t xml:space="preserve"> &amp; </w:t>
            </w:r>
            <w:r w:rsidR="00EC463B" w:rsidRPr="00451CE1">
              <w:rPr>
                <w:rFonts w:ascii="Calibri" w:hAnsi="Calibri" w:cs="Times New Roman"/>
                <w:caps w:val="0"/>
                <w:color w:val="000000"/>
                <w:sz w:val="18"/>
                <w:szCs w:val="18"/>
              </w:rPr>
              <w:t>Nanofabrication</w:t>
            </w:r>
            <w:r w:rsidRPr="00451CE1">
              <w:rPr>
                <w:rFonts w:ascii="Calibri" w:hAnsi="Calibri"/>
                <w:caps w:val="0"/>
                <w:color w:val="000000"/>
                <w:sz w:val="18"/>
              </w:rPr>
              <w:t xml:space="preserve"> </w:t>
            </w:r>
          </w:p>
        </w:tc>
        <w:tc>
          <w:tcPr>
            <w:tcW w:w="1843" w:type="dxa"/>
          </w:tcPr>
          <w:p w14:paraId="0B27CD72" w14:textId="77777777" w:rsidR="00B6094E" w:rsidRPr="00451CE1" w:rsidRDefault="00B6094E" w:rsidP="007D5D32">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color w:val="000000"/>
                <w:sz w:val="18"/>
              </w:rPr>
              <w:t>6</w:t>
            </w:r>
            <w:r w:rsidR="00920055" w:rsidRPr="00451CE1">
              <w:rPr>
                <w:rFonts w:ascii="Calibri" w:hAnsi="Calibri"/>
                <w:color w:val="000000"/>
                <w:sz w:val="18"/>
              </w:rPr>
              <w:t>/</w:t>
            </w:r>
            <w:r w:rsidRPr="00451CE1">
              <w:rPr>
                <w:rFonts w:ascii="Calibri" w:hAnsi="Calibri"/>
                <w:color w:val="000000"/>
                <w:sz w:val="18"/>
              </w:rPr>
              <w:t>201</w:t>
            </w:r>
            <w:r w:rsidR="007D5D32" w:rsidRPr="00451CE1">
              <w:rPr>
                <w:rFonts w:ascii="Calibri" w:hAnsi="Calibri"/>
                <w:color w:val="000000"/>
                <w:sz w:val="18"/>
              </w:rPr>
              <w:t>8</w:t>
            </w:r>
          </w:p>
        </w:tc>
        <w:tc>
          <w:tcPr>
            <w:tcW w:w="1971" w:type="dxa"/>
          </w:tcPr>
          <w:p w14:paraId="11015214" w14:textId="77777777" w:rsidR="00B6094E" w:rsidRPr="00451CE1" w:rsidRDefault="00EC463B" w:rsidP="007D5D32">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8</w:t>
            </w:r>
            <w:r w:rsidR="00920055" w:rsidRPr="00451CE1">
              <w:rPr>
                <w:rFonts w:ascii="Calibri" w:hAnsi="Calibri"/>
                <w:color w:val="000000"/>
                <w:sz w:val="18"/>
              </w:rPr>
              <w:t>/</w:t>
            </w:r>
            <w:r w:rsidR="00B6094E" w:rsidRPr="00451CE1">
              <w:rPr>
                <w:rFonts w:ascii="Calibri" w:hAnsi="Calibri"/>
                <w:color w:val="000000"/>
                <w:sz w:val="18"/>
              </w:rPr>
              <w:t>201</w:t>
            </w:r>
            <w:r w:rsidR="00DF6459" w:rsidRPr="00451CE1">
              <w:rPr>
                <w:rFonts w:ascii="Calibri" w:hAnsi="Calibri"/>
                <w:color w:val="000000"/>
                <w:sz w:val="18"/>
              </w:rPr>
              <w:t>9</w:t>
            </w:r>
          </w:p>
        </w:tc>
      </w:tr>
      <w:tr w:rsidR="00B6094E" w:rsidRPr="00451CE1" w14:paraId="397042C4" w14:textId="77777777" w:rsidTr="00451CE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394" w:type="dxa"/>
            <w:tcBorders>
              <w:right w:val="none" w:sz="0" w:space="0" w:color="auto"/>
            </w:tcBorders>
          </w:tcPr>
          <w:p w14:paraId="45FBF546" w14:textId="77777777" w:rsidR="00B6094E" w:rsidRPr="00451CE1" w:rsidRDefault="00F73FAA" w:rsidP="00676E45">
            <w:pPr>
              <w:rPr>
                <w:rFonts w:ascii="Calibri" w:hAnsi="Calibri"/>
                <w:sz w:val="18"/>
              </w:rPr>
            </w:pPr>
            <w:r w:rsidRPr="00451CE1">
              <w:rPr>
                <w:rFonts w:ascii="Calibri" w:hAnsi="Calibri"/>
                <w:b w:val="0"/>
                <w:caps w:val="0"/>
                <w:color w:val="000000"/>
                <w:sz w:val="18"/>
              </w:rPr>
              <w:t>M</w:t>
            </w:r>
            <w:r w:rsidR="00920055" w:rsidRPr="00451CE1">
              <w:rPr>
                <w:rFonts w:ascii="Calibri" w:hAnsi="Calibri"/>
                <w:caps w:val="0"/>
                <w:color w:val="000000"/>
                <w:sz w:val="18"/>
              </w:rPr>
              <w:t>IR ATTO foreseen upgrade</w:t>
            </w:r>
          </w:p>
        </w:tc>
        <w:tc>
          <w:tcPr>
            <w:tcW w:w="1843" w:type="dxa"/>
          </w:tcPr>
          <w:p w14:paraId="6DFD50EC" w14:textId="77777777" w:rsidR="00B6094E" w:rsidRPr="00451CE1" w:rsidRDefault="00EC463B" w:rsidP="00B40896">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12</w:t>
            </w:r>
            <w:r w:rsidR="00920055" w:rsidRPr="00451CE1">
              <w:rPr>
                <w:rFonts w:ascii="Calibri" w:hAnsi="Calibri" w:cs="Times New Roman"/>
                <w:color w:val="000000"/>
                <w:sz w:val="18"/>
                <w:szCs w:val="18"/>
              </w:rPr>
              <w:t>/</w:t>
            </w:r>
            <w:r w:rsidRPr="00451CE1">
              <w:rPr>
                <w:rFonts w:ascii="Calibri" w:hAnsi="Calibri" w:cs="Times New Roman"/>
                <w:color w:val="000000"/>
                <w:sz w:val="18"/>
                <w:szCs w:val="18"/>
              </w:rPr>
              <w:t>2021</w:t>
            </w:r>
          </w:p>
        </w:tc>
        <w:tc>
          <w:tcPr>
            <w:tcW w:w="1971" w:type="dxa"/>
          </w:tcPr>
          <w:p w14:paraId="2A166D6A" w14:textId="77777777" w:rsidR="00B6094E" w:rsidRPr="00451CE1" w:rsidRDefault="00EC463B" w:rsidP="00676E45">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01</w:t>
            </w:r>
            <w:r w:rsidR="00920055" w:rsidRPr="00451CE1">
              <w:rPr>
                <w:rFonts w:ascii="Calibri" w:hAnsi="Calibri" w:cs="Times New Roman"/>
                <w:color w:val="000000"/>
                <w:sz w:val="18"/>
                <w:szCs w:val="18"/>
              </w:rPr>
              <w:t>/</w:t>
            </w:r>
            <w:r w:rsidRPr="00451CE1">
              <w:rPr>
                <w:rFonts w:ascii="Calibri" w:hAnsi="Calibri" w:cs="Times New Roman"/>
                <w:color w:val="000000"/>
                <w:sz w:val="18"/>
                <w:szCs w:val="18"/>
              </w:rPr>
              <w:t>2022</w:t>
            </w:r>
          </w:p>
        </w:tc>
      </w:tr>
      <w:tr w:rsidR="00B6094E" w:rsidRPr="00451CE1" w14:paraId="7B3027D8" w14:textId="77777777" w:rsidTr="00451CE1">
        <w:trPr>
          <w:trHeight w:val="249"/>
          <w:jc w:val="center"/>
        </w:trPr>
        <w:tc>
          <w:tcPr>
            <w:cnfStyle w:val="001000000000" w:firstRow="0" w:lastRow="0" w:firstColumn="1" w:lastColumn="0" w:oddVBand="0" w:evenVBand="0" w:oddHBand="0" w:evenHBand="0" w:firstRowFirstColumn="0" w:firstRowLastColumn="0" w:lastRowFirstColumn="0" w:lastRowLastColumn="0"/>
            <w:tcW w:w="4394" w:type="dxa"/>
            <w:tcBorders>
              <w:right w:val="none" w:sz="0" w:space="0" w:color="auto"/>
            </w:tcBorders>
          </w:tcPr>
          <w:p w14:paraId="22BE2914" w14:textId="77777777" w:rsidR="00B6094E" w:rsidRPr="00451CE1" w:rsidRDefault="00F73FAA" w:rsidP="00B40896">
            <w:pPr>
              <w:rPr>
                <w:rFonts w:ascii="Calibri" w:hAnsi="Calibri"/>
                <w:sz w:val="18"/>
              </w:rPr>
            </w:pPr>
            <w:r w:rsidRPr="00451CE1">
              <w:rPr>
                <w:rFonts w:ascii="Calibri" w:hAnsi="Calibri"/>
                <w:caps w:val="0"/>
                <w:color w:val="000000"/>
                <w:sz w:val="18"/>
              </w:rPr>
              <w:t>Semiconductor</w:t>
            </w:r>
          </w:p>
        </w:tc>
        <w:tc>
          <w:tcPr>
            <w:tcW w:w="1843" w:type="dxa"/>
          </w:tcPr>
          <w:p w14:paraId="743AAFDE" w14:textId="77777777" w:rsidR="00B6094E" w:rsidRPr="00451CE1" w:rsidRDefault="00EC463B" w:rsidP="00C94E3A">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6</w:t>
            </w:r>
            <w:r w:rsidR="00797EC3" w:rsidRPr="00451CE1">
              <w:rPr>
                <w:rFonts w:ascii="Calibri" w:hAnsi="Calibri" w:cs="Times New Roman"/>
                <w:color w:val="000000"/>
                <w:sz w:val="18"/>
                <w:szCs w:val="18"/>
              </w:rPr>
              <w:t>/</w:t>
            </w:r>
            <w:r w:rsidRPr="00451CE1">
              <w:rPr>
                <w:rFonts w:ascii="Calibri" w:hAnsi="Calibri" w:cs="Times New Roman"/>
                <w:color w:val="000000"/>
                <w:sz w:val="18"/>
                <w:szCs w:val="18"/>
              </w:rPr>
              <w:t>2020</w:t>
            </w:r>
          </w:p>
        </w:tc>
        <w:tc>
          <w:tcPr>
            <w:tcW w:w="1971" w:type="dxa"/>
          </w:tcPr>
          <w:p w14:paraId="0A79BC0E" w14:textId="77777777" w:rsidR="00B6094E" w:rsidRPr="00451CE1" w:rsidRDefault="00EC463B" w:rsidP="00C94E3A">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9</w:t>
            </w:r>
            <w:r w:rsidR="00797EC3" w:rsidRPr="00451CE1">
              <w:rPr>
                <w:rFonts w:ascii="Calibri" w:hAnsi="Calibri"/>
                <w:color w:val="000000"/>
                <w:sz w:val="18"/>
              </w:rPr>
              <w:t>/</w:t>
            </w:r>
            <w:r w:rsidR="00B6094E" w:rsidRPr="00451CE1">
              <w:rPr>
                <w:rFonts w:ascii="Calibri" w:hAnsi="Calibri"/>
                <w:color w:val="000000"/>
                <w:sz w:val="18"/>
              </w:rPr>
              <w:t>20</w:t>
            </w:r>
            <w:r w:rsidR="00C94E3A" w:rsidRPr="00451CE1">
              <w:rPr>
                <w:rFonts w:ascii="Calibri" w:hAnsi="Calibri"/>
                <w:color w:val="000000"/>
                <w:sz w:val="18"/>
              </w:rPr>
              <w:t>20</w:t>
            </w:r>
          </w:p>
        </w:tc>
      </w:tr>
      <w:tr w:rsidR="00B6094E" w:rsidRPr="00451CE1" w14:paraId="0B32CAD2" w14:textId="77777777" w:rsidTr="00451CE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394" w:type="dxa"/>
            <w:tcBorders>
              <w:right w:val="none" w:sz="0" w:space="0" w:color="auto"/>
            </w:tcBorders>
          </w:tcPr>
          <w:p w14:paraId="0175839B" w14:textId="77777777" w:rsidR="00B6094E" w:rsidRPr="00451CE1" w:rsidRDefault="00F73FAA" w:rsidP="00B40896">
            <w:pPr>
              <w:rPr>
                <w:rFonts w:ascii="Calibri" w:hAnsi="Calibri"/>
                <w:sz w:val="18"/>
              </w:rPr>
            </w:pPr>
            <w:proofErr w:type="spellStart"/>
            <w:r w:rsidRPr="00451CE1">
              <w:rPr>
                <w:rFonts w:ascii="Calibri" w:hAnsi="Calibri"/>
                <w:caps w:val="0"/>
                <w:color w:val="000000"/>
                <w:sz w:val="18"/>
              </w:rPr>
              <w:t>Chemreaction</w:t>
            </w:r>
            <w:proofErr w:type="spellEnd"/>
            <w:r w:rsidRPr="00451CE1">
              <w:rPr>
                <w:rFonts w:ascii="Calibri" w:hAnsi="Calibri"/>
                <w:caps w:val="0"/>
                <w:color w:val="000000"/>
                <w:sz w:val="18"/>
              </w:rPr>
              <w:t xml:space="preserve"> </w:t>
            </w:r>
          </w:p>
        </w:tc>
        <w:tc>
          <w:tcPr>
            <w:tcW w:w="1843" w:type="dxa"/>
          </w:tcPr>
          <w:p w14:paraId="144687C9" w14:textId="77777777" w:rsidR="00B6094E" w:rsidRPr="00451CE1" w:rsidRDefault="00EC463B" w:rsidP="00B40896">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6</w:t>
            </w:r>
            <w:r w:rsidR="00797EC3" w:rsidRPr="00451CE1">
              <w:rPr>
                <w:rFonts w:ascii="Calibri" w:hAnsi="Calibri" w:cs="Times New Roman"/>
                <w:color w:val="000000"/>
                <w:sz w:val="18"/>
                <w:szCs w:val="18"/>
              </w:rPr>
              <w:t>/</w:t>
            </w:r>
            <w:r w:rsidRPr="00451CE1">
              <w:rPr>
                <w:rFonts w:ascii="Calibri" w:hAnsi="Calibri" w:cs="Times New Roman"/>
                <w:color w:val="000000"/>
                <w:sz w:val="18"/>
                <w:szCs w:val="18"/>
              </w:rPr>
              <w:t>2020</w:t>
            </w:r>
          </w:p>
        </w:tc>
        <w:tc>
          <w:tcPr>
            <w:tcW w:w="1971" w:type="dxa"/>
          </w:tcPr>
          <w:p w14:paraId="70D3DF84" w14:textId="77777777" w:rsidR="00B6094E" w:rsidRPr="00451CE1" w:rsidRDefault="00EC463B" w:rsidP="00C94E3A">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11</w:t>
            </w:r>
            <w:r w:rsidR="00797EC3" w:rsidRPr="00451CE1">
              <w:rPr>
                <w:rFonts w:ascii="Calibri" w:hAnsi="Calibri"/>
                <w:color w:val="000000"/>
                <w:sz w:val="18"/>
              </w:rPr>
              <w:t>/</w:t>
            </w:r>
            <w:r w:rsidR="00B6094E" w:rsidRPr="00451CE1">
              <w:rPr>
                <w:rFonts w:ascii="Calibri" w:hAnsi="Calibri"/>
                <w:color w:val="000000"/>
                <w:sz w:val="18"/>
              </w:rPr>
              <w:t>20</w:t>
            </w:r>
            <w:r w:rsidR="00C94E3A" w:rsidRPr="00451CE1">
              <w:rPr>
                <w:rFonts w:ascii="Calibri" w:hAnsi="Calibri"/>
                <w:color w:val="000000"/>
                <w:sz w:val="18"/>
              </w:rPr>
              <w:t>20</w:t>
            </w:r>
          </w:p>
        </w:tc>
      </w:tr>
      <w:tr w:rsidR="00E77591" w:rsidRPr="00451CE1" w14:paraId="14A7F180" w14:textId="77777777" w:rsidTr="00451CE1">
        <w:trPr>
          <w:jc w:val="center"/>
        </w:trPr>
        <w:tc>
          <w:tcPr>
            <w:cnfStyle w:val="001000000000" w:firstRow="0" w:lastRow="0" w:firstColumn="1" w:lastColumn="0" w:oddVBand="0" w:evenVBand="0" w:oddHBand="0" w:evenHBand="0" w:firstRowFirstColumn="0" w:firstRowLastColumn="0" w:lastRowFirstColumn="0" w:lastRowLastColumn="0"/>
            <w:tcW w:w="4394" w:type="dxa"/>
            <w:tcBorders>
              <w:right w:val="none" w:sz="0" w:space="0" w:color="auto"/>
            </w:tcBorders>
          </w:tcPr>
          <w:p w14:paraId="369B9FE6" w14:textId="77777777" w:rsidR="00E77591" w:rsidRPr="00451CE1" w:rsidRDefault="00EC463B">
            <w:pPr>
              <w:rPr>
                <w:rFonts w:ascii="Calibri" w:hAnsi="Calibri"/>
                <w:sz w:val="18"/>
              </w:rPr>
            </w:pPr>
            <w:r w:rsidRPr="00451CE1">
              <w:rPr>
                <w:rFonts w:ascii="Calibri" w:hAnsi="Calibri" w:cs="Times New Roman"/>
                <w:caps w:val="0"/>
                <w:color w:val="000000"/>
                <w:sz w:val="18"/>
                <w:szCs w:val="18"/>
              </w:rPr>
              <w:t xml:space="preserve">Liquid Jet / </w:t>
            </w:r>
            <w:r w:rsidR="00F73FAA" w:rsidRPr="00451CE1">
              <w:rPr>
                <w:rFonts w:ascii="Calibri" w:hAnsi="Calibri"/>
                <w:caps w:val="0"/>
                <w:color w:val="000000"/>
                <w:sz w:val="18"/>
              </w:rPr>
              <w:t>Ultrafast Bio (</w:t>
            </w:r>
            <w:proofErr w:type="spellStart"/>
            <w:r w:rsidR="00F73FAA" w:rsidRPr="00451CE1">
              <w:rPr>
                <w:rFonts w:ascii="Calibri" w:hAnsi="Calibri"/>
                <w:caps w:val="0"/>
                <w:color w:val="000000"/>
                <w:sz w:val="18"/>
              </w:rPr>
              <w:t>Hr</w:t>
            </w:r>
            <w:proofErr w:type="spellEnd"/>
            <w:r w:rsidR="00F73FAA" w:rsidRPr="00451CE1">
              <w:rPr>
                <w:rFonts w:ascii="Calibri" w:hAnsi="Calibri"/>
                <w:caps w:val="0"/>
                <w:color w:val="000000"/>
                <w:sz w:val="18"/>
              </w:rPr>
              <w:t>, Mir, Thz1)</w:t>
            </w:r>
          </w:p>
        </w:tc>
        <w:tc>
          <w:tcPr>
            <w:tcW w:w="1843" w:type="dxa"/>
          </w:tcPr>
          <w:p w14:paraId="0B520A95" w14:textId="77777777" w:rsidR="00E77591" w:rsidRPr="00451CE1" w:rsidRDefault="00EC463B" w:rsidP="00E77591">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9</w:t>
            </w:r>
            <w:r w:rsidR="00797EC3" w:rsidRPr="00451CE1">
              <w:rPr>
                <w:rFonts w:ascii="Calibri" w:hAnsi="Calibri" w:cs="Times New Roman"/>
                <w:color w:val="000000"/>
                <w:sz w:val="18"/>
                <w:szCs w:val="18"/>
              </w:rPr>
              <w:t>/</w:t>
            </w:r>
            <w:r w:rsidRPr="00451CE1">
              <w:rPr>
                <w:rFonts w:ascii="Calibri" w:hAnsi="Calibri" w:cs="Times New Roman"/>
                <w:color w:val="000000"/>
                <w:sz w:val="18"/>
                <w:szCs w:val="18"/>
              </w:rPr>
              <w:t>2020</w:t>
            </w:r>
          </w:p>
        </w:tc>
        <w:tc>
          <w:tcPr>
            <w:tcW w:w="1971" w:type="dxa"/>
          </w:tcPr>
          <w:p w14:paraId="656CA94E" w14:textId="77777777" w:rsidR="00E77591" w:rsidRPr="00451CE1" w:rsidRDefault="00EC463B" w:rsidP="00E77591">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7</w:t>
            </w:r>
            <w:r w:rsidR="00797EC3" w:rsidRPr="00451CE1">
              <w:rPr>
                <w:rFonts w:ascii="Calibri" w:hAnsi="Calibri" w:cs="Times New Roman"/>
                <w:color w:val="000000"/>
                <w:sz w:val="18"/>
                <w:szCs w:val="18"/>
              </w:rPr>
              <w:t>/</w:t>
            </w:r>
            <w:r w:rsidRPr="00451CE1">
              <w:rPr>
                <w:rFonts w:ascii="Calibri" w:hAnsi="Calibri" w:cs="Times New Roman"/>
                <w:color w:val="000000"/>
                <w:sz w:val="18"/>
                <w:szCs w:val="18"/>
              </w:rPr>
              <w:t>2021</w:t>
            </w:r>
          </w:p>
        </w:tc>
      </w:tr>
      <w:tr w:rsidR="00E77591" w:rsidRPr="00451CE1" w14:paraId="1043C1E1" w14:textId="77777777" w:rsidTr="00451CE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394" w:type="dxa"/>
            <w:tcBorders>
              <w:right w:val="none" w:sz="0" w:space="0" w:color="auto"/>
            </w:tcBorders>
          </w:tcPr>
          <w:p w14:paraId="09E87F04" w14:textId="77777777" w:rsidR="00E77591" w:rsidRPr="00451CE1" w:rsidRDefault="00F73FAA" w:rsidP="00E77591">
            <w:pPr>
              <w:rPr>
                <w:rFonts w:ascii="Calibri" w:hAnsi="Calibri"/>
                <w:sz w:val="18"/>
              </w:rPr>
            </w:pPr>
            <w:r w:rsidRPr="00451CE1">
              <w:rPr>
                <w:rFonts w:ascii="Calibri" w:hAnsi="Calibri"/>
                <w:caps w:val="0"/>
                <w:color w:val="000000"/>
                <w:sz w:val="18"/>
              </w:rPr>
              <w:t xml:space="preserve">Radiobiology </w:t>
            </w:r>
            <w:r w:rsidR="00EC463B" w:rsidRPr="00451CE1">
              <w:rPr>
                <w:rFonts w:ascii="Calibri" w:hAnsi="Calibri" w:cs="Times New Roman"/>
                <w:caps w:val="0"/>
                <w:color w:val="000000"/>
                <w:sz w:val="18"/>
                <w:szCs w:val="18"/>
              </w:rPr>
              <w:t>/ biomedical</w:t>
            </w:r>
          </w:p>
        </w:tc>
        <w:tc>
          <w:tcPr>
            <w:tcW w:w="1843" w:type="dxa"/>
          </w:tcPr>
          <w:p w14:paraId="375D62D1" w14:textId="77777777" w:rsidR="00E77591" w:rsidRPr="00451CE1" w:rsidRDefault="007D5D32" w:rsidP="007D5D32">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color w:val="000000"/>
                <w:sz w:val="18"/>
              </w:rPr>
              <w:t>8</w:t>
            </w:r>
            <w:r w:rsidR="00797EC3" w:rsidRPr="00451CE1">
              <w:rPr>
                <w:rFonts w:ascii="Calibri" w:hAnsi="Calibri"/>
                <w:color w:val="000000"/>
                <w:sz w:val="18"/>
              </w:rPr>
              <w:t>/</w:t>
            </w:r>
            <w:r w:rsidR="00E77591" w:rsidRPr="00451CE1">
              <w:rPr>
                <w:rFonts w:ascii="Calibri" w:hAnsi="Calibri"/>
                <w:color w:val="000000"/>
                <w:sz w:val="18"/>
              </w:rPr>
              <w:t>20</w:t>
            </w:r>
            <w:r w:rsidRPr="00451CE1">
              <w:rPr>
                <w:rFonts w:ascii="Calibri" w:hAnsi="Calibri"/>
                <w:color w:val="000000"/>
                <w:sz w:val="18"/>
              </w:rPr>
              <w:t>18</w:t>
            </w:r>
          </w:p>
        </w:tc>
        <w:tc>
          <w:tcPr>
            <w:tcW w:w="1971" w:type="dxa"/>
          </w:tcPr>
          <w:p w14:paraId="14A4C5C5" w14:textId="77777777" w:rsidR="00E77591" w:rsidRPr="00451CE1" w:rsidRDefault="00EC463B">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cs="Times New Roman"/>
                <w:color w:val="000000"/>
                <w:sz w:val="18"/>
                <w:szCs w:val="18"/>
              </w:rPr>
              <w:t>2</w:t>
            </w:r>
            <w:r w:rsidR="00797EC3" w:rsidRPr="00451CE1">
              <w:rPr>
                <w:rFonts w:ascii="Calibri" w:hAnsi="Calibri" w:cs="Times New Roman"/>
                <w:color w:val="000000"/>
                <w:sz w:val="18"/>
                <w:szCs w:val="18"/>
              </w:rPr>
              <w:t>/</w:t>
            </w:r>
            <w:r w:rsidRPr="00451CE1">
              <w:rPr>
                <w:rFonts w:ascii="Calibri" w:hAnsi="Calibri" w:cs="Times New Roman"/>
                <w:color w:val="000000"/>
                <w:sz w:val="18"/>
                <w:szCs w:val="18"/>
              </w:rPr>
              <w:t>2020</w:t>
            </w:r>
          </w:p>
        </w:tc>
      </w:tr>
    </w:tbl>
    <w:p w14:paraId="127187C4" w14:textId="77777777" w:rsidR="00B6094E" w:rsidRPr="00451CE1" w:rsidRDefault="00B6094E" w:rsidP="00B6094E">
      <w:pPr>
        <w:jc w:val="both"/>
        <w:rPr>
          <w:rFonts w:ascii="Calibri" w:hAnsi="Calibri"/>
          <w:sz w:val="20"/>
        </w:rPr>
      </w:pPr>
    </w:p>
    <w:p w14:paraId="2872386E" w14:textId="77777777" w:rsidR="00EC463B" w:rsidRPr="00451CE1" w:rsidRDefault="00EC463B" w:rsidP="00EC463B">
      <w:pPr>
        <w:jc w:val="both"/>
        <w:rPr>
          <w:rFonts w:ascii="Calibri" w:hAnsi="Calibri" w:cs="Times New Roman"/>
          <w:sz w:val="20"/>
          <w:szCs w:val="20"/>
        </w:rPr>
      </w:pPr>
      <w:r w:rsidRPr="00676E45">
        <w:rPr>
          <w:rFonts w:ascii="Calibri" w:eastAsia="Times New Roman" w:hAnsi="Calibri" w:cs="Times New Roman"/>
          <w:noProof/>
          <w:color w:val="000000"/>
          <w:sz w:val="20"/>
          <w:szCs w:val="20"/>
          <w:lang w:eastAsia="en-GB"/>
        </w:rPr>
        <mc:AlternateContent>
          <mc:Choice Requires="wps">
            <w:drawing>
              <wp:anchor distT="0" distB="0" distL="114300" distR="114300" simplePos="0" relativeHeight="251683328" behindDoc="0" locked="0" layoutInCell="1" allowOverlap="1" wp14:anchorId="681855F2" wp14:editId="08A61B14">
                <wp:simplePos x="0" y="0"/>
                <wp:positionH relativeFrom="page">
                  <wp:align>center</wp:align>
                </wp:positionH>
                <wp:positionV relativeFrom="paragraph">
                  <wp:posOffset>11402</wp:posOffset>
                </wp:positionV>
                <wp:extent cx="5143500" cy="228600"/>
                <wp:effectExtent l="0" t="0" r="0" b="0"/>
                <wp:wrapNone/>
                <wp:docPr id="70" name="Text Box 70"/>
                <wp:cNvGraphicFramePr/>
                <a:graphic xmlns:a="http://schemas.openxmlformats.org/drawingml/2006/main">
                  <a:graphicData uri="http://schemas.microsoft.com/office/word/2010/wordprocessingShape">
                    <wps:wsp>
                      <wps:cNvSpPr txBox="1"/>
                      <wps:spPr>
                        <a:xfrm>
                          <a:off x="0" y="0"/>
                          <a:ext cx="5143500" cy="2286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DDFDD2C" w14:textId="77777777" w:rsidR="009611D4" w:rsidRPr="004238DE" w:rsidRDefault="009611D4" w:rsidP="00EC463B">
                            <w:pPr>
                              <w:jc w:val="center"/>
                              <w:rPr>
                                <w:rFonts w:ascii="Times New Roman" w:hAnsi="Times New Roman" w:cs="Times New Roman"/>
                                <w:b/>
                                <w:i/>
                                <w:sz w:val="16"/>
                                <w:szCs w:val="16"/>
                              </w:rPr>
                            </w:pPr>
                            <w:r>
                              <w:rPr>
                                <w:rFonts w:ascii="Times New Roman" w:hAnsi="Times New Roman" w:cs="Times New Roman"/>
                                <w:b/>
                                <w:i/>
                                <w:sz w:val="16"/>
                                <w:szCs w:val="16"/>
                              </w:rPr>
                              <w:t>Table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4</w:t>
                            </w:r>
                            <w:r w:rsidRPr="00F655F8">
                              <w:rPr>
                                <w:rFonts w:ascii="Times New Roman" w:hAnsi="Times New Roman" w:cs="Times New Roman"/>
                                <w:b/>
                                <w:i/>
                                <w:sz w:val="16"/>
                                <w:szCs w:val="16"/>
                              </w:rPr>
                              <w:t xml:space="preserve"> </w:t>
                            </w:r>
                            <w:r>
                              <w:rPr>
                                <w:rFonts w:ascii="Times New Roman" w:hAnsi="Times New Roman" w:cs="Times New Roman"/>
                                <w:b/>
                                <w:i/>
                                <w:sz w:val="16"/>
                                <w:szCs w:val="16"/>
                              </w:rPr>
                              <w:t>–ELI-ALPS Experimental Stations Milestones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1855F2" id="Text_x0020_Box_x0020_70" o:spid="_x0000_s1038" type="#_x0000_t202" style="position:absolute;left:0;text-align:left;margin-left:0;margin-top:.9pt;width:405pt;height:18pt;z-index:251683328;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" filled="f" stroked="f">
                <v:textbox>
                  <w:txbxContent>
                    <w:p w14:paraId="3DDFDD2C" w14:textId="77777777" w:rsidR="009611D4" w:rsidRPr="004238DE" w:rsidRDefault="009611D4" w:rsidP="00EC463B">
                      <w:pPr>
                        <w:jc w:val="center"/>
                        <w:rPr>
                          <w:rFonts w:ascii="Times New Roman" w:hAnsi="Times New Roman" w:cs="Times New Roman"/>
                          <w:b/>
                          <w:i/>
                          <w:sz w:val="16"/>
                          <w:szCs w:val="16"/>
                        </w:rPr>
                      </w:pPr>
                      <w:r>
                        <w:rPr>
                          <w:rFonts w:ascii="Times New Roman" w:hAnsi="Times New Roman" w:cs="Times New Roman"/>
                          <w:b/>
                          <w:i/>
                          <w:sz w:val="16"/>
                          <w:szCs w:val="16"/>
                        </w:rPr>
                        <w:t>Table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4</w:t>
                      </w:r>
                      <w:r w:rsidRPr="00F655F8">
                        <w:rPr>
                          <w:rFonts w:ascii="Times New Roman" w:hAnsi="Times New Roman" w:cs="Times New Roman"/>
                          <w:b/>
                          <w:i/>
                          <w:sz w:val="16"/>
                          <w:szCs w:val="16"/>
                        </w:rPr>
                        <w:t xml:space="preserve"> </w:t>
                      </w:r>
                      <w:r>
                        <w:rPr>
                          <w:rFonts w:ascii="Times New Roman" w:hAnsi="Times New Roman" w:cs="Times New Roman"/>
                          <w:b/>
                          <w:i/>
                          <w:sz w:val="16"/>
                          <w:szCs w:val="16"/>
                        </w:rPr>
                        <w:t>–ELI-ALPS Experimental Stations Milestones</w:t>
                      </w:r>
                    </w:p>
                  </w:txbxContent>
                </v:textbox>
                <w10:wrap anchorx="page"/>
              </v:shape>
            </w:pict>
          </mc:Fallback>
        </mc:AlternateContent>
      </w:r>
    </w:p>
    <w:p w14:paraId="40EB9FB7" w14:textId="77777777" w:rsidR="00EC463B" w:rsidRPr="00451CE1" w:rsidRDefault="00EC463B" w:rsidP="00EC463B">
      <w:pPr>
        <w:jc w:val="both"/>
        <w:rPr>
          <w:rFonts w:ascii="Calibri" w:hAnsi="Calibri" w:cs="Times New Roman"/>
          <w:sz w:val="20"/>
          <w:szCs w:val="20"/>
        </w:rPr>
      </w:pPr>
    </w:p>
    <w:p w14:paraId="2A5AFB76" w14:textId="77777777" w:rsidR="008B1F75" w:rsidRPr="00451CE1" w:rsidRDefault="008B1F75" w:rsidP="00617CC5">
      <w:pPr>
        <w:jc w:val="both"/>
        <w:rPr>
          <w:rFonts w:ascii="Calibri" w:hAnsi="Calibri"/>
          <w:sz w:val="20"/>
        </w:rPr>
      </w:pPr>
      <w:r w:rsidRPr="00451CE1">
        <w:rPr>
          <w:rFonts w:ascii="Calibri" w:hAnsi="Calibri"/>
          <w:sz w:val="20"/>
        </w:rPr>
        <w:t>The table above lists the stations</w:t>
      </w:r>
      <w:r w:rsidR="00EC463B" w:rsidRPr="00451CE1">
        <w:rPr>
          <w:rFonts w:ascii="Calibri" w:hAnsi="Calibri" w:cs="Times New Roman"/>
          <w:sz w:val="20"/>
          <w:szCs w:val="20"/>
        </w:rPr>
        <w:t xml:space="preserve"> expected to come</w:t>
      </w:r>
      <w:r w:rsidRPr="00451CE1">
        <w:rPr>
          <w:rFonts w:ascii="Calibri" w:hAnsi="Calibri"/>
          <w:sz w:val="20"/>
        </w:rPr>
        <w:t xml:space="preserve"> available to </w:t>
      </w:r>
      <w:r w:rsidR="00513A1E" w:rsidRPr="00451CE1">
        <w:rPr>
          <w:rFonts w:ascii="Calibri" w:hAnsi="Calibri"/>
          <w:sz w:val="20"/>
        </w:rPr>
        <w:t xml:space="preserve">ELI </w:t>
      </w:r>
      <w:proofErr w:type="gramStart"/>
      <w:r w:rsidR="00513A1E" w:rsidRPr="00451CE1">
        <w:rPr>
          <w:rFonts w:ascii="Calibri" w:hAnsi="Calibri"/>
          <w:sz w:val="20"/>
        </w:rPr>
        <w:t xml:space="preserve">ERIC </w:t>
      </w:r>
      <w:r w:rsidRPr="00451CE1">
        <w:rPr>
          <w:rFonts w:ascii="Calibri" w:hAnsi="Calibri"/>
          <w:sz w:val="20"/>
        </w:rPr>
        <w:t xml:space="preserve"> as</w:t>
      </w:r>
      <w:proofErr w:type="gramEnd"/>
      <w:r w:rsidRPr="00451CE1">
        <w:rPr>
          <w:rFonts w:ascii="Calibri" w:hAnsi="Calibri"/>
          <w:sz w:val="20"/>
        </w:rPr>
        <w:t xml:space="preserve"> a part of  ‘User Access’ in the coming years. They are the critical technical milestones for ELI-ALPS and Hungary as a host in relation to </w:t>
      </w:r>
      <w:r w:rsidR="00513A1E" w:rsidRPr="00451CE1">
        <w:rPr>
          <w:rFonts w:ascii="Calibri" w:hAnsi="Calibri"/>
          <w:sz w:val="20"/>
        </w:rPr>
        <w:t xml:space="preserve">ELI </w:t>
      </w:r>
      <w:proofErr w:type="gramStart"/>
      <w:r w:rsidR="00513A1E" w:rsidRPr="00451CE1">
        <w:rPr>
          <w:rFonts w:ascii="Calibri" w:hAnsi="Calibri"/>
          <w:sz w:val="20"/>
        </w:rPr>
        <w:t xml:space="preserve">ERIC </w:t>
      </w:r>
      <w:r w:rsidRPr="00451CE1">
        <w:rPr>
          <w:rFonts w:ascii="Calibri" w:hAnsi="Calibri"/>
          <w:sz w:val="20"/>
        </w:rPr>
        <w:t>.</w:t>
      </w:r>
      <w:proofErr w:type="gramEnd"/>
      <w:r w:rsidRPr="00451CE1">
        <w:rPr>
          <w:rFonts w:ascii="Calibri" w:hAnsi="Calibri"/>
          <w:sz w:val="20"/>
        </w:rPr>
        <w:t xml:space="preserve"> Stations are expected to be available at </w:t>
      </w:r>
      <w:r w:rsidR="009E2013" w:rsidRPr="00451CE1">
        <w:rPr>
          <w:rFonts w:ascii="Calibri" w:hAnsi="Calibri" w:cs="Times New Roman"/>
          <w:sz w:val="20"/>
          <w:szCs w:val="20"/>
        </w:rPr>
        <w:t>various</w:t>
      </w:r>
      <w:r w:rsidR="00EC463B" w:rsidRPr="00451CE1">
        <w:rPr>
          <w:rFonts w:ascii="Calibri" w:hAnsi="Calibri" w:cs="Times New Roman"/>
          <w:sz w:val="20"/>
          <w:szCs w:val="20"/>
        </w:rPr>
        <w:t xml:space="preserve"> </w:t>
      </w:r>
      <w:r w:rsidRPr="00451CE1">
        <w:rPr>
          <w:rFonts w:ascii="Calibri" w:hAnsi="Calibri"/>
          <w:sz w:val="20"/>
        </w:rPr>
        <w:t xml:space="preserve">different times. Once the final experimental station has been opened for User Access, the facility will be considered to have entered ‘Steady State Operation’ mode. </w:t>
      </w:r>
      <w:r w:rsidR="004A7203" w:rsidRPr="00451CE1">
        <w:rPr>
          <w:rFonts w:ascii="Calibri" w:hAnsi="Calibri"/>
          <w:sz w:val="20"/>
        </w:rPr>
        <w:t xml:space="preserve">In additional the table above presents </w:t>
      </w:r>
      <w:r w:rsidR="00817F09" w:rsidRPr="00451CE1">
        <w:rPr>
          <w:rFonts w:ascii="Calibri" w:hAnsi="Calibri"/>
          <w:sz w:val="20"/>
        </w:rPr>
        <w:t xml:space="preserve">foreseen </w:t>
      </w:r>
      <w:r w:rsidR="004A7203" w:rsidRPr="00451CE1">
        <w:rPr>
          <w:rFonts w:ascii="Calibri" w:hAnsi="Calibri"/>
          <w:sz w:val="20"/>
        </w:rPr>
        <w:t>upgrades of the facility that shall be subject of future review and considerations of ELI ERIC.</w:t>
      </w:r>
    </w:p>
    <w:p w14:paraId="7F6D9862" w14:textId="77777777" w:rsidR="00E907FE" w:rsidRPr="00451CE1" w:rsidRDefault="00E907FE" w:rsidP="00617CC5">
      <w:pPr>
        <w:jc w:val="both"/>
        <w:rPr>
          <w:rFonts w:ascii="Calibri" w:hAnsi="Calibri"/>
          <w:b/>
          <w:i/>
          <w:sz w:val="20"/>
        </w:rPr>
      </w:pPr>
    </w:p>
    <w:p w14:paraId="2A7BE27C" w14:textId="77777777" w:rsidR="00EC463B" w:rsidRPr="00451CE1" w:rsidRDefault="00DC714E" w:rsidP="00EC463B">
      <w:pPr>
        <w:jc w:val="both"/>
        <w:rPr>
          <w:rFonts w:ascii="Calibri" w:hAnsi="Calibri" w:cs="Times New Roman"/>
          <w:sz w:val="20"/>
          <w:szCs w:val="20"/>
        </w:rPr>
      </w:pPr>
      <w:r w:rsidRPr="00451CE1">
        <w:rPr>
          <w:rFonts w:ascii="Calibri" w:hAnsi="Calibri"/>
          <w:sz w:val="20"/>
        </w:rPr>
        <w:t xml:space="preserve">As primary laser and accelerator sources begin commissioning, early user groups will assist in helping to characterise the sources and </w:t>
      </w:r>
      <w:r w:rsidR="005A2134" w:rsidRPr="00451CE1">
        <w:rPr>
          <w:rFonts w:ascii="Calibri" w:hAnsi="Calibri"/>
          <w:sz w:val="20"/>
        </w:rPr>
        <w:t>finalize</w:t>
      </w:r>
      <w:r w:rsidRPr="00451CE1">
        <w:rPr>
          <w:rFonts w:ascii="Calibri" w:hAnsi="Calibri"/>
          <w:sz w:val="20"/>
        </w:rPr>
        <w:t xml:space="preserve"> construction of the experimental stations. These activities </w:t>
      </w:r>
      <w:r w:rsidR="00824334" w:rsidRPr="00451CE1">
        <w:rPr>
          <w:rFonts w:ascii="Calibri" w:hAnsi="Calibri"/>
          <w:sz w:val="20"/>
        </w:rPr>
        <w:t>are</w:t>
      </w:r>
      <w:r w:rsidRPr="00451CE1">
        <w:rPr>
          <w:rFonts w:ascii="Calibri" w:hAnsi="Calibri"/>
          <w:sz w:val="20"/>
        </w:rPr>
        <w:t xml:space="preserve"> managed and initiated </w:t>
      </w:r>
      <w:r w:rsidR="00824334" w:rsidRPr="00451CE1">
        <w:rPr>
          <w:rFonts w:ascii="Calibri" w:hAnsi="Calibri"/>
          <w:sz w:val="20"/>
        </w:rPr>
        <w:t>directly</w:t>
      </w:r>
      <w:r w:rsidRPr="00451CE1">
        <w:rPr>
          <w:rFonts w:ascii="Calibri" w:hAnsi="Calibri"/>
          <w:sz w:val="20"/>
        </w:rPr>
        <w:t xml:space="preserve"> through </w:t>
      </w:r>
      <w:r w:rsidR="004A04DE" w:rsidRPr="00451CE1">
        <w:rPr>
          <w:rFonts w:ascii="Calibri" w:hAnsi="Calibri"/>
          <w:sz w:val="20"/>
        </w:rPr>
        <w:t>ELI-ALPS</w:t>
      </w:r>
      <w:r w:rsidRPr="00451CE1">
        <w:rPr>
          <w:rFonts w:ascii="Calibri" w:hAnsi="Calibri"/>
          <w:sz w:val="20"/>
        </w:rPr>
        <w:t>.</w:t>
      </w:r>
      <w:r w:rsidR="00526D2E" w:rsidRPr="00451CE1">
        <w:rPr>
          <w:rFonts w:ascii="Calibri" w:hAnsi="Calibri"/>
          <w:sz w:val="20"/>
        </w:rPr>
        <w:t xml:space="preserve"> As the first lasers (MIR, HR1) became operational </w:t>
      </w:r>
      <w:r w:rsidR="00EC463B" w:rsidRPr="00451CE1">
        <w:rPr>
          <w:rFonts w:ascii="Calibri" w:hAnsi="Calibri" w:cs="Times New Roman"/>
          <w:sz w:val="20"/>
          <w:szCs w:val="20"/>
        </w:rPr>
        <w:t xml:space="preserve">at the </w:t>
      </w:r>
      <w:r w:rsidR="00526D2E" w:rsidRPr="00451CE1">
        <w:rPr>
          <w:rFonts w:ascii="Calibri" w:hAnsi="Calibri"/>
          <w:sz w:val="20"/>
        </w:rPr>
        <w:t xml:space="preserve">end </w:t>
      </w:r>
      <w:r w:rsidR="00EC463B" w:rsidRPr="00451CE1">
        <w:rPr>
          <w:rFonts w:ascii="Calibri" w:hAnsi="Calibri" w:cs="Times New Roman"/>
          <w:sz w:val="20"/>
          <w:szCs w:val="20"/>
        </w:rPr>
        <w:t xml:space="preserve">of </w:t>
      </w:r>
      <w:r w:rsidR="00526D2E" w:rsidRPr="00451CE1">
        <w:rPr>
          <w:rFonts w:ascii="Calibri" w:hAnsi="Calibri"/>
          <w:sz w:val="20"/>
        </w:rPr>
        <w:t xml:space="preserve">2017, </w:t>
      </w:r>
      <w:r w:rsidR="00AE2090" w:rsidRPr="00451CE1">
        <w:rPr>
          <w:rFonts w:ascii="Calibri" w:hAnsi="Calibri"/>
          <w:sz w:val="20"/>
        </w:rPr>
        <w:t xml:space="preserve">access </w:t>
      </w:r>
      <w:r w:rsidR="00EC463B" w:rsidRPr="00451CE1">
        <w:rPr>
          <w:rFonts w:ascii="Calibri" w:hAnsi="Calibri" w:cs="Times New Roman"/>
          <w:sz w:val="20"/>
          <w:szCs w:val="20"/>
        </w:rPr>
        <w:t>for assistance in commissioning has already been</w:t>
      </w:r>
      <w:r w:rsidR="00AE2090" w:rsidRPr="00451CE1">
        <w:rPr>
          <w:rFonts w:ascii="Calibri" w:hAnsi="Calibri"/>
          <w:sz w:val="20"/>
        </w:rPr>
        <w:t xml:space="preserve"> </w:t>
      </w:r>
      <w:r w:rsidR="00526D2E" w:rsidRPr="00451CE1">
        <w:rPr>
          <w:rFonts w:ascii="Calibri" w:hAnsi="Calibri"/>
          <w:sz w:val="20"/>
        </w:rPr>
        <w:t>provid</w:t>
      </w:r>
      <w:r w:rsidR="00AE2090" w:rsidRPr="00451CE1">
        <w:rPr>
          <w:rFonts w:ascii="Calibri" w:hAnsi="Calibri"/>
          <w:sz w:val="20"/>
        </w:rPr>
        <w:t xml:space="preserve">ed </w:t>
      </w:r>
      <w:r w:rsidR="00526D2E" w:rsidRPr="00451CE1">
        <w:rPr>
          <w:rFonts w:ascii="Calibri" w:hAnsi="Calibri"/>
          <w:sz w:val="20"/>
        </w:rPr>
        <w:t>for the first international commissioning user</w:t>
      </w:r>
      <w:r w:rsidR="00AE2090" w:rsidRPr="00451CE1">
        <w:rPr>
          <w:rFonts w:ascii="Calibri" w:hAnsi="Calibri"/>
          <w:sz w:val="20"/>
        </w:rPr>
        <w:t xml:space="preserve"> groups (FORTH Greece, ETH Zurich, CEA France, </w:t>
      </w:r>
      <w:r w:rsidR="00EC463B" w:rsidRPr="00451CE1">
        <w:rPr>
          <w:rFonts w:ascii="Calibri" w:hAnsi="Calibri" w:cs="Times New Roman"/>
          <w:sz w:val="20"/>
          <w:szCs w:val="20"/>
        </w:rPr>
        <w:t>Hebrew University, Freiburg University, Aarhus University)</w:t>
      </w:r>
      <w:r w:rsidR="00AE2090" w:rsidRPr="00451CE1">
        <w:rPr>
          <w:rFonts w:ascii="Calibri" w:hAnsi="Calibri"/>
          <w:sz w:val="20"/>
        </w:rPr>
        <w:t xml:space="preserve"> </w:t>
      </w:r>
      <w:r w:rsidR="00526D2E" w:rsidRPr="00451CE1">
        <w:rPr>
          <w:rFonts w:ascii="Calibri" w:hAnsi="Calibri"/>
          <w:sz w:val="20"/>
        </w:rPr>
        <w:t xml:space="preserve">since then. </w:t>
      </w:r>
    </w:p>
    <w:p w14:paraId="6DAC84B0" w14:textId="77777777" w:rsidR="00EC463B" w:rsidRPr="00451CE1" w:rsidRDefault="00EC463B" w:rsidP="00EC463B">
      <w:pPr>
        <w:jc w:val="both"/>
        <w:rPr>
          <w:rFonts w:ascii="Calibri" w:hAnsi="Calibri" w:cs="Times New Roman"/>
          <w:sz w:val="20"/>
          <w:szCs w:val="20"/>
        </w:rPr>
      </w:pPr>
    </w:p>
    <w:p w14:paraId="0E6B4562" w14:textId="77777777" w:rsidR="00DC714E" w:rsidRPr="00451CE1" w:rsidRDefault="00DC714E" w:rsidP="00617CC5">
      <w:pPr>
        <w:jc w:val="both"/>
        <w:rPr>
          <w:rFonts w:ascii="Calibri" w:hAnsi="Calibri"/>
          <w:sz w:val="20"/>
        </w:rPr>
      </w:pPr>
      <w:r w:rsidRPr="00451CE1">
        <w:rPr>
          <w:rFonts w:ascii="Calibri" w:hAnsi="Calibri"/>
          <w:sz w:val="20"/>
        </w:rPr>
        <w:t>As each experimental station passes commissioning and comes online, supported by a functioning primary source</w:t>
      </w:r>
      <w:r w:rsidR="00824334" w:rsidRPr="00451CE1">
        <w:rPr>
          <w:rFonts w:ascii="Calibri" w:hAnsi="Calibri"/>
          <w:sz w:val="20"/>
        </w:rPr>
        <w:t xml:space="preserve"> and/or secondary source</w:t>
      </w:r>
      <w:r w:rsidRPr="00451CE1">
        <w:rPr>
          <w:rFonts w:ascii="Calibri" w:hAnsi="Calibri"/>
          <w:sz w:val="20"/>
        </w:rPr>
        <w:t xml:space="preserve">, the User Access program can begin and </w:t>
      </w:r>
      <w:r w:rsidR="00513A1E" w:rsidRPr="00451CE1">
        <w:rPr>
          <w:rFonts w:ascii="Calibri" w:hAnsi="Calibri"/>
          <w:sz w:val="20"/>
        </w:rPr>
        <w:t xml:space="preserve">ELI </w:t>
      </w:r>
      <w:proofErr w:type="gramStart"/>
      <w:r w:rsidR="00513A1E" w:rsidRPr="00451CE1">
        <w:rPr>
          <w:rFonts w:ascii="Calibri" w:hAnsi="Calibri"/>
          <w:sz w:val="20"/>
        </w:rPr>
        <w:t xml:space="preserve">ERIC </w:t>
      </w:r>
      <w:r w:rsidRPr="00451CE1">
        <w:rPr>
          <w:rFonts w:ascii="Calibri" w:hAnsi="Calibri"/>
          <w:sz w:val="20"/>
        </w:rPr>
        <w:t xml:space="preserve"> can</w:t>
      </w:r>
      <w:proofErr w:type="gramEnd"/>
      <w:r w:rsidRPr="00451CE1">
        <w:rPr>
          <w:rFonts w:ascii="Calibri" w:hAnsi="Calibri"/>
          <w:sz w:val="20"/>
        </w:rPr>
        <w:t xml:space="preserve"> begin to accept proposals for those stations. </w:t>
      </w:r>
    </w:p>
    <w:p w14:paraId="44517461" w14:textId="77777777" w:rsidR="00DC714E" w:rsidRPr="00451CE1" w:rsidRDefault="00DC714E" w:rsidP="00617CC5">
      <w:pPr>
        <w:jc w:val="both"/>
        <w:rPr>
          <w:rFonts w:ascii="Calibri" w:hAnsi="Calibri"/>
          <w:sz w:val="20"/>
        </w:rPr>
      </w:pPr>
    </w:p>
    <w:p w14:paraId="03EA746D" w14:textId="77777777" w:rsidR="003F33D2" w:rsidRPr="00451CE1" w:rsidRDefault="00DC714E" w:rsidP="00617CC5">
      <w:pPr>
        <w:jc w:val="both"/>
        <w:rPr>
          <w:rFonts w:ascii="Calibri" w:hAnsi="Calibri"/>
          <w:sz w:val="20"/>
        </w:rPr>
      </w:pPr>
      <w:r w:rsidRPr="00451CE1">
        <w:rPr>
          <w:rFonts w:ascii="Calibri" w:hAnsi="Calibri"/>
          <w:sz w:val="20"/>
        </w:rPr>
        <w:t xml:space="preserve">The confirmation and acceptance of each experimental station </w:t>
      </w:r>
      <w:r w:rsidR="00CA6A73" w:rsidRPr="00451CE1">
        <w:rPr>
          <w:rFonts w:ascii="Calibri" w:hAnsi="Calibri"/>
          <w:sz w:val="20"/>
        </w:rPr>
        <w:t>will be monitored and a</w:t>
      </w:r>
      <w:r w:rsidRPr="00451CE1">
        <w:rPr>
          <w:rFonts w:ascii="Calibri" w:hAnsi="Calibri"/>
          <w:sz w:val="20"/>
        </w:rPr>
        <w:t xml:space="preserve"> formal ‘Operational Acceptance Review’, consisting of independent experts, experts from </w:t>
      </w:r>
      <w:r w:rsidR="004A04DE" w:rsidRPr="00451CE1">
        <w:rPr>
          <w:rFonts w:ascii="Calibri" w:hAnsi="Calibri"/>
          <w:sz w:val="20"/>
        </w:rPr>
        <w:t>ELI-ALPS</w:t>
      </w:r>
      <w:r w:rsidRPr="00451CE1">
        <w:rPr>
          <w:rFonts w:ascii="Calibri" w:hAnsi="Calibri"/>
          <w:sz w:val="20"/>
        </w:rPr>
        <w:t xml:space="preserve">, and experts from the other </w:t>
      </w:r>
      <w:r w:rsidR="001A5DE7" w:rsidRPr="00451CE1">
        <w:rPr>
          <w:rFonts w:ascii="Calibri" w:hAnsi="Calibri"/>
          <w:sz w:val="20"/>
        </w:rPr>
        <w:t>ELI Facilities</w:t>
      </w:r>
      <w:r w:rsidR="00CA6A73" w:rsidRPr="00451CE1">
        <w:rPr>
          <w:rFonts w:ascii="Calibri" w:hAnsi="Calibri"/>
          <w:sz w:val="20"/>
        </w:rPr>
        <w:t xml:space="preserve"> will confirm readiness for Users and make a formal recommendation to</w:t>
      </w:r>
      <w:r w:rsidRPr="00451CE1">
        <w:rPr>
          <w:rFonts w:ascii="Calibri" w:hAnsi="Calibri"/>
          <w:sz w:val="20"/>
        </w:rPr>
        <w:t xml:space="preserve"> the ISTAC to th</w:t>
      </w:r>
      <w:r w:rsidR="00CA6A73" w:rsidRPr="00451CE1">
        <w:rPr>
          <w:rFonts w:ascii="Calibri" w:hAnsi="Calibri"/>
          <w:sz w:val="20"/>
        </w:rPr>
        <w:t xml:space="preserve">e </w:t>
      </w:r>
      <w:r w:rsidR="00513A1E" w:rsidRPr="00451CE1">
        <w:rPr>
          <w:rFonts w:ascii="Calibri" w:hAnsi="Calibri"/>
          <w:sz w:val="20"/>
        </w:rPr>
        <w:t xml:space="preserve">ELI </w:t>
      </w:r>
      <w:proofErr w:type="gramStart"/>
      <w:r w:rsidR="00513A1E" w:rsidRPr="00451CE1">
        <w:rPr>
          <w:rFonts w:ascii="Calibri" w:hAnsi="Calibri"/>
          <w:sz w:val="20"/>
        </w:rPr>
        <w:t>ERIC</w:t>
      </w:r>
      <w:r w:rsidR="00CA6A73" w:rsidRPr="00451CE1">
        <w:rPr>
          <w:rFonts w:ascii="Calibri" w:hAnsi="Calibri"/>
          <w:sz w:val="20"/>
        </w:rPr>
        <w:t xml:space="preserve"> </w:t>
      </w:r>
      <w:r w:rsidR="00EC463B" w:rsidRPr="00451CE1">
        <w:rPr>
          <w:rFonts w:ascii="Calibri" w:hAnsi="Calibri" w:cs="Times New Roman"/>
          <w:sz w:val="20"/>
          <w:szCs w:val="20"/>
        </w:rPr>
        <w:t xml:space="preserve"> </w:t>
      </w:r>
      <w:r w:rsidR="00CA6A73" w:rsidRPr="00451CE1">
        <w:rPr>
          <w:rFonts w:ascii="Calibri" w:hAnsi="Calibri"/>
          <w:sz w:val="20"/>
        </w:rPr>
        <w:t>General</w:t>
      </w:r>
      <w:proofErr w:type="gramEnd"/>
      <w:r w:rsidR="00CA6A73" w:rsidRPr="00451CE1">
        <w:rPr>
          <w:rFonts w:ascii="Calibri" w:hAnsi="Calibri"/>
          <w:sz w:val="20"/>
        </w:rPr>
        <w:t xml:space="preserve"> Assembly.</w:t>
      </w:r>
    </w:p>
    <w:p w14:paraId="54811C24" w14:textId="77777777" w:rsidR="00CA6A73" w:rsidRPr="00451CE1" w:rsidRDefault="00CA6A73" w:rsidP="00DC714E">
      <w:pPr>
        <w:rPr>
          <w:rFonts w:ascii="Calibri" w:hAnsi="Calibri"/>
          <w:sz w:val="20"/>
        </w:rPr>
      </w:pPr>
    </w:p>
    <w:p w14:paraId="782160CC" w14:textId="77777777" w:rsidR="00C7466A" w:rsidRPr="00451CE1" w:rsidRDefault="00C7466A" w:rsidP="00352440">
      <w:pPr>
        <w:pStyle w:val="Heading1"/>
        <w:numPr>
          <w:ilvl w:val="1"/>
          <w:numId w:val="6"/>
        </w:numPr>
        <w:spacing w:before="0"/>
        <w:jc w:val="both"/>
        <w:rPr>
          <w:rFonts w:ascii="Calibri" w:hAnsi="Calibri"/>
          <w:color w:val="auto"/>
          <w:sz w:val="20"/>
        </w:rPr>
      </w:pPr>
      <w:bookmarkStart w:id="76" w:name="_Toc386648885"/>
      <w:bookmarkStart w:id="77" w:name="_Toc386744047"/>
      <w:bookmarkStart w:id="78" w:name="_Toc386756334"/>
      <w:bookmarkStart w:id="79" w:name="_Toc386757489"/>
      <w:bookmarkStart w:id="80" w:name="_Toc386758993"/>
      <w:bookmarkStart w:id="81" w:name="_Toc400225830"/>
      <w:bookmarkStart w:id="82" w:name="_Toc400232373"/>
      <w:bookmarkStart w:id="83" w:name="_Toc529142888"/>
      <w:bookmarkStart w:id="84" w:name="_Toc6355343"/>
      <w:bookmarkStart w:id="85" w:name="_Toc6355405"/>
      <w:r w:rsidRPr="00451CE1">
        <w:rPr>
          <w:rFonts w:ascii="Calibri" w:hAnsi="Calibri"/>
          <w:color w:val="auto"/>
          <w:sz w:val="20"/>
        </w:rPr>
        <w:t>User Access and Operational Modes</w:t>
      </w:r>
      <w:bookmarkEnd w:id="76"/>
      <w:bookmarkEnd w:id="77"/>
      <w:bookmarkEnd w:id="78"/>
      <w:bookmarkEnd w:id="79"/>
      <w:bookmarkEnd w:id="80"/>
      <w:bookmarkEnd w:id="81"/>
      <w:bookmarkEnd w:id="82"/>
      <w:bookmarkEnd w:id="83"/>
      <w:bookmarkEnd w:id="84"/>
      <w:bookmarkEnd w:id="85"/>
    </w:p>
    <w:p w14:paraId="338B7C81" w14:textId="77777777" w:rsidR="00D816B0" w:rsidRPr="00451CE1" w:rsidRDefault="00D816B0" w:rsidP="00D816B0">
      <w:pPr>
        <w:rPr>
          <w:rFonts w:ascii="Calibri" w:hAnsi="Calibri"/>
          <w:sz w:val="20"/>
        </w:rPr>
      </w:pPr>
    </w:p>
    <w:p w14:paraId="0934273A" w14:textId="77777777" w:rsidR="00121978" w:rsidRPr="00451CE1" w:rsidRDefault="00C71B3C" w:rsidP="00617CC5">
      <w:pPr>
        <w:jc w:val="both"/>
        <w:rPr>
          <w:rFonts w:ascii="Calibri" w:hAnsi="Calibri"/>
          <w:sz w:val="20"/>
        </w:rPr>
      </w:pPr>
      <w:r w:rsidRPr="00451CE1">
        <w:rPr>
          <w:rFonts w:ascii="Calibri" w:hAnsi="Calibri"/>
          <w:sz w:val="20"/>
        </w:rPr>
        <w:t xml:space="preserve">The access mode will be familiar to users of other leading laser and research facilities. </w:t>
      </w:r>
      <w:r w:rsidR="00B37A25" w:rsidRPr="00451CE1">
        <w:rPr>
          <w:rFonts w:ascii="Calibri" w:hAnsi="Calibri"/>
          <w:sz w:val="20"/>
        </w:rPr>
        <w:t xml:space="preserve">Experiments are expected to be conducted in terms of </w:t>
      </w:r>
      <w:r w:rsidR="00121978" w:rsidRPr="00451CE1">
        <w:rPr>
          <w:rFonts w:ascii="Calibri" w:hAnsi="Calibri"/>
          <w:sz w:val="20"/>
        </w:rPr>
        <w:t xml:space="preserve">days and in some cases weeks. Overall the facility </w:t>
      </w:r>
      <w:r w:rsidR="00421862" w:rsidRPr="00451CE1">
        <w:rPr>
          <w:rFonts w:ascii="Calibri" w:hAnsi="Calibri"/>
          <w:sz w:val="20"/>
        </w:rPr>
        <w:t xml:space="preserve">goal is </w:t>
      </w:r>
      <w:r w:rsidR="00121978" w:rsidRPr="00451CE1">
        <w:rPr>
          <w:rFonts w:ascii="Calibri" w:hAnsi="Calibri"/>
          <w:sz w:val="20"/>
        </w:rPr>
        <w:t xml:space="preserve">to be </w:t>
      </w:r>
      <w:r w:rsidR="00121978" w:rsidRPr="00451CE1">
        <w:rPr>
          <w:rFonts w:ascii="Calibri" w:hAnsi="Calibri"/>
          <w:b/>
          <w:sz w:val="20"/>
        </w:rPr>
        <w:t>available [</w:t>
      </w:r>
      <w:r w:rsidR="00C44706" w:rsidRPr="00451CE1">
        <w:rPr>
          <w:rFonts w:ascii="Calibri" w:hAnsi="Calibri"/>
          <w:b/>
          <w:sz w:val="20"/>
        </w:rPr>
        <w:t>220</w:t>
      </w:r>
      <w:r w:rsidR="00121978" w:rsidRPr="00451CE1">
        <w:rPr>
          <w:rFonts w:ascii="Calibri" w:hAnsi="Calibri"/>
          <w:b/>
          <w:sz w:val="20"/>
        </w:rPr>
        <w:t xml:space="preserve"> days/</w:t>
      </w:r>
      <w:proofErr w:type="spellStart"/>
      <w:r w:rsidR="00121978" w:rsidRPr="00451CE1">
        <w:rPr>
          <w:rFonts w:ascii="Calibri" w:hAnsi="Calibri"/>
          <w:b/>
          <w:sz w:val="20"/>
        </w:rPr>
        <w:t>yr</w:t>
      </w:r>
      <w:proofErr w:type="spellEnd"/>
      <w:r w:rsidR="00121978" w:rsidRPr="00451CE1">
        <w:rPr>
          <w:rFonts w:ascii="Calibri" w:hAnsi="Calibri"/>
          <w:b/>
          <w:sz w:val="20"/>
        </w:rPr>
        <w:t xml:space="preserve"> x </w:t>
      </w:r>
      <w:r w:rsidR="00EC463B" w:rsidRPr="00451CE1">
        <w:rPr>
          <w:rFonts w:ascii="Calibri" w:hAnsi="Calibri" w:cs="Times New Roman"/>
          <w:b/>
          <w:sz w:val="20"/>
          <w:szCs w:val="20"/>
        </w:rPr>
        <w:t>8</w:t>
      </w:r>
      <w:r w:rsidR="00121978" w:rsidRPr="00451CE1">
        <w:rPr>
          <w:rFonts w:ascii="Calibri" w:hAnsi="Calibri"/>
          <w:b/>
          <w:sz w:val="20"/>
        </w:rPr>
        <w:t xml:space="preserve"> </w:t>
      </w:r>
      <w:proofErr w:type="spellStart"/>
      <w:r w:rsidR="00121978" w:rsidRPr="00451CE1">
        <w:rPr>
          <w:rFonts w:ascii="Calibri" w:hAnsi="Calibri"/>
          <w:b/>
          <w:sz w:val="20"/>
        </w:rPr>
        <w:t>hrs</w:t>
      </w:r>
      <w:proofErr w:type="spellEnd"/>
      <w:r w:rsidR="00121978" w:rsidRPr="00451CE1">
        <w:rPr>
          <w:rFonts w:ascii="Calibri" w:hAnsi="Calibri"/>
          <w:b/>
          <w:sz w:val="20"/>
        </w:rPr>
        <w:t>/day</w:t>
      </w:r>
      <w:r w:rsidR="005A7C92" w:rsidRPr="00451CE1">
        <w:rPr>
          <w:rFonts w:ascii="Calibri" w:hAnsi="Calibri"/>
          <w:b/>
          <w:sz w:val="20"/>
        </w:rPr>
        <w:t>]</w:t>
      </w:r>
      <w:r w:rsidR="00121978" w:rsidRPr="00451CE1">
        <w:rPr>
          <w:rFonts w:ascii="Calibri" w:hAnsi="Calibri"/>
          <w:b/>
          <w:sz w:val="20"/>
        </w:rPr>
        <w:t xml:space="preserve"> </w:t>
      </w:r>
      <w:r w:rsidR="005A7C92" w:rsidRPr="00451CE1">
        <w:rPr>
          <w:rFonts w:ascii="Calibri" w:hAnsi="Calibri"/>
          <w:b/>
          <w:sz w:val="20"/>
        </w:rPr>
        <w:t xml:space="preserve">for a total of </w:t>
      </w:r>
      <w:r w:rsidR="00C15A79" w:rsidRPr="00451CE1">
        <w:rPr>
          <w:rFonts w:ascii="Calibri" w:hAnsi="Calibri" w:cs="Times New Roman"/>
          <w:b/>
          <w:sz w:val="20"/>
          <w:szCs w:val="20"/>
        </w:rPr>
        <w:t>1.760</w:t>
      </w:r>
      <w:r w:rsidR="00EC463B" w:rsidRPr="00451CE1">
        <w:rPr>
          <w:rFonts w:ascii="Calibri" w:hAnsi="Calibri" w:cs="Times New Roman"/>
          <w:b/>
          <w:sz w:val="20"/>
          <w:szCs w:val="20"/>
        </w:rPr>
        <w:t xml:space="preserve"> </w:t>
      </w:r>
      <w:proofErr w:type="spellStart"/>
      <w:r w:rsidR="00EC463B" w:rsidRPr="00451CE1">
        <w:rPr>
          <w:rFonts w:ascii="Calibri" w:hAnsi="Calibri" w:cs="Times New Roman"/>
          <w:b/>
          <w:sz w:val="20"/>
          <w:szCs w:val="20"/>
        </w:rPr>
        <w:t>hrs</w:t>
      </w:r>
      <w:proofErr w:type="spellEnd"/>
      <w:r w:rsidR="00EC463B" w:rsidRPr="00451CE1">
        <w:rPr>
          <w:rFonts w:ascii="Calibri" w:hAnsi="Calibri" w:cs="Times New Roman"/>
          <w:b/>
          <w:sz w:val="20"/>
          <w:szCs w:val="20"/>
        </w:rPr>
        <w:t>/</w:t>
      </w:r>
      <w:r w:rsidR="00C15A79" w:rsidRPr="00451CE1">
        <w:rPr>
          <w:rFonts w:ascii="Calibri" w:hAnsi="Calibri" w:cs="Times New Roman"/>
          <w:b/>
          <w:sz w:val="20"/>
          <w:szCs w:val="20"/>
        </w:rPr>
        <w:t>Yr</w:t>
      </w:r>
      <w:r w:rsidR="00EC463B" w:rsidRPr="00451CE1">
        <w:rPr>
          <w:rFonts w:ascii="Calibri" w:hAnsi="Calibri" w:cs="Times New Roman"/>
          <w:sz w:val="20"/>
          <w:szCs w:val="20"/>
        </w:rPr>
        <w:t>.</w:t>
      </w:r>
      <w:r w:rsidR="00EC463B" w:rsidRPr="00451CE1">
        <w:rPr>
          <w:rFonts w:ascii="Calibri" w:hAnsi="Calibri" w:cs="Times New Roman"/>
          <w:b/>
          <w:sz w:val="20"/>
          <w:szCs w:val="20"/>
        </w:rPr>
        <w:t xml:space="preserve"> </w:t>
      </w:r>
    </w:p>
    <w:p w14:paraId="30D17EB0" w14:textId="77777777" w:rsidR="00121978" w:rsidRPr="00451CE1" w:rsidRDefault="00121978" w:rsidP="00617CC5">
      <w:pPr>
        <w:jc w:val="both"/>
        <w:rPr>
          <w:rFonts w:ascii="Calibri" w:hAnsi="Calibri"/>
          <w:sz w:val="20"/>
        </w:rPr>
      </w:pPr>
    </w:p>
    <w:p w14:paraId="6FF5FCA0" w14:textId="77777777" w:rsidR="00847BD7" w:rsidRPr="00451CE1" w:rsidRDefault="00847BD7" w:rsidP="00617CC5">
      <w:pPr>
        <w:jc w:val="both"/>
        <w:rPr>
          <w:rFonts w:ascii="Calibri" w:hAnsi="Calibri"/>
          <w:sz w:val="20"/>
        </w:rPr>
      </w:pPr>
    </w:p>
    <w:p w14:paraId="4AE98C65" w14:textId="77777777" w:rsidR="00C7466A" w:rsidRPr="00451CE1" w:rsidRDefault="00C7466A" w:rsidP="00352440">
      <w:pPr>
        <w:pStyle w:val="Heading1"/>
        <w:numPr>
          <w:ilvl w:val="1"/>
          <w:numId w:val="6"/>
        </w:numPr>
        <w:spacing w:before="0"/>
        <w:jc w:val="both"/>
        <w:rPr>
          <w:rFonts w:ascii="Calibri" w:hAnsi="Calibri"/>
          <w:color w:val="auto"/>
          <w:sz w:val="20"/>
        </w:rPr>
      </w:pPr>
      <w:bookmarkStart w:id="86" w:name="_Toc386648886"/>
      <w:bookmarkStart w:id="87" w:name="_Toc386744048"/>
      <w:bookmarkStart w:id="88" w:name="_Toc386756335"/>
      <w:bookmarkStart w:id="89" w:name="_Toc386757490"/>
      <w:bookmarkStart w:id="90" w:name="_Toc386758994"/>
      <w:bookmarkStart w:id="91" w:name="_Toc400225831"/>
      <w:bookmarkStart w:id="92" w:name="_Toc400232374"/>
      <w:bookmarkStart w:id="93" w:name="_Toc529142889"/>
      <w:bookmarkStart w:id="94" w:name="_Toc6355344"/>
      <w:bookmarkStart w:id="95" w:name="_Toc6355406"/>
      <w:r w:rsidRPr="00451CE1">
        <w:rPr>
          <w:rFonts w:ascii="Calibri" w:hAnsi="Calibri"/>
          <w:color w:val="auto"/>
          <w:sz w:val="20"/>
        </w:rPr>
        <w:t xml:space="preserve">Aspects </w:t>
      </w:r>
      <w:r w:rsidR="008674D7" w:rsidRPr="00451CE1">
        <w:rPr>
          <w:rFonts w:ascii="Calibri" w:hAnsi="Calibri"/>
          <w:color w:val="auto"/>
          <w:sz w:val="20"/>
        </w:rPr>
        <w:t>r</w:t>
      </w:r>
      <w:r w:rsidRPr="00451CE1">
        <w:rPr>
          <w:rFonts w:ascii="Calibri" w:hAnsi="Calibri"/>
          <w:color w:val="auto"/>
          <w:sz w:val="20"/>
        </w:rPr>
        <w:t xml:space="preserve">elative </w:t>
      </w:r>
      <w:r w:rsidR="000C00DD" w:rsidRPr="00451CE1">
        <w:rPr>
          <w:rFonts w:ascii="Calibri" w:hAnsi="Calibri" w:cs="Times New Roman"/>
          <w:color w:val="auto"/>
          <w:sz w:val="20"/>
          <w:szCs w:val="20"/>
        </w:rPr>
        <w:t>t</w:t>
      </w:r>
      <w:r w:rsidR="00EC463B" w:rsidRPr="00451CE1">
        <w:rPr>
          <w:rFonts w:ascii="Calibri" w:hAnsi="Calibri" w:cs="Times New Roman"/>
          <w:color w:val="auto"/>
          <w:sz w:val="20"/>
          <w:szCs w:val="20"/>
        </w:rPr>
        <w:t>o</w:t>
      </w:r>
      <w:r w:rsidRPr="00451CE1">
        <w:rPr>
          <w:rFonts w:ascii="Calibri" w:hAnsi="Calibri"/>
          <w:color w:val="auto"/>
          <w:sz w:val="20"/>
        </w:rPr>
        <w:t xml:space="preserve"> Operations </w:t>
      </w:r>
      <w:r w:rsidR="008674D7" w:rsidRPr="00451CE1">
        <w:rPr>
          <w:rFonts w:ascii="Calibri" w:hAnsi="Calibri"/>
          <w:color w:val="auto"/>
          <w:sz w:val="20"/>
        </w:rPr>
        <w:t>a</w:t>
      </w:r>
      <w:r w:rsidRPr="00451CE1">
        <w:rPr>
          <w:rFonts w:ascii="Calibri" w:hAnsi="Calibri"/>
          <w:color w:val="auto"/>
          <w:sz w:val="20"/>
        </w:rPr>
        <w:t xml:space="preserve">nd </w:t>
      </w:r>
      <w:r w:rsidR="008674D7" w:rsidRPr="00451CE1">
        <w:rPr>
          <w:rFonts w:ascii="Calibri" w:hAnsi="Calibri"/>
          <w:color w:val="auto"/>
          <w:sz w:val="20"/>
        </w:rPr>
        <w:t>t</w:t>
      </w:r>
      <w:r w:rsidRPr="00451CE1">
        <w:rPr>
          <w:rFonts w:ascii="Calibri" w:hAnsi="Calibri"/>
          <w:color w:val="auto"/>
          <w:sz w:val="20"/>
        </w:rPr>
        <w:t xml:space="preserve">he Relationship </w:t>
      </w:r>
      <w:r w:rsidR="008674D7" w:rsidRPr="00451CE1">
        <w:rPr>
          <w:rFonts w:ascii="Calibri" w:hAnsi="Calibri"/>
          <w:color w:val="auto"/>
          <w:sz w:val="20"/>
        </w:rPr>
        <w:t>b</w:t>
      </w:r>
      <w:r w:rsidRPr="00451CE1">
        <w:rPr>
          <w:rFonts w:ascii="Calibri" w:hAnsi="Calibri"/>
          <w:color w:val="auto"/>
          <w:sz w:val="20"/>
        </w:rPr>
        <w:t xml:space="preserve">etween </w:t>
      </w:r>
      <w:r w:rsidR="00513A1E" w:rsidRPr="00451CE1">
        <w:rPr>
          <w:rFonts w:ascii="Calibri" w:hAnsi="Calibri"/>
          <w:color w:val="auto"/>
          <w:sz w:val="20"/>
        </w:rPr>
        <w:t xml:space="preserve">ELI </w:t>
      </w:r>
      <w:proofErr w:type="gramStart"/>
      <w:r w:rsidR="00513A1E" w:rsidRPr="00451CE1">
        <w:rPr>
          <w:rFonts w:ascii="Calibri" w:hAnsi="Calibri"/>
          <w:color w:val="auto"/>
          <w:sz w:val="20"/>
        </w:rPr>
        <w:t xml:space="preserve">ERIC </w:t>
      </w:r>
      <w:r w:rsidRPr="00451CE1">
        <w:rPr>
          <w:rFonts w:ascii="Calibri" w:hAnsi="Calibri"/>
          <w:color w:val="auto"/>
          <w:sz w:val="20"/>
        </w:rPr>
        <w:t xml:space="preserve"> and</w:t>
      </w:r>
      <w:proofErr w:type="gramEnd"/>
      <w:r w:rsidRPr="00451CE1">
        <w:rPr>
          <w:rFonts w:ascii="Calibri" w:hAnsi="Calibri"/>
          <w:color w:val="auto"/>
          <w:sz w:val="20"/>
        </w:rPr>
        <w:t xml:space="preserve"> </w:t>
      </w:r>
      <w:r w:rsidR="004A04DE" w:rsidRPr="00451CE1">
        <w:rPr>
          <w:rFonts w:ascii="Calibri" w:hAnsi="Calibri"/>
          <w:color w:val="auto"/>
          <w:sz w:val="20"/>
        </w:rPr>
        <w:t>ELI-ALPS</w:t>
      </w:r>
      <w:bookmarkEnd w:id="86"/>
      <w:bookmarkEnd w:id="87"/>
      <w:bookmarkEnd w:id="88"/>
      <w:bookmarkEnd w:id="89"/>
      <w:bookmarkEnd w:id="90"/>
      <w:bookmarkEnd w:id="91"/>
      <w:bookmarkEnd w:id="92"/>
      <w:bookmarkEnd w:id="93"/>
      <w:bookmarkEnd w:id="94"/>
      <w:bookmarkEnd w:id="95"/>
    </w:p>
    <w:p w14:paraId="7CBBEBB5" w14:textId="77777777" w:rsidR="00015CC1" w:rsidRPr="00451CE1" w:rsidRDefault="00015CC1" w:rsidP="00617CC5">
      <w:pPr>
        <w:pStyle w:val="szoveg"/>
        <w:jc w:val="both"/>
        <w:rPr>
          <w:rFonts w:ascii="Calibri" w:hAnsi="Calibri"/>
          <w:lang w:val="en-GB"/>
        </w:rPr>
      </w:pPr>
      <w:bookmarkStart w:id="96" w:name="_Toc386623979"/>
      <w:r w:rsidRPr="00451CE1">
        <w:rPr>
          <w:rFonts w:ascii="Calibri" w:hAnsi="Calibri"/>
          <w:lang w:val="en-GB"/>
        </w:rPr>
        <w:t xml:space="preserve">While </w:t>
      </w:r>
      <w:r w:rsidR="00513A1E" w:rsidRPr="00451CE1">
        <w:rPr>
          <w:rFonts w:ascii="Calibri" w:hAnsi="Calibri"/>
          <w:lang w:val="en-GB"/>
        </w:rPr>
        <w:t xml:space="preserve">ELI </w:t>
      </w:r>
      <w:proofErr w:type="gramStart"/>
      <w:r w:rsidR="00513A1E" w:rsidRPr="00451CE1">
        <w:rPr>
          <w:rFonts w:ascii="Calibri" w:hAnsi="Calibri"/>
          <w:lang w:val="en-GB"/>
        </w:rPr>
        <w:t xml:space="preserve">ERIC </w:t>
      </w:r>
      <w:r w:rsidRPr="00451CE1">
        <w:rPr>
          <w:rFonts w:ascii="Calibri" w:hAnsi="Calibri"/>
          <w:lang w:val="en-GB"/>
        </w:rPr>
        <w:t xml:space="preserve"> is</w:t>
      </w:r>
      <w:proofErr w:type="gramEnd"/>
      <w:r w:rsidRPr="00451CE1">
        <w:rPr>
          <w:rFonts w:ascii="Calibri" w:hAnsi="Calibri"/>
          <w:lang w:val="en-GB"/>
        </w:rPr>
        <w:t xml:space="preserve"> mandated to manage access to the </w:t>
      </w:r>
      <w:r w:rsidR="00DA2C92" w:rsidRPr="00451CE1">
        <w:rPr>
          <w:rFonts w:ascii="Calibri" w:hAnsi="Calibri"/>
          <w:lang w:val="en-GB"/>
        </w:rPr>
        <w:t>ELI-ALPS</w:t>
      </w:r>
      <w:r w:rsidRPr="00451CE1">
        <w:rPr>
          <w:rFonts w:ascii="Calibri" w:hAnsi="Calibri"/>
          <w:lang w:val="en-GB"/>
        </w:rPr>
        <w:t xml:space="preserve"> facility as it is made available, the physical plant of the facility </w:t>
      </w:r>
      <w:r w:rsidR="001D3A82" w:rsidRPr="00451CE1">
        <w:rPr>
          <w:rFonts w:ascii="Calibri" w:hAnsi="Calibri"/>
          <w:lang w:val="en-GB"/>
        </w:rPr>
        <w:t xml:space="preserve">is owned and </w:t>
      </w:r>
      <w:r w:rsidRPr="00451CE1">
        <w:rPr>
          <w:rFonts w:ascii="Calibri" w:hAnsi="Calibri"/>
          <w:lang w:val="en-GB"/>
        </w:rPr>
        <w:t xml:space="preserve">will be managed directly </w:t>
      </w:r>
      <w:r w:rsidR="00DA2C92" w:rsidRPr="00451CE1">
        <w:rPr>
          <w:rFonts w:ascii="Calibri" w:hAnsi="Calibri"/>
          <w:lang w:val="en-GB"/>
        </w:rPr>
        <w:t xml:space="preserve">at the beginning </w:t>
      </w:r>
      <w:r w:rsidRPr="00451CE1">
        <w:rPr>
          <w:rFonts w:ascii="Calibri" w:hAnsi="Calibri"/>
          <w:lang w:val="en-GB"/>
        </w:rPr>
        <w:t xml:space="preserve">by </w:t>
      </w:r>
      <w:r w:rsidR="00DA2C92" w:rsidRPr="00451CE1">
        <w:rPr>
          <w:rFonts w:ascii="Calibri" w:hAnsi="Calibri"/>
          <w:lang w:val="en-GB"/>
        </w:rPr>
        <w:t>ELI-HU Non-Profit Ltd.</w:t>
      </w:r>
      <w:r w:rsidRPr="00451CE1">
        <w:rPr>
          <w:rFonts w:ascii="Calibri" w:hAnsi="Calibri"/>
          <w:lang w:val="en-GB"/>
        </w:rPr>
        <w:t xml:space="preserve"> </w:t>
      </w:r>
      <w:r w:rsidR="00EC463B" w:rsidRPr="00451CE1">
        <w:rPr>
          <w:rFonts w:ascii="Calibri" w:hAnsi="Calibri"/>
          <w:lang w:val="en-GB"/>
        </w:rPr>
        <w:t>(ELI-HU).</w:t>
      </w:r>
      <w:r w:rsidRPr="00451CE1">
        <w:rPr>
          <w:rFonts w:ascii="Calibri" w:hAnsi="Calibri"/>
          <w:lang w:val="en-GB"/>
        </w:rPr>
        <w:t xml:space="preserve"> It is a ‘research organisation’ for the purposes of state-aid for research and development.</w:t>
      </w:r>
    </w:p>
    <w:p w14:paraId="504E89F8" w14:textId="77777777" w:rsidR="00015CC1" w:rsidRPr="00451CE1" w:rsidRDefault="00015CC1" w:rsidP="00617CC5">
      <w:pPr>
        <w:jc w:val="both"/>
        <w:rPr>
          <w:rFonts w:ascii="Calibri" w:hAnsi="Calibri"/>
          <w:sz w:val="20"/>
        </w:rPr>
      </w:pPr>
      <w:r w:rsidRPr="00451CE1">
        <w:rPr>
          <w:rFonts w:ascii="Calibri" w:hAnsi="Calibri"/>
          <w:sz w:val="20"/>
        </w:rPr>
        <w:t xml:space="preserve">In addition to the important technical and scientific milestones listed above, there are also organisational milestones linked to the overall integration of </w:t>
      </w:r>
      <w:r w:rsidR="00DA2C92" w:rsidRPr="00451CE1">
        <w:rPr>
          <w:rFonts w:ascii="Calibri" w:hAnsi="Calibri"/>
          <w:sz w:val="20"/>
        </w:rPr>
        <w:t>ELI-ALPS</w:t>
      </w:r>
      <w:r w:rsidRPr="00451CE1">
        <w:rPr>
          <w:rFonts w:ascii="Calibri" w:hAnsi="Calibri"/>
          <w:sz w:val="20"/>
        </w:rPr>
        <w:t xml:space="preserve"> into </w:t>
      </w:r>
      <w:r w:rsidR="00513A1E" w:rsidRPr="00451CE1">
        <w:rPr>
          <w:rFonts w:ascii="Calibri" w:hAnsi="Calibri"/>
          <w:sz w:val="20"/>
        </w:rPr>
        <w:t xml:space="preserve">ELI </w:t>
      </w:r>
      <w:proofErr w:type="gramStart"/>
      <w:r w:rsidR="00513A1E" w:rsidRPr="00451CE1">
        <w:rPr>
          <w:rFonts w:ascii="Calibri" w:hAnsi="Calibri"/>
          <w:sz w:val="20"/>
        </w:rPr>
        <w:t xml:space="preserve">ERIC </w:t>
      </w:r>
      <w:r w:rsidRPr="00451CE1">
        <w:rPr>
          <w:rFonts w:ascii="Calibri" w:hAnsi="Calibri"/>
          <w:sz w:val="20"/>
        </w:rPr>
        <w:t>.</w:t>
      </w:r>
      <w:proofErr w:type="gramEnd"/>
      <w:r w:rsidRPr="00451CE1">
        <w:rPr>
          <w:rFonts w:ascii="Calibri" w:hAnsi="Calibri"/>
          <w:sz w:val="20"/>
        </w:rPr>
        <w:t xml:space="preserve"> Those organisational milestones are listed in the table below.</w:t>
      </w:r>
    </w:p>
    <w:p w14:paraId="700FDBD0" w14:textId="77777777" w:rsidR="00C10F25" w:rsidRPr="00451CE1" w:rsidRDefault="00C10F25" w:rsidP="00617CC5">
      <w:pPr>
        <w:jc w:val="both"/>
        <w:rPr>
          <w:rFonts w:ascii="Calibri" w:hAnsi="Calibri"/>
          <w:sz w:val="20"/>
        </w:rPr>
      </w:pPr>
    </w:p>
    <w:tbl>
      <w:tblPr>
        <w:tblStyle w:val="PlainTable31"/>
        <w:tblW w:w="5444" w:type="dxa"/>
        <w:jc w:val="center"/>
        <w:tblLayout w:type="fixed"/>
        <w:tblLook w:val="04A0" w:firstRow="1" w:lastRow="0" w:firstColumn="1" w:lastColumn="0" w:noHBand="0" w:noVBand="1"/>
      </w:tblPr>
      <w:tblGrid>
        <w:gridCol w:w="2977"/>
        <w:gridCol w:w="639"/>
        <w:gridCol w:w="603"/>
        <w:gridCol w:w="585"/>
        <w:gridCol w:w="640"/>
      </w:tblGrid>
      <w:tr w:rsidR="00C10F25" w:rsidRPr="00451CE1" w14:paraId="7E7C8D1D" w14:textId="77777777" w:rsidTr="003A6693">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100" w:firstRow="0" w:lastRow="0" w:firstColumn="1" w:lastColumn="0" w:oddVBand="0" w:evenVBand="0" w:oddHBand="0" w:evenHBand="0" w:firstRowFirstColumn="1" w:firstRowLastColumn="0" w:lastRowFirstColumn="0" w:lastRowLastColumn="0"/>
            <w:tcW w:w="2977" w:type="dxa"/>
            <w:tcBorders>
              <w:top w:val="single" w:sz="4" w:space="0" w:color="auto"/>
              <w:left w:val="single" w:sz="4" w:space="0" w:color="auto"/>
            </w:tcBorders>
            <w:noWrap/>
            <w:hideMark/>
          </w:tcPr>
          <w:p w14:paraId="2B70A9E8" w14:textId="77777777" w:rsidR="00C10F25" w:rsidRPr="00451CE1" w:rsidRDefault="00C10F25" w:rsidP="008B1F75">
            <w:pPr>
              <w:rPr>
                <w:rFonts w:ascii="Calibri" w:hAnsi="Calibri"/>
                <w:sz w:val="18"/>
              </w:rPr>
            </w:pPr>
            <w:r w:rsidRPr="00451CE1">
              <w:rPr>
                <w:rFonts w:ascii="Calibri" w:hAnsi="Calibri"/>
                <w:sz w:val="18"/>
              </w:rPr>
              <w:t>Integrated Organisation Model ELI-ALPS</w:t>
            </w:r>
          </w:p>
        </w:tc>
        <w:tc>
          <w:tcPr>
            <w:tcW w:w="639" w:type="dxa"/>
            <w:tcBorders>
              <w:top w:val="single" w:sz="4" w:space="0" w:color="auto"/>
            </w:tcBorders>
            <w:noWrap/>
            <w:hideMark/>
          </w:tcPr>
          <w:p w14:paraId="1C330020" w14:textId="77777777" w:rsidR="00C10F25" w:rsidRPr="00451CE1" w:rsidRDefault="00C10F25" w:rsidP="008B1F75">
            <w:pPr>
              <w:cnfStyle w:val="100000000000" w:firstRow="1"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sz w:val="18"/>
              </w:rPr>
              <w:t>2019</w:t>
            </w:r>
          </w:p>
        </w:tc>
        <w:tc>
          <w:tcPr>
            <w:tcW w:w="603" w:type="dxa"/>
            <w:tcBorders>
              <w:top w:val="single" w:sz="4" w:space="0" w:color="auto"/>
            </w:tcBorders>
            <w:noWrap/>
            <w:hideMark/>
          </w:tcPr>
          <w:p w14:paraId="6B98931B" w14:textId="77777777" w:rsidR="00C10F25" w:rsidRPr="00451CE1" w:rsidRDefault="00C10F25" w:rsidP="008B1F75">
            <w:pPr>
              <w:cnfStyle w:val="100000000000" w:firstRow="1"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sz w:val="18"/>
              </w:rPr>
              <w:t>2020</w:t>
            </w:r>
          </w:p>
        </w:tc>
        <w:tc>
          <w:tcPr>
            <w:tcW w:w="585" w:type="dxa"/>
            <w:tcBorders>
              <w:top w:val="single" w:sz="4" w:space="0" w:color="auto"/>
            </w:tcBorders>
            <w:noWrap/>
            <w:hideMark/>
          </w:tcPr>
          <w:p w14:paraId="57505796" w14:textId="77777777" w:rsidR="00C10F25" w:rsidRPr="00451CE1" w:rsidRDefault="00C10F25" w:rsidP="008B1F75">
            <w:pPr>
              <w:cnfStyle w:val="100000000000" w:firstRow="1"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sz w:val="18"/>
              </w:rPr>
              <w:t>2021</w:t>
            </w:r>
          </w:p>
        </w:tc>
        <w:tc>
          <w:tcPr>
            <w:tcW w:w="640" w:type="dxa"/>
            <w:tcBorders>
              <w:top w:val="single" w:sz="4" w:space="0" w:color="auto"/>
              <w:right w:val="single" w:sz="4" w:space="0" w:color="auto"/>
            </w:tcBorders>
            <w:noWrap/>
            <w:hideMark/>
          </w:tcPr>
          <w:p w14:paraId="403CFB2C" w14:textId="77777777" w:rsidR="00EC463B" w:rsidRPr="00451CE1" w:rsidRDefault="00EC463B" w:rsidP="00AA2E98">
            <w:pPr>
              <w:cnfStyle w:val="100000000000" w:firstRow="1" w:lastRow="0" w:firstColumn="0" w:lastColumn="0" w:oddVBand="0" w:evenVBand="0" w:oddHBand="0"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2022</w:t>
            </w:r>
          </w:p>
        </w:tc>
      </w:tr>
      <w:tr w:rsidR="00C10F25" w:rsidRPr="00451CE1" w14:paraId="6B256F87" w14:textId="77777777" w:rsidTr="003A6693">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977" w:type="dxa"/>
            <w:tcBorders>
              <w:left w:val="single" w:sz="4" w:space="0" w:color="auto"/>
            </w:tcBorders>
            <w:noWrap/>
            <w:hideMark/>
          </w:tcPr>
          <w:p w14:paraId="0B3E9257" w14:textId="77777777" w:rsidR="00C10F25" w:rsidRPr="00451CE1" w:rsidRDefault="00C10F25" w:rsidP="008B1F75">
            <w:pPr>
              <w:rPr>
                <w:rFonts w:ascii="Calibri" w:hAnsi="Calibri"/>
                <w:sz w:val="18"/>
              </w:rPr>
            </w:pPr>
            <w:r w:rsidRPr="00451CE1">
              <w:rPr>
                <w:rFonts w:ascii="Calibri" w:hAnsi="Calibri"/>
                <w:sz w:val="18"/>
              </w:rPr>
              <w:t>Governance</w:t>
            </w:r>
          </w:p>
        </w:tc>
        <w:tc>
          <w:tcPr>
            <w:tcW w:w="639" w:type="dxa"/>
            <w:noWrap/>
            <w:hideMark/>
          </w:tcPr>
          <w:p w14:paraId="7A80D05E" w14:textId="77777777" w:rsidR="00C10F25" w:rsidRPr="00451CE1" w:rsidRDefault="00C10F25" w:rsidP="00455BA2">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sz w:val="18"/>
              </w:rPr>
              <w:t>x</w:t>
            </w:r>
          </w:p>
        </w:tc>
        <w:tc>
          <w:tcPr>
            <w:tcW w:w="603" w:type="dxa"/>
            <w:noWrap/>
            <w:hideMark/>
          </w:tcPr>
          <w:p w14:paraId="3AC6B244" w14:textId="77777777" w:rsidR="00C10F25" w:rsidRPr="00451CE1" w:rsidRDefault="00C10F25" w:rsidP="00455BA2">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sz w:val="18"/>
              </w:rPr>
              <w:t>x</w:t>
            </w:r>
          </w:p>
        </w:tc>
        <w:tc>
          <w:tcPr>
            <w:tcW w:w="585" w:type="dxa"/>
            <w:noWrap/>
            <w:hideMark/>
          </w:tcPr>
          <w:p w14:paraId="73B1A7F4" w14:textId="77777777" w:rsidR="00C10F25" w:rsidRPr="00451CE1" w:rsidRDefault="00C10F25" w:rsidP="00455BA2">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sz w:val="18"/>
              </w:rPr>
              <w:t>x</w:t>
            </w:r>
          </w:p>
        </w:tc>
        <w:tc>
          <w:tcPr>
            <w:tcW w:w="640" w:type="dxa"/>
            <w:tcBorders>
              <w:right w:val="single" w:sz="4" w:space="0" w:color="auto"/>
            </w:tcBorders>
            <w:noWrap/>
            <w:hideMark/>
          </w:tcPr>
          <w:p w14:paraId="01851FE6" w14:textId="77777777" w:rsidR="00EC463B" w:rsidRPr="00451CE1" w:rsidRDefault="00EC463B" w:rsidP="00AA2E98">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x</w:t>
            </w:r>
          </w:p>
        </w:tc>
      </w:tr>
      <w:tr w:rsidR="00C10F25" w:rsidRPr="00451CE1" w14:paraId="0CF6BB1A" w14:textId="77777777" w:rsidTr="003A6693">
        <w:trPr>
          <w:trHeight w:val="300"/>
          <w:jc w:val="center"/>
        </w:trPr>
        <w:tc>
          <w:tcPr>
            <w:cnfStyle w:val="001000000000" w:firstRow="0" w:lastRow="0" w:firstColumn="1" w:lastColumn="0" w:oddVBand="0" w:evenVBand="0" w:oddHBand="0" w:evenHBand="0" w:firstRowFirstColumn="0" w:firstRowLastColumn="0" w:lastRowFirstColumn="0" w:lastRowLastColumn="0"/>
            <w:tcW w:w="2977" w:type="dxa"/>
            <w:tcBorders>
              <w:left w:val="single" w:sz="4" w:space="0" w:color="auto"/>
            </w:tcBorders>
            <w:noWrap/>
            <w:hideMark/>
          </w:tcPr>
          <w:p w14:paraId="163477FF" w14:textId="77777777" w:rsidR="00C10F25" w:rsidRPr="00451CE1" w:rsidRDefault="00C10F25" w:rsidP="008B1F75">
            <w:pPr>
              <w:rPr>
                <w:rFonts w:ascii="Calibri" w:hAnsi="Calibri"/>
                <w:sz w:val="18"/>
              </w:rPr>
            </w:pPr>
            <w:r w:rsidRPr="00451CE1">
              <w:rPr>
                <w:rFonts w:ascii="Calibri" w:hAnsi="Calibri"/>
                <w:sz w:val="18"/>
              </w:rPr>
              <w:t>Science Policy</w:t>
            </w:r>
          </w:p>
        </w:tc>
        <w:tc>
          <w:tcPr>
            <w:tcW w:w="639" w:type="dxa"/>
            <w:noWrap/>
            <w:hideMark/>
          </w:tcPr>
          <w:p w14:paraId="75EC2A81" w14:textId="77777777" w:rsidR="00C10F25" w:rsidRPr="00451CE1" w:rsidRDefault="00C10F25" w:rsidP="00455BA2">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sz w:val="18"/>
              </w:rPr>
              <w:t>x</w:t>
            </w:r>
          </w:p>
        </w:tc>
        <w:tc>
          <w:tcPr>
            <w:tcW w:w="603" w:type="dxa"/>
            <w:noWrap/>
            <w:hideMark/>
          </w:tcPr>
          <w:p w14:paraId="002791E6" w14:textId="77777777" w:rsidR="00C10F25" w:rsidRPr="00451CE1" w:rsidRDefault="00C10F25" w:rsidP="00455BA2">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sz w:val="18"/>
              </w:rPr>
              <w:t>x</w:t>
            </w:r>
          </w:p>
        </w:tc>
        <w:tc>
          <w:tcPr>
            <w:tcW w:w="585" w:type="dxa"/>
            <w:noWrap/>
            <w:hideMark/>
          </w:tcPr>
          <w:p w14:paraId="0914E1ED" w14:textId="77777777" w:rsidR="00C10F25" w:rsidRPr="00451CE1" w:rsidRDefault="00C10F25" w:rsidP="00455BA2">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sz w:val="18"/>
              </w:rPr>
              <w:t>x</w:t>
            </w:r>
          </w:p>
        </w:tc>
        <w:tc>
          <w:tcPr>
            <w:tcW w:w="640" w:type="dxa"/>
            <w:tcBorders>
              <w:right w:val="single" w:sz="4" w:space="0" w:color="auto"/>
            </w:tcBorders>
            <w:noWrap/>
            <w:hideMark/>
          </w:tcPr>
          <w:p w14:paraId="012BEB83" w14:textId="77777777" w:rsidR="00EC463B" w:rsidRPr="00451CE1" w:rsidRDefault="00EC463B" w:rsidP="00AA2E98">
            <w:pPr>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x</w:t>
            </w:r>
          </w:p>
        </w:tc>
      </w:tr>
      <w:tr w:rsidR="00C10F25" w:rsidRPr="00451CE1" w14:paraId="27241193" w14:textId="77777777" w:rsidTr="003A6693">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977" w:type="dxa"/>
            <w:tcBorders>
              <w:left w:val="single" w:sz="4" w:space="0" w:color="auto"/>
            </w:tcBorders>
            <w:noWrap/>
            <w:hideMark/>
          </w:tcPr>
          <w:p w14:paraId="707499B5" w14:textId="77777777" w:rsidR="00C10F25" w:rsidRPr="00451CE1" w:rsidRDefault="00C10F25" w:rsidP="008B1F75">
            <w:pPr>
              <w:rPr>
                <w:rFonts w:ascii="Calibri" w:hAnsi="Calibri"/>
                <w:sz w:val="18"/>
              </w:rPr>
            </w:pPr>
            <w:r w:rsidRPr="00451CE1">
              <w:rPr>
                <w:rFonts w:ascii="Calibri" w:hAnsi="Calibri"/>
                <w:sz w:val="18"/>
              </w:rPr>
              <w:t>User Access</w:t>
            </w:r>
          </w:p>
        </w:tc>
        <w:tc>
          <w:tcPr>
            <w:tcW w:w="639" w:type="dxa"/>
            <w:noWrap/>
            <w:hideMark/>
          </w:tcPr>
          <w:p w14:paraId="44399B36" w14:textId="77777777" w:rsidR="00C10F25" w:rsidRPr="00451CE1" w:rsidRDefault="00C10F25" w:rsidP="00455BA2">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sz w:val="18"/>
              </w:rPr>
              <w:t>x</w:t>
            </w:r>
          </w:p>
        </w:tc>
        <w:tc>
          <w:tcPr>
            <w:tcW w:w="603" w:type="dxa"/>
            <w:noWrap/>
            <w:hideMark/>
          </w:tcPr>
          <w:p w14:paraId="71042D1F" w14:textId="77777777" w:rsidR="00C10F25" w:rsidRPr="00451CE1" w:rsidRDefault="00C10F25" w:rsidP="00455BA2">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sz w:val="18"/>
              </w:rPr>
              <w:t>x</w:t>
            </w:r>
          </w:p>
        </w:tc>
        <w:tc>
          <w:tcPr>
            <w:tcW w:w="585" w:type="dxa"/>
            <w:noWrap/>
            <w:hideMark/>
          </w:tcPr>
          <w:p w14:paraId="4843FB8B" w14:textId="77777777" w:rsidR="00C10F25" w:rsidRPr="00451CE1" w:rsidRDefault="00C10F25" w:rsidP="00455BA2">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sz w:val="18"/>
              </w:rPr>
              <w:t>x</w:t>
            </w:r>
          </w:p>
        </w:tc>
        <w:tc>
          <w:tcPr>
            <w:tcW w:w="640" w:type="dxa"/>
            <w:tcBorders>
              <w:right w:val="single" w:sz="4" w:space="0" w:color="auto"/>
            </w:tcBorders>
            <w:noWrap/>
            <w:hideMark/>
          </w:tcPr>
          <w:p w14:paraId="7315D1F1" w14:textId="77777777" w:rsidR="00EC463B" w:rsidRPr="00451CE1" w:rsidRDefault="00EC463B" w:rsidP="00AA2E98">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x</w:t>
            </w:r>
          </w:p>
        </w:tc>
      </w:tr>
      <w:tr w:rsidR="00C10F25" w:rsidRPr="00451CE1" w14:paraId="7A86B8F5" w14:textId="77777777" w:rsidTr="003A6693">
        <w:trPr>
          <w:trHeight w:val="300"/>
          <w:jc w:val="center"/>
        </w:trPr>
        <w:tc>
          <w:tcPr>
            <w:cnfStyle w:val="001000000000" w:firstRow="0" w:lastRow="0" w:firstColumn="1" w:lastColumn="0" w:oddVBand="0" w:evenVBand="0" w:oddHBand="0" w:evenHBand="0" w:firstRowFirstColumn="0" w:firstRowLastColumn="0" w:lastRowFirstColumn="0" w:lastRowLastColumn="0"/>
            <w:tcW w:w="2977" w:type="dxa"/>
            <w:tcBorders>
              <w:left w:val="single" w:sz="4" w:space="0" w:color="auto"/>
            </w:tcBorders>
            <w:noWrap/>
            <w:hideMark/>
          </w:tcPr>
          <w:p w14:paraId="2DC2F42B" w14:textId="77777777" w:rsidR="00C10F25" w:rsidRPr="00451CE1" w:rsidRDefault="00C10F25" w:rsidP="008B1F75">
            <w:pPr>
              <w:rPr>
                <w:rFonts w:ascii="Calibri" w:hAnsi="Calibri"/>
                <w:sz w:val="18"/>
              </w:rPr>
            </w:pPr>
            <w:r w:rsidRPr="00451CE1">
              <w:rPr>
                <w:rFonts w:ascii="Calibri" w:hAnsi="Calibri"/>
                <w:sz w:val="18"/>
              </w:rPr>
              <w:t>Budget</w:t>
            </w:r>
          </w:p>
        </w:tc>
        <w:tc>
          <w:tcPr>
            <w:tcW w:w="639" w:type="dxa"/>
            <w:noWrap/>
            <w:hideMark/>
          </w:tcPr>
          <w:p w14:paraId="2B1DDF34" w14:textId="77777777" w:rsidR="00C10F25" w:rsidRPr="00451CE1" w:rsidRDefault="00C10F25" w:rsidP="00455BA2">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sz w:val="18"/>
              </w:rPr>
              <w:t>x</w:t>
            </w:r>
          </w:p>
        </w:tc>
        <w:tc>
          <w:tcPr>
            <w:tcW w:w="603" w:type="dxa"/>
            <w:noWrap/>
            <w:hideMark/>
          </w:tcPr>
          <w:p w14:paraId="34088F9B" w14:textId="77777777" w:rsidR="00C10F25" w:rsidRPr="00451CE1" w:rsidRDefault="00C10F25" w:rsidP="00455BA2">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sz w:val="18"/>
              </w:rPr>
              <w:t>x</w:t>
            </w:r>
          </w:p>
        </w:tc>
        <w:tc>
          <w:tcPr>
            <w:tcW w:w="585" w:type="dxa"/>
            <w:noWrap/>
            <w:hideMark/>
          </w:tcPr>
          <w:p w14:paraId="4779EC40" w14:textId="77777777" w:rsidR="00C10F25" w:rsidRPr="00451CE1" w:rsidRDefault="00C10F25" w:rsidP="00455BA2">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sz w:val="18"/>
              </w:rPr>
              <w:t>x</w:t>
            </w:r>
          </w:p>
        </w:tc>
        <w:tc>
          <w:tcPr>
            <w:tcW w:w="640" w:type="dxa"/>
            <w:tcBorders>
              <w:right w:val="single" w:sz="4" w:space="0" w:color="auto"/>
            </w:tcBorders>
            <w:noWrap/>
            <w:hideMark/>
          </w:tcPr>
          <w:p w14:paraId="2B691CE8" w14:textId="77777777" w:rsidR="00EC463B" w:rsidRPr="00451CE1" w:rsidRDefault="00EC463B" w:rsidP="00AA2E98">
            <w:pPr>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x</w:t>
            </w:r>
          </w:p>
        </w:tc>
      </w:tr>
      <w:tr w:rsidR="00C10F25" w:rsidRPr="00451CE1" w14:paraId="4A61E945" w14:textId="77777777" w:rsidTr="003A6693">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977" w:type="dxa"/>
            <w:tcBorders>
              <w:left w:val="single" w:sz="4" w:space="0" w:color="auto"/>
            </w:tcBorders>
            <w:noWrap/>
            <w:hideMark/>
          </w:tcPr>
          <w:p w14:paraId="1D72968D" w14:textId="77777777" w:rsidR="00C10F25" w:rsidRPr="00451CE1" w:rsidRDefault="00C10F25" w:rsidP="008B1F75">
            <w:pPr>
              <w:rPr>
                <w:rFonts w:ascii="Calibri" w:hAnsi="Calibri"/>
                <w:sz w:val="18"/>
              </w:rPr>
            </w:pPr>
            <w:r w:rsidRPr="00451CE1">
              <w:rPr>
                <w:rFonts w:ascii="Calibri" w:hAnsi="Calibri"/>
                <w:sz w:val="18"/>
              </w:rPr>
              <w:t>Employment Policy</w:t>
            </w:r>
          </w:p>
        </w:tc>
        <w:tc>
          <w:tcPr>
            <w:tcW w:w="639" w:type="dxa"/>
            <w:noWrap/>
            <w:hideMark/>
          </w:tcPr>
          <w:p w14:paraId="50066953" w14:textId="77777777" w:rsidR="00C10F25" w:rsidRPr="00451CE1" w:rsidRDefault="00C10F25" w:rsidP="00455BA2">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sz w:val="18"/>
              </w:rPr>
              <w:t>-</w:t>
            </w:r>
          </w:p>
        </w:tc>
        <w:tc>
          <w:tcPr>
            <w:tcW w:w="603" w:type="dxa"/>
            <w:noWrap/>
            <w:hideMark/>
          </w:tcPr>
          <w:p w14:paraId="210387A5" w14:textId="77777777" w:rsidR="00C10F25" w:rsidRPr="00451CE1" w:rsidRDefault="00C10F25" w:rsidP="00455BA2">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sz w:val="18"/>
              </w:rPr>
              <w:t>-</w:t>
            </w:r>
          </w:p>
        </w:tc>
        <w:tc>
          <w:tcPr>
            <w:tcW w:w="585" w:type="dxa"/>
            <w:noWrap/>
            <w:hideMark/>
          </w:tcPr>
          <w:p w14:paraId="1F778D66" w14:textId="77777777" w:rsidR="00EC463B" w:rsidRPr="00451CE1" w:rsidRDefault="00EC463B" w:rsidP="00AA2E98">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w:t>
            </w:r>
          </w:p>
        </w:tc>
        <w:tc>
          <w:tcPr>
            <w:tcW w:w="640" w:type="dxa"/>
            <w:tcBorders>
              <w:right w:val="single" w:sz="4" w:space="0" w:color="auto"/>
            </w:tcBorders>
            <w:noWrap/>
            <w:hideMark/>
          </w:tcPr>
          <w:p w14:paraId="48784E55" w14:textId="77777777" w:rsidR="00C10F25" w:rsidRPr="00451CE1" w:rsidRDefault="00C10F25" w:rsidP="00455BA2">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sz w:val="18"/>
              </w:rPr>
              <w:t>x</w:t>
            </w:r>
          </w:p>
        </w:tc>
      </w:tr>
      <w:tr w:rsidR="00C10F25" w:rsidRPr="00451CE1" w14:paraId="5A25D2C3" w14:textId="77777777" w:rsidTr="003A6693">
        <w:trPr>
          <w:trHeight w:val="300"/>
          <w:jc w:val="center"/>
        </w:trPr>
        <w:tc>
          <w:tcPr>
            <w:cnfStyle w:val="001000000000" w:firstRow="0" w:lastRow="0" w:firstColumn="1" w:lastColumn="0" w:oddVBand="0" w:evenVBand="0" w:oddHBand="0" w:evenHBand="0" w:firstRowFirstColumn="0" w:firstRowLastColumn="0" w:lastRowFirstColumn="0" w:lastRowLastColumn="0"/>
            <w:tcW w:w="2977" w:type="dxa"/>
            <w:tcBorders>
              <w:left w:val="single" w:sz="4" w:space="0" w:color="auto"/>
            </w:tcBorders>
            <w:noWrap/>
            <w:hideMark/>
          </w:tcPr>
          <w:p w14:paraId="293EE677" w14:textId="77777777" w:rsidR="00C10F25" w:rsidRPr="00451CE1" w:rsidRDefault="00C10F25" w:rsidP="008B1F75">
            <w:pPr>
              <w:rPr>
                <w:rFonts w:ascii="Calibri" w:hAnsi="Calibri"/>
                <w:sz w:val="18"/>
              </w:rPr>
            </w:pPr>
            <w:r w:rsidRPr="00451CE1">
              <w:rPr>
                <w:rFonts w:ascii="Calibri" w:hAnsi="Calibri"/>
                <w:sz w:val="18"/>
              </w:rPr>
              <w:lastRenderedPageBreak/>
              <w:t>Technology Management</w:t>
            </w:r>
          </w:p>
        </w:tc>
        <w:tc>
          <w:tcPr>
            <w:tcW w:w="639" w:type="dxa"/>
            <w:noWrap/>
            <w:hideMark/>
          </w:tcPr>
          <w:p w14:paraId="6D1C3A5F" w14:textId="77777777" w:rsidR="00C10F25" w:rsidRPr="00451CE1" w:rsidRDefault="00C10F25" w:rsidP="00455BA2">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sz w:val="18"/>
              </w:rPr>
              <w:t>-</w:t>
            </w:r>
          </w:p>
        </w:tc>
        <w:tc>
          <w:tcPr>
            <w:tcW w:w="603" w:type="dxa"/>
            <w:noWrap/>
            <w:hideMark/>
          </w:tcPr>
          <w:p w14:paraId="6EF831DD" w14:textId="77777777" w:rsidR="00C10F25" w:rsidRPr="00451CE1" w:rsidRDefault="00C10F25" w:rsidP="00455BA2">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sz w:val="18"/>
              </w:rPr>
              <w:t>-</w:t>
            </w:r>
          </w:p>
        </w:tc>
        <w:tc>
          <w:tcPr>
            <w:tcW w:w="585" w:type="dxa"/>
            <w:noWrap/>
            <w:hideMark/>
          </w:tcPr>
          <w:p w14:paraId="429DE618" w14:textId="77777777" w:rsidR="00EC463B" w:rsidRPr="00451CE1" w:rsidRDefault="00EC463B" w:rsidP="00AA2E98">
            <w:pPr>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w:t>
            </w:r>
          </w:p>
        </w:tc>
        <w:tc>
          <w:tcPr>
            <w:tcW w:w="640" w:type="dxa"/>
            <w:tcBorders>
              <w:right w:val="single" w:sz="4" w:space="0" w:color="auto"/>
            </w:tcBorders>
            <w:noWrap/>
            <w:hideMark/>
          </w:tcPr>
          <w:p w14:paraId="3E90F578" w14:textId="77777777" w:rsidR="00C10F25" w:rsidRPr="00451CE1" w:rsidRDefault="00C10F25" w:rsidP="00455BA2">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sz w:val="18"/>
              </w:rPr>
              <w:t>x</w:t>
            </w:r>
          </w:p>
        </w:tc>
      </w:tr>
      <w:tr w:rsidR="00C10F25" w:rsidRPr="00451CE1" w14:paraId="04772143" w14:textId="77777777" w:rsidTr="003A6693">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977" w:type="dxa"/>
            <w:tcBorders>
              <w:left w:val="single" w:sz="4" w:space="0" w:color="auto"/>
            </w:tcBorders>
            <w:noWrap/>
            <w:hideMark/>
          </w:tcPr>
          <w:p w14:paraId="78135854" w14:textId="77777777" w:rsidR="00C10F25" w:rsidRPr="00451CE1" w:rsidRDefault="00C10F25" w:rsidP="008B1F75">
            <w:pPr>
              <w:rPr>
                <w:rFonts w:ascii="Calibri" w:hAnsi="Calibri"/>
                <w:sz w:val="18"/>
              </w:rPr>
            </w:pPr>
            <w:r w:rsidRPr="00451CE1">
              <w:rPr>
                <w:rFonts w:ascii="Calibri" w:hAnsi="Calibri"/>
                <w:sz w:val="18"/>
              </w:rPr>
              <w:t>Facilities Management</w:t>
            </w:r>
          </w:p>
        </w:tc>
        <w:tc>
          <w:tcPr>
            <w:tcW w:w="639" w:type="dxa"/>
            <w:noWrap/>
            <w:hideMark/>
          </w:tcPr>
          <w:p w14:paraId="19309863" w14:textId="77777777" w:rsidR="00C10F25" w:rsidRPr="00451CE1" w:rsidRDefault="00C10F25" w:rsidP="00455BA2">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sz w:val="18"/>
              </w:rPr>
              <w:t>-</w:t>
            </w:r>
          </w:p>
        </w:tc>
        <w:tc>
          <w:tcPr>
            <w:tcW w:w="603" w:type="dxa"/>
            <w:noWrap/>
            <w:hideMark/>
          </w:tcPr>
          <w:p w14:paraId="7852C9D4" w14:textId="77777777" w:rsidR="00C10F25" w:rsidRPr="00451CE1" w:rsidRDefault="00C10F25" w:rsidP="00455BA2">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sz w:val="18"/>
              </w:rPr>
              <w:t>-</w:t>
            </w:r>
          </w:p>
        </w:tc>
        <w:tc>
          <w:tcPr>
            <w:tcW w:w="585" w:type="dxa"/>
            <w:noWrap/>
            <w:hideMark/>
          </w:tcPr>
          <w:p w14:paraId="1B15CF3E" w14:textId="77777777" w:rsidR="00EC463B" w:rsidRPr="00451CE1" w:rsidRDefault="00EC463B" w:rsidP="00AA2E98">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w:t>
            </w:r>
          </w:p>
        </w:tc>
        <w:tc>
          <w:tcPr>
            <w:tcW w:w="640" w:type="dxa"/>
            <w:tcBorders>
              <w:right w:val="single" w:sz="4" w:space="0" w:color="auto"/>
            </w:tcBorders>
            <w:noWrap/>
            <w:hideMark/>
          </w:tcPr>
          <w:p w14:paraId="2EBC2F81" w14:textId="77777777" w:rsidR="00C10F25" w:rsidRPr="00451CE1" w:rsidRDefault="00C10F25" w:rsidP="00455BA2">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sz w:val="18"/>
              </w:rPr>
              <w:t>x</w:t>
            </w:r>
          </w:p>
        </w:tc>
      </w:tr>
      <w:tr w:rsidR="00C10F25" w:rsidRPr="00451CE1" w14:paraId="6545B004" w14:textId="77777777" w:rsidTr="003A6693">
        <w:trPr>
          <w:trHeight w:val="300"/>
          <w:jc w:val="center"/>
        </w:trPr>
        <w:tc>
          <w:tcPr>
            <w:cnfStyle w:val="001000000000" w:firstRow="0" w:lastRow="0" w:firstColumn="1" w:lastColumn="0" w:oddVBand="0" w:evenVBand="0" w:oddHBand="0" w:evenHBand="0" w:firstRowFirstColumn="0" w:firstRowLastColumn="0" w:lastRowFirstColumn="0" w:lastRowLastColumn="0"/>
            <w:tcW w:w="2977" w:type="dxa"/>
            <w:tcBorders>
              <w:left w:val="single" w:sz="4" w:space="0" w:color="auto"/>
            </w:tcBorders>
            <w:noWrap/>
            <w:hideMark/>
          </w:tcPr>
          <w:p w14:paraId="6943C00F" w14:textId="77777777" w:rsidR="00C10F25" w:rsidRPr="00451CE1" w:rsidRDefault="00C10F25" w:rsidP="008B1F75">
            <w:pPr>
              <w:rPr>
                <w:rFonts w:ascii="Calibri" w:hAnsi="Calibri"/>
                <w:sz w:val="18"/>
              </w:rPr>
            </w:pPr>
            <w:r w:rsidRPr="00451CE1">
              <w:rPr>
                <w:rFonts w:ascii="Calibri" w:hAnsi="Calibri"/>
                <w:sz w:val="18"/>
              </w:rPr>
              <w:t>Legal &amp; Liability</w:t>
            </w:r>
          </w:p>
        </w:tc>
        <w:tc>
          <w:tcPr>
            <w:tcW w:w="639" w:type="dxa"/>
            <w:noWrap/>
            <w:hideMark/>
          </w:tcPr>
          <w:p w14:paraId="672BEC8B" w14:textId="77777777" w:rsidR="00C10F25" w:rsidRPr="00451CE1" w:rsidRDefault="00C10F25" w:rsidP="00455BA2">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sz w:val="18"/>
              </w:rPr>
              <w:t>-</w:t>
            </w:r>
          </w:p>
        </w:tc>
        <w:tc>
          <w:tcPr>
            <w:tcW w:w="603" w:type="dxa"/>
            <w:noWrap/>
            <w:hideMark/>
          </w:tcPr>
          <w:p w14:paraId="1B1E7C52" w14:textId="77777777" w:rsidR="00C10F25" w:rsidRPr="00451CE1" w:rsidRDefault="00C10F25" w:rsidP="00455BA2">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sz w:val="18"/>
              </w:rPr>
              <w:t>-</w:t>
            </w:r>
          </w:p>
        </w:tc>
        <w:tc>
          <w:tcPr>
            <w:tcW w:w="585" w:type="dxa"/>
            <w:noWrap/>
            <w:hideMark/>
          </w:tcPr>
          <w:p w14:paraId="7B9417DF" w14:textId="77777777" w:rsidR="00C10F25" w:rsidRPr="00451CE1" w:rsidRDefault="00C10F25" w:rsidP="00455BA2">
            <w:pPr>
              <w:jc w:val="center"/>
              <w:cnfStyle w:val="000000000000" w:firstRow="0" w:lastRow="0" w:firstColumn="0" w:lastColumn="0" w:oddVBand="0" w:evenVBand="0" w:oddHBand="0" w:evenHBand="0" w:firstRowFirstColumn="0" w:firstRowLastColumn="0" w:lastRowFirstColumn="0" w:lastRowLastColumn="0"/>
              <w:rPr>
                <w:rFonts w:ascii="Calibri" w:hAnsi="Calibri"/>
                <w:sz w:val="18"/>
              </w:rPr>
            </w:pPr>
            <w:r w:rsidRPr="00451CE1">
              <w:rPr>
                <w:rFonts w:ascii="Calibri" w:hAnsi="Calibri"/>
                <w:sz w:val="18"/>
              </w:rPr>
              <w:t>x</w:t>
            </w:r>
          </w:p>
        </w:tc>
        <w:tc>
          <w:tcPr>
            <w:tcW w:w="640" w:type="dxa"/>
            <w:tcBorders>
              <w:right w:val="single" w:sz="4" w:space="0" w:color="auto"/>
            </w:tcBorders>
            <w:noWrap/>
            <w:hideMark/>
          </w:tcPr>
          <w:p w14:paraId="7B64CE27" w14:textId="77777777" w:rsidR="00EC463B" w:rsidRPr="00451CE1" w:rsidRDefault="00EC463B" w:rsidP="00AA2E98">
            <w:pPr>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x</w:t>
            </w:r>
          </w:p>
        </w:tc>
      </w:tr>
      <w:tr w:rsidR="00C10F25" w:rsidRPr="00451CE1" w14:paraId="54D805D4" w14:textId="77777777" w:rsidTr="003A6693">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977" w:type="dxa"/>
            <w:tcBorders>
              <w:left w:val="single" w:sz="4" w:space="0" w:color="auto"/>
              <w:bottom w:val="single" w:sz="4" w:space="0" w:color="auto"/>
            </w:tcBorders>
            <w:noWrap/>
            <w:hideMark/>
          </w:tcPr>
          <w:p w14:paraId="3D7E816A" w14:textId="77777777" w:rsidR="00C10F25" w:rsidRPr="00451CE1" w:rsidRDefault="00C10F25" w:rsidP="008B1F75">
            <w:pPr>
              <w:rPr>
                <w:rFonts w:ascii="Calibri" w:hAnsi="Calibri"/>
                <w:sz w:val="18"/>
              </w:rPr>
            </w:pPr>
            <w:r w:rsidRPr="00451CE1">
              <w:rPr>
                <w:rFonts w:ascii="Calibri" w:hAnsi="Calibri"/>
                <w:sz w:val="18"/>
              </w:rPr>
              <w:t>Administrative</w:t>
            </w:r>
          </w:p>
        </w:tc>
        <w:tc>
          <w:tcPr>
            <w:tcW w:w="639" w:type="dxa"/>
            <w:tcBorders>
              <w:bottom w:val="single" w:sz="4" w:space="0" w:color="auto"/>
            </w:tcBorders>
            <w:noWrap/>
            <w:hideMark/>
          </w:tcPr>
          <w:p w14:paraId="393791EE" w14:textId="77777777" w:rsidR="00C10F25" w:rsidRPr="00451CE1" w:rsidRDefault="00C10F25" w:rsidP="00455BA2">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sz w:val="18"/>
              </w:rPr>
              <w:t>-</w:t>
            </w:r>
          </w:p>
        </w:tc>
        <w:tc>
          <w:tcPr>
            <w:tcW w:w="603" w:type="dxa"/>
            <w:tcBorders>
              <w:bottom w:val="single" w:sz="4" w:space="0" w:color="auto"/>
            </w:tcBorders>
            <w:noWrap/>
            <w:hideMark/>
          </w:tcPr>
          <w:p w14:paraId="23E629CF" w14:textId="77777777" w:rsidR="00C10F25" w:rsidRPr="00451CE1" w:rsidRDefault="00C10F25" w:rsidP="00455BA2">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sz w:val="18"/>
              </w:rPr>
              <w:t>-</w:t>
            </w:r>
          </w:p>
        </w:tc>
        <w:tc>
          <w:tcPr>
            <w:tcW w:w="585" w:type="dxa"/>
            <w:tcBorders>
              <w:bottom w:val="single" w:sz="4" w:space="0" w:color="auto"/>
            </w:tcBorders>
            <w:noWrap/>
            <w:hideMark/>
          </w:tcPr>
          <w:p w14:paraId="4FDEB594" w14:textId="77777777" w:rsidR="00C10F25" w:rsidRPr="00451CE1" w:rsidRDefault="00C10F25" w:rsidP="00455BA2">
            <w:pPr>
              <w:jc w:val="center"/>
              <w:cnfStyle w:val="000000100000" w:firstRow="0" w:lastRow="0" w:firstColumn="0" w:lastColumn="0" w:oddVBand="0" w:evenVBand="0" w:oddHBand="1" w:evenHBand="0" w:firstRowFirstColumn="0" w:firstRowLastColumn="0" w:lastRowFirstColumn="0" w:lastRowLastColumn="0"/>
              <w:rPr>
                <w:rFonts w:ascii="Calibri" w:hAnsi="Calibri"/>
                <w:sz w:val="18"/>
              </w:rPr>
            </w:pPr>
            <w:r w:rsidRPr="00451CE1">
              <w:rPr>
                <w:rFonts w:ascii="Calibri" w:hAnsi="Calibri"/>
                <w:sz w:val="18"/>
              </w:rPr>
              <w:t>x</w:t>
            </w:r>
          </w:p>
        </w:tc>
        <w:tc>
          <w:tcPr>
            <w:tcW w:w="640" w:type="dxa"/>
            <w:tcBorders>
              <w:bottom w:val="single" w:sz="4" w:space="0" w:color="auto"/>
              <w:right w:val="single" w:sz="4" w:space="0" w:color="auto"/>
            </w:tcBorders>
            <w:noWrap/>
            <w:hideMark/>
          </w:tcPr>
          <w:p w14:paraId="2DE8BE44" w14:textId="77777777" w:rsidR="00EC463B" w:rsidRPr="00451CE1" w:rsidRDefault="00EC463B" w:rsidP="00AA2E98">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x</w:t>
            </w:r>
          </w:p>
        </w:tc>
      </w:tr>
    </w:tbl>
    <w:p w14:paraId="7E6468A8" w14:textId="77777777" w:rsidR="00EC463B" w:rsidRPr="00451CE1" w:rsidRDefault="00EC463B" w:rsidP="00EC463B">
      <w:pPr>
        <w:jc w:val="both"/>
        <w:rPr>
          <w:rFonts w:ascii="Calibri" w:hAnsi="Calibri" w:cs="Times New Roman"/>
          <w:sz w:val="20"/>
          <w:szCs w:val="20"/>
        </w:rPr>
      </w:pPr>
      <w:r w:rsidRPr="00676E45">
        <w:rPr>
          <w:rFonts w:ascii="Calibri" w:eastAsia="Times New Roman" w:hAnsi="Calibri" w:cs="Times New Roman"/>
          <w:noProof/>
          <w:color w:val="000000"/>
          <w:sz w:val="20"/>
          <w:szCs w:val="20"/>
          <w:lang w:eastAsia="en-GB"/>
        </w:rPr>
        <mc:AlternateContent>
          <mc:Choice Requires="wps">
            <w:drawing>
              <wp:anchor distT="0" distB="0" distL="114300" distR="114300" simplePos="0" relativeHeight="251685376" behindDoc="0" locked="0" layoutInCell="1" allowOverlap="1" wp14:anchorId="676992E6" wp14:editId="58356A14">
                <wp:simplePos x="0" y="0"/>
                <wp:positionH relativeFrom="column">
                  <wp:posOffset>914400</wp:posOffset>
                </wp:positionH>
                <wp:positionV relativeFrom="paragraph">
                  <wp:posOffset>22860</wp:posOffset>
                </wp:positionV>
                <wp:extent cx="3657600" cy="228600"/>
                <wp:effectExtent l="0" t="0" r="0" b="0"/>
                <wp:wrapNone/>
                <wp:docPr id="71" name="Text Box 71"/>
                <wp:cNvGraphicFramePr/>
                <a:graphic xmlns:a="http://schemas.openxmlformats.org/drawingml/2006/main">
                  <a:graphicData uri="http://schemas.microsoft.com/office/word/2010/wordprocessingShape">
                    <wps:wsp>
                      <wps:cNvSpPr txBox="1"/>
                      <wps:spPr>
                        <a:xfrm>
                          <a:off x="0" y="0"/>
                          <a:ext cx="3657600" cy="2286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17FE75F" w14:textId="77777777" w:rsidR="009611D4" w:rsidRPr="004238DE" w:rsidRDefault="009611D4" w:rsidP="00EC463B">
                            <w:pPr>
                              <w:rPr>
                                <w:rFonts w:ascii="Times New Roman" w:hAnsi="Times New Roman" w:cs="Times New Roman"/>
                                <w:b/>
                                <w:i/>
                                <w:sz w:val="16"/>
                                <w:szCs w:val="16"/>
                              </w:rPr>
                            </w:pPr>
                            <w:r>
                              <w:rPr>
                                <w:rFonts w:ascii="Times New Roman" w:hAnsi="Times New Roman" w:cs="Times New Roman"/>
                                <w:b/>
                                <w:i/>
                                <w:sz w:val="16"/>
                                <w:szCs w:val="16"/>
                              </w:rPr>
                              <w:t>Table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5</w:t>
                            </w:r>
                            <w:r w:rsidRPr="00F655F8">
                              <w:rPr>
                                <w:rFonts w:ascii="Times New Roman" w:hAnsi="Times New Roman" w:cs="Times New Roman"/>
                                <w:b/>
                                <w:i/>
                                <w:sz w:val="16"/>
                                <w:szCs w:val="16"/>
                              </w:rPr>
                              <w:t xml:space="preserve"> </w:t>
                            </w:r>
                            <w:r>
                              <w:rPr>
                                <w:rFonts w:ascii="Times New Roman" w:hAnsi="Times New Roman" w:cs="Times New Roman"/>
                                <w:b/>
                                <w:i/>
                                <w:sz w:val="16"/>
                                <w:szCs w:val="16"/>
                              </w:rPr>
                              <w:t>– ELI-ALPS Estimated Organisational Transition Milestones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6992E6" id="Text_x0020_Box_x0020_71" o:spid="_x0000_s1039" type="#_x0000_t202" style="position:absolute;left:0;text-align:left;margin-left:1in;margin-top:1.8pt;width:4in;height:18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" filled="f" stroked="f">
                <v:textbox>
                  <w:txbxContent>
                    <w:p w14:paraId="117FE75F" w14:textId="77777777" w:rsidR="009611D4" w:rsidRPr="004238DE" w:rsidRDefault="009611D4" w:rsidP="00EC463B">
                      <w:pPr>
                        <w:rPr>
                          <w:rFonts w:ascii="Times New Roman" w:hAnsi="Times New Roman" w:cs="Times New Roman"/>
                          <w:b/>
                          <w:i/>
                          <w:sz w:val="16"/>
                          <w:szCs w:val="16"/>
                        </w:rPr>
                      </w:pPr>
                      <w:r>
                        <w:rPr>
                          <w:rFonts w:ascii="Times New Roman" w:hAnsi="Times New Roman" w:cs="Times New Roman"/>
                          <w:b/>
                          <w:i/>
                          <w:sz w:val="16"/>
                          <w:szCs w:val="16"/>
                        </w:rPr>
                        <w:t>Table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5</w:t>
                      </w:r>
                      <w:r w:rsidRPr="00F655F8">
                        <w:rPr>
                          <w:rFonts w:ascii="Times New Roman" w:hAnsi="Times New Roman" w:cs="Times New Roman"/>
                          <w:b/>
                          <w:i/>
                          <w:sz w:val="16"/>
                          <w:szCs w:val="16"/>
                        </w:rPr>
                        <w:t xml:space="preserve"> </w:t>
                      </w:r>
                      <w:r>
                        <w:rPr>
                          <w:rFonts w:ascii="Times New Roman" w:hAnsi="Times New Roman" w:cs="Times New Roman"/>
                          <w:b/>
                          <w:i/>
                          <w:sz w:val="16"/>
                          <w:szCs w:val="16"/>
                        </w:rPr>
                        <w:t>– ELI-ALPS Estimated Organisational Transition Milestones</w:t>
                      </w:r>
                    </w:p>
                  </w:txbxContent>
                </v:textbox>
              </v:shape>
            </w:pict>
          </mc:Fallback>
        </mc:AlternateContent>
      </w:r>
    </w:p>
    <w:p w14:paraId="6D1002A5" w14:textId="77777777" w:rsidR="00142FC7" w:rsidRPr="00451CE1" w:rsidRDefault="00142FC7" w:rsidP="008B1F75">
      <w:pPr>
        <w:jc w:val="both"/>
        <w:rPr>
          <w:rFonts w:ascii="Calibri" w:hAnsi="Calibri"/>
          <w:sz w:val="20"/>
        </w:rPr>
      </w:pPr>
    </w:p>
    <w:p w14:paraId="1A425979" w14:textId="77777777" w:rsidR="00142FC7" w:rsidRPr="00451CE1" w:rsidRDefault="00142FC7" w:rsidP="008B1F75">
      <w:pPr>
        <w:jc w:val="both"/>
        <w:rPr>
          <w:rFonts w:ascii="Calibri" w:hAnsi="Calibri"/>
          <w:sz w:val="20"/>
        </w:rPr>
      </w:pPr>
      <w:r w:rsidRPr="00451CE1">
        <w:rPr>
          <w:rFonts w:ascii="Calibri" w:hAnsi="Calibri"/>
          <w:sz w:val="20"/>
        </w:rPr>
        <w:t>In the case of ELI-ALPS, activities will</w:t>
      </w:r>
      <w:r w:rsidR="00284449" w:rsidRPr="00451CE1">
        <w:rPr>
          <w:rFonts w:ascii="Calibri" w:hAnsi="Calibri"/>
          <w:sz w:val="20"/>
        </w:rPr>
        <w:t xml:space="preserve"> transition</w:t>
      </w:r>
      <w:r w:rsidRPr="00451CE1">
        <w:rPr>
          <w:rFonts w:ascii="Calibri" w:hAnsi="Calibri"/>
          <w:sz w:val="20"/>
        </w:rPr>
        <w:t xml:space="preserve"> to </w:t>
      </w:r>
      <w:r w:rsidR="00513A1E" w:rsidRPr="00451CE1">
        <w:rPr>
          <w:rFonts w:ascii="Calibri" w:hAnsi="Calibri"/>
          <w:sz w:val="20"/>
        </w:rPr>
        <w:t xml:space="preserve">ELI </w:t>
      </w:r>
      <w:proofErr w:type="gramStart"/>
      <w:r w:rsidR="00513A1E" w:rsidRPr="00451CE1">
        <w:rPr>
          <w:rFonts w:ascii="Calibri" w:hAnsi="Calibri"/>
          <w:sz w:val="20"/>
        </w:rPr>
        <w:t xml:space="preserve">ERIC </w:t>
      </w:r>
      <w:r w:rsidRPr="00451CE1">
        <w:rPr>
          <w:rFonts w:ascii="Calibri" w:hAnsi="Calibri"/>
          <w:sz w:val="20"/>
        </w:rPr>
        <w:t xml:space="preserve"> </w:t>
      </w:r>
      <w:r w:rsidR="00284449" w:rsidRPr="00451CE1">
        <w:rPr>
          <w:rFonts w:ascii="Calibri" w:hAnsi="Calibri"/>
          <w:sz w:val="20"/>
        </w:rPr>
        <w:t>over</w:t>
      </w:r>
      <w:proofErr w:type="gramEnd"/>
      <w:r w:rsidR="00284449" w:rsidRPr="00451CE1">
        <w:rPr>
          <w:rFonts w:ascii="Calibri" w:hAnsi="Calibri"/>
          <w:sz w:val="20"/>
        </w:rPr>
        <w:t xml:space="preserve"> a five year period with some</w:t>
      </w:r>
      <w:r w:rsidRPr="00451CE1">
        <w:rPr>
          <w:rFonts w:ascii="Calibri" w:hAnsi="Calibri"/>
          <w:sz w:val="20"/>
        </w:rPr>
        <w:t xml:space="preserve"> activities transition</w:t>
      </w:r>
      <w:r w:rsidR="00284449" w:rsidRPr="00451CE1">
        <w:rPr>
          <w:rFonts w:ascii="Calibri" w:hAnsi="Calibri"/>
          <w:sz w:val="20"/>
        </w:rPr>
        <w:t>ing</w:t>
      </w:r>
      <w:r w:rsidRPr="00451CE1">
        <w:rPr>
          <w:rFonts w:ascii="Calibri" w:hAnsi="Calibri"/>
          <w:sz w:val="20"/>
        </w:rPr>
        <w:t xml:space="preserve"> </w:t>
      </w:r>
      <w:r w:rsidR="00A354BD" w:rsidRPr="00451CE1">
        <w:rPr>
          <w:rFonts w:ascii="Calibri" w:hAnsi="Calibri"/>
          <w:sz w:val="20"/>
        </w:rPr>
        <w:t>at</w:t>
      </w:r>
      <w:r w:rsidRPr="00451CE1">
        <w:rPr>
          <w:rFonts w:ascii="Calibri" w:hAnsi="Calibri"/>
          <w:sz w:val="20"/>
        </w:rPr>
        <w:t xml:space="preserve"> the end of the period. Taken together with the technical milestones listed </w:t>
      </w:r>
      <w:r w:rsidR="00A354BD" w:rsidRPr="00451CE1">
        <w:rPr>
          <w:rFonts w:ascii="Calibri" w:hAnsi="Calibri"/>
          <w:sz w:val="20"/>
        </w:rPr>
        <w:t xml:space="preserve">for </w:t>
      </w:r>
      <w:r w:rsidRPr="00451CE1">
        <w:rPr>
          <w:rFonts w:ascii="Calibri" w:hAnsi="Calibri"/>
          <w:sz w:val="20"/>
        </w:rPr>
        <w:t>the Experimental Stations, the overall transition plan ca</w:t>
      </w:r>
      <w:r w:rsidR="00394B24" w:rsidRPr="00451CE1">
        <w:rPr>
          <w:rFonts w:ascii="Calibri" w:hAnsi="Calibri"/>
          <w:sz w:val="20"/>
        </w:rPr>
        <w:t>n be determined</w:t>
      </w:r>
      <w:r w:rsidRPr="00451CE1">
        <w:rPr>
          <w:rFonts w:ascii="Calibri" w:hAnsi="Calibri"/>
          <w:sz w:val="20"/>
        </w:rPr>
        <w:t>.</w:t>
      </w:r>
    </w:p>
    <w:p w14:paraId="7E6F2F3A" w14:textId="77777777" w:rsidR="00142FC7" w:rsidRPr="00676E45" w:rsidRDefault="00142FC7" w:rsidP="008B1F75">
      <w:pPr>
        <w:jc w:val="both"/>
        <w:rPr>
          <w:rFonts w:ascii="Calibri" w:hAnsi="Calibri" w:cs="Times New Roman"/>
          <w:sz w:val="20"/>
          <w:szCs w:val="20"/>
        </w:rPr>
      </w:pPr>
    </w:p>
    <w:p w14:paraId="0A73ADB9" w14:textId="77777777" w:rsidR="00BC2136" w:rsidRPr="00451CE1" w:rsidRDefault="00015CC1" w:rsidP="00BC2136">
      <w:pPr>
        <w:jc w:val="both"/>
        <w:rPr>
          <w:rFonts w:ascii="Calibri" w:hAnsi="Calibri" w:cs="Times New Roman"/>
          <w:sz w:val="20"/>
          <w:szCs w:val="20"/>
        </w:rPr>
      </w:pPr>
      <w:r w:rsidRPr="00152616">
        <w:rPr>
          <w:rFonts w:ascii="Calibri" w:hAnsi="Calibri" w:cs="Times New Roman"/>
          <w:sz w:val="20"/>
          <w:szCs w:val="20"/>
        </w:rPr>
        <w:t>The table below lists the estimated costs</w:t>
      </w:r>
      <w:r w:rsidR="00AF65BC" w:rsidRPr="00376B1C">
        <w:rPr>
          <w:rFonts w:ascii="Calibri" w:hAnsi="Calibri" w:cs="Times New Roman"/>
          <w:sz w:val="20"/>
          <w:szCs w:val="20"/>
        </w:rPr>
        <w:t>,</w:t>
      </w:r>
      <w:r w:rsidRPr="00077E44">
        <w:rPr>
          <w:rFonts w:ascii="Calibri" w:hAnsi="Calibri" w:cs="Times New Roman"/>
          <w:sz w:val="20"/>
          <w:szCs w:val="20"/>
        </w:rPr>
        <w:t xml:space="preserve"> </w:t>
      </w:r>
      <w:r w:rsidR="00AF65BC" w:rsidRPr="00C80B48">
        <w:rPr>
          <w:rFonts w:ascii="Calibri" w:hAnsi="Calibri" w:cs="Times New Roman"/>
          <w:sz w:val="20"/>
          <w:szCs w:val="20"/>
        </w:rPr>
        <w:t xml:space="preserve">relative to User Access, </w:t>
      </w:r>
      <w:r w:rsidRPr="00C80B48">
        <w:rPr>
          <w:rFonts w:ascii="Calibri" w:hAnsi="Calibri" w:cs="Times New Roman"/>
          <w:sz w:val="20"/>
          <w:szCs w:val="20"/>
        </w:rPr>
        <w:t xml:space="preserve">at </w:t>
      </w:r>
      <w:r w:rsidR="00DA2C92" w:rsidRPr="00451CE1">
        <w:rPr>
          <w:rFonts w:ascii="Calibri" w:hAnsi="Calibri" w:cs="Times New Roman"/>
          <w:sz w:val="20"/>
          <w:szCs w:val="20"/>
        </w:rPr>
        <w:t>ELI-ALPS</w:t>
      </w:r>
      <w:r w:rsidRPr="00451CE1">
        <w:rPr>
          <w:rFonts w:ascii="Calibri" w:hAnsi="Calibri" w:cs="Times New Roman"/>
          <w:sz w:val="20"/>
          <w:szCs w:val="20"/>
        </w:rPr>
        <w:t xml:space="preserve"> to operate the facility for </w:t>
      </w:r>
      <w:r w:rsidR="00513A1E" w:rsidRPr="00451CE1">
        <w:rPr>
          <w:rFonts w:ascii="Calibri" w:hAnsi="Calibri" w:cs="Times New Roman"/>
          <w:sz w:val="20"/>
          <w:szCs w:val="20"/>
        </w:rPr>
        <w:t xml:space="preserve">ELI </w:t>
      </w:r>
      <w:proofErr w:type="gramStart"/>
      <w:r w:rsidR="00513A1E" w:rsidRPr="00451CE1">
        <w:rPr>
          <w:rFonts w:ascii="Calibri" w:hAnsi="Calibri" w:cs="Times New Roman"/>
          <w:sz w:val="20"/>
          <w:szCs w:val="20"/>
        </w:rPr>
        <w:t xml:space="preserve">ERIC </w:t>
      </w:r>
      <w:r w:rsidRPr="00451CE1">
        <w:rPr>
          <w:rFonts w:ascii="Calibri" w:hAnsi="Calibri" w:cs="Times New Roman"/>
          <w:sz w:val="20"/>
          <w:szCs w:val="20"/>
        </w:rPr>
        <w:t xml:space="preserve"> from</w:t>
      </w:r>
      <w:proofErr w:type="gramEnd"/>
      <w:r w:rsidRPr="00451CE1">
        <w:rPr>
          <w:rFonts w:ascii="Calibri" w:hAnsi="Calibri" w:cs="Times New Roman"/>
          <w:sz w:val="20"/>
          <w:szCs w:val="20"/>
        </w:rPr>
        <w:t xml:space="preserve"> the period 2019-2023, </w:t>
      </w:r>
      <w:r w:rsidR="0048700B" w:rsidRPr="00451CE1">
        <w:rPr>
          <w:rFonts w:ascii="Calibri" w:hAnsi="Calibri" w:cs="Times New Roman"/>
          <w:sz w:val="20"/>
          <w:szCs w:val="20"/>
        </w:rPr>
        <w:t>the Transition Period</w:t>
      </w:r>
      <w:r w:rsidRPr="00451CE1">
        <w:rPr>
          <w:rFonts w:ascii="Calibri" w:hAnsi="Calibri" w:cs="Times New Roman"/>
          <w:sz w:val="20"/>
          <w:szCs w:val="20"/>
        </w:rPr>
        <w:t xml:space="preserve">. This is the period of time when it is assumed responsibilities, resources, and assets will undergo a change in management responsibility from </w:t>
      </w:r>
      <w:r w:rsidR="00DA2C92" w:rsidRPr="00451CE1">
        <w:rPr>
          <w:rFonts w:ascii="Calibri" w:hAnsi="Calibri" w:cs="Times New Roman"/>
          <w:sz w:val="20"/>
          <w:szCs w:val="20"/>
        </w:rPr>
        <w:t xml:space="preserve">ELI-HU to </w:t>
      </w:r>
      <w:r w:rsidR="00513A1E" w:rsidRPr="00451CE1">
        <w:rPr>
          <w:rFonts w:ascii="Calibri" w:hAnsi="Calibri" w:cs="Times New Roman"/>
          <w:sz w:val="20"/>
          <w:szCs w:val="20"/>
        </w:rPr>
        <w:t xml:space="preserve">ELI </w:t>
      </w:r>
      <w:proofErr w:type="gramStart"/>
      <w:r w:rsidR="00513A1E" w:rsidRPr="00451CE1">
        <w:rPr>
          <w:rFonts w:ascii="Calibri" w:hAnsi="Calibri" w:cs="Times New Roman"/>
          <w:sz w:val="20"/>
          <w:szCs w:val="20"/>
        </w:rPr>
        <w:t xml:space="preserve">ERIC </w:t>
      </w:r>
      <w:r w:rsidR="00DA2C92" w:rsidRPr="00451CE1">
        <w:rPr>
          <w:rFonts w:ascii="Calibri" w:hAnsi="Calibri" w:cs="Times New Roman"/>
          <w:sz w:val="20"/>
          <w:szCs w:val="20"/>
        </w:rPr>
        <w:t>.</w:t>
      </w:r>
      <w:proofErr w:type="gramEnd"/>
      <w:r w:rsidR="00DA2C92" w:rsidRPr="00451CE1">
        <w:rPr>
          <w:rFonts w:ascii="Calibri" w:hAnsi="Calibri" w:cs="Times New Roman"/>
          <w:sz w:val="20"/>
          <w:szCs w:val="20"/>
        </w:rPr>
        <w:t xml:space="preserve"> </w:t>
      </w:r>
    </w:p>
    <w:p w14:paraId="12DC4A2E" w14:textId="77777777" w:rsidR="00A5355B" w:rsidRPr="00451CE1" w:rsidRDefault="00A5355B" w:rsidP="00CF6392">
      <w:pPr>
        <w:jc w:val="both"/>
        <w:rPr>
          <w:rFonts w:ascii="Calibri" w:hAnsi="Calibri"/>
          <w:sz w:val="20"/>
        </w:rPr>
      </w:pPr>
    </w:p>
    <w:tbl>
      <w:tblPr>
        <w:tblW w:w="8212" w:type="dxa"/>
        <w:tblLayout w:type="fixed"/>
        <w:tblLook w:val="04A0" w:firstRow="1" w:lastRow="0" w:firstColumn="1" w:lastColumn="0" w:noHBand="0" w:noVBand="1"/>
      </w:tblPr>
      <w:tblGrid>
        <w:gridCol w:w="2542"/>
        <w:gridCol w:w="1134"/>
        <w:gridCol w:w="1134"/>
        <w:gridCol w:w="1134"/>
        <w:gridCol w:w="1134"/>
        <w:gridCol w:w="1134"/>
      </w:tblGrid>
      <w:tr w:rsidR="00266E5E" w:rsidRPr="00451CE1" w14:paraId="55AF6D26" w14:textId="77777777" w:rsidTr="00266E5E">
        <w:trPr>
          <w:trHeight w:val="300"/>
        </w:trPr>
        <w:tc>
          <w:tcPr>
            <w:tcW w:w="2542" w:type="dxa"/>
            <w:tcBorders>
              <w:top w:val="single" w:sz="8" w:space="0" w:color="auto"/>
              <w:left w:val="single" w:sz="8" w:space="0" w:color="auto"/>
              <w:bottom w:val="single" w:sz="4" w:space="0" w:color="auto"/>
              <w:right w:val="dashed" w:sz="4" w:space="0" w:color="auto"/>
            </w:tcBorders>
            <w:shd w:val="clear" w:color="000000" w:fill="ED7D31"/>
            <w:noWrap/>
            <w:vAlign w:val="bottom"/>
            <w:hideMark/>
          </w:tcPr>
          <w:p w14:paraId="2816947D" w14:textId="77777777" w:rsidR="00EB4921" w:rsidRPr="00451CE1" w:rsidRDefault="00EB4921" w:rsidP="00EB4921">
            <w:pPr>
              <w:rPr>
                <w:rFonts w:ascii="Calibri" w:eastAsia="Times New Roman" w:hAnsi="Calibri" w:cs="Times New Roman"/>
                <w:b/>
                <w:bCs/>
                <w:color w:val="FFFFFF"/>
                <w:sz w:val="18"/>
                <w:szCs w:val="18"/>
                <w:lang w:eastAsia="en-GB"/>
              </w:rPr>
            </w:pPr>
            <w:r w:rsidRPr="00451CE1">
              <w:rPr>
                <w:rFonts w:ascii="Calibri" w:eastAsia="Times New Roman" w:hAnsi="Calibri" w:cs="Times New Roman"/>
                <w:b/>
                <w:bCs/>
                <w:color w:val="FFFFFF"/>
                <w:sz w:val="18"/>
                <w:szCs w:val="18"/>
                <w:lang w:eastAsia="en-GB"/>
              </w:rPr>
              <w:t>ELI-ALPS</w:t>
            </w:r>
          </w:p>
        </w:tc>
        <w:tc>
          <w:tcPr>
            <w:tcW w:w="1134" w:type="dxa"/>
            <w:tcBorders>
              <w:top w:val="single" w:sz="8" w:space="0" w:color="auto"/>
              <w:left w:val="nil"/>
              <w:bottom w:val="single" w:sz="4" w:space="0" w:color="auto"/>
              <w:right w:val="dashed" w:sz="4" w:space="0" w:color="auto"/>
            </w:tcBorders>
            <w:shd w:val="clear" w:color="000000" w:fill="ED7D31"/>
            <w:noWrap/>
            <w:vAlign w:val="bottom"/>
            <w:hideMark/>
          </w:tcPr>
          <w:p w14:paraId="054B47B8" w14:textId="77777777" w:rsidR="00EB4921" w:rsidRPr="00451CE1" w:rsidRDefault="00EB4921" w:rsidP="00EB4921">
            <w:pPr>
              <w:jc w:val="right"/>
              <w:rPr>
                <w:rFonts w:ascii="Calibri" w:eastAsia="Times New Roman" w:hAnsi="Calibri" w:cs="Times New Roman"/>
                <w:b/>
                <w:bCs/>
                <w:color w:val="FFFFFF"/>
                <w:sz w:val="18"/>
                <w:szCs w:val="18"/>
                <w:lang w:eastAsia="en-GB"/>
              </w:rPr>
            </w:pPr>
            <w:r w:rsidRPr="00451CE1">
              <w:rPr>
                <w:rFonts w:ascii="Calibri" w:eastAsia="Times New Roman" w:hAnsi="Calibri" w:cs="Times New Roman"/>
                <w:b/>
                <w:bCs/>
                <w:color w:val="FFFFFF"/>
                <w:sz w:val="18"/>
                <w:szCs w:val="18"/>
                <w:lang w:eastAsia="en-GB"/>
              </w:rPr>
              <w:t>2019</w:t>
            </w:r>
          </w:p>
        </w:tc>
        <w:tc>
          <w:tcPr>
            <w:tcW w:w="1134" w:type="dxa"/>
            <w:tcBorders>
              <w:top w:val="single" w:sz="8" w:space="0" w:color="auto"/>
              <w:left w:val="nil"/>
              <w:bottom w:val="single" w:sz="4" w:space="0" w:color="auto"/>
              <w:right w:val="dashed" w:sz="4" w:space="0" w:color="auto"/>
            </w:tcBorders>
            <w:shd w:val="clear" w:color="000000" w:fill="ED7D31"/>
            <w:noWrap/>
            <w:vAlign w:val="bottom"/>
            <w:hideMark/>
          </w:tcPr>
          <w:p w14:paraId="340B1C2F" w14:textId="77777777" w:rsidR="00EB4921" w:rsidRPr="00451CE1" w:rsidRDefault="00EB4921" w:rsidP="00EB4921">
            <w:pPr>
              <w:jc w:val="right"/>
              <w:rPr>
                <w:rFonts w:ascii="Calibri" w:eastAsia="Times New Roman" w:hAnsi="Calibri" w:cs="Times New Roman"/>
                <w:b/>
                <w:bCs/>
                <w:color w:val="FFFFFF"/>
                <w:sz w:val="18"/>
                <w:szCs w:val="18"/>
                <w:lang w:eastAsia="en-GB"/>
              </w:rPr>
            </w:pPr>
            <w:r w:rsidRPr="00451CE1">
              <w:rPr>
                <w:rFonts w:ascii="Calibri" w:eastAsia="Times New Roman" w:hAnsi="Calibri" w:cs="Times New Roman"/>
                <w:b/>
                <w:bCs/>
                <w:color w:val="FFFFFF"/>
                <w:sz w:val="18"/>
                <w:szCs w:val="18"/>
                <w:lang w:eastAsia="en-GB"/>
              </w:rPr>
              <w:t>2020</w:t>
            </w:r>
          </w:p>
        </w:tc>
        <w:tc>
          <w:tcPr>
            <w:tcW w:w="1134" w:type="dxa"/>
            <w:tcBorders>
              <w:top w:val="single" w:sz="8" w:space="0" w:color="auto"/>
              <w:left w:val="nil"/>
              <w:bottom w:val="single" w:sz="4" w:space="0" w:color="auto"/>
              <w:right w:val="dashed" w:sz="4" w:space="0" w:color="auto"/>
            </w:tcBorders>
            <w:shd w:val="clear" w:color="000000" w:fill="ED7D31"/>
            <w:noWrap/>
            <w:vAlign w:val="bottom"/>
            <w:hideMark/>
          </w:tcPr>
          <w:p w14:paraId="294515B6" w14:textId="77777777" w:rsidR="00EB4921" w:rsidRPr="00451CE1" w:rsidRDefault="00EB4921" w:rsidP="00EB4921">
            <w:pPr>
              <w:jc w:val="right"/>
              <w:rPr>
                <w:rFonts w:ascii="Calibri" w:eastAsia="Times New Roman" w:hAnsi="Calibri" w:cs="Times New Roman"/>
                <w:b/>
                <w:bCs/>
                <w:color w:val="FFFFFF"/>
                <w:sz w:val="18"/>
                <w:szCs w:val="18"/>
                <w:lang w:eastAsia="en-GB"/>
              </w:rPr>
            </w:pPr>
            <w:r w:rsidRPr="00451CE1">
              <w:rPr>
                <w:rFonts w:ascii="Calibri" w:eastAsia="Times New Roman" w:hAnsi="Calibri" w:cs="Times New Roman"/>
                <w:b/>
                <w:bCs/>
                <w:color w:val="FFFFFF"/>
                <w:sz w:val="18"/>
                <w:szCs w:val="18"/>
                <w:lang w:eastAsia="en-GB"/>
              </w:rPr>
              <w:t>2021</w:t>
            </w:r>
          </w:p>
        </w:tc>
        <w:tc>
          <w:tcPr>
            <w:tcW w:w="1134" w:type="dxa"/>
            <w:tcBorders>
              <w:top w:val="single" w:sz="8" w:space="0" w:color="auto"/>
              <w:left w:val="nil"/>
              <w:bottom w:val="single" w:sz="4" w:space="0" w:color="auto"/>
              <w:right w:val="dashed" w:sz="4" w:space="0" w:color="auto"/>
            </w:tcBorders>
            <w:shd w:val="clear" w:color="000000" w:fill="ED7D31"/>
            <w:noWrap/>
            <w:vAlign w:val="bottom"/>
            <w:hideMark/>
          </w:tcPr>
          <w:p w14:paraId="5A5EAA67" w14:textId="77777777" w:rsidR="00EB4921" w:rsidRPr="00451CE1" w:rsidRDefault="00EB4921" w:rsidP="00EB4921">
            <w:pPr>
              <w:jc w:val="right"/>
              <w:rPr>
                <w:rFonts w:ascii="Calibri" w:eastAsia="Times New Roman" w:hAnsi="Calibri" w:cs="Times New Roman"/>
                <w:b/>
                <w:bCs/>
                <w:color w:val="FFFFFF"/>
                <w:sz w:val="18"/>
                <w:szCs w:val="18"/>
                <w:lang w:eastAsia="en-GB"/>
              </w:rPr>
            </w:pPr>
            <w:r w:rsidRPr="00451CE1">
              <w:rPr>
                <w:rFonts w:ascii="Calibri" w:eastAsia="Times New Roman" w:hAnsi="Calibri" w:cs="Times New Roman"/>
                <w:b/>
                <w:bCs/>
                <w:color w:val="FFFFFF"/>
                <w:sz w:val="18"/>
                <w:szCs w:val="18"/>
                <w:lang w:eastAsia="en-GB"/>
              </w:rPr>
              <w:t>2022</w:t>
            </w:r>
          </w:p>
        </w:tc>
        <w:tc>
          <w:tcPr>
            <w:tcW w:w="1134" w:type="dxa"/>
            <w:tcBorders>
              <w:top w:val="single" w:sz="8" w:space="0" w:color="auto"/>
              <w:left w:val="nil"/>
              <w:bottom w:val="single" w:sz="4" w:space="0" w:color="auto"/>
              <w:right w:val="single" w:sz="8" w:space="0" w:color="auto"/>
            </w:tcBorders>
            <w:shd w:val="clear" w:color="000000" w:fill="ED7D31"/>
            <w:noWrap/>
            <w:vAlign w:val="bottom"/>
            <w:hideMark/>
          </w:tcPr>
          <w:p w14:paraId="7CBC0F99" w14:textId="77777777" w:rsidR="00EB4921" w:rsidRPr="00451CE1" w:rsidRDefault="00EB4921" w:rsidP="00EB4921">
            <w:pPr>
              <w:jc w:val="right"/>
              <w:rPr>
                <w:rFonts w:ascii="Calibri" w:eastAsia="Times New Roman" w:hAnsi="Calibri" w:cs="Times New Roman"/>
                <w:b/>
                <w:bCs/>
                <w:color w:val="FFFFFF"/>
                <w:sz w:val="18"/>
                <w:szCs w:val="18"/>
                <w:lang w:eastAsia="en-GB"/>
              </w:rPr>
            </w:pPr>
            <w:r w:rsidRPr="00451CE1">
              <w:rPr>
                <w:rFonts w:ascii="Calibri" w:eastAsia="Times New Roman" w:hAnsi="Calibri" w:cs="Times New Roman"/>
                <w:b/>
                <w:bCs/>
                <w:color w:val="FFFFFF"/>
                <w:sz w:val="18"/>
                <w:szCs w:val="18"/>
                <w:lang w:eastAsia="en-GB"/>
              </w:rPr>
              <w:t>2023</w:t>
            </w:r>
          </w:p>
        </w:tc>
      </w:tr>
      <w:tr w:rsidR="00266E5E" w:rsidRPr="00451CE1" w14:paraId="76CB995A" w14:textId="77777777" w:rsidTr="00266E5E">
        <w:trPr>
          <w:trHeight w:val="300"/>
        </w:trPr>
        <w:tc>
          <w:tcPr>
            <w:tcW w:w="2542" w:type="dxa"/>
            <w:tcBorders>
              <w:top w:val="nil"/>
              <w:left w:val="single" w:sz="8" w:space="0" w:color="auto"/>
              <w:bottom w:val="dotted" w:sz="4" w:space="0" w:color="auto"/>
              <w:right w:val="nil"/>
            </w:tcBorders>
            <w:shd w:val="clear" w:color="auto" w:fill="auto"/>
            <w:noWrap/>
            <w:vAlign w:val="bottom"/>
            <w:hideMark/>
          </w:tcPr>
          <w:p w14:paraId="45FB1B5A" w14:textId="77777777" w:rsidR="00EB4921" w:rsidRPr="00451CE1" w:rsidRDefault="00EB4921" w:rsidP="00EB4921">
            <w:pPr>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Personnel direct costs</w:t>
            </w:r>
          </w:p>
        </w:tc>
        <w:tc>
          <w:tcPr>
            <w:tcW w:w="1134" w:type="dxa"/>
            <w:tcBorders>
              <w:top w:val="nil"/>
              <w:left w:val="single" w:sz="4" w:space="0" w:color="auto"/>
              <w:bottom w:val="dotted" w:sz="4" w:space="0" w:color="auto"/>
              <w:right w:val="nil"/>
            </w:tcBorders>
            <w:shd w:val="clear" w:color="auto" w:fill="auto"/>
            <w:noWrap/>
            <w:vAlign w:val="bottom"/>
            <w:hideMark/>
          </w:tcPr>
          <w:p w14:paraId="4D552FA6" w14:textId="77777777" w:rsidR="00EB4921" w:rsidRPr="00451CE1" w:rsidRDefault="00EB4921" w:rsidP="00EB4921">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411</w:t>
            </w:r>
          </w:p>
        </w:tc>
        <w:tc>
          <w:tcPr>
            <w:tcW w:w="1134" w:type="dxa"/>
            <w:tcBorders>
              <w:top w:val="nil"/>
              <w:left w:val="single" w:sz="4" w:space="0" w:color="auto"/>
              <w:bottom w:val="dotted" w:sz="4" w:space="0" w:color="auto"/>
              <w:right w:val="nil"/>
            </w:tcBorders>
            <w:shd w:val="clear" w:color="auto" w:fill="auto"/>
            <w:noWrap/>
            <w:vAlign w:val="bottom"/>
            <w:hideMark/>
          </w:tcPr>
          <w:p w14:paraId="5811D8FB" w14:textId="77777777" w:rsidR="00EB4921" w:rsidRPr="00451CE1" w:rsidRDefault="00EB4921" w:rsidP="00EB4921">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1.529</w:t>
            </w:r>
          </w:p>
        </w:tc>
        <w:tc>
          <w:tcPr>
            <w:tcW w:w="1134" w:type="dxa"/>
            <w:tcBorders>
              <w:top w:val="nil"/>
              <w:left w:val="single" w:sz="4" w:space="0" w:color="auto"/>
              <w:bottom w:val="dotted" w:sz="4" w:space="0" w:color="auto"/>
              <w:right w:val="nil"/>
            </w:tcBorders>
            <w:shd w:val="clear" w:color="auto" w:fill="auto"/>
            <w:noWrap/>
            <w:vAlign w:val="bottom"/>
            <w:hideMark/>
          </w:tcPr>
          <w:p w14:paraId="3FBE01AE" w14:textId="77777777" w:rsidR="00EB4921" w:rsidRPr="00451CE1" w:rsidRDefault="00EB4921" w:rsidP="00EB4921">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2.752</w:t>
            </w:r>
          </w:p>
        </w:tc>
        <w:tc>
          <w:tcPr>
            <w:tcW w:w="1134" w:type="dxa"/>
            <w:tcBorders>
              <w:top w:val="nil"/>
              <w:left w:val="single" w:sz="4" w:space="0" w:color="auto"/>
              <w:bottom w:val="dotted" w:sz="4" w:space="0" w:color="auto"/>
              <w:right w:val="nil"/>
            </w:tcBorders>
            <w:shd w:val="clear" w:color="auto" w:fill="auto"/>
            <w:noWrap/>
            <w:vAlign w:val="bottom"/>
            <w:hideMark/>
          </w:tcPr>
          <w:p w14:paraId="77534AA5" w14:textId="77777777" w:rsidR="00EB4921" w:rsidRPr="00451CE1" w:rsidRDefault="00EB4921" w:rsidP="00EB4921">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3.334</w:t>
            </w:r>
          </w:p>
        </w:tc>
        <w:tc>
          <w:tcPr>
            <w:tcW w:w="1134" w:type="dxa"/>
            <w:tcBorders>
              <w:top w:val="nil"/>
              <w:left w:val="single" w:sz="4" w:space="0" w:color="auto"/>
              <w:bottom w:val="dotted" w:sz="4" w:space="0" w:color="auto"/>
              <w:right w:val="single" w:sz="8" w:space="0" w:color="auto"/>
            </w:tcBorders>
            <w:shd w:val="clear" w:color="auto" w:fill="auto"/>
            <w:noWrap/>
            <w:vAlign w:val="bottom"/>
            <w:hideMark/>
          </w:tcPr>
          <w:p w14:paraId="5163A55C" w14:textId="77777777" w:rsidR="00EB4921" w:rsidRPr="00451CE1" w:rsidRDefault="00EB4921" w:rsidP="00EB4921">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3.596</w:t>
            </w:r>
          </w:p>
        </w:tc>
      </w:tr>
      <w:tr w:rsidR="00266E5E" w:rsidRPr="00451CE1" w14:paraId="2C0823A3" w14:textId="77777777" w:rsidTr="00266E5E">
        <w:trPr>
          <w:trHeight w:val="300"/>
        </w:trPr>
        <w:tc>
          <w:tcPr>
            <w:tcW w:w="2542" w:type="dxa"/>
            <w:tcBorders>
              <w:top w:val="nil"/>
              <w:left w:val="single" w:sz="8" w:space="0" w:color="auto"/>
              <w:bottom w:val="dotted" w:sz="4" w:space="0" w:color="auto"/>
              <w:right w:val="nil"/>
            </w:tcBorders>
            <w:shd w:val="clear" w:color="auto" w:fill="auto"/>
            <w:noWrap/>
            <w:vAlign w:val="bottom"/>
            <w:hideMark/>
          </w:tcPr>
          <w:p w14:paraId="7BC71737" w14:textId="77777777" w:rsidR="00EB4921" w:rsidRPr="00451CE1" w:rsidRDefault="00EB4921" w:rsidP="00EB4921">
            <w:pPr>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Hardware direct costs</w:t>
            </w:r>
          </w:p>
        </w:tc>
        <w:tc>
          <w:tcPr>
            <w:tcW w:w="1134" w:type="dxa"/>
            <w:tcBorders>
              <w:top w:val="nil"/>
              <w:left w:val="single" w:sz="4" w:space="0" w:color="auto"/>
              <w:bottom w:val="dotted" w:sz="4" w:space="0" w:color="auto"/>
              <w:right w:val="nil"/>
            </w:tcBorders>
            <w:shd w:val="clear" w:color="auto" w:fill="auto"/>
            <w:noWrap/>
            <w:vAlign w:val="bottom"/>
            <w:hideMark/>
          </w:tcPr>
          <w:p w14:paraId="1FD28D32" w14:textId="77777777" w:rsidR="00EB4921" w:rsidRPr="00451CE1" w:rsidRDefault="00EB4921" w:rsidP="00EB4921">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47</w:t>
            </w:r>
          </w:p>
        </w:tc>
        <w:tc>
          <w:tcPr>
            <w:tcW w:w="1134" w:type="dxa"/>
            <w:tcBorders>
              <w:top w:val="nil"/>
              <w:left w:val="single" w:sz="4" w:space="0" w:color="auto"/>
              <w:bottom w:val="dotted" w:sz="4" w:space="0" w:color="auto"/>
              <w:right w:val="nil"/>
            </w:tcBorders>
            <w:shd w:val="clear" w:color="auto" w:fill="auto"/>
            <w:noWrap/>
            <w:vAlign w:val="bottom"/>
            <w:hideMark/>
          </w:tcPr>
          <w:p w14:paraId="6B7F8683" w14:textId="77777777" w:rsidR="00EB4921" w:rsidRPr="00451CE1" w:rsidRDefault="00EB4921" w:rsidP="00EB4921">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1.707</w:t>
            </w:r>
          </w:p>
        </w:tc>
        <w:tc>
          <w:tcPr>
            <w:tcW w:w="1134" w:type="dxa"/>
            <w:tcBorders>
              <w:top w:val="nil"/>
              <w:left w:val="single" w:sz="4" w:space="0" w:color="auto"/>
              <w:bottom w:val="dotted" w:sz="4" w:space="0" w:color="auto"/>
              <w:right w:val="nil"/>
            </w:tcBorders>
            <w:shd w:val="clear" w:color="auto" w:fill="auto"/>
            <w:noWrap/>
            <w:vAlign w:val="bottom"/>
            <w:hideMark/>
          </w:tcPr>
          <w:p w14:paraId="16583725" w14:textId="77777777" w:rsidR="00EB4921" w:rsidRPr="00451CE1" w:rsidRDefault="00EB4921" w:rsidP="00EB4921">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4.035</w:t>
            </w:r>
          </w:p>
        </w:tc>
        <w:tc>
          <w:tcPr>
            <w:tcW w:w="1134" w:type="dxa"/>
            <w:tcBorders>
              <w:top w:val="nil"/>
              <w:left w:val="single" w:sz="4" w:space="0" w:color="auto"/>
              <w:bottom w:val="dotted" w:sz="4" w:space="0" w:color="auto"/>
              <w:right w:val="nil"/>
            </w:tcBorders>
            <w:shd w:val="clear" w:color="auto" w:fill="auto"/>
            <w:noWrap/>
            <w:vAlign w:val="bottom"/>
            <w:hideMark/>
          </w:tcPr>
          <w:p w14:paraId="51483B1E" w14:textId="77777777" w:rsidR="00EB4921" w:rsidRPr="00451CE1" w:rsidRDefault="00EB4921" w:rsidP="00EB4921">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4.435</w:t>
            </w:r>
          </w:p>
        </w:tc>
        <w:tc>
          <w:tcPr>
            <w:tcW w:w="1134" w:type="dxa"/>
            <w:tcBorders>
              <w:top w:val="nil"/>
              <w:left w:val="single" w:sz="4" w:space="0" w:color="auto"/>
              <w:bottom w:val="dotted" w:sz="4" w:space="0" w:color="auto"/>
              <w:right w:val="single" w:sz="8" w:space="0" w:color="auto"/>
            </w:tcBorders>
            <w:shd w:val="clear" w:color="auto" w:fill="auto"/>
            <w:noWrap/>
            <w:vAlign w:val="bottom"/>
            <w:hideMark/>
          </w:tcPr>
          <w:p w14:paraId="5B10BBF9" w14:textId="77777777" w:rsidR="00EB4921" w:rsidRPr="00451CE1" w:rsidRDefault="00EB4921" w:rsidP="00EB4921">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5.148</w:t>
            </w:r>
          </w:p>
        </w:tc>
      </w:tr>
      <w:tr w:rsidR="00266E5E" w:rsidRPr="00451CE1" w14:paraId="3EDBEC07" w14:textId="77777777" w:rsidTr="00266E5E">
        <w:trPr>
          <w:trHeight w:val="300"/>
        </w:trPr>
        <w:tc>
          <w:tcPr>
            <w:tcW w:w="2542" w:type="dxa"/>
            <w:tcBorders>
              <w:top w:val="nil"/>
              <w:left w:val="single" w:sz="8" w:space="0" w:color="auto"/>
              <w:bottom w:val="dotted" w:sz="4" w:space="0" w:color="auto"/>
              <w:right w:val="nil"/>
            </w:tcBorders>
            <w:shd w:val="clear" w:color="auto" w:fill="auto"/>
            <w:noWrap/>
            <w:vAlign w:val="bottom"/>
            <w:hideMark/>
          </w:tcPr>
          <w:p w14:paraId="4F4BF86F" w14:textId="77777777" w:rsidR="00EB4921" w:rsidRPr="00451CE1" w:rsidRDefault="00EB4921" w:rsidP="00EB4921">
            <w:pPr>
              <w:rPr>
                <w:rFonts w:ascii="Calibri" w:eastAsia="Times New Roman" w:hAnsi="Calibri" w:cs="Times New Roman"/>
                <w:color w:val="7B7B7B"/>
                <w:sz w:val="18"/>
                <w:szCs w:val="18"/>
                <w:lang w:eastAsia="en-GB"/>
              </w:rPr>
            </w:pPr>
            <w:r w:rsidRPr="00451CE1">
              <w:rPr>
                <w:rFonts w:ascii="Calibri" w:eastAsia="Times New Roman" w:hAnsi="Calibri" w:cs="Times New Roman"/>
                <w:color w:val="7B7B7B"/>
                <w:sz w:val="18"/>
                <w:szCs w:val="18"/>
                <w:lang w:eastAsia="en-GB"/>
              </w:rPr>
              <w:t>Total Personnel + HW costs</w:t>
            </w:r>
          </w:p>
        </w:tc>
        <w:tc>
          <w:tcPr>
            <w:tcW w:w="1134" w:type="dxa"/>
            <w:tcBorders>
              <w:top w:val="nil"/>
              <w:left w:val="single" w:sz="4" w:space="0" w:color="auto"/>
              <w:bottom w:val="dotted" w:sz="4" w:space="0" w:color="auto"/>
              <w:right w:val="nil"/>
            </w:tcBorders>
            <w:shd w:val="clear" w:color="auto" w:fill="auto"/>
            <w:noWrap/>
            <w:vAlign w:val="bottom"/>
            <w:hideMark/>
          </w:tcPr>
          <w:p w14:paraId="30869A75" w14:textId="77777777" w:rsidR="00EB4921" w:rsidRPr="00451CE1" w:rsidRDefault="00EB4921" w:rsidP="00EB4921">
            <w:pPr>
              <w:jc w:val="right"/>
              <w:rPr>
                <w:rFonts w:ascii="Calibri" w:eastAsia="Times New Roman" w:hAnsi="Calibri" w:cs="Times New Roman"/>
                <w:color w:val="7B7B7B"/>
                <w:sz w:val="18"/>
                <w:szCs w:val="18"/>
                <w:lang w:eastAsia="en-GB"/>
              </w:rPr>
            </w:pPr>
            <w:r w:rsidRPr="00451CE1">
              <w:rPr>
                <w:rFonts w:ascii="Calibri" w:eastAsia="Times New Roman" w:hAnsi="Calibri" w:cs="Times New Roman"/>
                <w:color w:val="7B7B7B"/>
                <w:sz w:val="18"/>
                <w:szCs w:val="18"/>
                <w:lang w:eastAsia="en-GB"/>
              </w:rPr>
              <w:t>458</w:t>
            </w:r>
          </w:p>
        </w:tc>
        <w:tc>
          <w:tcPr>
            <w:tcW w:w="1134" w:type="dxa"/>
            <w:tcBorders>
              <w:top w:val="nil"/>
              <w:left w:val="single" w:sz="4" w:space="0" w:color="auto"/>
              <w:bottom w:val="dotted" w:sz="4" w:space="0" w:color="auto"/>
              <w:right w:val="nil"/>
            </w:tcBorders>
            <w:shd w:val="clear" w:color="auto" w:fill="auto"/>
            <w:noWrap/>
            <w:vAlign w:val="bottom"/>
            <w:hideMark/>
          </w:tcPr>
          <w:p w14:paraId="36E05611" w14:textId="77777777" w:rsidR="00EB4921" w:rsidRPr="00451CE1" w:rsidRDefault="00EB4921" w:rsidP="00EB4921">
            <w:pPr>
              <w:jc w:val="right"/>
              <w:rPr>
                <w:rFonts w:ascii="Calibri" w:eastAsia="Times New Roman" w:hAnsi="Calibri" w:cs="Times New Roman"/>
                <w:color w:val="7B7B7B"/>
                <w:sz w:val="18"/>
                <w:szCs w:val="18"/>
                <w:lang w:eastAsia="en-GB"/>
              </w:rPr>
            </w:pPr>
            <w:r w:rsidRPr="00451CE1">
              <w:rPr>
                <w:rFonts w:ascii="Calibri" w:eastAsia="Times New Roman" w:hAnsi="Calibri" w:cs="Times New Roman"/>
                <w:color w:val="7B7B7B"/>
                <w:sz w:val="18"/>
                <w:szCs w:val="18"/>
                <w:lang w:eastAsia="en-GB"/>
              </w:rPr>
              <w:t>3.237</w:t>
            </w:r>
          </w:p>
        </w:tc>
        <w:tc>
          <w:tcPr>
            <w:tcW w:w="1134" w:type="dxa"/>
            <w:tcBorders>
              <w:top w:val="nil"/>
              <w:left w:val="single" w:sz="4" w:space="0" w:color="auto"/>
              <w:bottom w:val="dotted" w:sz="4" w:space="0" w:color="auto"/>
              <w:right w:val="nil"/>
            </w:tcBorders>
            <w:shd w:val="clear" w:color="auto" w:fill="auto"/>
            <w:noWrap/>
            <w:vAlign w:val="bottom"/>
            <w:hideMark/>
          </w:tcPr>
          <w:p w14:paraId="5752A2AA" w14:textId="77777777" w:rsidR="00EB4921" w:rsidRPr="00451CE1" w:rsidRDefault="00EB4921" w:rsidP="00EB4921">
            <w:pPr>
              <w:jc w:val="right"/>
              <w:rPr>
                <w:rFonts w:ascii="Calibri" w:eastAsia="Times New Roman" w:hAnsi="Calibri" w:cs="Times New Roman"/>
                <w:color w:val="7B7B7B"/>
                <w:sz w:val="18"/>
                <w:szCs w:val="18"/>
                <w:lang w:eastAsia="en-GB"/>
              </w:rPr>
            </w:pPr>
            <w:r w:rsidRPr="00451CE1">
              <w:rPr>
                <w:rFonts w:ascii="Calibri" w:eastAsia="Times New Roman" w:hAnsi="Calibri" w:cs="Times New Roman"/>
                <w:color w:val="7B7B7B"/>
                <w:sz w:val="18"/>
                <w:szCs w:val="18"/>
                <w:lang w:eastAsia="en-GB"/>
              </w:rPr>
              <w:t>6.787</w:t>
            </w:r>
          </w:p>
        </w:tc>
        <w:tc>
          <w:tcPr>
            <w:tcW w:w="1134" w:type="dxa"/>
            <w:tcBorders>
              <w:top w:val="nil"/>
              <w:left w:val="single" w:sz="4" w:space="0" w:color="auto"/>
              <w:bottom w:val="dotted" w:sz="4" w:space="0" w:color="auto"/>
              <w:right w:val="nil"/>
            </w:tcBorders>
            <w:shd w:val="clear" w:color="auto" w:fill="auto"/>
            <w:noWrap/>
            <w:vAlign w:val="bottom"/>
            <w:hideMark/>
          </w:tcPr>
          <w:p w14:paraId="18374175" w14:textId="77777777" w:rsidR="00EB4921" w:rsidRPr="00451CE1" w:rsidRDefault="00EB4921" w:rsidP="00EB4921">
            <w:pPr>
              <w:jc w:val="right"/>
              <w:rPr>
                <w:rFonts w:ascii="Calibri" w:eastAsia="Times New Roman" w:hAnsi="Calibri" w:cs="Times New Roman"/>
                <w:color w:val="7B7B7B"/>
                <w:sz w:val="18"/>
                <w:szCs w:val="18"/>
                <w:lang w:eastAsia="en-GB"/>
              </w:rPr>
            </w:pPr>
            <w:r w:rsidRPr="00451CE1">
              <w:rPr>
                <w:rFonts w:ascii="Calibri" w:eastAsia="Times New Roman" w:hAnsi="Calibri" w:cs="Times New Roman"/>
                <w:color w:val="7B7B7B"/>
                <w:sz w:val="18"/>
                <w:szCs w:val="18"/>
                <w:lang w:eastAsia="en-GB"/>
              </w:rPr>
              <w:t>7.769</w:t>
            </w:r>
          </w:p>
        </w:tc>
        <w:tc>
          <w:tcPr>
            <w:tcW w:w="1134" w:type="dxa"/>
            <w:tcBorders>
              <w:top w:val="nil"/>
              <w:left w:val="single" w:sz="4" w:space="0" w:color="auto"/>
              <w:bottom w:val="dotted" w:sz="4" w:space="0" w:color="auto"/>
              <w:right w:val="single" w:sz="8" w:space="0" w:color="auto"/>
            </w:tcBorders>
            <w:shd w:val="clear" w:color="auto" w:fill="auto"/>
            <w:noWrap/>
            <w:vAlign w:val="bottom"/>
            <w:hideMark/>
          </w:tcPr>
          <w:p w14:paraId="1AD6D5FC" w14:textId="77777777" w:rsidR="00EB4921" w:rsidRPr="00451CE1" w:rsidRDefault="00EB4921" w:rsidP="00EB4921">
            <w:pPr>
              <w:jc w:val="right"/>
              <w:rPr>
                <w:rFonts w:ascii="Calibri" w:eastAsia="Times New Roman" w:hAnsi="Calibri" w:cs="Times New Roman"/>
                <w:color w:val="7B7B7B"/>
                <w:sz w:val="18"/>
                <w:szCs w:val="18"/>
                <w:lang w:eastAsia="en-GB"/>
              </w:rPr>
            </w:pPr>
            <w:r w:rsidRPr="00451CE1">
              <w:rPr>
                <w:rFonts w:ascii="Calibri" w:eastAsia="Times New Roman" w:hAnsi="Calibri" w:cs="Times New Roman"/>
                <w:color w:val="7B7B7B"/>
                <w:sz w:val="18"/>
                <w:szCs w:val="18"/>
                <w:lang w:eastAsia="en-GB"/>
              </w:rPr>
              <w:t>8.744</w:t>
            </w:r>
          </w:p>
        </w:tc>
      </w:tr>
      <w:tr w:rsidR="00266E5E" w:rsidRPr="00451CE1" w14:paraId="1BFC1A5E" w14:textId="77777777" w:rsidTr="00266E5E">
        <w:trPr>
          <w:trHeight w:val="300"/>
        </w:trPr>
        <w:tc>
          <w:tcPr>
            <w:tcW w:w="2542" w:type="dxa"/>
            <w:tcBorders>
              <w:top w:val="nil"/>
              <w:left w:val="single" w:sz="8" w:space="0" w:color="auto"/>
              <w:bottom w:val="dotted" w:sz="4" w:space="0" w:color="auto"/>
              <w:right w:val="nil"/>
            </w:tcBorders>
            <w:shd w:val="clear" w:color="auto" w:fill="auto"/>
            <w:noWrap/>
            <w:vAlign w:val="bottom"/>
            <w:hideMark/>
          </w:tcPr>
          <w:p w14:paraId="15FAAD53" w14:textId="77777777" w:rsidR="00EB4921" w:rsidRPr="00451CE1" w:rsidRDefault="00EB4921" w:rsidP="00EB4921">
            <w:pPr>
              <w:rPr>
                <w:rFonts w:ascii="Calibri" w:eastAsia="Times New Roman" w:hAnsi="Calibri" w:cs="Times New Roman"/>
                <w:i/>
                <w:iCs/>
                <w:color w:val="000000"/>
                <w:sz w:val="18"/>
                <w:szCs w:val="18"/>
                <w:lang w:eastAsia="en-GB"/>
              </w:rPr>
            </w:pPr>
            <w:r w:rsidRPr="00451CE1">
              <w:rPr>
                <w:rFonts w:ascii="Calibri" w:eastAsia="Times New Roman" w:hAnsi="Calibri" w:cs="Times New Roman"/>
                <w:i/>
                <w:iCs/>
                <w:color w:val="000000"/>
                <w:sz w:val="18"/>
                <w:szCs w:val="18"/>
                <w:lang w:eastAsia="en-GB"/>
              </w:rPr>
              <w:t>% of max Personnel and HW</w:t>
            </w:r>
          </w:p>
        </w:tc>
        <w:tc>
          <w:tcPr>
            <w:tcW w:w="1134" w:type="dxa"/>
            <w:tcBorders>
              <w:top w:val="nil"/>
              <w:left w:val="single" w:sz="4" w:space="0" w:color="auto"/>
              <w:bottom w:val="dotted" w:sz="4" w:space="0" w:color="auto"/>
              <w:right w:val="nil"/>
            </w:tcBorders>
            <w:shd w:val="clear" w:color="auto" w:fill="auto"/>
            <w:noWrap/>
            <w:vAlign w:val="bottom"/>
            <w:hideMark/>
          </w:tcPr>
          <w:p w14:paraId="4CD80864" w14:textId="77777777" w:rsidR="00EB4921" w:rsidRPr="00451CE1" w:rsidRDefault="00EB4921" w:rsidP="00EB4921">
            <w:pPr>
              <w:jc w:val="right"/>
              <w:rPr>
                <w:rFonts w:ascii="Calibri" w:eastAsia="Times New Roman" w:hAnsi="Calibri" w:cs="Times New Roman"/>
                <w:i/>
                <w:iCs/>
                <w:color w:val="000000"/>
                <w:sz w:val="18"/>
                <w:szCs w:val="18"/>
                <w:lang w:eastAsia="en-GB"/>
              </w:rPr>
            </w:pPr>
            <w:r w:rsidRPr="00451CE1">
              <w:rPr>
                <w:rFonts w:ascii="Calibri" w:eastAsia="Times New Roman" w:hAnsi="Calibri" w:cs="Times New Roman"/>
                <w:i/>
                <w:iCs/>
                <w:color w:val="000000"/>
                <w:sz w:val="18"/>
                <w:szCs w:val="18"/>
                <w:lang w:eastAsia="en-GB"/>
              </w:rPr>
              <w:t>5%</w:t>
            </w:r>
          </w:p>
        </w:tc>
        <w:tc>
          <w:tcPr>
            <w:tcW w:w="1134" w:type="dxa"/>
            <w:tcBorders>
              <w:top w:val="nil"/>
              <w:left w:val="single" w:sz="4" w:space="0" w:color="auto"/>
              <w:bottom w:val="dotted" w:sz="4" w:space="0" w:color="auto"/>
              <w:right w:val="nil"/>
            </w:tcBorders>
            <w:shd w:val="clear" w:color="auto" w:fill="auto"/>
            <w:noWrap/>
            <w:vAlign w:val="bottom"/>
            <w:hideMark/>
          </w:tcPr>
          <w:p w14:paraId="16C6C9DC" w14:textId="77777777" w:rsidR="00EB4921" w:rsidRPr="00451CE1" w:rsidRDefault="00EB4921" w:rsidP="00EB4921">
            <w:pPr>
              <w:jc w:val="right"/>
              <w:rPr>
                <w:rFonts w:ascii="Calibri" w:eastAsia="Times New Roman" w:hAnsi="Calibri" w:cs="Times New Roman"/>
                <w:i/>
                <w:iCs/>
                <w:color w:val="000000"/>
                <w:sz w:val="18"/>
                <w:szCs w:val="18"/>
                <w:lang w:eastAsia="en-GB"/>
              </w:rPr>
            </w:pPr>
            <w:r w:rsidRPr="00451CE1">
              <w:rPr>
                <w:rFonts w:ascii="Calibri" w:eastAsia="Times New Roman" w:hAnsi="Calibri" w:cs="Times New Roman"/>
                <w:i/>
                <w:iCs/>
                <w:color w:val="000000"/>
                <w:sz w:val="18"/>
                <w:szCs w:val="18"/>
                <w:lang w:eastAsia="en-GB"/>
              </w:rPr>
              <w:t>37%</w:t>
            </w:r>
          </w:p>
        </w:tc>
        <w:tc>
          <w:tcPr>
            <w:tcW w:w="1134" w:type="dxa"/>
            <w:tcBorders>
              <w:top w:val="nil"/>
              <w:left w:val="single" w:sz="4" w:space="0" w:color="auto"/>
              <w:bottom w:val="dotted" w:sz="4" w:space="0" w:color="auto"/>
              <w:right w:val="nil"/>
            </w:tcBorders>
            <w:shd w:val="clear" w:color="auto" w:fill="auto"/>
            <w:noWrap/>
            <w:vAlign w:val="bottom"/>
            <w:hideMark/>
          </w:tcPr>
          <w:p w14:paraId="633AB51E" w14:textId="77777777" w:rsidR="00EB4921" w:rsidRPr="00451CE1" w:rsidRDefault="00EB4921" w:rsidP="00EB4921">
            <w:pPr>
              <w:jc w:val="right"/>
              <w:rPr>
                <w:rFonts w:ascii="Calibri" w:eastAsia="Times New Roman" w:hAnsi="Calibri" w:cs="Times New Roman"/>
                <w:i/>
                <w:iCs/>
                <w:color w:val="000000"/>
                <w:sz w:val="18"/>
                <w:szCs w:val="18"/>
                <w:lang w:eastAsia="en-GB"/>
              </w:rPr>
            </w:pPr>
            <w:r w:rsidRPr="00451CE1">
              <w:rPr>
                <w:rFonts w:ascii="Calibri" w:eastAsia="Times New Roman" w:hAnsi="Calibri" w:cs="Times New Roman"/>
                <w:i/>
                <w:iCs/>
                <w:color w:val="000000"/>
                <w:sz w:val="18"/>
                <w:szCs w:val="18"/>
                <w:lang w:eastAsia="en-GB"/>
              </w:rPr>
              <w:t>78%</w:t>
            </w:r>
          </w:p>
        </w:tc>
        <w:tc>
          <w:tcPr>
            <w:tcW w:w="1134" w:type="dxa"/>
            <w:tcBorders>
              <w:top w:val="nil"/>
              <w:left w:val="single" w:sz="4" w:space="0" w:color="auto"/>
              <w:bottom w:val="dotted" w:sz="4" w:space="0" w:color="auto"/>
              <w:right w:val="nil"/>
            </w:tcBorders>
            <w:shd w:val="clear" w:color="auto" w:fill="auto"/>
            <w:noWrap/>
            <w:vAlign w:val="bottom"/>
            <w:hideMark/>
          </w:tcPr>
          <w:p w14:paraId="5E432294" w14:textId="77777777" w:rsidR="00EB4921" w:rsidRPr="00451CE1" w:rsidRDefault="00EB4921" w:rsidP="00EB4921">
            <w:pPr>
              <w:jc w:val="right"/>
              <w:rPr>
                <w:rFonts w:ascii="Calibri" w:eastAsia="Times New Roman" w:hAnsi="Calibri" w:cs="Times New Roman"/>
                <w:i/>
                <w:iCs/>
                <w:color w:val="000000"/>
                <w:sz w:val="18"/>
                <w:szCs w:val="18"/>
                <w:lang w:eastAsia="en-GB"/>
              </w:rPr>
            </w:pPr>
            <w:r w:rsidRPr="00451CE1">
              <w:rPr>
                <w:rFonts w:ascii="Calibri" w:eastAsia="Times New Roman" w:hAnsi="Calibri" w:cs="Times New Roman"/>
                <w:i/>
                <w:iCs/>
                <w:color w:val="000000"/>
                <w:sz w:val="18"/>
                <w:szCs w:val="18"/>
                <w:lang w:eastAsia="en-GB"/>
              </w:rPr>
              <w:t>89%</w:t>
            </w:r>
          </w:p>
        </w:tc>
        <w:tc>
          <w:tcPr>
            <w:tcW w:w="1134" w:type="dxa"/>
            <w:tcBorders>
              <w:top w:val="nil"/>
              <w:left w:val="single" w:sz="4" w:space="0" w:color="auto"/>
              <w:bottom w:val="dotted" w:sz="4" w:space="0" w:color="auto"/>
              <w:right w:val="single" w:sz="8" w:space="0" w:color="auto"/>
            </w:tcBorders>
            <w:shd w:val="clear" w:color="auto" w:fill="auto"/>
            <w:noWrap/>
            <w:vAlign w:val="bottom"/>
            <w:hideMark/>
          </w:tcPr>
          <w:p w14:paraId="50926A12" w14:textId="77777777" w:rsidR="00EB4921" w:rsidRPr="00451CE1" w:rsidRDefault="00EB4921" w:rsidP="00EB4921">
            <w:pPr>
              <w:jc w:val="right"/>
              <w:rPr>
                <w:rFonts w:ascii="Calibri" w:eastAsia="Times New Roman" w:hAnsi="Calibri" w:cs="Times New Roman"/>
                <w:i/>
                <w:iCs/>
                <w:color w:val="000000"/>
                <w:sz w:val="18"/>
                <w:szCs w:val="18"/>
                <w:lang w:eastAsia="en-GB"/>
              </w:rPr>
            </w:pPr>
            <w:r w:rsidRPr="00451CE1">
              <w:rPr>
                <w:rFonts w:ascii="Calibri" w:eastAsia="Times New Roman" w:hAnsi="Calibri" w:cs="Times New Roman"/>
                <w:i/>
                <w:iCs/>
                <w:color w:val="000000"/>
                <w:sz w:val="18"/>
                <w:szCs w:val="18"/>
                <w:lang w:eastAsia="en-GB"/>
              </w:rPr>
              <w:t>100%</w:t>
            </w:r>
          </w:p>
        </w:tc>
      </w:tr>
      <w:tr w:rsidR="00266E5E" w:rsidRPr="00451CE1" w14:paraId="11595E10" w14:textId="77777777" w:rsidTr="00266E5E">
        <w:trPr>
          <w:trHeight w:val="300"/>
        </w:trPr>
        <w:tc>
          <w:tcPr>
            <w:tcW w:w="2542" w:type="dxa"/>
            <w:tcBorders>
              <w:top w:val="nil"/>
              <w:left w:val="single" w:sz="8" w:space="0" w:color="auto"/>
              <w:bottom w:val="dotted" w:sz="4" w:space="0" w:color="auto"/>
              <w:right w:val="nil"/>
            </w:tcBorders>
            <w:shd w:val="clear" w:color="auto" w:fill="auto"/>
            <w:noWrap/>
            <w:vAlign w:val="bottom"/>
            <w:hideMark/>
          </w:tcPr>
          <w:p w14:paraId="318C5C38" w14:textId="77777777" w:rsidR="00EB4921" w:rsidRPr="00451CE1" w:rsidRDefault="00EB4921" w:rsidP="00EB4921">
            <w:pPr>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Other costs</w:t>
            </w:r>
          </w:p>
        </w:tc>
        <w:tc>
          <w:tcPr>
            <w:tcW w:w="1134" w:type="dxa"/>
            <w:tcBorders>
              <w:top w:val="nil"/>
              <w:left w:val="single" w:sz="4" w:space="0" w:color="auto"/>
              <w:bottom w:val="dotted" w:sz="4" w:space="0" w:color="auto"/>
              <w:right w:val="nil"/>
            </w:tcBorders>
            <w:shd w:val="clear" w:color="auto" w:fill="auto"/>
            <w:noWrap/>
            <w:vAlign w:val="bottom"/>
            <w:hideMark/>
          </w:tcPr>
          <w:p w14:paraId="70BAA28A" w14:textId="77777777" w:rsidR="00EB4921" w:rsidRPr="00451CE1" w:rsidRDefault="00EB4921" w:rsidP="00EB4921">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8.723</w:t>
            </w:r>
          </w:p>
        </w:tc>
        <w:tc>
          <w:tcPr>
            <w:tcW w:w="1134" w:type="dxa"/>
            <w:tcBorders>
              <w:top w:val="nil"/>
              <w:left w:val="single" w:sz="4" w:space="0" w:color="auto"/>
              <w:bottom w:val="dotted" w:sz="4" w:space="0" w:color="auto"/>
              <w:right w:val="nil"/>
            </w:tcBorders>
            <w:shd w:val="clear" w:color="auto" w:fill="auto"/>
            <w:noWrap/>
            <w:vAlign w:val="bottom"/>
            <w:hideMark/>
          </w:tcPr>
          <w:p w14:paraId="42FA6BF0" w14:textId="77777777" w:rsidR="00EB4921" w:rsidRPr="00451CE1" w:rsidRDefault="00EB4921" w:rsidP="00EB4921">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10.811</w:t>
            </w:r>
          </w:p>
        </w:tc>
        <w:tc>
          <w:tcPr>
            <w:tcW w:w="1134" w:type="dxa"/>
            <w:tcBorders>
              <w:top w:val="nil"/>
              <w:left w:val="single" w:sz="4" w:space="0" w:color="auto"/>
              <w:bottom w:val="dotted" w:sz="4" w:space="0" w:color="auto"/>
              <w:right w:val="nil"/>
            </w:tcBorders>
            <w:shd w:val="clear" w:color="auto" w:fill="auto"/>
            <w:noWrap/>
            <w:vAlign w:val="bottom"/>
            <w:hideMark/>
          </w:tcPr>
          <w:p w14:paraId="1C0BADEE" w14:textId="77777777" w:rsidR="00EB4921" w:rsidRPr="00451CE1" w:rsidRDefault="00EB4921" w:rsidP="00EB4921">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11.101</w:t>
            </w:r>
          </w:p>
        </w:tc>
        <w:tc>
          <w:tcPr>
            <w:tcW w:w="1134" w:type="dxa"/>
            <w:tcBorders>
              <w:top w:val="nil"/>
              <w:left w:val="single" w:sz="4" w:space="0" w:color="auto"/>
              <w:bottom w:val="dotted" w:sz="4" w:space="0" w:color="auto"/>
              <w:right w:val="nil"/>
            </w:tcBorders>
            <w:shd w:val="clear" w:color="auto" w:fill="auto"/>
            <w:noWrap/>
            <w:vAlign w:val="bottom"/>
            <w:hideMark/>
          </w:tcPr>
          <w:p w14:paraId="071C51D7" w14:textId="77777777" w:rsidR="00EB4921" w:rsidRPr="00451CE1" w:rsidRDefault="00EB4921" w:rsidP="00EB4921">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11.514</w:t>
            </w:r>
          </w:p>
        </w:tc>
        <w:tc>
          <w:tcPr>
            <w:tcW w:w="1134" w:type="dxa"/>
            <w:tcBorders>
              <w:top w:val="nil"/>
              <w:left w:val="single" w:sz="4" w:space="0" w:color="auto"/>
              <w:bottom w:val="dotted" w:sz="4" w:space="0" w:color="auto"/>
              <w:right w:val="single" w:sz="8" w:space="0" w:color="auto"/>
            </w:tcBorders>
            <w:shd w:val="clear" w:color="auto" w:fill="auto"/>
            <w:noWrap/>
            <w:vAlign w:val="bottom"/>
            <w:hideMark/>
          </w:tcPr>
          <w:p w14:paraId="647C586E" w14:textId="77777777" w:rsidR="00EB4921" w:rsidRPr="00451CE1" w:rsidRDefault="00EB4921" w:rsidP="00EB4921">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12.139</w:t>
            </w:r>
          </w:p>
        </w:tc>
      </w:tr>
      <w:tr w:rsidR="00266E5E" w:rsidRPr="00451CE1" w14:paraId="310F6689" w14:textId="77777777" w:rsidTr="00266E5E">
        <w:trPr>
          <w:trHeight w:val="320"/>
        </w:trPr>
        <w:tc>
          <w:tcPr>
            <w:tcW w:w="2542" w:type="dxa"/>
            <w:tcBorders>
              <w:top w:val="nil"/>
              <w:left w:val="single" w:sz="8" w:space="0" w:color="auto"/>
              <w:bottom w:val="nil"/>
              <w:right w:val="nil"/>
            </w:tcBorders>
            <w:shd w:val="clear" w:color="auto" w:fill="auto"/>
            <w:noWrap/>
            <w:vAlign w:val="bottom"/>
            <w:hideMark/>
          </w:tcPr>
          <w:p w14:paraId="2C7A4715" w14:textId="77777777" w:rsidR="00EB4921" w:rsidRPr="00451CE1" w:rsidRDefault="00EB4921" w:rsidP="00EB4921">
            <w:pPr>
              <w:rPr>
                <w:rFonts w:ascii="Calibri" w:eastAsia="Times New Roman" w:hAnsi="Calibri" w:cs="Times New Roman"/>
                <w:color w:val="7B7B7B"/>
                <w:sz w:val="18"/>
                <w:szCs w:val="18"/>
                <w:lang w:eastAsia="en-GB"/>
              </w:rPr>
            </w:pPr>
            <w:r w:rsidRPr="00451CE1">
              <w:rPr>
                <w:rFonts w:ascii="Calibri" w:eastAsia="Times New Roman" w:hAnsi="Calibri" w:cs="Times New Roman"/>
                <w:color w:val="7B7B7B"/>
                <w:sz w:val="18"/>
                <w:szCs w:val="18"/>
                <w:lang w:eastAsia="en-GB"/>
              </w:rPr>
              <w:t>Adjusted Other costs</w:t>
            </w:r>
          </w:p>
        </w:tc>
        <w:tc>
          <w:tcPr>
            <w:tcW w:w="1134" w:type="dxa"/>
            <w:tcBorders>
              <w:top w:val="nil"/>
              <w:left w:val="single" w:sz="4" w:space="0" w:color="auto"/>
              <w:bottom w:val="nil"/>
              <w:right w:val="nil"/>
            </w:tcBorders>
            <w:shd w:val="clear" w:color="auto" w:fill="auto"/>
            <w:noWrap/>
            <w:vAlign w:val="bottom"/>
            <w:hideMark/>
          </w:tcPr>
          <w:p w14:paraId="6A05BE1A" w14:textId="77777777" w:rsidR="00EB4921" w:rsidRPr="00451CE1" w:rsidRDefault="00EB4921" w:rsidP="00EB4921">
            <w:pPr>
              <w:jc w:val="right"/>
              <w:rPr>
                <w:rFonts w:ascii="Calibri" w:eastAsia="Times New Roman" w:hAnsi="Calibri" w:cs="Times New Roman"/>
                <w:color w:val="7B7B7B"/>
                <w:sz w:val="18"/>
                <w:szCs w:val="18"/>
                <w:lang w:eastAsia="en-GB"/>
              </w:rPr>
            </w:pPr>
            <w:r w:rsidRPr="00451CE1">
              <w:rPr>
                <w:rFonts w:ascii="Calibri" w:eastAsia="Times New Roman" w:hAnsi="Calibri" w:cs="Times New Roman"/>
                <w:color w:val="7B7B7B"/>
                <w:sz w:val="18"/>
                <w:szCs w:val="18"/>
                <w:lang w:eastAsia="en-GB"/>
              </w:rPr>
              <w:t>457</w:t>
            </w:r>
          </w:p>
        </w:tc>
        <w:tc>
          <w:tcPr>
            <w:tcW w:w="1134" w:type="dxa"/>
            <w:tcBorders>
              <w:top w:val="nil"/>
              <w:left w:val="single" w:sz="4" w:space="0" w:color="auto"/>
              <w:bottom w:val="nil"/>
              <w:right w:val="nil"/>
            </w:tcBorders>
            <w:shd w:val="clear" w:color="auto" w:fill="auto"/>
            <w:noWrap/>
            <w:vAlign w:val="bottom"/>
            <w:hideMark/>
          </w:tcPr>
          <w:p w14:paraId="795AE49A" w14:textId="77777777" w:rsidR="00EB4921" w:rsidRPr="00451CE1" w:rsidRDefault="00EB4921" w:rsidP="00EB4921">
            <w:pPr>
              <w:jc w:val="right"/>
              <w:rPr>
                <w:rFonts w:ascii="Calibri" w:eastAsia="Times New Roman" w:hAnsi="Calibri" w:cs="Times New Roman"/>
                <w:color w:val="7B7B7B"/>
                <w:sz w:val="18"/>
                <w:szCs w:val="18"/>
                <w:lang w:eastAsia="en-GB"/>
              </w:rPr>
            </w:pPr>
            <w:r w:rsidRPr="00451CE1">
              <w:rPr>
                <w:rFonts w:ascii="Calibri" w:eastAsia="Times New Roman" w:hAnsi="Calibri" w:cs="Times New Roman"/>
                <w:color w:val="7B7B7B"/>
                <w:sz w:val="18"/>
                <w:szCs w:val="18"/>
                <w:lang w:eastAsia="en-GB"/>
              </w:rPr>
              <w:t>4.002</w:t>
            </w:r>
          </w:p>
        </w:tc>
        <w:tc>
          <w:tcPr>
            <w:tcW w:w="1134" w:type="dxa"/>
            <w:tcBorders>
              <w:top w:val="nil"/>
              <w:left w:val="single" w:sz="4" w:space="0" w:color="auto"/>
              <w:bottom w:val="nil"/>
              <w:right w:val="nil"/>
            </w:tcBorders>
            <w:shd w:val="clear" w:color="auto" w:fill="auto"/>
            <w:noWrap/>
            <w:vAlign w:val="bottom"/>
            <w:hideMark/>
          </w:tcPr>
          <w:p w14:paraId="2F00DD22" w14:textId="77777777" w:rsidR="00EB4921" w:rsidRPr="00451CE1" w:rsidRDefault="00EB4921" w:rsidP="00EB4921">
            <w:pPr>
              <w:jc w:val="right"/>
              <w:rPr>
                <w:rFonts w:ascii="Calibri" w:eastAsia="Times New Roman" w:hAnsi="Calibri" w:cs="Times New Roman"/>
                <w:color w:val="7B7B7B"/>
                <w:sz w:val="18"/>
                <w:szCs w:val="18"/>
                <w:lang w:eastAsia="en-GB"/>
              </w:rPr>
            </w:pPr>
            <w:r w:rsidRPr="00451CE1">
              <w:rPr>
                <w:rFonts w:ascii="Calibri" w:eastAsia="Times New Roman" w:hAnsi="Calibri" w:cs="Times New Roman"/>
                <w:color w:val="7B7B7B"/>
                <w:sz w:val="18"/>
                <w:szCs w:val="18"/>
                <w:lang w:eastAsia="en-GB"/>
              </w:rPr>
              <w:t>8.616</w:t>
            </w:r>
          </w:p>
        </w:tc>
        <w:tc>
          <w:tcPr>
            <w:tcW w:w="1134" w:type="dxa"/>
            <w:tcBorders>
              <w:top w:val="nil"/>
              <w:left w:val="single" w:sz="4" w:space="0" w:color="auto"/>
              <w:bottom w:val="nil"/>
              <w:right w:val="nil"/>
            </w:tcBorders>
            <w:shd w:val="clear" w:color="auto" w:fill="auto"/>
            <w:noWrap/>
            <w:vAlign w:val="bottom"/>
            <w:hideMark/>
          </w:tcPr>
          <w:p w14:paraId="4F303E7D" w14:textId="77777777" w:rsidR="00EB4921" w:rsidRPr="00451CE1" w:rsidRDefault="00EB4921" w:rsidP="00EB4921">
            <w:pPr>
              <w:jc w:val="right"/>
              <w:rPr>
                <w:rFonts w:ascii="Calibri" w:eastAsia="Times New Roman" w:hAnsi="Calibri" w:cs="Times New Roman"/>
                <w:color w:val="7B7B7B"/>
                <w:sz w:val="18"/>
                <w:szCs w:val="18"/>
                <w:lang w:eastAsia="en-GB"/>
              </w:rPr>
            </w:pPr>
            <w:r w:rsidRPr="00451CE1">
              <w:rPr>
                <w:rFonts w:ascii="Calibri" w:eastAsia="Times New Roman" w:hAnsi="Calibri" w:cs="Times New Roman"/>
                <w:color w:val="7B7B7B"/>
                <w:sz w:val="18"/>
                <w:szCs w:val="18"/>
                <w:lang w:eastAsia="en-GB"/>
              </w:rPr>
              <w:t>10.230</w:t>
            </w:r>
          </w:p>
        </w:tc>
        <w:tc>
          <w:tcPr>
            <w:tcW w:w="1134" w:type="dxa"/>
            <w:tcBorders>
              <w:top w:val="nil"/>
              <w:left w:val="single" w:sz="4" w:space="0" w:color="auto"/>
              <w:bottom w:val="nil"/>
              <w:right w:val="single" w:sz="8" w:space="0" w:color="auto"/>
            </w:tcBorders>
            <w:shd w:val="clear" w:color="auto" w:fill="auto"/>
            <w:noWrap/>
            <w:vAlign w:val="bottom"/>
            <w:hideMark/>
          </w:tcPr>
          <w:p w14:paraId="08DA12C9" w14:textId="77777777" w:rsidR="00EB4921" w:rsidRPr="00451CE1" w:rsidRDefault="00EB4921" w:rsidP="00EB4921">
            <w:pPr>
              <w:jc w:val="right"/>
              <w:rPr>
                <w:rFonts w:ascii="Calibri" w:eastAsia="Times New Roman" w:hAnsi="Calibri" w:cs="Times New Roman"/>
                <w:color w:val="7B7B7B"/>
                <w:sz w:val="18"/>
                <w:szCs w:val="18"/>
                <w:lang w:eastAsia="en-GB"/>
              </w:rPr>
            </w:pPr>
            <w:r w:rsidRPr="00451CE1">
              <w:rPr>
                <w:rFonts w:ascii="Calibri" w:eastAsia="Times New Roman" w:hAnsi="Calibri" w:cs="Times New Roman"/>
                <w:color w:val="7B7B7B"/>
                <w:sz w:val="18"/>
                <w:szCs w:val="18"/>
                <w:lang w:eastAsia="en-GB"/>
              </w:rPr>
              <w:t>12.139</w:t>
            </w:r>
          </w:p>
        </w:tc>
      </w:tr>
      <w:tr w:rsidR="00266E5E" w:rsidRPr="00451CE1" w14:paraId="7E727884" w14:textId="77777777" w:rsidTr="00266E5E">
        <w:trPr>
          <w:trHeight w:val="320"/>
        </w:trPr>
        <w:tc>
          <w:tcPr>
            <w:tcW w:w="2542" w:type="dxa"/>
            <w:tcBorders>
              <w:top w:val="single" w:sz="8" w:space="0" w:color="auto"/>
              <w:left w:val="single" w:sz="8" w:space="0" w:color="auto"/>
              <w:bottom w:val="single" w:sz="8" w:space="0" w:color="auto"/>
              <w:right w:val="nil"/>
            </w:tcBorders>
            <w:shd w:val="clear" w:color="000000" w:fill="F8CBAD"/>
            <w:noWrap/>
            <w:vAlign w:val="bottom"/>
            <w:hideMark/>
          </w:tcPr>
          <w:p w14:paraId="36DD747B" w14:textId="77777777" w:rsidR="00EB4921" w:rsidRPr="00451CE1" w:rsidRDefault="00EB4921" w:rsidP="00EB4921">
            <w:pPr>
              <w:rPr>
                <w:rFonts w:ascii="Calibri" w:eastAsia="Times New Roman" w:hAnsi="Calibri" w:cs="Times New Roman"/>
                <w:b/>
                <w:bCs/>
                <w:color w:val="000000"/>
                <w:sz w:val="18"/>
                <w:szCs w:val="18"/>
                <w:lang w:eastAsia="en-GB"/>
              </w:rPr>
            </w:pPr>
            <w:r w:rsidRPr="00451CE1">
              <w:rPr>
                <w:rFonts w:ascii="Calibri" w:eastAsia="Times New Roman" w:hAnsi="Calibri" w:cs="Times New Roman"/>
                <w:b/>
                <w:bCs/>
                <w:color w:val="000000"/>
                <w:sz w:val="18"/>
                <w:szCs w:val="18"/>
                <w:lang w:eastAsia="en-GB"/>
              </w:rPr>
              <w:t>Total costs</w:t>
            </w:r>
          </w:p>
        </w:tc>
        <w:tc>
          <w:tcPr>
            <w:tcW w:w="1134" w:type="dxa"/>
            <w:tcBorders>
              <w:top w:val="single" w:sz="8" w:space="0" w:color="auto"/>
              <w:left w:val="single" w:sz="4" w:space="0" w:color="auto"/>
              <w:bottom w:val="single" w:sz="8" w:space="0" w:color="auto"/>
              <w:right w:val="nil"/>
            </w:tcBorders>
            <w:shd w:val="clear" w:color="000000" w:fill="F8CBAD"/>
            <w:noWrap/>
            <w:vAlign w:val="bottom"/>
            <w:hideMark/>
          </w:tcPr>
          <w:p w14:paraId="68CA5CEF" w14:textId="77777777" w:rsidR="00EB4921" w:rsidRPr="00451CE1" w:rsidRDefault="00EB4921" w:rsidP="00EB4921">
            <w:pPr>
              <w:jc w:val="right"/>
              <w:rPr>
                <w:rFonts w:ascii="Calibri" w:eastAsia="Times New Roman" w:hAnsi="Calibri" w:cs="Times New Roman"/>
                <w:b/>
                <w:bCs/>
                <w:color w:val="000000"/>
                <w:sz w:val="18"/>
                <w:szCs w:val="18"/>
                <w:lang w:eastAsia="en-GB"/>
              </w:rPr>
            </w:pPr>
            <w:r w:rsidRPr="00451CE1">
              <w:rPr>
                <w:rFonts w:ascii="Calibri" w:eastAsia="Times New Roman" w:hAnsi="Calibri" w:cs="Times New Roman"/>
                <w:b/>
                <w:bCs/>
                <w:color w:val="000000"/>
                <w:sz w:val="18"/>
                <w:szCs w:val="18"/>
                <w:lang w:eastAsia="en-GB"/>
              </w:rPr>
              <w:t>915</w:t>
            </w:r>
          </w:p>
        </w:tc>
        <w:tc>
          <w:tcPr>
            <w:tcW w:w="1134" w:type="dxa"/>
            <w:tcBorders>
              <w:top w:val="single" w:sz="8" w:space="0" w:color="auto"/>
              <w:left w:val="single" w:sz="4" w:space="0" w:color="auto"/>
              <w:bottom w:val="single" w:sz="8" w:space="0" w:color="auto"/>
              <w:right w:val="nil"/>
            </w:tcBorders>
            <w:shd w:val="clear" w:color="000000" w:fill="F8CBAD"/>
            <w:noWrap/>
            <w:vAlign w:val="bottom"/>
            <w:hideMark/>
          </w:tcPr>
          <w:p w14:paraId="365C3D41" w14:textId="77777777" w:rsidR="00EB4921" w:rsidRPr="00451CE1" w:rsidRDefault="00EB4921" w:rsidP="00EB4921">
            <w:pPr>
              <w:jc w:val="right"/>
              <w:rPr>
                <w:rFonts w:ascii="Calibri" w:eastAsia="Times New Roman" w:hAnsi="Calibri" w:cs="Times New Roman"/>
                <w:b/>
                <w:bCs/>
                <w:color w:val="000000"/>
                <w:sz w:val="18"/>
                <w:szCs w:val="18"/>
                <w:lang w:eastAsia="en-GB"/>
              </w:rPr>
            </w:pPr>
            <w:r w:rsidRPr="00451CE1">
              <w:rPr>
                <w:rFonts w:ascii="Calibri" w:eastAsia="Times New Roman" w:hAnsi="Calibri" w:cs="Times New Roman"/>
                <w:b/>
                <w:bCs/>
                <w:color w:val="000000"/>
                <w:sz w:val="18"/>
                <w:szCs w:val="18"/>
                <w:lang w:eastAsia="en-GB"/>
              </w:rPr>
              <w:t>7.238</w:t>
            </w:r>
          </w:p>
        </w:tc>
        <w:tc>
          <w:tcPr>
            <w:tcW w:w="1134" w:type="dxa"/>
            <w:tcBorders>
              <w:top w:val="single" w:sz="8" w:space="0" w:color="auto"/>
              <w:left w:val="single" w:sz="4" w:space="0" w:color="auto"/>
              <w:bottom w:val="single" w:sz="8" w:space="0" w:color="auto"/>
              <w:right w:val="nil"/>
            </w:tcBorders>
            <w:shd w:val="clear" w:color="000000" w:fill="F8CBAD"/>
            <w:noWrap/>
            <w:vAlign w:val="bottom"/>
            <w:hideMark/>
          </w:tcPr>
          <w:p w14:paraId="0BA6A6D5" w14:textId="77777777" w:rsidR="00EB4921" w:rsidRPr="00451CE1" w:rsidRDefault="00EB4921" w:rsidP="00EB4921">
            <w:pPr>
              <w:jc w:val="right"/>
              <w:rPr>
                <w:rFonts w:ascii="Calibri" w:eastAsia="Times New Roman" w:hAnsi="Calibri" w:cs="Times New Roman"/>
                <w:b/>
                <w:bCs/>
                <w:color w:val="000000"/>
                <w:sz w:val="18"/>
                <w:szCs w:val="18"/>
                <w:lang w:eastAsia="en-GB"/>
              </w:rPr>
            </w:pPr>
            <w:r w:rsidRPr="00451CE1">
              <w:rPr>
                <w:rFonts w:ascii="Calibri" w:eastAsia="Times New Roman" w:hAnsi="Calibri" w:cs="Times New Roman"/>
                <w:b/>
                <w:bCs/>
                <w:color w:val="000000"/>
                <w:sz w:val="18"/>
                <w:szCs w:val="18"/>
                <w:lang w:eastAsia="en-GB"/>
              </w:rPr>
              <w:t>15.404</w:t>
            </w:r>
          </w:p>
        </w:tc>
        <w:tc>
          <w:tcPr>
            <w:tcW w:w="1134" w:type="dxa"/>
            <w:tcBorders>
              <w:top w:val="single" w:sz="8" w:space="0" w:color="auto"/>
              <w:left w:val="single" w:sz="4" w:space="0" w:color="auto"/>
              <w:bottom w:val="single" w:sz="8" w:space="0" w:color="auto"/>
              <w:right w:val="nil"/>
            </w:tcBorders>
            <w:shd w:val="clear" w:color="000000" w:fill="F8CBAD"/>
            <w:noWrap/>
            <w:vAlign w:val="bottom"/>
            <w:hideMark/>
          </w:tcPr>
          <w:p w14:paraId="135AE00C" w14:textId="77777777" w:rsidR="00EB4921" w:rsidRPr="00451CE1" w:rsidRDefault="00EB4921" w:rsidP="00EB4921">
            <w:pPr>
              <w:jc w:val="right"/>
              <w:rPr>
                <w:rFonts w:ascii="Calibri" w:eastAsia="Times New Roman" w:hAnsi="Calibri" w:cs="Times New Roman"/>
                <w:b/>
                <w:bCs/>
                <w:color w:val="000000"/>
                <w:sz w:val="18"/>
                <w:szCs w:val="18"/>
                <w:lang w:eastAsia="en-GB"/>
              </w:rPr>
            </w:pPr>
            <w:r w:rsidRPr="00451CE1">
              <w:rPr>
                <w:rFonts w:ascii="Calibri" w:eastAsia="Times New Roman" w:hAnsi="Calibri" w:cs="Times New Roman"/>
                <w:b/>
                <w:bCs/>
                <w:color w:val="000000"/>
                <w:sz w:val="18"/>
                <w:szCs w:val="18"/>
                <w:lang w:eastAsia="en-GB"/>
              </w:rPr>
              <w:t>17.998</w:t>
            </w:r>
          </w:p>
        </w:tc>
        <w:tc>
          <w:tcPr>
            <w:tcW w:w="1134" w:type="dxa"/>
            <w:tcBorders>
              <w:top w:val="single" w:sz="8" w:space="0" w:color="auto"/>
              <w:left w:val="single" w:sz="4" w:space="0" w:color="auto"/>
              <w:bottom w:val="single" w:sz="8" w:space="0" w:color="auto"/>
              <w:right w:val="single" w:sz="8" w:space="0" w:color="auto"/>
            </w:tcBorders>
            <w:shd w:val="clear" w:color="000000" w:fill="F8CBAD"/>
            <w:noWrap/>
            <w:vAlign w:val="bottom"/>
            <w:hideMark/>
          </w:tcPr>
          <w:p w14:paraId="2051D559" w14:textId="77777777" w:rsidR="00EB4921" w:rsidRPr="00451CE1" w:rsidRDefault="00EB4921" w:rsidP="00EB4921">
            <w:pPr>
              <w:jc w:val="right"/>
              <w:rPr>
                <w:rFonts w:ascii="Calibri" w:eastAsia="Times New Roman" w:hAnsi="Calibri" w:cs="Times New Roman"/>
                <w:b/>
                <w:bCs/>
                <w:color w:val="000000"/>
                <w:sz w:val="18"/>
                <w:szCs w:val="18"/>
                <w:lang w:eastAsia="en-GB"/>
              </w:rPr>
            </w:pPr>
            <w:r w:rsidRPr="00451CE1">
              <w:rPr>
                <w:rFonts w:ascii="Calibri" w:eastAsia="Times New Roman" w:hAnsi="Calibri" w:cs="Times New Roman"/>
                <w:b/>
                <w:bCs/>
                <w:color w:val="000000"/>
                <w:sz w:val="18"/>
                <w:szCs w:val="18"/>
                <w:lang w:eastAsia="en-GB"/>
              </w:rPr>
              <w:t>20.883</w:t>
            </w:r>
          </w:p>
        </w:tc>
      </w:tr>
    </w:tbl>
    <w:p w14:paraId="08866135" w14:textId="77777777" w:rsidR="008D3F9F" w:rsidRPr="00676E45" w:rsidRDefault="008D3F9F" w:rsidP="003F6950">
      <w:pPr>
        <w:jc w:val="both"/>
        <w:rPr>
          <w:rFonts w:ascii="Calibri" w:eastAsiaTheme="majorEastAsia" w:hAnsi="Calibri" w:cs="Times New Roman"/>
          <w:b/>
          <w:bCs/>
          <w:sz w:val="20"/>
          <w:szCs w:val="20"/>
        </w:rPr>
      </w:pPr>
    </w:p>
    <w:p w14:paraId="264BEE78" w14:textId="77777777" w:rsidR="00A25A24" w:rsidRPr="00676E45" w:rsidRDefault="005252A8" w:rsidP="00A25A24">
      <w:pPr>
        <w:jc w:val="both"/>
        <w:rPr>
          <w:rFonts w:ascii="Calibri" w:eastAsiaTheme="majorEastAsia" w:hAnsi="Calibri" w:cs="Times New Roman"/>
          <w:b/>
          <w:bCs/>
          <w:sz w:val="20"/>
          <w:szCs w:val="20"/>
        </w:rPr>
      </w:pPr>
      <w:r w:rsidRPr="00676E45">
        <w:rPr>
          <w:rFonts w:ascii="Calibri" w:eastAsia="Times New Roman" w:hAnsi="Calibri" w:cs="Times New Roman"/>
          <w:noProof/>
          <w:color w:val="000000"/>
          <w:sz w:val="20"/>
          <w:szCs w:val="20"/>
          <w:lang w:eastAsia="en-GB"/>
        </w:rPr>
        <mc:AlternateContent>
          <mc:Choice Requires="wps">
            <w:drawing>
              <wp:anchor distT="0" distB="0" distL="114300" distR="114300" simplePos="0" relativeHeight="251687424" behindDoc="0" locked="0" layoutInCell="1" allowOverlap="1" wp14:anchorId="14336A05" wp14:editId="1376F2BF">
                <wp:simplePos x="0" y="0"/>
                <wp:positionH relativeFrom="column">
                  <wp:posOffset>3084</wp:posOffset>
                </wp:positionH>
                <wp:positionV relativeFrom="paragraph">
                  <wp:posOffset>32294</wp:posOffset>
                </wp:positionV>
                <wp:extent cx="5143500" cy="22860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5143500" cy="2286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87281CF" w14:textId="77777777" w:rsidR="009611D4" w:rsidRPr="004238DE" w:rsidRDefault="009611D4" w:rsidP="00307817">
                            <w:pPr>
                              <w:jc w:val="center"/>
                              <w:rPr>
                                <w:rFonts w:ascii="Times New Roman" w:hAnsi="Times New Roman" w:cs="Times New Roman"/>
                                <w:b/>
                                <w:i/>
                                <w:sz w:val="16"/>
                                <w:szCs w:val="16"/>
                              </w:rPr>
                            </w:pPr>
                            <w:r>
                              <w:rPr>
                                <w:rFonts w:ascii="Times New Roman" w:hAnsi="Times New Roman" w:cs="Times New Roman"/>
                                <w:b/>
                                <w:i/>
                                <w:sz w:val="16"/>
                                <w:szCs w:val="16"/>
                              </w:rPr>
                              <w:t>Table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6</w:t>
                            </w:r>
                            <w:r w:rsidRPr="00F655F8">
                              <w:rPr>
                                <w:rFonts w:ascii="Times New Roman" w:hAnsi="Times New Roman" w:cs="Times New Roman"/>
                                <w:b/>
                                <w:i/>
                                <w:sz w:val="16"/>
                                <w:szCs w:val="16"/>
                              </w:rPr>
                              <w:t xml:space="preserve"> </w:t>
                            </w:r>
                            <w:r>
                              <w:rPr>
                                <w:rFonts w:ascii="Times New Roman" w:hAnsi="Times New Roman" w:cs="Times New Roman"/>
                                <w:b/>
                                <w:i/>
                                <w:sz w:val="16"/>
                                <w:szCs w:val="16"/>
                              </w:rPr>
                              <w:t>– ELI-ALPS Estimated Access Costs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336A05" id="Text_x0020_Box_x0020_39" o:spid="_x0000_s1040" type="#_x0000_t202" style="position:absolute;left:0;text-align:left;margin-left:.25pt;margin-top:2.55pt;width:405pt;height:18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" filled="f" stroked="f">
                <v:textbox>
                  <w:txbxContent>
                    <w:p w14:paraId="787281CF" w14:textId="77777777" w:rsidR="009611D4" w:rsidRPr="004238DE" w:rsidRDefault="009611D4" w:rsidP="00307817">
                      <w:pPr>
                        <w:jc w:val="center"/>
                        <w:rPr>
                          <w:rFonts w:ascii="Times New Roman" w:hAnsi="Times New Roman" w:cs="Times New Roman"/>
                          <w:b/>
                          <w:i/>
                          <w:sz w:val="16"/>
                          <w:szCs w:val="16"/>
                        </w:rPr>
                      </w:pPr>
                      <w:r>
                        <w:rPr>
                          <w:rFonts w:ascii="Times New Roman" w:hAnsi="Times New Roman" w:cs="Times New Roman"/>
                          <w:b/>
                          <w:i/>
                          <w:sz w:val="16"/>
                          <w:szCs w:val="16"/>
                        </w:rPr>
                        <w:t>Table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6</w:t>
                      </w:r>
                      <w:r w:rsidRPr="00F655F8">
                        <w:rPr>
                          <w:rFonts w:ascii="Times New Roman" w:hAnsi="Times New Roman" w:cs="Times New Roman"/>
                          <w:b/>
                          <w:i/>
                          <w:sz w:val="16"/>
                          <w:szCs w:val="16"/>
                        </w:rPr>
                        <w:t xml:space="preserve"> </w:t>
                      </w:r>
                      <w:r>
                        <w:rPr>
                          <w:rFonts w:ascii="Times New Roman" w:hAnsi="Times New Roman" w:cs="Times New Roman"/>
                          <w:b/>
                          <w:i/>
                          <w:sz w:val="16"/>
                          <w:szCs w:val="16"/>
                        </w:rPr>
                        <w:t>– ELI-ALPS Estimated Access Costs</w:t>
                      </w:r>
                    </w:p>
                  </w:txbxContent>
                </v:textbox>
              </v:shape>
            </w:pict>
          </mc:Fallback>
        </mc:AlternateContent>
      </w:r>
    </w:p>
    <w:p w14:paraId="4A083E9F" w14:textId="77777777" w:rsidR="00076B39" w:rsidRPr="00152616" w:rsidRDefault="00076B39">
      <w:pPr>
        <w:rPr>
          <w:rFonts w:ascii="Calibri" w:eastAsiaTheme="majorEastAsia" w:hAnsi="Calibri" w:cs="Times New Roman"/>
          <w:b/>
          <w:bCs/>
          <w:sz w:val="20"/>
          <w:szCs w:val="20"/>
        </w:rPr>
      </w:pPr>
      <w:r w:rsidRPr="00152616">
        <w:rPr>
          <w:rFonts w:ascii="Calibri" w:eastAsiaTheme="majorEastAsia" w:hAnsi="Calibri" w:cs="Times New Roman"/>
          <w:b/>
          <w:bCs/>
          <w:sz w:val="20"/>
          <w:szCs w:val="20"/>
        </w:rPr>
        <w:br w:type="page"/>
      </w:r>
    </w:p>
    <w:p w14:paraId="3957291D" w14:textId="77777777" w:rsidR="00076B39" w:rsidRPr="00152616" w:rsidRDefault="00076B39" w:rsidP="00A25A24">
      <w:pPr>
        <w:jc w:val="both"/>
        <w:rPr>
          <w:rFonts w:ascii="Calibri" w:eastAsiaTheme="majorEastAsia" w:hAnsi="Calibri" w:cs="Times New Roman"/>
          <w:b/>
          <w:bCs/>
          <w:sz w:val="20"/>
          <w:szCs w:val="20"/>
        </w:rPr>
      </w:pPr>
    </w:p>
    <w:p w14:paraId="5FD0FEB9" w14:textId="77777777" w:rsidR="00A80913" w:rsidRPr="00451CE1" w:rsidRDefault="00257EDD" w:rsidP="00352440">
      <w:pPr>
        <w:pStyle w:val="Heading1"/>
        <w:numPr>
          <w:ilvl w:val="0"/>
          <w:numId w:val="6"/>
        </w:numPr>
        <w:spacing w:before="0"/>
        <w:jc w:val="both"/>
        <w:rPr>
          <w:rFonts w:ascii="Calibri" w:hAnsi="Calibri" w:cs="Times New Roman"/>
          <w:color w:val="auto"/>
          <w:sz w:val="20"/>
          <w:szCs w:val="20"/>
        </w:rPr>
      </w:pPr>
      <w:bookmarkStart w:id="97" w:name="_Toc386648636"/>
      <w:bookmarkStart w:id="98" w:name="_Toc386648887"/>
      <w:bookmarkStart w:id="99" w:name="_Toc386744049"/>
      <w:bookmarkStart w:id="100" w:name="_Toc386756336"/>
      <w:bookmarkStart w:id="101" w:name="_Toc386757491"/>
      <w:bookmarkStart w:id="102" w:name="_Toc386758995"/>
      <w:bookmarkStart w:id="103" w:name="_Toc400225832"/>
      <w:bookmarkStart w:id="104" w:name="_Toc400232375"/>
      <w:bookmarkStart w:id="105" w:name="_Toc529142890"/>
      <w:bookmarkStart w:id="106" w:name="_Toc6355345"/>
      <w:bookmarkStart w:id="107" w:name="_Toc6355407"/>
      <w:r w:rsidRPr="00376B1C">
        <w:rPr>
          <w:rFonts w:ascii="Calibri" w:hAnsi="Calibri" w:cs="Times New Roman"/>
          <w:color w:val="auto"/>
          <w:sz w:val="20"/>
          <w:szCs w:val="20"/>
        </w:rPr>
        <w:t xml:space="preserve">ELI </w:t>
      </w:r>
      <w:proofErr w:type="spellStart"/>
      <w:r w:rsidR="00A80913" w:rsidRPr="00077E44">
        <w:rPr>
          <w:rFonts w:ascii="Calibri" w:hAnsi="Calibri" w:cs="Times New Roman"/>
          <w:color w:val="auto"/>
          <w:sz w:val="20"/>
          <w:szCs w:val="20"/>
        </w:rPr>
        <w:t>Beaml</w:t>
      </w:r>
      <w:r w:rsidR="00A80913" w:rsidRPr="00C80B48">
        <w:rPr>
          <w:rFonts w:ascii="Calibri" w:hAnsi="Calibri" w:cs="Times New Roman"/>
          <w:color w:val="auto"/>
          <w:sz w:val="20"/>
          <w:szCs w:val="20"/>
        </w:rPr>
        <w:t>ines</w:t>
      </w:r>
      <w:bookmarkEnd w:id="96"/>
      <w:proofErr w:type="spellEnd"/>
      <w:r w:rsidRPr="00C80B48">
        <w:rPr>
          <w:rFonts w:ascii="Calibri" w:hAnsi="Calibri" w:cs="Times New Roman"/>
          <w:color w:val="auto"/>
          <w:sz w:val="20"/>
          <w:szCs w:val="20"/>
        </w:rPr>
        <w:t xml:space="preserve"> (ELI-BL)</w:t>
      </w:r>
      <w:bookmarkEnd w:id="97"/>
      <w:bookmarkEnd w:id="98"/>
      <w:bookmarkEnd w:id="99"/>
      <w:bookmarkEnd w:id="100"/>
      <w:bookmarkEnd w:id="101"/>
      <w:bookmarkEnd w:id="102"/>
      <w:bookmarkEnd w:id="103"/>
      <w:bookmarkEnd w:id="104"/>
      <w:bookmarkEnd w:id="105"/>
      <w:bookmarkEnd w:id="106"/>
      <w:bookmarkEnd w:id="107"/>
    </w:p>
    <w:p w14:paraId="6FC8DA18" w14:textId="77777777" w:rsidR="00797AC2" w:rsidRPr="00451CE1" w:rsidRDefault="00076B39" w:rsidP="006F1F31">
      <w:pPr>
        <w:pStyle w:val="Heading1"/>
        <w:spacing w:before="0"/>
        <w:jc w:val="both"/>
        <w:rPr>
          <w:rFonts w:ascii="Calibri" w:hAnsi="Calibri" w:cs="Times New Roman"/>
          <w:color w:val="auto"/>
          <w:sz w:val="20"/>
          <w:szCs w:val="20"/>
        </w:rPr>
      </w:pPr>
      <w:r w:rsidRPr="00451CE1">
        <w:rPr>
          <w:rFonts w:ascii="Calibri" w:eastAsia="Calibri" w:hAnsi="Calibri" w:cs="Times New Roman"/>
          <w:noProof/>
          <w:sz w:val="20"/>
          <w:szCs w:val="20"/>
          <w:lang w:eastAsia="en-GB"/>
        </w:rPr>
        <mc:AlternateContent>
          <mc:Choice Requires="wpg">
            <w:drawing>
              <wp:anchor distT="0" distB="0" distL="114300" distR="114300" simplePos="0" relativeHeight="251689472" behindDoc="0" locked="0" layoutInCell="1" allowOverlap="1" wp14:anchorId="554B5450" wp14:editId="45EE737A">
                <wp:simplePos x="0" y="0"/>
                <wp:positionH relativeFrom="column">
                  <wp:posOffset>1270</wp:posOffset>
                </wp:positionH>
                <wp:positionV relativeFrom="paragraph">
                  <wp:posOffset>201295</wp:posOffset>
                </wp:positionV>
                <wp:extent cx="5484495" cy="2323465"/>
                <wp:effectExtent l="0" t="0" r="0" b="0"/>
                <wp:wrapThrough wrapText="bothSides">
                  <wp:wrapPolygon edited="0">
                    <wp:start x="0" y="0"/>
                    <wp:lineTo x="0" y="21252"/>
                    <wp:lineTo x="21407" y="21252"/>
                    <wp:lineTo x="21407" y="0"/>
                    <wp:lineTo x="0" y="0"/>
                  </wp:wrapPolygon>
                </wp:wrapThrough>
                <wp:docPr id="40" name="Group 40"/>
                <wp:cNvGraphicFramePr/>
                <a:graphic xmlns:a="http://schemas.openxmlformats.org/drawingml/2006/main">
                  <a:graphicData uri="http://schemas.microsoft.com/office/word/2010/wordprocessingGroup">
                    <wpg:wgp>
                      <wpg:cNvGrpSpPr/>
                      <wpg:grpSpPr>
                        <a:xfrm>
                          <a:off x="0" y="0"/>
                          <a:ext cx="5484495" cy="2323465"/>
                          <a:chOff x="0" y="0"/>
                          <a:chExt cx="5930900" cy="2449195"/>
                        </a:xfrm>
                      </wpg:grpSpPr>
                      <wpg:grpSp>
                        <wpg:cNvPr id="42" name="Group 42"/>
                        <wpg:cNvGrpSpPr/>
                        <wpg:grpSpPr>
                          <a:xfrm>
                            <a:off x="0" y="0"/>
                            <a:ext cx="5930900" cy="2449195"/>
                            <a:chOff x="0" y="0"/>
                            <a:chExt cx="5930900" cy="2449195"/>
                          </a:xfrm>
                        </wpg:grpSpPr>
                        <pic:pic xmlns:pic="http://schemas.openxmlformats.org/drawingml/2006/picture">
                          <pic:nvPicPr>
                            <pic:cNvPr id="43" name="Picture 43"/>
                            <pic:cNvPicPr>
                              <a:picLocks noChangeAspect="1"/>
                            </pic:cNvPicPr>
                          </pic:nvPicPr>
                          <pic:blipFill rotWithShape="1">
                            <a:blip r:embed="rId17" cstate="email">
                              <a:extLst>
                                <a:ext uri="{28A0092B-C50C-407E-A947-70E740481C1C}">
                                  <a14:useLocalDpi xmlns:a14="http://schemas.microsoft.com/office/drawing/2010/main"/>
                                </a:ext>
                              </a:extLst>
                            </a:blip>
                            <a:srcRect r="-1432"/>
                            <a:stretch/>
                          </pic:blipFill>
                          <pic:spPr bwMode="auto">
                            <a:xfrm>
                              <a:off x="0" y="0"/>
                              <a:ext cx="5930900" cy="2449195"/>
                            </a:xfrm>
                            <a:prstGeom prst="rect">
                              <a:avLst/>
                            </a:prstGeom>
                            <a:ln>
                              <a:noFill/>
                            </a:ln>
                            <a:extLst>
                              <a:ext uri="{53640926-AAD7-44D8-BBD7-CCE9431645EC}">
                                <a14:shadowObscured xmlns:a14="http://schemas.microsoft.com/office/drawing/2010/main"/>
                              </a:ext>
                            </a:extLst>
                          </pic:spPr>
                        </pic:pic>
                        <wps:wsp>
                          <wps:cNvPr id="44" name="Text Box 44"/>
                          <wps:cNvSpPr txBox="1"/>
                          <wps:spPr>
                            <a:xfrm>
                              <a:off x="114300" y="2171700"/>
                              <a:ext cx="5143500" cy="2286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E388CF0" w14:textId="77777777" w:rsidR="009611D4" w:rsidRPr="004D7EC0" w:rsidRDefault="009611D4" w:rsidP="004D7EC0">
                                <w:pPr>
                                  <w:jc w:val="both"/>
                                  <w:rPr>
                                    <w:rFonts w:ascii="Times New Roman" w:hAnsi="Times New Roman" w:cs="Times New Roman"/>
                                    <w:b/>
                                    <w:i/>
                                    <w:color w:val="FFFFFF" w:themeColor="background1"/>
                                    <w:sz w:val="16"/>
                                    <w:szCs w:val="16"/>
                                  </w:rPr>
                                </w:pPr>
                                <w:r w:rsidRPr="004D7EC0">
                                  <w:rPr>
                                    <w:rFonts w:ascii="Times New Roman" w:hAnsi="Times New Roman" w:cs="Times New Roman"/>
                                    <w:b/>
                                    <w:i/>
                                    <w:color w:val="FFFFFF" w:themeColor="background1"/>
                                    <w:sz w:val="16"/>
                                    <w:szCs w:val="16"/>
                                  </w:rPr>
                                  <w:t xml:space="preserve">ELI-BL Facility in </w:t>
                                </w:r>
                                <w:proofErr w:type="spellStart"/>
                                <w:r w:rsidRPr="004D7EC0">
                                  <w:rPr>
                                    <w:rFonts w:ascii="Times New Roman" w:hAnsi="Times New Roman" w:cs="Times New Roman"/>
                                    <w:b/>
                                    <w:i/>
                                    <w:color w:val="FFFFFF" w:themeColor="background1"/>
                                    <w:sz w:val="16"/>
                                    <w:szCs w:val="16"/>
                                  </w:rPr>
                                  <w:t>Dolní</w:t>
                                </w:r>
                                <w:proofErr w:type="spellEnd"/>
                                <w:r w:rsidRPr="004D7EC0">
                                  <w:rPr>
                                    <w:rFonts w:ascii="Times New Roman" w:hAnsi="Times New Roman" w:cs="Times New Roman"/>
                                    <w:b/>
                                    <w:i/>
                                    <w:color w:val="FFFFFF" w:themeColor="background1"/>
                                    <w:sz w:val="16"/>
                                    <w:szCs w:val="16"/>
                                  </w:rPr>
                                  <w:t xml:space="preserve"> </w:t>
                                </w:r>
                                <w:proofErr w:type="spellStart"/>
                                <w:r w:rsidRPr="004D7EC0">
                                  <w:rPr>
                                    <w:rFonts w:ascii="Times New Roman" w:hAnsi="Times New Roman" w:cs="Times New Roman"/>
                                    <w:b/>
                                    <w:i/>
                                    <w:color w:val="FFFFFF" w:themeColor="background1"/>
                                    <w:sz w:val="16"/>
                                    <w:szCs w:val="16"/>
                                  </w:rPr>
                                  <w:t>Břežany</w:t>
                                </w:r>
                                <w:proofErr w:type="spellEnd"/>
                                <w:r w:rsidRPr="004D7EC0">
                                  <w:rPr>
                                    <w:rFonts w:ascii="Times New Roman" w:hAnsi="Times New Roman" w:cs="Times New Roman"/>
                                    <w:b/>
                                    <w:i/>
                                    <w:color w:val="FFFFFF" w:themeColor="background1"/>
                                    <w:sz w:val="16"/>
                                    <w:szCs w:val="16"/>
                                  </w:rPr>
                                  <w:t xml:space="preserve">, </w:t>
                                </w:r>
                                <w:r>
                                  <w:rPr>
                                    <w:rFonts w:ascii="Times New Roman" w:hAnsi="Times New Roman" w:cs="Times New Roman"/>
                                    <w:b/>
                                    <w:i/>
                                    <w:color w:val="FFFFFF" w:themeColor="background1"/>
                                    <w:sz w:val="16"/>
                                    <w:szCs w:val="16"/>
                                  </w:rPr>
                                  <w:t>Czech Republic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47" name="Picture 47"/>
                          <pic:cNvPicPr>
                            <a:picLocks noChangeAspect="1"/>
                          </pic:cNvPicPr>
                        </pic:nvPicPr>
                        <pic:blipFill>
                          <a:blip r:embed="rId18" cstate="email">
                            <a:lum bright="70000" contrast="-70000"/>
                            <a:alphaModFix/>
                            <a:extLst>
                              <a:ext uri="{28A0092B-C50C-407E-A947-70E740481C1C}">
                                <a14:useLocalDpi xmlns:a14="http://schemas.microsoft.com/office/drawing/2010/main"/>
                              </a:ext>
                            </a:extLst>
                          </a:blip>
                          <a:stretch>
                            <a:fillRect/>
                          </a:stretch>
                        </pic:blipFill>
                        <pic:spPr>
                          <a:xfrm>
                            <a:off x="254635" y="228600"/>
                            <a:ext cx="1008380" cy="45720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54B5450" id="Group_x0020_40" o:spid="_x0000_s1041" style="position:absolute;left:0;text-align:left;margin-left:.1pt;margin-top:15.85pt;width:431.85pt;height:182.95pt;z-index:251689472;mso-width-relative:margin;mso-height-relative:margin" coordsize="5930900,2449195" o:gfxdata="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">
                <v:group id="Group_x0020_42" o:spid="_x0000_s1042" style="position:absolute;width:5930900;height:2449195" coordsize="5930900,244919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hENbrxAAAANsAAAAP&#10;AAAAAAAAAAAAAAAAAKkCAABkcnMvZG93bnJldi54bWxQSwUGAAAAAAQABAD6AAAAmgMAAAAA&#10;">
                  <v:shape id="Picture_x0020_43" o:spid="_x0000_s1043" type="#_x0000_t75" style="position:absolute;width:5930900;height:244919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">
                    <v:imagedata r:id="rId19" o:title="" cropright="-938f"/>
                    <v:path arrowok="t"/>
                  </v:shape>
                  <v:shape id="Text_x0020_Box_x0020_44" o:spid="_x0000_s1044" type="#_x0000_t202" style="position:absolute;left:114300;top:2171700;width:5143500;height:2286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CPznwgAA&#10;ANsAAAAPAAAAZHJzL2Rvd25yZXYueG1sRI9Ba8JAFITvBf/D8gRvddeSFo2uIhXBU6VWBW+P7DMJ&#10;Zt+G7Griv3cFocdhZr5hZovOVuJGjS8daxgNFQjizJmScw37v/X7GIQPyAYrx6ThTh4W897bDFPj&#10;Wv6l2y7kIkLYp6ihCKFOpfRZQRb90NXE0Tu7xmKIssmlabCNcFvJD6W+pMWS40KBNX0XlF12V6vh&#10;8HM+HRO1zVf2s25dpyTbidR60O+WUxCBuvAffrU3RkOSwPNL/AFy/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AI/OfCAAAA2wAAAA8AAAAAAAAAAAAAAAAAlwIAAGRycy9kb3du&#10;cmV2LnhtbFBLBQYAAAAABAAEAPUAAACGAwAAAAA=&#10;" filled="f" stroked="f">
                    <v:textbox>
                      <w:txbxContent>
                        <w:p w14:paraId="5E388CF0" w14:textId="77777777" w:rsidR="009611D4" w:rsidRPr="004D7EC0" w:rsidRDefault="009611D4" w:rsidP="004D7EC0">
                          <w:pPr>
                            <w:jc w:val="both"/>
                            <w:rPr>
                              <w:rFonts w:ascii="Times New Roman" w:hAnsi="Times New Roman" w:cs="Times New Roman"/>
                              <w:b/>
                              <w:i/>
                              <w:color w:val="FFFFFF" w:themeColor="background1"/>
                              <w:sz w:val="16"/>
                              <w:szCs w:val="16"/>
                            </w:rPr>
                          </w:pPr>
                          <w:r w:rsidRPr="004D7EC0">
                            <w:rPr>
                              <w:rFonts w:ascii="Times New Roman" w:hAnsi="Times New Roman" w:cs="Times New Roman"/>
                              <w:b/>
                              <w:i/>
                              <w:color w:val="FFFFFF" w:themeColor="background1"/>
                              <w:sz w:val="16"/>
                              <w:szCs w:val="16"/>
                            </w:rPr>
                            <w:t xml:space="preserve">ELI-BL Facility in </w:t>
                          </w:r>
                          <w:proofErr w:type="spellStart"/>
                          <w:r w:rsidRPr="004D7EC0">
                            <w:rPr>
                              <w:rFonts w:ascii="Times New Roman" w:hAnsi="Times New Roman" w:cs="Times New Roman"/>
                              <w:b/>
                              <w:i/>
                              <w:color w:val="FFFFFF" w:themeColor="background1"/>
                              <w:sz w:val="16"/>
                              <w:szCs w:val="16"/>
                            </w:rPr>
                            <w:t>Dolní</w:t>
                          </w:r>
                          <w:proofErr w:type="spellEnd"/>
                          <w:r w:rsidRPr="004D7EC0">
                            <w:rPr>
                              <w:rFonts w:ascii="Times New Roman" w:hAnsi="Times New Roman" w:cs="Times New Roman"/>
                              <w:b/>
                              <w:i/>
                              <w:color w:val="FFFFFF" w:themeColor="background1"/>
                              <w:sz w:val="16"/>
                              <w:szCs w:val="16"/>
                            </w:rPr>
                            <w:t xml:space="preserve"> </w:t>
                          </w:r>
                          <w:proofErr w:type="spellStart"/>
                          <w:r w:rsidRPr="004D7EC0">
                            <w:rPr>
                              <w:rFonts w:ascii="Times New Roman" w:hAnsi="Times New Roman" w:cs="Times New Roman"/>
                              <w:b/>
                              <w:i/>
                              <w:color w:val="FFFFFF" w:themeColor="background1"/>
                              <w:sz w:val="16"/>
                              <w:szCs w:val="16"/>
                            </w:rPr>
                            <w:t>Břežany</w:t>
                          </w:r>
                          <w:proofErr w:type="spellEnd"/>
                          <w:r w:rsidRPr="004D7EC0">
                            <w:rPr>
                              <w:rFonts w:ascii="Times New Roman" w:hAnsi="Times New Roman" w:cs="Times New Roman"/>
                              <w:b/>
                              <w:i/>
                              <w:color w:val="FFFFFF" w:themeColor="background1"/>
                              <w:sz w:val="16"/>
                              <w:szCs w:val="16"/>
                            </w:rPr>
                            <w:t xml:space="preserve">, </w:t>
                          </w:r>
                          <w:r>
                            <w:rPr>
                              <w:rFonts w:ascii="Times New Roman" w:hAnsi="Times New Roman" w:cs="Times New Roman"/>
                              <w:b/>
                              <w:i/>
                              <w:color w:val="FFFFFF" w:themeColor="background1"/>
                              <w:sz w:val="16"/>
                              <w:szCs w:val="16"/>
                            </w:rPr>
                            <w:t>Czech Republic</w:t>
                          </w:r>
                        </w:p>
                      </w:txbxContent>
                    </v:textbox>
                  </v:shape>
                </v:group>
                <v:shape id="Picture_x0020_47" o:spid="_x0000_s1045" type="#_x0000_t75" style="position:absolute;left:254635;top:228600;width:1008380;height:4572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FkQ&#10;H7rDAAAA2wAAAA8AAABkcnMvZG93bnJldi54bWxEj1FrwjAUhd+F/YdwB3uRmTpER9dUpqAMhEHr&#10;2PMluWvLmpvQRK3/fhGEPR7OOd/hFOvR9uJMQ+gcK5jPMhDE2pmOGwVfx93zK4gQkQ32jknBlQKs&#10;y4dJgblxF67oXMdGJAiHHBW0MfpcyqBbshhmzhMn78cNFmOSQyPNgJcEt718ybKltNhxWmjR07Yl&#10;/VufrILpp9ekj/uN1oeKlqfvmnzVKfX0OL6/gYg0xv/wvf1hFCxWcPuSfoAs/wA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WRAfusMAAADbAAAADwAAAAAAAAAAAAAAAACcAgAA&#10;ZHJzL2Rvd25yZXYueG1sUEsFBgAAAAAEAAQA9wAAAIwDAAAAAA==&#10;">
                  <v:imagedata r:id="rId20" o:title="" gain="19661f" blacklevel="22938f"/>
                  <v:path arrowok="t"/>
                </v:shape>
                <w10:wrap type="through"/>
              </v:group>
            </w:pict>
          </mc:Fallback>
        </mc:AlternateContent>
      </w:r>
    </w:p>
    <w:p w14:paraId="0763B139" w14:textId="77777777" w:rsidR="002D7183" w:rsidRPr="00451CE1" w:rsidRDefault="003C18F5" w:rsidP="00F13190">
      <w:pPr>
        <w:jc w:val="both"/>
        <w:rPr>
          <w:rFonts w:ascii="Calibri" w:hAnsi="Calibri" w:cs="Times New Roman"/>
          <w:sz w:val="20"/>
          <w:szCs w:val="20"/>
        </w:rPr>
      </w:pPr>
      <w:r w:rsidRPr="00451CE1">
        <w:rPr>
          <w:rFonts w:ascii="Calibri" w:eastAsia="Calibri" w:hAnsi="Calibri" w:cs="Times New Roman"/>
          <w:sz w:val="20"/>
          <w:szCs w:val="20"/>
        </w:rPr>
        <w:t xml:space="preserve">The </w:t>
      </w:r>
      <w:r w:rsidRPr="00451CE1">
        <w:rPr>
          <w:rFonts w:ascii="Calibri" w:eastAsia="Calibri" w:hAnsi="Calibri" w:cs="Times New Roman"/>
          <w:b/>
          <w:i/>
          <w:sz w:val="20"/>
          <w:szCs w:val="20"/>
        </w:rPr>
        <w:t>ELI-</w:t>
      </w:r>
      <w:proofErr w:type="spellStart"/>
      <w:r w:rsidRPr="00451CE1">
        <w:rPr>
          <w:rFonts w:ascii="Calibri" w:eastAsia="Calibri" w:hAnsi="Calibri" w:cs="Times New Roman"/>
          <w:b/>
          <w:i/>
          <w:sz w:val="20"/>
          <w:szCs w:val="20"/>
        </w:rPr>
        <w:t>Beamlines</w:t>
      </w:r>
      <w:proofErr w:type="spellEnd"/>
      <w:r w:rsidRPr="00451CE1">
        <w:rPr>
          <w:rFonts w:ascii="Calibri" w:eastAsia="Calibri" w:hAnsi="Calibri" w:cs="Times New Roman"/>
          <w:i/>
          <w:sz w:val="20"/>
          <w:szCs w:val="20"/>
        </w:rPr>
        <w:t xml:space="preserve"> </w:t>
      </w:r>
      <w:r w:rsidRPr="00451CE1">
        <w:rPr>
          <w:rFonts w:ascii="Calibri" w:eastAsia="Calibri" w:hAnsi="Calibri" w:cs="Times New Roman"/>
          <w:b/>
          <w:i/>
          <w:sz w:val="20"/>
          <w:szCs w:val="20"/>
        </w:rPr>
        <w:t>(ELI-BL)</w:t>
      </w:r>
      <w:r w:rsidR="00244CC8" w:rsidRPr="00451CE1">
        <w:rPr>
          <w:rFonts w:ascii="Calibri" w:eastAsia="Calibri" w:hAnsi="Calibri" w:cs="Times New Roman"/>
          <w:sz w:val="20"/>
          <w:szCs w:val="20"/>
        </w:rPr>
        <w:t xml:space="preserve"> Facility </w:t>
      </w:r>
      <w:r w:rsidRPr="00451CE1">
        <w:rPr>
          <w:rFonts w:ascii="Calibri" w:eastAsia="Calibri" w:hAnsi="Calibri" w:cs="Times New Roman"/>
          <w:sz w:val="20"/>
          <w:szCs w:val="20"/>
        </w:rPr>
        <w:t xml:space="preserve">in </w:t>
      </w:r>
      <w:proofErr w:type="spellStart"/>
      <w:r w:rsidRPr="00451CE1">
        <w:rPr>
          <w:rFonts w:ascii="Calibri" w:eastAsia="Calibri" w:hAnsi="Calibri" w:cs="Times New Roman"/>
          <w:sz w:val="20"/>
          <w:szCs w:val="20"/>
        </w:rPr>
        <w:t>Dolní</w:t>
      </w:r>
      <w:proofErr w:type="spellEnd"/>
      <w:r w:rsidRPr="00451CE1">
        <w:rPr>
          <w:rFonts w:ascii="Calibri" w:eastAsia="Calibri" w:hAnsi="Calibri" w:cs="Times New Roman"/>
          <w:sz w:val="20"/>
          <w:szCs w:val="20"/>
        </w:rPr>
        <w:t xml:space="preserve"> </w:t>
      </w:r>
      <w:proofErr w:type="spellStart"/>
      <w:r w:rsidRPr="00451CE1">
        <w:rPr>
          <w:rFonts w:ascii="Calibri" w:eastAsia="Calibri" w:hAnsi="Calibri" w:cs="Times New Roman"/>
          <w:sz w:val="20"/>
          <w:szCs w:val="20"/>
        </w:rPr>
        <w:t>Břežany</w:t>
      </w:r>
      <w:proofErr w:type="spellEnd"/>
      <w:r w:rsidRPr="00451CE1">
        <w:rPr>
          <w:rFonts w:ascii="Calibri" w:eastAsia="Calibri" w:hAnsi="Calibri" w:cs="Times New Roman"/>
          <w:sz w:val="20"/>
          <w:szCs w:val="20"/>
        </w:rPr>
        <w:t xml:space="preserve">, near Prague (Czech Republic), even in its name, underlines its capability to support multiple, different experiments for </w:t>
      </w:r>
      <w:r w:rsidR="00005F74" w:rsidRPr="00451CE1">
        <w:rPr>
          <w:rFonts w:ascii="Calibri" w:eastAsia="Calibri" w:hAnsi="Calibri" w:cs="Times New Roman"/>
          <w:sz w:val="20"/>
          <w:szCs w:val="20"/>
        </w:rPr>
        <w:t>a range of</w:t>
      </w:r>
      <w:r w:rsidRPr="00451CE1">
        <w:rPr>
          <w:rFonts w:ascii="Calibri" w:eastAsia="Calibri" w:hAnsi="Calibri" w:cs="Times New Roman"/>
          <w:sz w:val="20"/>
          <w:szCs w:val="20"/>
        </w:rPr>
        <w:t xml:space="preserve"> Users, offering the availability of </w:t>
      </w:r>
      <w:r w:rsidR="00005F74" w:rsidRPr="00451CE1">
        <w:rPr>
          <w:rFonts w:ascii="Calibri" w:eastAsia="Calibri" w:hAnsi="Calibri" w:cs="Times New Roman"/>
          <w:sz w:val="20"/>
          <w:szCs w:val="20"/>
        </w:rPr>
        <w:t>various</w:t>
      </w:r>
      <w:r w:rsidRPr="00451CE1">
        <w:rPr>
          <w:rFonts w:ascii="Calibri" w:eastAsia="Calibri" w:hAnsi="Calibri" w:cs="Times New Roman"/>
          <w:sz w:val="20"/>
          <w:szCs w:val="20"/>
        </w:rPr>
        <w:t xml:space="preserve"> laser lines. It is designed to offer</w:t>
      </w:r>
      <w:r w:rsidR="00005F74" w:rsidRPr="00451CE1">
        <w:rPr>
          <w:rFonts w:ascii="Calibri" w:eastAsia="Calibri" w:hAnsi="Calibri" w:cs="Times New Roman"/>
          <w:sz w:val="20"/>
          <w:szCs w:val="20"/>
        </w:rPr>
        <w:t xml:space="preserve"> a</w:t>
      </w:r>
      <w:r w:rsidRPr="00451CE1">
        <w:rPr>
          <w:rFonts w:ascii="Calibri" w:eastAsia="Calibri" w:hAnsi="Calibri" w:cs="Times New Roman"/>
          <w:sz w:val="20"/>
          <w:szCs w:val="20"/>
        </w:rPr>
        <w:t xml:space="preserve"> high-energy and high repetition-rate capabilities. </w:t>
      </w:r>
      <w:r w:rsidRPr="00451CE1">
        <w:rPr>
          <w:rFonts w:ascii="Calibri" w:hAnsi="Calibri" w:cs="Times New Roman"/>
          <w:sz w:val="20"/>
          <w:szCs w:val="20"/>
        </w:rPr>
        <w:t xml:space="preserve">It is a single-site, greenfield facility occupying more than 30.000 </w:t>
      </w:r>
      <w:proofErr w:type="spellStart"/>
      <w:r w:rsidR="00C57F27" w:rsidRPr="00451CE1">
        <w:rPr>
          <w:rFonts w:ascii="Calibri" w:hAnsi="Calibri" w:cs="Times New Roman"/>
          <w:sz w:val="20"/>
          <w:szCs w:val="20"/>
        </w:rPr>
        <w:t>sqm</w:t>
      </w:r>
      <w:proofErr w:type="spellEnd"/>
      <w:r w:rsidRPr="00451CE1">
        <w:rPr>
          <w:rFonts w:ascii="Calibri" w:hAnsi="Calibri" w:cs="Times New Roman"/>
          <w:sz w:val="20"/>
          <w:szCs w:val="20"/>
        </w:rPr>
        <w:t xml:space="preserve">, and expected to employ approximately </w:t>
      </w:r>
      <w:r w:rsidR="00D56DD5" w:rsidRPr="00451CE1">
        <w:rPr>
          <w:rFonts w:ascii="Calibri" w:hAnsi="Calibri" w:cs="Times New Roman"/>
          <w:sz w:val="20"/>
          <w:szCs w:val="20"/>
        </w:rPr>
        <w:t>200</w:t>
      </w:r>
      <w:r w:rsidRPr="00451CE1">
        <w:rPr>
          <w:rFonts w:ascii="Calibri" w:hAnsi="Calibri" w:cs="Times New Roman"/>
          <w:sz w:val="20"/>
          <w:szCs w:val="20"/>
        </w:rPr>
        <w:t xml:space="preserve"> </w:t>
      </w:r>
      <w:r w:rsidR="00D56DD5" w:rsidRPr="00451CE1">
        <w:rPr>
          <w:rFonts w:ascii="Calibri" w:hAnsi="Calibri" w:cs="Times New Roman"/>
          <w:sz w:val="20"/>
          <w:szCs w:val="20"/>
        </w:rPr>
        <w:t xml:space="preserve">user support </w:t>
      </w:r>
      <w:r w:rsidRPr="00451CE1">
        <w:rPr>
          <w:rFonts w:ascii="Calibri" w:hAnsi="Calibri" w:cs="Times New Roman"/>
          <w:sz w:val="20"/>
          <w:szCs w:val="20"/>
        </w:rPr>
        <w:t>staff.</w:t>
      </w:r>
    </w:p>
    <w:p w14:paraId="16929DC5" w14:textId="77777777" w:rsidR="002D7183" w:rsidRPr="00451CE1" w:rsidRDefault="002D7183" w:rsidP="002D7183">
      <w:pPr>
        <w:rPr>
          <w:rFonts w:ascii="Calibri" w:hAnsi="Calibri" w:cs="Times New Roman"/>
          <w:sz w:val="20"/>
          <w:szCs w:val="20"/>
        </w:rPr>
      </w:pPr>
    </w:p>
    <w:p w14:paraId="11BB3BAD" w14:textId="77777777" w:rsidR="00244CC8" w:rsidRPr="00451CE1" w:rsidRDefault="00244CC8" w:rsidP="00F13190">
      <w:pPr>
        <w:jc w:val="both"/>
        <w:rPr>
          <w:rFonts w:ascii="Calibri" w:hAnsi="Calibri" w:cs="Times New Roman"/>
          <w:sz w:val="20"/>
          <w:szCs w:val="20"/>
        </w:rPr>
      </w:pPr>
      <w:r w:rsidRPr="00451CE1">
        <w:rPr>
          <w:rFonts w:ascii="Calibri" w:hAnsi="Calibri" w:cs="Times New Roman"/>
          <w:sz w:val="20"/>
          <w:szCs w:val="20"/>
        </w:rPr>
        <w:t>The facility is owned and managed by the Institute of Physics of the Czech Academy of Science</w:t>
      </w:r>
      <w:r w:rsidR="009C6C13" w:rsidRPr="00451CE1">
        <w:rPr>
          <w:rFonts w:ascii="Calibri" w:hAnsi="Calibri" w:cs="Times New Roman"/>
          <w:sz w:val="20"/>
          <w:szCs w:val="20"/>
        </w:rPr>
        <w:t>s</w:t>
      </w:r>
      <w:r w:rsidRPr="00451CE1">
        <w:rPr>
          <w:rFonts w:ascii="Calibri" w:hAnsi="Calibri" w:cs="Times New Roman"/>
          <w:sz w:val="20"/>
          <w:szCs w:val="20"/>
        </w:rPr>
        <w:t>, which has full autonomy and legal personality in the Czech Republic</w:t>
      </w:r>
      <w:r w:rsidR="00084826" w:rsidRPr="00451CE1">
        <w:rPr>
          <w:rFonts w:ascii="Calibri" w:hAnsi="Calibri"/>
          <w:sz w:val="20"/>
          <w:szCs w:val="20"/>
        </w:rPr>
        <w:t xml:space="preserve"> as </w:t>
      </w:r>
      <w:r w:rsidR="00503497" w:rsidRPr="00451CE1">
        <w:rPr>
          <w:rFonts w:ascii="Calibri" w:hAnsi="Calibri"/>
          <w:sz w:val="20"/>
          <w:szCs w:val="20"/>
        </w:rPr>
        <w:t xml:space="preserve">a </w:t>
      </w:r>
      <w:r w:rsidR="00084826" w:rsidRPr="00451CE1">
        <w:rPr>
          <w:rFonts w:ascii="Calibri" w:hAnsi="Calibri"/>
          <w:sz w:val="20"/>
          <w:szCs w:val="20"/>
        </w:rPr>
        <w:t>public research institution</w:t>
      </w:r>
      <w:r w:rsidRPr="00451CE1">
        <w:rPr>
          <w:rFonts w:ascii="Calibri" w:hAnsi="Calibri" w:cs="Times New Roman"/>
          <w:sz w:val="20"/>
          <w:szCs w:val="20"/>
        </w:rPr>
        <w:t>.</w:t>
      </w:r>
    </w:p>
    <w:p w14:paraId="56ED1CA9" w14:textId="77777777" w:rsidR="00244CC8" w:rsidRPr="00451CE1" w:rsidRDefault="00244CC8" w:rsidP="002D7183">
      <w:pPr>
        <w:rPr>
          <w:rFonts w:ascii="Calibri" w:hAnsi="Calibri" w:cs="Times New Roman"/>
          <w:sz w:val="20"/>
          <w:szCs w:val="20"/>
        </w:rPr>
      </w:pPr>
    </w:p>
    <w:p w14:paraId="61715DCD" w14:textId="77777777" w:rsidR="00C7466A" w:rsidRPr="00451CE1" w:rsidRDefault="00C7466A" w:rsidP="00352440">
      <w:pPr>
        <w:pStyle w:val="Heading1"/>
        <w:numPr>
          <w:ilvl w:val="1"/>
          <w:numId w:val="6"/>
        </w:numPr>
        <w:spacing w:before="0"/>
        <w:jc w:val="both"/>
        <w:rPr>
          <w:rFonts w:ascii="Calibri" w:hAnsi="Calibri" w:cs="Times New Roman"/>
          <w:color w:val="auto"/>
          <w:sz w:val="20"/>
          <w:szCs w:val="20"/>
        </w:rPr>
      </w:pPr>
      <w:bookmarkStart w:id="108" w:name="_Toc386648889"/>
      <w:bookmarkStart w:id="109" w:name="_Toc386744051"/>
      <w:bookmarkStart w:id="110" w:name="_Toc386756338"/>
      <w:bookmarkStart w:id="111" w:name="_Toc386757493"/>
      <w:bookmarkStart w:id="112" w:name="_Toc386758996"/>
      <w:bookmarkStart w:id="113" w:name="_Toc400225833"/>
      <w:bookmarkStart w:id="114" w:name="_Toc400232376"/>
      <w:bookmarkStart w:id="115" w:name="_Toc529142891"/>
      <w:bookmarkStart w:id="116" w:name="_Toc6355346"/>
      <w:bookmarkStart w:id="117" w:name="_Toc6355408"/>
      <w:r w:rsidRPr="00451CE1">
        <w:rPr>
          <w:rFonts w:ascii="Calibri" w:hAnsi="Calibri" w:cs="Times New Roman"/>
          <w:color w:val="auto"/>
          <w:sz w:val="20"/>
          <w:szCs w:val="20"/>
        </w:rPr>
        <w:t>Technical Structure and Sources</w:t>
      </w:r>
      <w:bookmarkEnd w:id="108"/>
      <w:bookmarkEnd w:id="109"/>
      <w:bookmarkEnd w:id="110"/>
      <w:bookmarkEnd w:id="111"/>
      <w:bookmarkEnd w:id="112"/>
      <w:bookmarkEnd w:id="113"/>
      <w:bookmarkEnd w:id="114"/>
      <w:bookmarkEnd w:id="115"/>
      <w:bookmarkEnd w:id="116"/>
      <w:bookmarkEnd w:id="117"/>
    </w:p>
    <w:p w14:paraId="55287C94" w14:textId="77777777" w:rsidR="00005F74" w:rsidRPr="00451CE1" w:rsidRDefault="00005F74" w:rsidP="00005AF3">
      <w:pPr>
        <w:rPr>
          <w:rFonts w:ascii="Calibri" w:hAnsi="Calibri" w:cs="Times New Roman"/>
          <w:sz w:val="20"/>
          <w:szCs w:val="20"/>
        </w:rPr>
      </w:pPr>
    </w:p>
    <w:tbl>
      <w:tblPr>
        <w:tblStyle w:val="TableGrid"/>
        <w:tblW w:w="4939" w:type="pct"/>
        <w:tblInd w:w="108" w:type="dxa"/>
        <w:tblLook w:val="0400" w:firstRow="0" w:lastRow="0" w:firstColumn="0" w:lastColumn="0" w:noHBand="0" w:noVBand="1"/>
      </w:tblPr>
      <w:tblGrid>
        <w:gridCol w:w="1196"/>
        <w:gridCol w:w="1848"/>
        <w:gridCol w:w="1237"/>
        <w:gridCol w:w="1383"/>
        <w:gridCol w:w="1311"/>
        <w:gridCol w:w="1416"/>
      </w:tblGrid>
      <w:tr w:rsidR="00005AF3" w:rsidRPr="00451CE1" w14:paraId="6F8237C9" w14:textId="77777777" w:rsidTr="00F4220A">
        <w:trPr>
          <w:trHeight w:val="275"/>
        </w:trPr>
        <w:tc>
          <w:tcPr>
            <w:tcW w:w="1814" w:type="pct"/>
            <w:gridSpan w:val="2"/>
            <w:hideMark/>
          </w:tcPr>
          <w:p w14:paraId="0D402451" w14:textId="77777777" w:rsidR="00005AF3" w:rsidRPr="00451CE1" w:rsidRDefault="00005AF3" w:rsidP="00355E1C">
            <w:pPr>
              <w:jc w:val="both"/>
              <w:rPr>
                <w:rFonts w:ascii="Calibri" w:hAnsi="Calibri" w:cs="Times New Roman"/>
                <w:sz w:val="18"/>
                <w:szCs w:val="18"/>
              </w:rPr>
            </w:pPr>
            <w:r w:rsidRPr="00451CE1">
              <w:rPr>
                <w:rFonts w:ascii="Calibri" w:hAnsi="Calibri" w:cs="Times New Roman"/>
                <w:b/>
                <w:sz w:val="18"/>
                <w:szCs w:val="18"/>
              </w:rPr>
              <w:t>PRIMARY LASER SOURCES</w:t>
            </w:r>
            <w:r w:rsidR="00355E1C" w:rsidRPr="00451CE1">
              <w:rPr>
                <w:rFonts w:ascii="Calibri" w:hAnsi="Calibri" w:cs="Times New Roman"/>
                <w:b/>
                <w:sz w:val="18"/>
                <w:szCs w:val="18"/>
              </w:rPr>
              <w:t xml:space="preserve"> </w:t>
            </w:r>
          </w:p>
        </w:tc>
        <w:tc>
          <w:tcPr>
            <w:tcW w:w="737" w:type="pct"/>
            <w:hideMark/>
          </w:tcPr>
          <w:p w14:paraId="70BDF623" w14:textId="77777777" w:rsidR="00005AF3" w:rsidRPr="00451CE1" w:rsidRDefault="00005AF3" w:rsidP="00005AF3">
            <w:pPr>
              <w:jc w:val="both"/>
              <w:rPr>
                <w:rFonts w:ascii="Calibri" w:hAnsi="Calibri" w:cs="Times New Roman"/>
                <w:b/>
                <w:sz w:val="18"/>
                <w:szCs w:val="18"/>
              </w:rPr>
            </w:pPr>
            <w:r w:rsidRPr="00451CE1">
              <w:rPr>
                <w:rFonts w:ascii="Calibri" w:hAnsi="Calibri" w:cs="Times New Roman"/>
                <w:b/>
                <w:sz w:val="18"/>
                <w:szCs w:val="18"/>
              </w:rPr>
              <w:t>Peak power</w:t>
            </w:r>
          </w:p>
        </w:tc>
        <w:tc>
          <w:tcPr>
            <w:tcW w:w="824" w:type="pct"/>
            <w:hideMark/>
          </w:tcPr>
          <w:p w14:paraId="42989E31" w14:textId="77777777" w:rsidR="00005AF3" w:rsidRPr="00451CE1" w:rsidRDefault="00005AF3" w:rsidP="00005AF3">
            <w:pPr>
              <w:jc w:val="both"/>
              <w:rPr>
                <w:rFonts w:ascii="Calibri" w:hAnsi="Calibri" w:cs="Times New Roman"/>
                <w:b/>
                <w:sz w:val="18"/>
                <w:szCs w:val="18"/>
              </w:rPr>
            </w:pPr>
            <w:r w:rsidRPr="00451CE1">
              <w:rPr>
                <w:rFonts w:ascii="Calibri" w:hAnsi="Calibri" w:cs="Times New Roman"/>
                <w:b/>
                <w:sz w:val="18"/>
                <w:szCs w:val="18"/>
              </w:rPr>
              <w:t>Energy in pulse</w:t>
            </w:r>
          </w:p>
        </w:tc>
        <w:tc>
          <w:tcPr>
            <w:tcW w:w="781" w:type="pct"/>
            <w:hideMark/>
          </w:tcPr>
          <w:p w14:paraId="73F992D7" w14:textId="77777777" w:rsidR="00005AF3" w:rsidRPr="00451CE1" w:rsidRDefault="00005AF3" w:rsidP="00005AF3">
            <w:pPr>
              <w:jc w:val="both"/>
              <w:rPr>
                <w:rFonts w:ascii="Calibri" w:hAnsi="Calibri" w:cs="Times New Roman"/>
                <w:b/>
                <w:sz w:val="18"/>
                <w:szCs w:val="18"/>
              </w:rPr>
            </w:pPr>
            <w:r w:rsidRPr="00451CE1">
              <w:rPr>
                <w:rFonts w:ascii="Calibri" w:hAnsi="Calibri" w:cs="Times New Roman"/>
                <w:b/>
                <w:sz w:val="18"/>
                <w:szCs w:val="18"/>
              </w:rPr>
              <w:t>Pulse duration</w:t>
            </w:r>
          </w:p>
        </w:tc>
        <w:tc>
          <w:tcPr>
            <w:tcW w:w="844" w:type="pct"/>
            <w:hideMark/>
          </w:tcPr>
          <w:p w14:paraId="48834887" w14:textId="77777777" w:rsidR="00005AF3" w:rsidRPr="00451CE1" w:rsidRDefault="00005AF3" w:rsidP="00005AF3">
            <w:pPr>
              <w:jc w:val="both"/>
              <w:rPr>
                <w:rFonts w:ascii="Calibri" w:hAnsi="Calibri" w:cs="Times New Roman"/>
                <w:b/>
                <w:sz w:val="18"/>
                <w:szCs w:val="18"/>
              </w:rPr>
            </w:pPr>
            <w:r w:rsidRPr="00451CE1">
              <w:rPr>
                <w:rFonts w:ascii="Calibri" w:hAnsi="Calibri" w:cs="Times New Roman"/>
                <w:b/>
                <w:sz w:val="18"/>
                <w:szCs w:val="18"/>
              </w:rPr>
              <w:t>Repetition rate</w:t>
            </w:r>
          </w:p>
        </w:tc>
      </w:tr>
      <w:tr w:rsidR="00C40E7B" w:rsidRPr="00451CE1" w14:paraId="7AAC585A" w14:textId="77777777" w:rsidTr="00F4220A">
        <w:trPr>
          <w:trHeight w:val="176"/>
        </w:trPr>
        <w:tc>
          <w:tcPr>
            <w:tcW w:w="713" w:type="pct"/>
            <w:vMerge w:val="restart"/>
            <w:hideMark/>
          </w:tcPr>
          <w:p w14:paraId="71A30491" w14:textId="77777777" w:rsidR="00C40E7B" w:rsidRPr="00451CE1" w:rsidRDefault="00C40E7B" w:rsidP="00005AF3">
            <w:pPr>
              <w:jc w:val="both"/>
              <w:rPr>
                <w:rFonts w:ascii="Calibri" w:hAnsi="Calibri" w:cs="Times New Roman"/>
                <w:b/>
                <w:bCs/>
                <w:i/>
                <w:iCs/>
                <w:sz w:val="18"/>
                <w:szCs w:val="18"/>
              </w:rPr>
            </w:pPr>
            <w:r w:rsidRPr="00451CE1">
              <w:rPr>
                <w:rFonts w:ascii="Calibri" w:hAnsi="Calibri" w:cs="Times New Roman"/>
                <w:b/>
                <w:bCs/>
                <w:i/>
                <w:iCs/>
                <w:sz w:val="18"/>
                <w:szCs w:val="18"/>
              </w:rPr>
              <w:t>ELI-BL</w:t>
            </w:r>
          </w:p>
        </w:tc>
        <w:tc>
          <w:tcPr>
            <w:tcW w:w="1101" w:type="pct"/>
            <w:hideMark/>
          </w:tcPr>
          <w:p w14:paraId="15F313E8" w14:textId="77777777" w:rsidR="00C40E7B" w:rsidRPr="00451CE1" w:rsidRDefault="00C40E7B" w:rsidP="00005AF3">
            <w:pPr>
              <w:jc w:val="both"/>
              <w:rPr>
                <w:rFonts w:ascii="Calibri" w:hAnsi="Calibri" w:cs="Times New Roman"/>
                <w:b/>
                <w:bCs/>
                <w:sz w:val="18"/>
                <w:szCs w:val="18"/>
              </w:rPr>
            </w:pPr>
            <w:r w:rsidRPr="00451CE1">
              <w:rPr>
                <w:rFonts w:ascii="Calibri" w:hAnsi="Calibri" w:cs="Times New Roman"/>
                <w:b/>
                <w:bCs/>
                <w:sz w:val="18"/>
                <w:szCs w:val="18"/>
              </w:rPr>
              <w:t>L1</w:t>
            </w:r>
          </w:p>
        </w:tc>
        <w:tc>
          <w:tcPr>
            <w:tcW w:w="737" w:type="pct"/>
            <w:hideMark/>
          </w:tcPr>
          <w:p w14:paraId="294F6E0B" w14:textId="77777777" w:rsidR="00C40E7B" w:rsidRPr="00451CE1" w:rsidRDefault="00C40E7B" w:rsidP="007B708A">
            <w:pPr>
              <w:jc w:val="center"/>
              <w:rPr>
                <w:rFonts w:ascii="Calibri" w:hAnsi="Calibri" w:cs="Times New Roman"/>
                <w:sz w:val="18"/>
                <w:szCs w:val="18"/>
              </w:rPr>
            </w:pPr>
            <w:r w:rsidRPr="00451CE1">
              <w:rPr>
                <w:rFonts w:ascii="Calibri" w:hAnsi="Calibri" w:cs="Times New Roman"/>
                <w:sz w:val="18"/>
                <w:szCs w:val="18"/>
              </w:rPr>
              <w:t>&gt;5 TW</w:t>
            </w:r>
          </w:p>
        </w:tc>
        <w:tc>
          <w:tcPr>
            <w:tcW w:w="824" w:type="pct"/>
            <w:hideMark/>
          </w:tcPr>
          <w:p w14:paraId="673D6FC4" w14:textId="77777777" w:rsidR="00C40E7B" w:rsidRPr="00451CE1" w:rsidRDefault="00C40E7B" w:rsidP="007B708A">
            <w:pPr>
              <w:jc w:val="center"/>
              <w:rPr>
                <w:rFonts w:ascii="Calibri" w:hAnsi="Calibri" w:cs="Times New Roman"/>
                <w:sz w:val="18"/>
                <w:szCs w:val="18"/>
              </w:rPr>
            </w:pPr>
            <w:r w:rsidRPr="00451CE1">
              <w:rPr>
                <w:rFonts w:ascii="Calibri" w:hAnsi="Calibri" w:cs="Times New Roman"/>
                <w:sz w:val="18"/>
                <w:szCs w:val="18"/>
              </w:rPr>
              <w:t xml:space="preserve">100 </w:t>
            </w:r>
            <w:proofErr w:type="spellStart"/>
            <w:r w:rsidRPr="00451CE1">
              <w:rPr>
                <w:rFonts w:ascii="Calibri" w:hAnsi="Calibri" w:cs="Times New Roman"/>
                <w:sz w:val="18"/>
                <w:szCs w:val="18"/>
              </w:rPr>
              <w:t>mJ</w:t>
            </w:r>
            <w:proofErr w:type="spellEnd"/>
          </w:p>
        </w:tc>
        <w:tc>
          <w:tcPr>
            <w:tcW w:w="781" w:type="pct"/>
            <w:hideMark/>
          </w:tcPr>
          <w:p w14:paraId="3AF58EE4" w14:textId="77777777" w:rsidR="00C40E7B" w:rsidRPr="00451CE1" w:rsidRDefault="00C40E7B" w:rsidP="007B708A">
            <w:pPr>
              <w:jc w:val="center"/>
              <w:rPr>
                <w:rFonts w:ascii="Calibri" w:hAnsi="Calibri" w:cs="Times New Roman"/>
                <w:sz w:val="18"/>
                <w:szCs w:val="18"/>
              </w:rPr>
            </w:pPr>
            <w:r w:rsidRPr="00451CE1">
              <w:rPr>
                <w:rFonts w:ascii="Calibri" w:hAnsi="Calibri" w:cs="Times New Roman"/>
                <w:sz w:val="18"/>
                <w:szCs w:val="18"/>
              </w:rPr>
              <w:t>&lt; 20 fs</w:t>
            </w:r>
          </w:p>
        </w:tc>
        <w:tc>
          <w:tcPr>
            <w:tcW w:w="844" w:type="pct"/>
            <w:hideMark/>
          </w:tcPr>
          <w:p w14:paraId="79778EC0" w14:textId="77777777" w:rsidR="00C40E7B" w:rsidRPr="00451CE1" w:rsidRDefault="00C40E7B" w:rsidP="007B708A">
            <w:pPr>
              <w:jc w:val="center"/>
              <w:rPr>
                <w:rFonts w:ascii="Calibri" w:hAnsi="Calibri" w:cs="Times New Roman"/>
                <w:sz w:val="18"/>
                <w:szCs w:val="18"/>
              </w:rPr>
            </w:pPr>
            <w:r w:rsidRPr="00451CE1">
              <w:rPr>
                <w:rFonts w:ascii="Calibri" w:hAnsi="Calibri" w:cs="Times New Roman"/>
                <w:sz w:val="18"/>
                <w:szCs w:val="18"/>
              </w:rPr>
              <w:t>1 kHz</w:t>
            </w:r>
          </w:p>
        </w:tc>
      </w:tr>
      <w:tr w:rsidR="00C40E7B" w:rsidRPr="00451CE1" w14:paraId="47450510" w14:textId="77777777" w:rsidTr="00F4220A">
        <w:trPr>
          <w:trHeight w:val="176"/>
        </w:trPr>
        <w:tc>
          <w:tcPr>
            <w:tcW w:w="713" w:type="pct"/>
            <w:vMerge/>
          </w:tcPr>
          <w:p w14:paraId="40C67798" w14:textId="77777777" w:rsidR="00C40E7B" w:rsidRPr="00451CE1" w:rsidRDefault="00C40E7B" w:rsidP="00005AF3">
            <w:pPr>
              <w:jc w:val="both"/>
              <w:rPr>
                <w:rFonts w:ascii="Calibri" w:hAnsi="Calibri" w:cs="Times New Roman"/>
                <w:b/>
                <w:bCs/>
                <w:i/>
                <w:iCs/>
                <w:sz w:val="18"/>
                <w:szCs w:val="18"/>
              </w:rPr>
            </w:pPr>
          </w:p>
        </w:tc>
        <w:tc>
          <w:tcPr>
            <w:tcW w:w="1101" w:type="pct"/>
          </w:tcPr>
          <w:p w14:paraId="18E6E8A6" w14:textId="77777777" w:rsidR="00C40E7B" w:rsidRPr="00451CE1" w:rsidRDefault="00C40E7B" w:rsidP="00005AF3">
            <w:pPr>
              <w:jc w:val="both"/>
              <w:rPr>
                <w:rFonts w:ascii="Calibri" w:hAnsi="Calibri" w:cs="Times New Roman"/>
                <w:b/>
                <w:bCs/>
                <w:sz w:val="18"/>
                <w:szCs w:val="18"/>
              </w:rPr>
            </w:pPr>
            <w:r w:rsidRPr="00451CE1">
              <w:rPr>
                <w:rFonts w:ascii="Calibri" w:hAnsi="Calibri" w:cs="Times New Roman"/>
                <w:b/>
                <w:bCs/>
                <w:sz w:val="18"/>
                <w:szCs w:val="18"/>
              </w:rPr>
              <w:t>L2 OPCPA</w:t>
            </w:r>
            <w:r w:rsidR="00436B69" w:rsidRPr="00451CE1">
              <w:rPr>
                <w:rFonts w:ascii="Calibri" w:hAnsi="Calibri" w:cs="Times New Roman"/>
                <w:b/>
                <w:bCs/>
                <w:sz w:val="18"/>
                <w:szCs w:val="18"/>
              </w:rPr>
              <w:t xml:space="preserve">, Dual </w:t>
            </w:r>
            <w:proofErr w:type="spellStart"/>
            <w:r w:rsidR="00436B69" w:rsidRPr="00451CE1">
              <w:rPr>
                <w:rFonts w:ascii="Calibri" w:hAnsi="Calibri" w:cs="Times New Roman"/>
                <w:b/>
                <w:bCs/>
                <w:sz w:val="18"/>
                <w:szCs w:val="18"/>
              </w:rPr>
              <w:t>color</w:t>
            </w:r>
            <w:proofErr w:type="spellEnd"/>
          </w:p>
        </w:tc>
        <w:tc>
          <w:tcPr>
            <w:tcW w:w="737" w:type="pct"/>
          </w:tcPr>
          <w:p w14:paraId="6D77E764" w14:textId="77777777" w:rsidR="00C40E7B" w:rsidRPr="00451CE1" w:rsidRDefault="00C40E7B" w:rsidP="007B708A">
            <w:pPr>
              <w:jc w:val="center"/>
              <w:rPr>
                <w:rFonts w:ascii="Calibri" w:hAnsi="Calibri" w:cs="Times New Roman"/>
                <w:sz w:val="18"/>
                <w:szCs w:val="18"/>
              </w:rPr>
            </w:pPr>
            <w:r w:rsidRPr="00451CE1">
              <w:rPr>
                <w:rFonts w:ascii="Calibri" w:hAnsi="Calibri" w:cs="Times New Roman"/>
                <w:sz w:val="18"/>
                <w:szCs w:val="18"/>
              </w:rPr>
              <w:t>100 TW</w:t>
            </w:r>
          </w:p>
        </w:tc>
        <w:tc>
          <w:tcPr>
            <w:tcW w:w="824" w:type="pct"/>
          </w:tcPr>
          <w:p w14:paraId="2BF4E549" w14:textId="77777777" w:rsidR="00C40E7B" w:rsidRPr="00451CE1" w:rsidRDefault="00850A64" w:rsidP="007B708A">
            <w:pPr>
              <w:jc w:val="center"/>
              <w:rPr>
                <w:rFonts w:ascii="Calibri" w:hAnsi="Calibri" w:cs="Times New Roman"/>
                <w:sz w:val="18"/>
                <w:szCs w:val="18"/>
              </w:rPr>
            </w:pPr>
            <w:r w:rsidRPr="00451CE1">
              <w:rPr>
                <w:rFonts w:ascii="Calibri" w:hAnsi="Calibri"/>
                <w:sz w:val="18"/>
                <w:szCs w:val="18"/>
              </w:rPr>
              <w:t>≥3</w:t>
            </w:r>
            <w:r w:rsidR="009E6D1D" w:rsidRPr="00451CE1">
              <w:rPr>
                <w:rFonts w:ascii="Calibri" w:hAnsi="Calibri"/>
                <w:sz w:val="18"/>
                <w:szCs w:val="18"/>
              </w:rPr>
              <w:t>J</w:t>
            </w:r>
            <w:r w:rsidR="00A066EB" w:rsidRPr="00451CE1">
              <w:rPr>
                <w:rFonts w:ascii="Calibri" w:hAnsi="Calibri" w:cs="Times New Roman"/>
                <w:sz w:val="18"/>
                <w:szCs w:val="18"/>
              </w:rPr>
              <w:t xml:space="preserve"> OPCPA /1mJ</w:t>
            </w:r>
            <w:r w:rsidR="003F5F50" w:rsidRPr="00451CE1">
              <w:rPr>
                <w:rFonts w:ascii="Calibri" w:hAnsi="Calibri" w:cs="Times New Roman"/>
                <w:sz w:val="18"/>
                <w:szCs w:val="18"/>
              </w:rPr>
              <w:t xml:space="preserve"> MIR</w:t>
            </w:r>
          </w:p>
        </w:tc>
        <w:tc>
          <w:tcPr>
            <w:tcW w:w="781" w:type="pct"/>
          </w:tcPr>
          <w:p w14:paraId="6D0CE208" w14:textId="77777777" w:rsidR="00C40E7B" w:rsidRPr="00451CE1" w:rsidRDefault="00C40E7B" w:rsidP="007B708A">
            <w:pPr>
              <w:jc w:val="center"/>
              <w:rPr>
                <w:rFonts w:ascii="Calibri" w:hAnsi="Calibri" w:cs="Times New Roman"/>
                <w:sz w:val="18"/>
                <w:szCs w:val="18"/>
              </w:rPr>
            </w:pPr>
            <w:r w:rsidRPr="00451CE1">
              <w:rPr>
                <w:rFonts w:ascii="Calibri" w:hAnsi="Calibri" w:cs="Times New Roman"/>
                <w:sz w:val="18"/>
                <w:szCs w:val="18"/>
              </w:rPr>
              <w:t>≤ 20 fs</w:t>
            </w:r>
          </w:p>
        </w:tc>
        <w:tc>
          <w:tcPr>
            <w:tcW w:w="844" w:type="pct"/>
          </w:tcPr>
          <w:p w14:paraId="224835CF" w14:textId="77777777" w:rsidR="00C40E7B" w:rsidRPr="00451CE1" w:rsidRDefault="00C40E7B" w:rsidP="007B708A">
            <w:pPr>
              <w:jc w:val="center"/>
              <w:rPr>
                <w:rFonts w:ascii="Calibri" w:hAnsi="Calibri" w:cs="Times New Roman"/>
                <w:sz w:val="18"/>
                <w:szCs w:val="18"/>
              </w:rPr>
            </w:pPr>
            <w:r w:rsidRPr="00451CE1">
              <w:rPr>
                <w:rFonts w:ascii="Calibri" w:hAnsi="Calibri" w:cs="Times New Roman"/>
                <w:sz w:val="18"/>
                <w:szCs w:val="18"/>
              </w:rPr>
              <w:t>20 Hz</w:t>
            </w:r>
          </w:p>
        </w:tc>
      </w:tr>
      <w:tr w:rsidR="00C40E7B" w:rsidRPr="00451CE1" w14:paraId="06BA21CE" w14:textId="77777777" w:rsidTr="00F4220A">
        <w:trPr>
          <w:trHeight w:val="176"/>
        </w:trPr>
        <w:tc>
          <w:tcPr>
            <w:tcW w:w="713" w:type="pct"/>
            <w:vMerge/>
            <w:hideMark/>
          </w:tcPr>
          <w:p w14:paraId="3DE01FDD" w14:textId="77777777" w:rsidR="00C40E7B" w:rsidRPr="00451CE1" w:rsidRDefault="00C40E7B" w:rsidP="00005AF3">
            <w:pPr>
              <w:jc w:val="both"/>
              <w:rPr>
                <w:rFonts w:ascii="Calibri" w:hAnsi="Calibri" w:cs="Times New Roman"/>
                <w:b/>
                <w:bCs/>
                <w:i/>
                <w:iCs/>
                <w:sz w:val="18"/>
                <w:szCs w:val="18"/>
              </w:rPr>
            </w:pPr>
          </w:p>
        </w:tc>
        <w:tc>
          <w:tcPr>
            <w:tcW w:w="1101" w:type="pct"/>
            <w:hideMark/>
          </w:tcPr>
          <w:p w14:paraId="5A332E16" w14:textId="77777777" w:rsidR="00C40E7B" w:rsidRPr="00451CE1" w:rsidRDefault="00C40E7B" w:rsidP="00005AF3">
            <w:pPr>
              <w:jc w:val="both"/>
              <w:rPr>
                <w:rFonts w:ascii="Calibri" w:hAnsi="Calibri" w:cs="Times New Roman"/>
                <w:b/>
                <w:bCs/>
                <w:sz w:val="18"/>
                <w:szCs w:val="18"/>
              </w:rPr>
            </w:pPr>
            <w:r w:rsidRPr="00451CE1">
              <w:rPr>
                <w:rFonts w:ascii="Calibri" w:hAnsi="Calibri" w:cs="Times New Roman"/>
                <w:b/>
                <w:bCs/>
                <w:sz w:val="18"/>
                <w:szCs w:val="18"/>
              </w:rPr>
              <w:t>L3</w:t>
            </w:r>
          </w:p>
        </w:tc>
        <w:tc>
          <w:tcPr>
            <w:tcW w:w="737" w:type="pct"/>
            <w:hideMark/>
          </w:tcPr>
          <w:p w14:paraId="787BE2CC" w14:textId="77777777" w:rsidR="00C40E7B" w:rsidRPr="00451CE1" w:rsidRDefault="00C40E7B" w:rsidP="007B708A">
            <w:pPr>
              <w:jc w:val="center"/>
              <w:rPr>
                <w:rFonts w:ascii="Calibri" w:hAnsi="Calibri" w:cs="Times New Roman"/>
                <w:sz w:val="18"/>
                <w:szCs w:val="18"/>
              </w:rPr>
            </w:pPr>
            <w:r w:rsidRPr="00451CE1">
              <w:rPr>
                <w:rFonts w:ascii="Calibri" w:hAnsi="Calibri" w:cs="Times New Roman"/>
                <w:sz w:val="18"/>
                <w:szCs w:val="18"/>
              </w:rPr>
              <w:t>≥ PW</w:t>
            </w:r>
          </w:p>
        </w:tc>
        <w:tc>
          <w:tcPr>
            <w:tcW w:w="824" w:type="pct"/>
            <w:hideMark/>
          </w:tcPr>
          <w:p w14:paraId="43B8A006" w14:textId="77777777" w:rsidR="00C40E7B" w:rsidRPr="00451CE1" w:rsidRDefault="00C40E7B" w:rsidP="007B708A">
            <w:pPr>
              <w:jc w:val="center"/>
              <w:rPr>
                <w:rFonts w:ascii="Calibri" w:hAnsi="Calibri" w:cs="Times New Roman"/>
                <w:sz w:val="18"/>
                <w:szCs w:val="18"/>
              </w:rPr>
            </w:pPr>
            <w:r w:rsidRPr="00451CE1">
              <w:rPr>
                <w:rFonts w:ascii="Calibri" w:hAnsi="Calibri" w:cs="Times New Roman"/>
                <w:sz w:val="18"/>
                <w:szCs w:val="18"/>
              </w:rPr>
              <w:t>≥ 30 J</w:t>
            </w:r>
          </w:p>
        </w:tc>
        <w:tc>
          <w:tcPr>
            <w:tcW w:w="781" w:type="pct"/>
            <w:hideMark/>
          </w:tcPr>
          <w:p w14:paraId="1CDFE005" w14:textId="77777777" w:rsidR="00C40E7B" w:rsidRPr="00451CE1" w:rsidRDefault="00C40E7B" w:rsidP="007B708A">
            <w:pPr>
              <w:jc w:val="center"/>
              <w:rPr>
                <w:rFonts w:ascii="Calibri" w:hAnsi="Calibri" w:cs="Times New Roman"/>
                <w:sz w:val="18"/>
                <w:szCs w:val="18"/>
              </w:rPr>
            </w:pPr>
            <w:r w:rsidRPr="00451CE1">
              <w:rPr>
                <w:rFonts w:ascii="Calibri" w:hAnsi="Calibri" w:cs="Times New Roman"/>
                <w:sz w:val="18"/>
                <w:szCs w:val="18"/>
              </w:rPr>
              <w:t>≤ 30 fs</w:t>
            </w:r>
          </w:p>
        </w:tc>
        <w:tc>
          <w:tcPr>
            <w:tcW w:w="844" w:type="pct"/>
            <w:hideMark/>
          </w:tcPr>
          <w:p w14:paraId="53A1F17D" w14:textId="77777777" w:rsidR="00C40E7B" w:rsidRPr="00451CE1" w:rsidRDefault="00C40E7B" w:rsidP="007B708A">
            <w:pPr>
              <w:jc w:val="center"/>
              <w:rPr>
                <w:rFonts w:ascii="Calibri" w:hAnsi="Calibri" w:cs="Times New Roman"/>
                <w:sz w:val="18"/>
                <w:szCs w:val="18"/>
              </w:rPr>
            </w:pPr>
            <w:r w:rsidRPr="00451CE1">
              <w:rPr>
                <w:rFonts w:ascii="Calibri" w:hAnsi="Calibri" w:cs="Times New Roman"/>
                <w:sz w:val="18"/>
                <w:szCs w:val="18"/>
              </w:rPr>
              <w:t>10 Hz</w:t>
            </w:r>
          </w:p>
        </w:tc>
      </w:tr>
      <w:tr w:rsidR="00C40E7B" w:rsidRPr="00451CE1" w14:paraId="7568AF1D" w14:textId="77777777" w:rsidTr="00F4220A">
        <w:trPr>
          <w:trHeight w:val="275"/>
        </w:trPr>
        <w:tc>
          <w:tcPr>
            <w:tcW w:w="713" w:type="pct"/>
            <w:vMerge/>
            <w:hideMark/>
          </w:tcPr>
          <w:p w14:paraId="2DAF83B3" w14:textId="77777777" w:rsidR="00C40E7B" w:rsidRPr="00451CE1" w:rsidRDefault="00C40E7B" w:rsidP="00005AF3">
            <w:pPr>
              <w:jc w:val="both"/>
              <w:rPr>
                <w:rFonts w:ascii="Calibri" w:hAnsi="Calibri" w:cs="Times New Roman"/>
                <w:b/>
                <w:bCs/>
                <w:i/>
                <w:iCs/>
                <w:sz w:val="18"/>
                <w:szCs w:val="18"/>
              </w:rPr>
            </w:pPr>
          </w:p>
        </w:tc>
        <w:tc>
          <w:tcPr>
            <w:tcW w:w="1101" w:type="pct"/>
            <w:hideMark/>
          </w:tcPr>
          <w:p w14:paraId="415C35C8" w14:textId="77777777" w:rsidR="00C40E7B" w:rsidRPr="00451CE1" w:rsidRDefault="00C40E7B" w:rsidP="00005AF3">
            <w:pPr>
              <w:jc w:val="both"/>
              <w:rPr>
                <w:rFonts w:ascii="Calibri" w:hAnsi="Calibri" w:cs="Times New Roman"/>
                <w:b/>
                <w:bCs/>
                <w:sz w:val="18"/>
                <w:szCs w:val="18"/>
              </w:rPr>
            </w:pPr>
            <w:r w:rsidRPr="00451CE1">
              <w:rPr>
                <w:rFonts w:ascii="Calibri" w:hAnsi="Calibri" w:cs="Times New Roman"/>
                <w:b/>
                <w:bCs/>
                <w:sz w:val="18"/>
                <w:szCs w:val="18"/>
              </w:rPr>
              <w:t>L4</w:t>
            </w:r>
            <w:r w:rsidR="003F5F50" w:rsidRPr="00451CE1">
              <w:rPr>
                <w:rFonts w:ascii="Calibri" w:hAnsi="Calibri" w:cs="Times New Roman"/>
                <w:b/>
                <w:bCs/>
                <w:sz w:val="18"/>
                <w:szCs w:val="18"/>
              </w:rPr>
              <w:t>f</w:t>
            </w:r>
          </w:p>
        </w:tc>
        <w:tc>
          <w:tcPr>
            <w:tcW w:w="737" w:type="pct"/>
            <w:hideMark/>
          </w:tcPr>
          <w:p w14:paraId="098805A3" w14:textId="77777777" w:rsidR="00C40E7B" w:rsidRPr="00451CE1" w:rsidRDefault="00C40E7B" w:rsidP="007B708A">
            <w:pPr>
              <w:jc w:val="center"/>
              <w:rPr>
                <w:rFonts w:ascii="Calibri" w:hAnsi="Calibri" w:cs="Times New Roman"/>
                <w:sz w:val="18"/>
                <w:szCs w:val="18"/>
              </w:rPr>
            </w:pPr>
            <w:r w:rsidRPr="00451CE1">
              <w:rPr>
                <w:rFonts w:ascii="Calibri" w:hAnsi="Calibri" w:cs="Times New Roman"/>
                <w:sz w:val="18"/>
                <w:szCs w:val="18"/>
              </w:rPr>
              <w:t>10 PW</w:t>
            </w:r>
          </w:p>
        </w:tc>
        <w:tc>
          <w:tcPr>
            <w:tcW w:w="824" w:type="pct"/>
            <w:hideMark/>
          </w:tcPr>
          <w:p w14:paraId="424CF8BC" w14:textId="77777777" w:rsidR="00C40E7B" w:rsidRPr="00451CE1" w:rsidRDefault="00C40E7B" w:rsidP="007B708A">
            <w:pPr>
              <w:jc w:val="center"/>
              <w:rPr>
                <w:rFonts w:ascii="Calibri" w:hAnsi="Calibri" w:cs="Times New Roman"/>
                <w:sz w:val="18"/>
                <w:szCs w:val="18"/>
              </w:rPr>
            </w:pPr>
            <w:r w:rsidRPr="00451CE1">
              <w:rPr>
                <w:rFonts w:ascii="Calibri" w:hAnsi="Calibri" w:cs="Times New Roman"/>
                <w:sz w:val="18"/>
                <w:szCs w:val="18"/>
              </w:rPr>
              <w:t>≥ 1.5 kJ</w:t>
            </w:r>
          </w:p>
        </w:tc>
        <w:tc>
          <w:tcPr>
            <w:tcW w:w="781" w:type="pct"/>
            <w:hideMark/>
          </w:tcPr>
          <w:p w14:paraId="1DEF18D2" w14:textId="77777777" w:rsidR="00C40E7B" w:rsidRPr="00451CE1" w:rsidRDefault="00C40E7B" w:rsidP="007B708A">
            <w:pPr>
              <w:jc w:val="center"/>
              <w:rPr>
                <w:rFonts w:ascii="Calibri" w:hAnsi="Calibri" w:cs="Times New Roman"/>
                <w:sz w:val="18"/>
                <w:szCs w:val="18"/>
              </w:rPr>
            </w:pPr>
            <w:r w:rsidRPr="00451CE1">
              <w:rPr>
                <w:rFonts w:ascii="Calibri" w:hAnsi="Calibri" w:cs="Times New Roman"/>
                <w:sz w:val="18"/>
                <w:szCs w:val="18"/>
              </w:rPr>
              <w:t>≤ 150 fs</w:t>
            </w:r>
          </w:p>
        </w:tc>
        <w:tc>
          <w:tcPr>
            <w:tcW w:w="844" w:type="pct"/>
            <w:hideMark/>
          </w:tcPr>
          <w:p w14:paraId="7897DF91" w14:textId="77777777" w:rsidR="00C40E7B" w:rsidRPr="00451CE1" w:rsidRDefault="00C40E7B" w:rsidP="007B708A">
            <w:pPr>
              <w:jc w:val="center"/>
              <w:rPr>
                <w:rFonts w:ascii="Calibri" w:hAnsi="Calibri" w:cs="Times New Roman"/>
                <w:sz w:val="18"/>
                <w:szCs w:val="18"/>
              </w:rPr>
            </w:pPr>
            <w:r w:rsidRPr="00451CE1">
              <w:rPr>
                <w:rFonts w:ascii="Calibri" w:hAnsi="Calibri" w:cs="Times New Roman"/>
                <w:sz w:val="18"/>
                <w:szCs w:val="18"/>
              </w:rPr>
              <w:t>1 shot per min</w:t>
            </w:r>
          </w:p>
        </w:tc>
      </w:tr>
      <w:tr w:rsidR="005B161E" w:rsidRPr="00451CE1" w14:paraId="431FE13A" w14:textId="77777777" w:rsidTr="00F4220A">
        <w:trPr>
          <w:trHeight w:val="275"/>
        </w:trPr>
        <w:tc>
          <w:tcPr>
            <w:tcW w:w="713" w:type="pct"/>
            <w:vMerge/>
          </w:tcPr>
          <w:p w14:paraId="4C12EC09" w14:textId="77777777" w:rsidR="005B161E" w:rsidRPr="00451CE1" w:rsidRDefault="005B161E" w:rsidP="005B161E">
            <w:pPr>
              <w:jc w:val="both"/>
              <w:rPr>
                <w:rFonts w:ascii="Calibri" w:hAnsi="Calibri" w:cs="Times New Roman"/>
                <w:b/>
                <w:bCs/>
                <w:i/>
                <w:iCs/>
                <w:sz w:val="18"/>
                <w:szCs w:val="18"/>
              </w:rPr>
            </w:pPr>
          </w:p>
        </w:tc>
        <w:tc>
          <w:tcPr>
            <w:tcW w:w="1101" w:type="pct"/>
          </w:tcPr>
          <w:p w14:paraId="0CF602E5" w14:textId="77777777" w:rsidR="005B161E" w:rsidRPr="00451CE1" w:rsidRDefault="005B161E" w:rsidP="005B161E">
            <w:pPr>
              <w:jc w:val="both"/>
              <w:rPr>
                <w:rFonts w:ascii="Calibri" w:hAnsi="Calibri" w:cs="Times New Roman"/>
                <w:b/>
                <w:bCs/>
                <w:sz w:val="18"/>
                <w:szCs w:val="18"/>
              </w:rPr>
            </w:pPr>
            <w:r w:rsidRPr="00451CE1">
              <w:rPr>
                <w:rFonts w:ascii="Calibri" w:hAnsi="Calibri" w:cs="Times New Roman"/>
                <w:b/>
                <w:bCs/>
                <w:sz w:val="18"/>
                <w:szCs w:val="18"/>
              </w:rPr>
              <w:t>L4n</w:t>
            </w:r>
          </w:p>
        </w:tc>
        <w:tc>
          <w:tcPr>
            <w:tcW w:w="737" w:type="pct"/>
          </w:tcPr>
          <w:p w14:paraId="54D9B4B3" w14:textId="77777777" w:rsidR="005B161E" w:rsidRPr="00451CE1" w:rsidRDefault="005B161E" w:rsidP="005B161E">
            <w:pPr>
              <w:jc w:val="center"/>
              <w:rPr>
                <w:rFonts w:ascii="Calibri" w:hAnsi="Calibri" w:cs="Times New Roman"/>
                <w:sz w:val="18"/>
                <w:szCs w:val="18"/>
              </w:rPr>
            </w:pPr>
          </w:p>
        </w:tc>
        <w:tc>
          <w:tcPr>
            <w:tcW w:w="824" w:type="pct"/>
          </w:tcPr>
          <w:p w14:paraId="3EF628FE" w14:textId="77777777" w:rsidR="005B161E" w:rsidRPr="00451CE1" w:rsidRDefault="005B161E" w:rsidP="005B161E">
            <w:pPr>
              <w:jc w:val="center"/>
              <w:rPr>
                <w:rFonts w:ascii="Calibri" w:hAnsi="Calibri" w:cs="Times New Roman"/>
                <w:sz w:val="18"/>
                <w:szCs w:val="18"/>
              </w:rPr>
            </w:pPr>
            <w:r w:rsidRPr="00451CE1">
              <w:rPr>
                <w:rFonts w:ascii="Calibri" w:hAnsi="Calibri" w:cs="Times New Roman"/>
                <w:sz w:val="18"/>
                <w:szCs w:val="18"/>
              </w:rPr>
              <w:t>≥ 1.5 kJ</w:t>
            </w:r>
          </w:p>
        </w:tc>
        <w:tc>
          <w:tcPr>
            <w:tcW w:w="781" w:type="pct"/>
          </w:tcPr>
          <w:p w14:paraId="048F7CAE" w14:textId="77777777" w:rsidR="005B161E" w:rsidRPr="00451CE1" w:rsidRDefault="005B161E" w:rsidP="005B161E">
            <w:pPr>
              <w:jc w:val="center"/>
              <w:rPr>
                <w:rFonts w:ascii="Calibri" w:hAnsi="Calibri" w:cs="Times New Roman"/>
                <w:sz w:val="18"/>
                <w:szCs w:val="18"/>
              </w:rPr>
            </w:pPr>
            <w:r w:rsidRPr="00451CE1">
              <w:rPr>
                <w:rFonts w:ascii="Calibri" w:hAnsi="Calibri" w:cs="Times New Roman"/>
                <w:sz w:val="18"/>
                <w:szCs w:val="18"/>
              </w:rPr>
              <w:t>ns</w:t>
            </w:r>
          </w:p>
        </w:tc>
        <w:tc>
          <w:tcPr>
            <w:tcW w:w="844" w:type="pct"/>
          </w:tcPr>
          <w:p w14:paraId="0FAEE1FA" w14:textId="77777777" w:rsidR="005B161E" w:rsidRPr="00451CE1" w:rsidRDefault="005B161E" w:rsidP="005B161E">
            <w:pPr>
              <w:jc w:val="center"/>
              <w:rPr>
                <w:rFonts w:ascii="Calibri" w:hAnsi="Calibri" w:cs="Times New Roman"/>
                <w:sz w:val="18"/>
                <w:szCs w:val="18"/>
              </w:rPr>
            </w:pPr>
            <w:r w:rsidRPr="00451CE1">
              <w:rPr>
                <w:rFonts w:ascii="Calibri" w:hAnsi="Calibri" w:cs="Times New Roman"/>
                <w:sz w:val="18"/>
                <w:szCs w:val="18"/>
              </w:rPr>
              <w:t>1 shot per min</w:t>
            </w:r>
          </w:p>
        </w:tc>
      </w:tr>
      <w:tr w:rsidR="005B161E" w:rsidRPr="00451CE1" w14:paraId="45F8E3DE" w14:textId="77777777" w:rsidTr="00F4220A">
        <w:trPr>
          <w:trHeight w:val="275"/>
        </w:trPr>
        <w:tc>
          <w:tcPr>
            <w:tcW w:w="713" w:type="pct"/>
            <w:vMerge/>
          </w:tcPr>
          <w:p w14:paraId="39104AC2" w14:textId="77777777" w:rsidR="005B161E" w:rsidRPr="00451CE1" w:rsidRDefault="005B161E" w:rsidP="005B161E">
            <w:pPr>
              <w:jc w:val="both"/>
              <w:rPr>
                <w:rFonts w:ascii="Calibri" w:hAnsi="Calibri" w:cs="Times New Roman"/>
                <w:b/>
                <w:bCs/>
                <w:i/>
                <w:iCs/>
                <w:sz w:val="18"/>
                <w:szCs w:val="18"/>
              </w:rPr>
            </w:pPr>
          </w:p>
        </w:tc>
        <w:tc>
          <w:tcPr>
            <w:tcW w:w="1101" w:type="pct"/>
          </w:tcPr>
          <w:p w14:paraId="4110C267" w14:textId="77777777" w:rsidR="005B161E" w:rsidRPr="00451CE1" w:rsidRDefault="005B161E" w:rsidP="005B161E">
            <w:pPr>
              <w:jc w:val="both"/>
              <w:rPr>
                <w:rFonts w:ascii="Calibri" w:hAnsi="Calibri" w:cs="Times New Roman"/>
                <w:b/>
                <w:bCs/>
                <w:sz w:val="18"/>
                <w:szCs w:val="18"/>
              </w:rPr>
            </w:pPr>
            <w:r w:rsidRPr="00451CE1">
              <w:rPr>
                <w:rFonts w:ascii="Calibri" w:hAnsi="Calibri" w:cs="Times New Roman"/>
                <w:b/>
                <w:bCs/>
                <w:sz w:val="18"/>
                <w:szCs w:val="18"/>
              </w:rPr>
              <w:t>L4p</w:t>
            </w:r>
          </w:p>
        </w:tc>
        <w:tc>
          <w:tcPr>
            <w:tcW w:w="737" w:type="pct"/>
          </w:tcPr>
          <w:p w14:paraId="3AFEBFA9" w14:textId="77777777" w:rsidR="005B161E" w:rsidRPr="00451CE1" w:rsidRDefault="00D34B9E" w:rsidP="005B161E">
            <w:pPr>
              <w:jc w:val="center"/>
              <w:rPr>
                <w:rFonts w:ascii="Calibri" w:hAnsi="Calibri" w:cs="Times New Roman"/>
                <w:sz w:val="18"/>
                <w:szCs w:val="18"/>
              </w:rPr>
            </w:pPr>
            <w:r w:rsidRPr="00451CE1">
              <w:rPr>
                <w:rFonts w:ascii="Calibri" w:hAnsi="Calibri"/>
                <w:sz w:val="18"/>
                <w:szCs w:val="18"/>
              </w:rPr>
              <w:t>≤</w:t>
            </w:r>
            <w:r w:rsidR="005B161E" w:rsidRPr="00451CE1">
              <w:rPr>
                <w:rFonts w:ascii="Calibri" w:hAnsi="Calibri" w:cs="Times New Roman"/>
                <w:sz w:val="18"/>
                <w:szCs w:val="18"/>
              </w:rPr>
              <w:t>1 PW</w:t>
            </w:r>
          </w:p>
        </w:tc>
        <w:tc>
          <w:tcPr>
            <w:tcW w:w="824" w:type="pct"/>
          </w:tcPr>
          <w:p w14:paraId="5A0B92DB" w14:textId="77777777" w:rsidR="005B161E" w:rsidRPr="00451CE1" w:rsidRDefault="005B161E" w:rsidP="005B161E">
            <w:pPr>
              <w:jc w:val="center"/>
              <w:rPr>
                <w:rFonts w:ascii="Calibri" w:hAnsi="Calibri" w:cs="Times New Roman"/>
                <w:sz w:val="18"/>
                <w:szCs w:val="18"/>
              </w:rPr>
            </w:pPr>
            <w:r w:rsidRPr="00451CE1">
              <w:rPr>
                <w:rFonts w:ascii="Calibri" w:hAnsi="Calibri" w:cs="Times New Roman"/>
                <w:sz w:val="18"/>
                <w:szCs w:val="18"/>
              </w:rPr>
              <w:t>150 J</w:t>
            </w:r>
          </w:p>
        </w:tc>
        <w:tc>
          <w:tcPr>
            <w:tcW w:w="781" w:type="pct"/>
          </w:tcPr>
          <w:p w14:paraId="090DBAF2" w14:textId="77777777" w:rsidR="005B161E" w:rsidRPr="00451CE1" w:rsidRDefault="005B161E" w:rsidP="005B161E">
            <w:pPr>
              <w:jc w:val="center"/>
              <w:rPr>
                <w:rFonts w:ascii="Calibri" w:hAnsi="Calibri" w:cs="Times New Roman"/>
                <w:sz w:val="18"/>
                <w:szCs w:val="18"/>
              </w:rPr>
            </w:pPr>
            <w:r w:rsidRPr="00451CE1">
              <w:rPr>
                <w:rFonts w:ascii="Calibri" w:hAnsi="Calibri" w:cs="Times New Roman"/>
                <w:sz w:val="18"/>
                <w:szCs w:val="18"/>
              </w:rPr>
              <w:t>150 fs</w:t>
            </w:r>
            <w:r w:rsidR="00D56DD5" w:rsidRPr="00451CE1">
              <w:rPr>
                <w:rFonts w:ascii="Calibri" w:hAnsi="Calibri" w:cs="Times New Roman"/>
                <w:sz w:val="18"/>
                <w:szCs w:val="18"/>
              </w:rPr>
              <w:t xml:space="preserve">-150 </w:t>
            </w:r>
            <w:proofErr w:type="spellStart"/>
            <w:r w:rsidR="00D56DD5" w:rsidRPr="00451CE1">
              <w:rPr>
                <w:rFonts w:ascii="Calibri" w:hAnsi="Calibri" w:cs="Times New Roman"/>
                <w:sz w:val="18"/>
                <w:szCs w:val="18"/>
              </w:rPr>
              <w:t>ps</w:t>
            </w:r>
            <w:proofErr w:type="spellEnd"/>
          </w:p>
        </w:tc>
        <w:tc>
          <w:tcPr>
            <w:tcW w:w="844" w:type="pct"/>
          </w:tcPr>
          <w:p w14:paraId="6EC99227" w14:textId="77777777" w:rsidR="005B161E" w:rsidRPr="00451CE1" w:rsidRDefault="005B161E" w:rsidP="005B161E">
            <w:pPr>
              <w:jc w:val="center"/>
              <w:rPr>
                <w:rFonts w:ascii="Calibri" w:hAnsi="Calibri" w:cs="Times New Roman"/>
                <w:sz w:val="18"/>
                <w:szCs w:val="18"/>
              </w:rPr>
            </w:pPr>
            <w:r w:rsidRPr="00451CE1">
              <w:rPr>
                <w:rFonts w:ascii="Calibri" w:hAnsi="Calibri" w:cs="Times New Roman"/>
                <w:sz w:val="18"/>
                <w:szCs w:val="18"/>
              </w:rPr>
              <w:t>1 shot per min</w:t>
            </w:r>
          </w:p>
        </w:tc>
      </w:tr>
      <w:tr w:rsidR="005B161E" w:rsidRPr="00451CE1" w14:paraId="3146018E" w14:textId="77777777" w:rsidTr="00F4220A">
        <w:trPr>
          <w:trHeight w:val="275"/>
        </w:trPr>
        <w:tc>
          <w:tcPr>
            <w:tcW w:w="713" w:type="pct"/>
            <w:vMerge/>
          </w:tcPr>
          <w:p w14:paraId="784AA5AB" w14:textId="77777777" w:rsidR="005B161E" w:rsidRPr="00451CE1" w:rsidRDefault="005B161E" w:rsidP="005B161E">
            <w:pPr>
              <w:jc w:val="both"/>
              <w:rPr>
                <w:rFonts w:ascii="Calibri" w:hAnsi="Calibri" w:cs="Times New Roman"/>
                <w:b/>
                <w:bCs/>
                <w:i/>
                <w:iCs/>
                <w:sz w:val="18"/>
                <w:szCs w:val="18"/>
              </w:rPr>
            </w:pPr>
          </w:p>
        </w:tc>
        <w:tc>
          <w:tcPr>
            <w:tcW w:w="1101" w:type="pct"/>
          </w:tcPr>
          <w:p w14:paraId="62C29225" w14:textId="77777777" w:rsidR="005B161E" w:rsidRPr="00451CE1" w:rsidRDefault="005B161E" w:rsidP="005B161E">
            <w:pPr>
              <w:jc w:val="both"/>
              <w:rPr>
                <w:rFonts w:ascii="Calibri" w:hAnsi="Calibri" w:cs="Times New Roman"/>
                <w:b/>
                <w:bCs/>
                <w:sz w:val="18"/>
                <w:szCs w:val="18"/>
              </w:rPr>
            </w:pPr>
            <w:proofErr w:type="spellStart"/>
            <w:r w:rsidRPr="00451CE1">
              <w:rPr>
                <w:rFonts w:ascii="Calibri" w:hAnsi="Calibri" w:cs="Times New Roman"/>
                <w:b/>
                <w:bCs/>
                <w:sz w:val="18"/>
                <w:szCs w:val="18"/>
              </w:rPr>
              <w:t>Astrella</w:t>
            </w:r>
            <w:proofErr w:type="spellEnd"/>
          </w:p>
        </w:tc>
        <w:tc>
          <w:tcPr>
            <w:tcW w:w="737" w:type="pct"/>
          </w:tcPr>
          <w:p w14:paraId="5D6D8D8D" w14:textId="77777777" w:rsidR="005B161E" w:rsidRPr="00451CE1" w:rsidRDefault="005B161E" w:rsidP="005B161E">
            <w:pPr>
              <w:jc w:val="center"/>
              <w:rPr>
                <w:rFonts w:ascii="Calibri" w:hAnsi="Calibri" w:cs="Times New Roman"/>
                <w:sz w:val="18"/>
                <w:szCs w:val="18"/>
              </w:rPr>
            </w:pPr>
          </w:p>
        </w:tc>
        <w:tc>
          <w:tcPr>
            <w:tcW w:w="824" w:type="pct"/>
          </w:tcPr>
          <w:p w14:paraId="4EDC3A94" w14:textId="77777777" w:rsidR="005B161E" w:rsidRPr="00451CE1" w:rsidRDefault="005B161E" w:rsidP="005B161E">
            <w:pPr>
              <w:jc w:val="center"/>
              <w:rPr>
                <w:rFonts w:ascii="Calibri" w:hAnsi="Calibri" w:cs="Times New Roman"/>
                <w:sz w:val="18"/>
                <w:szCs w:val="18"/>
              </w:rPr>
            </w:pPr>
            <w:r w:rsidRPr="00451CE1">
              <w:rPr>
                <w:rFonts w:ascii="Calibri" w:hAnsi="Calibri" w:cs="Times New Roman"/>
                <w:sz w:val="18"/>
                <w:szCs w:val="18"/>
              </w:rPr>
              <w:t>6 &amp; 10mJ</w:t>
            </w:r>
          </w:p>
        </w:tc>
        <w:tc>
          <w:tcPr>
            <w:tcW w:w="781" w:type="pct"/>
          </w:tcPr>
          <w:p w14:paraId="71C0303B" w14:textId="77777777" w:rsidR="005B161E" w:rsidRPr="00451CE1" w:rsidRDefault="005B161E" w:rsidP="005B161E">
            <w:pPr>
              <w:jc w:val="center"/>
              <w:rPr>
                <w:rFonts w:ascii="Calibri" w:hAnsi="Calibri" w:cs="Times New Roman"/>
                <w:sz w:val="18"/>
                <w:szCs w:val="18"/>
              </w:rPr>
            </w:pPr>
            <w:r w:rsidRPr="00451CE1">
              <w:rPr>
                <w:rFonts w:ascii="Calibri" w:hAnsi="Calibri" w:cs="Times New Roman"/>
                <w:sz w:val="18"/>
                <w:szCs w:val="18"/>
              </w:rPr>
              <w:t>20 fs</w:t>
            </w:r>
          </w:p>
        </w:tc>
        <w:tc>
          <w:tcPr>
            <w:tcW w:w="844" w:type="pct"/>
          </w:tcPr>
          <w:p w14:paraId="750739EC" w14:textId="77777777" w:rsidR="005B161E" w:rsidRPr="00451CE1" w:rsidRDefault="005B161E" w:rsidP="005B161E">
            <w:pPr>
              <w:jc w:val="center"/>
              <w:rPr>
                <w:rFonts w:ascii="Calibri" w:hAnsi="Calibri" w:cs="Times New Roman"/>
                <w:sz w:val="18"/>
                <w:szCs w:val="18"/>
              </w:rPr>
            </w:pPr>
            <w:r w:rsidRPr="00451CE1">
              <w:rPr>
                <w:rFonts w:ascii="Calibri" w:hAnsi="Calibri" w:cs="Times New Roman"/>
                <w:sz w:val="18"/>
                <w:szCs w:val="18"/>
              </w:rPr>
              <w:t>1 kHz</w:t>
            </w:r>
          </w:p>
        </w:tc>
      </w:tr>
      <w:tr w:rsidR="005B161E" w:rsidRPr="00451CE1" w14:paraId="6167D516" w14:textId="77777777" w:rsidTr="00F4220A">
        <w:trPr>
          <w:trHeight w:val="275"/>
        </w:trPr>
        <w:tc>
          <w:tcPr>
            <w:tcW w:w="713" w:type="pct"/>
            <w:vMerge/>
          </w:tcPr>
          <w:p w14:paraId="65B670F0" w14:textId="77777777" w:rsidR="005B161E" w:rsidRPr="00451CE1" w:rsidRDefault="005B161E" w:rsidP="005B161E">
            <w:pPr>
              <w:jc w:val="both"/>
              <w:rPr>
                <w:rFonts w:ascii="Calibri" w:hAnsi="Calibri" w:cs="Times New Roman"/>
                <w:b/>
                <w:bCs/>
                <w:i/>
                <w:iCs/>
                <w:sz w:val="18"/>
                <w:szCs w:val="18"/>
              </w:rPr>
            </w:pPr>
          </w:p>
        </w:tc>
        <w:tc>
          <w:tcPr>
            <w:tcW w:w="1101" w:type="pct"/>
          </w:tcPr>
          <w:p w14:paraId="2317848D" w14:textId="77777777" w:rsidR="005B161E" w:rsidRPr="00451CE1" w:rsidRDefault="005B161E" w:rsidP="005B161E">
            <w:pPr>
              <w:jc w:val="both"/>
              <w:rPr>
                <w:rFonts w:ascii="Calibri" w:hAnsi="Calibri" w:cs="Times New Roman"/>
                <w:b/>
                <w:bCs/>
                <w:sz w:val="18"/>
                <w:szCs w:val="18"/>
              </w:rPr>
            </w:pPr>
            <w:r w:rsidRPr="00451CE1">
              <w:rPr>
                <w:rFonts w:ascii="Calibri" w:hAnsi="Calibri" w:cs="Times New Roman"/>
                <w:b/>
                <w:bCs/>
                <w:sz w:val="18"/>
                <w:szCs w:val="18"/>
              </w:rPr>
              <w:t>Bio-laser</w:t>
            </w:r>
          </w:p>
        </w:tc>
        <w:tc>
          <w:tcPr>
            <w:tcW w:w="737" w:type="pct"/>
          </w:tcPr>
          <w:p w14:paraId="5844D523" w14:textId="77777777" w:rsidR="005B161E" w:rsidRPr="00451CE1" w:rsidRDefault="005B161E" w:rsidP="005B161E">
            <w:pPr>
              <w:jc w:val="center"/>
              <w:rPr>
                <w:rFonts w:ascii="Calibri" w:hAnsi="Calibri" w:cs="Times New Roman"/>
                <w:sz w:val="18"/>
                <w:szCs w:val="18"/>
              </w:rPr>
            </w:pPr>
          </w:p>
        </w:tc>
        <w:tc>
          <w:tcPr>
            <w:tcW w:w="824" w:type="pct"/>
          </w:tcPr>
          <w:p w14:paraId="63B1773B" w14:textId="77777777" w:rsidR="005B161E" w:rsidRPr="00451CE1" w:rsidRDefault="005B161E" w:rsidP="005B161E">
            <w:pPr>
              <w:jc w:val="center"/>
              <w:rPr>
                <w:rFonts w:ascii="Calibri" w:hAnsi="Calibri" w:cs="Times New Roman"/>
                <w:sz w:val="18"/>
                <w:szCs w:val="18"/>
              </w:rPr>
            </w:pPr>
            <w:r w:rsidRPr="00451CE1">
              <w:rPr>
                <w:rFonts w:ascii="Calibri" w:hAnsi="Calibri" w:cs="Times New Roman"/>
                <w:sz w:val="18"/>
                <w:szCs w:val="18"/>
              </w:rPr>
              <w:t xml:space="preserve">6 </w:t>
            </w:r>
            <w:proofErr w:type="spellStart"/>
            <w:r w:rsidRPr="00451CE1">
              <w:rPr>
                <w:rFonts w:ascii="Calibri" w:hAnsi="Calibri" w:cs="Times New Roman"/>
                <w:sz w:val="18"/>
                <w:szCs w:val="18"/>
              </w:rPr>
              <w:t>mJ</w:t>
            </w:r>
            <w:proofErr w:type="spellEnd"/>
            <w:r w:rsidRPr="00451CE1">
              <w:rPr>
                <w:rFonts w:ascii="Calibri" w:hAnsi="Calibri" w:cs="Times New Roman"/>
                <w:sz w:val="18"/>
                <w:szCs w:val="18"/>
              </w:rPr>
              <w:t xml:space="preserve"> CEP stabilization</w:t>
            </w:r>
          </w:p>
        </w:tc>
        <w:tc>
          <w:tcPr>
            <w:tcW w:w="781" w:type="pct"/>
          </w:tcPr>
          <w:p w14:paraId="2A37F245" w14:textId="77777777" w:rsidR="005B161E" w:rsidRPr="00451CE1" w:rsidRDefault="005B161E" w:rsidP="005B161E">
            <w:pPr>
              <w:jc w:val="center"/>
              <w:rPr>
                <w:rFonts w:ascii="Calibri" w:hAnsi="Calibri" w:cs="Times New Roman"/>
                <w:sz w:val="18"/>
                <w:szCs w:val="18"/>
              </w:rPr>
            </w:pPr>
            <w:r w:rsidRPr="00451CE1">
              <w:rPr>
                <w:rFonts w:ascii="Calibri" w:hAnsi="Calibri" w:cs="Times New Roman"/>
                <w:sz w:val="18"/>
                <w:szCs w:val="18"/>
              </w:rPr>
              <w:t>20 fs</w:t>
            </w:r>
          </w:p>
        </w:tc>
        <w:tc>
          <w:tcPr>
            <w:tcW w:w="844" w:type="pct"/>
          </w:tcPr>
          <w:p w14:paraId="3F5600C1" w14:textId="77777777" w:rsidR="005B161E" w:rsidRPr="00451CE1" w:rsidRDefault="005B161E" w:rsidP="005B161E">
            <w:pPr>
              <w:jc w:val="center"/>
              <w:rPr>
                <w:rFonts w:ascii="Calibri" w:hAnsi="Calibri" w:cs="Times New Roman"/>
                <w:sz w:val="18"/>
                <w:szCs w:val="18"/>
              </w:rPr>
            </w:pPr>
            <w:r w:rsidRPr="00451CE1">
              <w:rPr>
                <w:rFonts w:ascii="Calibri" w:hAnsi="Calibri" w:cs="Times New Roman"/>
                <w:sz w:val="18"/>
                <w:szCs w:val="18"/>
              </w:rPr>
              <w:t>1 kHz</w:t>
            </w:r>
          </w:p>
        </w:tc>
      </w:tr>
    </w:tbl>
    <w:p w14:paraId="67669930" w14:textId="77777777" w:rsidR="00005AF3" w:rsidRPr="00676E45" w:rsidRDefault="00BC35D6" w:rsidP="00005AF3">
      <w:pPr>
        <w:rPr>
          <w:rFonts w:ascii="Calibri" w:hAnsi="Calibri" w:cs="Times New Roman"/>
          <w:sz w:val="20"/>
          <w:szCs w:val="20"/>
        </w:rPr>
      </w:pPr>
      <w:r w:rsidRPr="00676E45">
        <w:rPr>
          <w:rFonts w:ascii="Calibri" w:eastAsia="Times New Roman" w:hAnsi="Calibri" w:cs="Times New Roman"/>
          <w:noProof/>
          <w:color w:val="000000"/>
          <w:sz w:val="20"/>
          <w:szCs w:val="20"/>
          <w:lang w:eastAsia="en-GB"/>
        </w:rPr>
        <mc:AlternateContent>
          <mc:Choice Requires="wps">
            <w:drawing>
              <wp:anchor distT="0" distB="0" distL="114300" distR="114300" simplePos="0" relativeHeight="251691520" behindDoc="0" locked="0" layoutInCell="1" allowOverlap="1" wp14:anchorId="67D0F72B" wp14:editId="56A72362">
                <wp:simplePos x="0" y="0"/>
                <wp:positionH relativeFrom="column">
                  <wp:posOffset>228600</wp:posOffset>
                </wp:positionH>
                <wp:positionV relativeFrom="paragraph">
                  <wp:posOffset>45085</wp:posOffset>
                </wp:positionV>
                <wp:extent cx="5143500" cy="228600"/>
                <wp:effectExtent l="0" t="0" r="0" b="0"/>
                <wp:wrapNone/>
                <wp:docPr id="49" name="Text Box 49"/>
                <wp:cNvGraphicFramePr/>
                <a:graphic xmlns:a="http://schemas.openxmlformats.org/drawingml/2006/main">
                  <a:graphicData uri="http://schemas.microsoft.com/office/word/2010/wordprocessingShape">
                    <wps:wsp>
                      <wps:cNvSpPr txBox="1"/>
                      <wps:spPr>
                        <a:xfrm>
                          <a:off x="0" y="0"/>
                          <a:ext cx="5143500" cy="2286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A99FFCE" w14:textId="77777777" w:rsidR="009611D4" w:rsidRPr="004238DE" w:rsidRDefault="009611D4" w:rsidP="00BC35D6">
                            <w:pPr>
                              <w:jc w:val="center"/>
                              <w:rPr>
                                <w:rFonts w:ascii="Times New Roman" w:hAnsi="Times New Roman" w:cs="Times New Roman"/>
                                <w:b/>
                                <w:i/>
                                <w:sz w:val="16"/>
                                <w:szCs w:val="16"/>
                              </w:rPr>
                            </w:pPr>
                            <w:r>
                              <w:rPr>
                                <w:rFonts w:ascii="Times New Roman" w:hAnsi="Times New Roman" w:cs="Times New Roman"/>
                                <w:b/>
                                <w:i/>
                                <w:sz w:val="16"/>
                                <w:szCs w:val="16"/>
                              </w:rPr>
                              <w:t>Table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7</w:t>
                            </w:r>
                            <w:r w:rsidRPr="00F655F8">
                              <w:rPr>
                                <w:rFonts w:ascii="Times New Roman" w:hAnsi="Times New Roman" w:cs="Times New Roman"/>
                                <w:b/>
                                <w:i/>
                                <w:sz w:val="16"/>
                                <w:szCs w:val="16"/>
                              </w:rPr>
                              <w:t xml:space="preserve"> </w:t>
                            </w:r>
                            <w:r>
                              <w:rPr>
                                <w:rFonts w:ascii="Times New Roman" w:hAnsi="Times New Roman" w:cs="Times New Roman"/>
                                <w:b/>
                                <w:i/>
                                <w:sz w:val="16"/>
                                <w:szCs w:val="16"/>
                              </w:rPr>
                              <w:t>–ELI-BL Performance Parameters for Laser Sources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D0F72B" id="Text_x0020_Box_x0020_49" o:spid="_x0000_s1046" type="#_x0000_t202" style="position:absolute;margin-left:18pt;margin-top:3.55pt;width:405pt;height:18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" filled="f" stroked="f">
                <v:textbox>
                  <w:txbxContent>
                    <w:p w14:paraId="6A99FFCE" w14:textId="77777777" w:rsidR="009611D4" w:rsidRPr="004238DE" w:rsidRDefault="009611D4" w:rsidP="00BC35D6">
                      <w:pPr>
                        <w:jc w:val="center"/>
                        <w:rPr>
                          <w:rFonts w:ascii="Times New Roman" w:hAnsi="Times New Roman" w:cs="Times New Roman"/>
                          <w:b/>
                          <w:i/>
                          <w:sz w:val="16"/>
                          <w:szCs w:val="16"/>
                        </w:rPr>
                      </w:pPr>
                      <w:r>
                        <w:rPr>
                          <w:rFonts w:ascii="Times New Roman" w:hAnsi="Times New Roman" w:cs="Times New Roman"/>
                          <w:b/>
                          <w:i/>
                          <w:sz w:val="16"/>
                          <w:szCs w:val="16"/>
                        </w:rPr>
                        <w:t>Table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7</w:t>
                      </w:r>
                      <w:r w:rsidRPr="00F655F8">
                        <w:rPr>
                          <w:rFonts w:ascii="Times New Roman" w:hAnsi="Times New Roman" w:cs="Times New Roman"/>
                          <w:b/>
                          <w:i/>
                          <w:sz w:val="16"/>
                          <w:szCs w:val="16"/>
                        </w:rPr>
                        <w:t xml:space="preserve"> </w:t>
                      </w:r>
                      <w:r>
                        <w:rPr>
                          <w:rFonts w:ascii="Times New Roman" w:hAnsi="Times New Roman" w:cs="Times New Roman"/>
                          <w:b/>
                          <w:i/>
                          <w:sz w:val="16"/>
                          <w:szCs w:val="16"/>
                        </w:rPr>
                        <w:t>–ELI-BL Performance Parameters for Laser Sources</w:t>
                      </w:r>
                    </w:p>
                  </w:txbxContent>
                </v:textbox>
              </v:shape>
            </w:pict>
          </mc:Fallback>
        </mc:AlternateContent>
      </w:r>
    </w:p>
    <w:p w14:paraId="660FAB5D" w14:textId="77777777" w:rsidR="00BC35D6" w:rsidRPr="00152616" w:rsidRDefault="00BC35D6" w:rsidP="00005AF3">
      <w:pPr>
        <w:rPr>
          <w:rFonts w:ascii="Calibri" w:hAnsi="Calibri" w:cs="Times New Roman"/>
          <w:sz w:val="20"/>
          <w:szCs w:val="20"/>
        </w:rPr>
      </w:pPr>
    </w:p>
    <w:tbl>
      <w:tblPr>
        <w:tblStyle w:val="PlainTable31"/>
        <w:tblW w:w="864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1984"/>
        <w:gridCol w:w="2552"/>
      </w:tblGrid>
      <w:tr w:rsidR="00C40E7B" w:rsidRPr="00451CE1" w14:paraId="65EF5346" w14:textId="77777777" w:rsidTr="003A6693">
        <w:trPr>
          <w:cnfStyle w:val="100000000000" w:firstRow="1" w:lastRow="0" w:firstColumn="0" w:lastColumn="0" w:oddVBand="0" w:evenVBand="0" w:oddHBand="0" w:evenHBand="0" w:firstRowFirstColumn="0" w:firstRowLastColumn="0" w:lastRowFirstColumn="0" w:lastRowLastColumn="0"/>
          <w:trHeight w:val="445"/>
        </w:trPr>
        <w:tc>
          <w:tcPr>
            <w:cnfStyle w:val="001000000100" w:firstRow="0" w:lastRow="0" w:firstColumn="1" w:lastColumn="0" w:oddVBand="0" w:evenVBand="0" w:oddHBand="0" w:evenHBand="0" w:firstRowFirstColumn="1" w:firstRowLastColumn="0" w:lastRowFirstColumn="0" w:lastRowLastColumn="0"/>
            <w:tcW w:w="4111" w:type="dxa"/>
          </w:tcPr>
          <w:p w14:paraId="022E0254" w14:textId="77777777" w:rsidR="00C40E7B" w:rsidRPr="00376B1C" w:rsidRDefault="00C40E7B" w:rsidP="00925BCF">
            <w:pPr>
              <w:jc w:val="both"/>
              <w:rPr>
                <w:rFonts w:ascii="Calibri" w:hAnsi="Calibri" w:cs="Times New Roman"/>
                <w:sz w:val="18"/>
                <w:szCs w:val="18"/>
              </w:rPr>
            </w:pPr>
            <w:r w:rsidRPr="00376B1C">
              <w:rPr>
                <w:rFonts w:ascii="Calibri" w:hAnsi="Calibri" w:cs="Times New Roman"/>
                <w:sz w:val="18"/>
                <w:szCs w:val="18"/>
              </w:rPr>
              <w:t>Laser Sources  ELI-BL</w:t>
            </w:r>
          </w:p>
        </w:tc>
        <w:tc>
          <w:tcPr>
            <w:tcW w:w="1984" w:type="dxa"/>
          </w:tcPr>
          <w:p w14:paraId="3A1C0770" w14:textId="77777777" w:rsidR="00C40E7B" w:rsidRPr="00451CE1" w:rsidRDefault="00C40E7B" w:rsidP="00C57F27">
            <w:pPr>
              <w:jc w:val="center"/>
              <w:cnfStyle w:val="100000000000" w:firstRow="1" w:lastRow="0" w:firstColumn="0" w:lastColumn="0" w:oddVBand="0" w:evenVBand="0" w:oddHBand="0"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Commissioning Started</w:t>
            </w:r>
          </w:p>
        </w:tc>
        <w:tc>
          <w:tcPr>
            <w:tcW w:w="2552" w:type="dxa"/>
          </w:tcPr>
          <w:p w14:paraId="605632FF" w14:textId="77777777" w:rsidR="00C40E7B" w:rsidRPr="00451CE1" w:rsidRDefault="00C40E7B" w:rsidP="00C57F27">
            <w:pPr>
              <w:jc w:val="center"/>
              <w:cnfStyle w:val="100000000000" w:firstRow="1" w:lastRow="0" w:firstColumn="0" w:lastColumn="0" w:oddVBand="0" w:evenVBand="0" w:oddHBand="0"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Access for Users</w:t>
            </w:r>
          </w:p>
        </w:tc>
      </w:tr>
      <w:tr w:rsidR="00C40E7B" w:rsidRPr="00451CE1" w14:paraId="3CE95149" w14:textId="77777777" w:rsidTr="003A66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11" w:type="dxa"/>
          </w:tcPr>
          <w:p w14:paraId="295AA130" w14:textId="77777777" w:rsidR="00C40E7B" w:rsidRPr="00451CE1" w:rsidRDefault="00C40E7B" w:rsidP="00451803">
            <w:pPr>
              <w:rPr>
                <w:rFonts w:ascii="Calibri" w:hAnsi="Calibri" w:cs="Times New Roman"/>
                <w:b w:val="0"/>
                <w:bCs w:val="0"/>
                <w:sz w:val="18"/>
                <w:szCs w:val="18"/>
              </w:rPr>
            </w:pPr>
            <w:r w:rsidRPr="00451CE1">
              <w:rPr>
                <w:rFonts w:ascii="Calibri" w:hAnsi="Calibri" w:cs="Times New Roman"/>
                <w:sz w:val="18"/>
                <w:szCs w:val="18"/>
              </w:rPr>
              <w:t>L1</w:t>
            </w:r>
          </w:p>
        </w:tc>
        <w:tc>
          <w:tcPr>
            <w:tcW w:w="1984" w:type="dxa"/>
          </w:tcPr>
          <w:p w14:paraId="14E6727A" w14:textId="77777777" w:rsidR="00C40E7B" w:rsidRPr="00451CE1" w:rsidRDefault="00C40E7B" w:rsidP="00C57F27">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1/2018</w:t>
            </w:r>
          </w:p>
        </w:tc>
        <w:tc>
          <w:tcPr>
            <w:tcW w:w="2552" w:type="dxa"/>
          </w:tcPr>
          <w:p w14:paraId="67C26319" w14:textId="77777777" w:rsidR="00C57F27" w:rsidRPr="00451CE1" w:rsidRDefault="00C40E7B" w:rsidP="00C57F27">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 xml:space="preserve">1/2019 (30mJ) </w:t>
            </w:r>
          </w:p>
          <w:p w14:paraId="27609970" w14:textId="77777777" w:rsidR="009E6D1D" w:rsidRPr="00451CE1" w:rsidRDefault="00D34B9E" w:rsidP="009E6D1D">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9</w:t>
            </w:r>
            <w:r w:rsidR="00C40E7B" w:rsidRPr="00451CE1">
              <w:rPr>
                <w:rFonts w:ascii="Calibri" w:hAnsi="Calibri" w:cs="Times New Roman"/>
                <w:sz w:val="18"/>
                <w:szCs w:val="18"/>
              </w:rPr>
              <w:t>/2019 (</w:t>
            </w:r>
            <w:r w:rsidRPr="00451CE1">
              <w:rPr>
                <w:rFonts w:ascii="Calibri" w:hAnsi="Calibri" w:cs="Times New Roman"/>
                <w:sz w:val="18"/>
                <w:szCs w:val="18"/>
              </w:rPr>
              <w:t>5</w:t>
            </w:r>
            <w:r w:rsidR="00C40E7B" w:rsidRPr="00451CE1">
              <w:rPr>
                <w:rFonts w:ascii="Calibri" w:hAnsi="Calibri" w:cs="Times New Roman"/>
                <w:sz w:val="18"/>
                <w:szCs w:val="18"/>
              </w:rPr>
              <w:t>0mJ)</w:t>
            </w:r>
          </w:p>
          <w:p w14:paraId="3FEB31FB" w14:textId="77777777" w:rsidR="00C40E7B" w:rsidRPr="00451CE1" w:rsidRDefault="00D34B9E" w:rsidP="00C57F27">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 xml:space="preserve">3/2020 (100 </w:t>
            </w:r>
            <w:proofErr w:type="spellStart"/>
            <w:r w:rsidRPr="00451CE1">
              <w:rPr>
                <w:rFonts w:ascii="Calibri" w:hAnsi="Calibri" w:cs="Times New Roman"/>
                <w:sz w:val="18"/>
                <w:szCs w:val="18"/>
              </w:rPr>
              <w:t>mJ</w:t>
            </w:r>
            <w:proofErr w:type="spellEnd"/>
            <w:r w:rsidR="00C40E7B" w:rsidRPr="00451CE1">
              <w:rPr>
                <w:rFonts w:ascii="Calibri" w:hAnsi="Calibri" w:cs="Times New Roman"/>
                <w:sz w:val="18"/>
                <w:szCs w:val="18"/>
              </w:rPr>
              <w:t>)</w:t>
            </w:r>
          </w:p>
        </w:tc>
      </w:tr>
      <w:tr w:rsidR="00C40E7B" w:rsidRPr="00451CE1" w14:paraId="5E1829FB" w14:textId="77777777" w:rsidTr="003A6693">
        <w:tc>
          <w:tcPr>
            <w:cnfStyle w:val="001000000000" w:firstRow="0" w:lastRow="0" w:firstColumn="1" w:lastColumn="0" w:oddVBand="0" w:evenVBand="0" w:oddHBand="0" w:evenHBand="0" w:firstRowFirstColumn="0" w:firstRowLastColumn="0" w:lastRowFirstColumn="0" w:lastRowLastColumn="0"/>
            <w:tcW w:w="4111" w:type="dxa"/>
          </w:tcPr>
          <w:p w14:paraId="5DE034F6" w14:textId="77777777" w:rsidR="00C40E7B" w:rsidRPr="00451CE1" w:rsidRDefault="00C40E7B" w:rsidP="00451803">
            <w:pPr>
              <w:rPr>
                <w:rFonts w:ascii="Calibri" w:hAnsi="Calibri" w:cs="Times New Roman"/>
                <w:b w:val="0"/>
                <w:bCs w:val="0"/>
                <w:sz w:val="18"/>
                <w:szCs w:val="18"/>
              </w:rPr>
            </w:pPr>
            <w:r w:rsidRPr="00451CE1">
              <w:rPr>
                <w:rFonts w:ascii="Calibri" w:hAnsi="Calibri" w:cs="Times New Roman"/>
                <w:sz w:val="18"/>
                <w:szCs w:val="18"/>
              </w:rPr>
              <w:t>L2</w:t>
            </w:r>
          </w:p>
        </w:tc>
        <w:tc>
          <w:tcPr>
            <w:tcW w:w="1984" w:type="dxa"/>
          </w:tcPr>
          <w:p w14:paraId="7D5C9A3B" w14:textId="77777777" w:rsidR="00C40E7B" w:rsidRPr="00451CE1" w:rsidRDefault="00C40E7B" w:rsidP="00C57F27">
            <w:pPr>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6/2020</w:t>
            </w:r>
          </w:p>
        </w:tc>
        <w:tc>
          <w:tcPr>
            <w:tcW w:w="2552" w:type="dxa"/>
          </w:tcPr>
          <w:p w14:paraId="6495B39B" w14:textId="77777777" w:rsidR="00C40E7B" w:rsidRPr="00451CE1" w:rsidRDefault="00C40E7B" w:rsidP="00C57F27">
            <w:pPr>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12/2020</w:t>
            </w:r>
          </w:p>
        </w:tc>
      </w:tr>
      <w:tr w:rsidR="00C40E7B" w:rsidRPr="00451CE1" w14:paraId="4688BEA9" w14:textId="77777777" w:rsidTr="003A66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11" w:type="dxa"/>
          </w:tcPr>
          <w:p w14:paraId="600F78DE" w14:textId="77777777" w:rsidR="00C40E7B" w:rsidRPr="00451CE1" w:rsidRDefault="00C40E7B" w:rsidP="00451803">
            <w:pPr>
              <w:rPr>
                <w:rFonts w:ascii="Calibri" w:hAnsi="Calibri" w:cs="Times New Roman"/>
                <w:b w:val="0"/>
                <w:bCs w:val="0"/>
                <w:sz w:val="18"/>
                <w:szCs w:val="18"/>
              </w:rPr>
            </w:pPr>
            <w:r w:rsidRPr="00451CE1">
              <w:rPr>
                <w:rFonts w:ascii="Calibri" w:hAnsi="Calibri" w:cs="Times New Roman"/>
                <w:sz w:val="18"/>
                <w:szCs w:val="18"/>
              </w:rPr>
              <w:t>L3</w:t>
            </w:r>
          </w:p>
        </w:tc>
        <w:tc>
          <w:tcPr>
            <w:tcW w:w="1984" w:type="dxa"/>
          </w:tcPr>
          <w:p w14:paraId="4C9CD210" w14:textId="77777777" w:rsidR="00C40E7B" w:rsidRPr="00451CE1" w:rsidRDefault="00C40E7B" w:rsidP="00C57F27">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11/2017</w:t>
            </w:r>
          </w:p>
        </w:tc>
        <w:tc>
          <w:tcPr>
            <w:tcW w:w="2552" w:type="dxa"/>
          </w:tcPr>
          <w:p w14:paraId="37337B7E" w14:textId="77777777" w:rsidR="00C57F27" w:rsidRPr="00451CE1" w:rsidRDefault="00C40E7B" w:rsidP="00C57F27">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7/2018 (</w:t>
            </w:r>
            <w:r w:rsidR="008C3790" w:rsidRPr="00451CE1">
              <w:rPr>
                <w:rFonts w:ascii="Calibri" w:hAnsi="Calibri" w:cs="Times New Roman"/>
                <w:sz w:val="18"/>
                <w:szCs w:val="18"/>
              </w:rPr>
              <w:t>0.</w:t>
            </w:r>
            <w:r w:rsidR="00850A64" w:rsidRPr="00451CE1">
              <w:rPr>
                <w:rFonts w:ascii="Calibri" w:hAnsi="Calibri" w:cs="Times New Roman"/>
                <w:sz w:val="18"/>
                <w:szCs w:val="18"/>
              </w:rPr>
              <w:t>4</w:t>
            </w:r>
            <w:r w:rsidRPr="00451CE1">
              <w:rPr>
                <w:rFonts w:ascii="Calibri" w:hAnsi="Calibri" w:cs="Times New Roman"/>
                <w:sz w:val="18"/>
                <w:szCs w:val="18"/>
              </w:rPr>
              <w:t xml:space="preserve"> </w:t>
            </w:r>
            <w:r w:rsidR="008C3790" w:rsidRPr="00451CE1">
              <w:rPr>
                <w:rFonts w:ascii="Calibri" w:hAnsi="Calibri" w:cs="Times New Roman"/>
                <w:sz w:val="18"/>
                <w:szCs w:val="18"/>
              </w:rPr>
              <w:t>P</w:t>
            </w:r>
            <w:r w:rsidRPr="00451CE1">
              <w:rPr>
                <w:rFonts w:ascii="Calibri" w:hAnsi="Calibri" w:cs="Times New Roman"/>
                <w:sz w:val="18"/>
                <w:szCs w:val="18"/>
              </w:rPr>
              <w:t xml:space="preserve">W) </w:t>
            </w:r>
          </w:p>
          <w:p w14:paraId="4D1555C8" w14:textId="77777777" w:rsidR="00C40E7B" w:rsidRPr="00451CE1" w:rsidRDefault="00C40E7B" w:rsidP="00C57F27">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12/2019 (1 PW)</w:t>
            </w:r>
          </w:p>
        </w:tc>
      </w:tr>
      <w:tr w:rsidR="003F5F50" w:rsidRPr="00451CE1" w14:paraId="29244C5D" w14:textId="77777777" w:rsidTr="003A6693">
        <w:tc>
          <w:tcPr>
            <w:cnfStyle w:val="001000000000" w:firstRow="0" w:lastRow="0" w:firstColumn="1" w:lastColumn="0" w:oddVBand="0" w:evenVBand="0" w:oddHBand="0" w:evenHBand="0" w:firstRowFirstColumn="0" w:firstRowLastColumn="0" w:lastRowFirstColumn="0" w:lastRowLastColumn="0"/>
            <w:tcW w:w="4111" w:type="dxa"/>
          </w:tcPr>
          <w:p w14:paraId="07072D8B" w14:textId="77777777" w:rsidR="003F5F50" w:rsidRPr="00451CE1" w:rsidRDefault="003F5F50" w:rsidP="00451803">
            <w:pPr>
              <w:rPr>
                <w:rFonts w:ascii="Calibri" w:hAnsi="Calibri" w:cs="Times New Roman"/>
                <w:b w:val="0"/>
                <w:bCs w:val="0"/>
                <w:caps w:val="0"/>
                <w:sz w:val="18"/>
                <w:szCs w:val="18"/>
              </w:rPr>
            </w:pPr>
            <w:r w:rsidRPr="00451CE1">
              <w:rPr>
                <w:rFonts w:ascii="Calibri" w:hAnsi="Calibri" w:cs="Times New Roman"/>
                <w:sz w:val="18"/>
                <w:szCs w:val="18"/>
              </w:rPr>
              <w:t>L4</w:t>
            </w:r>
            <w:r w:rsidR="00451803" w:rsidRPr="00451CE1">
              <w:rPr>
                <w:rFonts w:ascii="Calibri" w:hAnsi="Calibri" w:cs="Times New Roman"/>
                <w:sz w:val="18"/>
                <w:szCs w:val="18"/>
              </w:rPr>
              <w:t>f</w:t>
            </w:r>
          </w:p>
        </w:tc>
        <w:tc>
          <w:tcPr>
            <w:tcW w:w="1984" w:type="dxa"/>
          </w:tcPr>
          <w:p w14:paraId="396AE04C" w14:textId="77777777" w:rsidR="003F5F50" w:rsidRPr="00451CE1" w:rsidRDefault="003F5F50" w:rsidP="00C57F27">
            <w:pPr>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9/2018</w:t>
            </w:r>
          </w:p>
        </w:tc>
        <w:tc>
          <w:tcPr>
            <w:tcW w:w="2552" w:type="dxa"/>
          </w:tcPr>
          <w:p w14:paraId="542BA34B" w14:textId="77777777" w:rsidR="003F5F50" w:rsidRPr="00451CE1" w:rsidRDefault="001C59C9" w:rsidP="00C57F27">
            <w:pPr>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6</w:t>
            </w:r>
            <w:r w:rsidR="003F5F50" w:rsidRPr="00451CE1">
              <w:rPr>
                <w:rFonts w:ascii="Calibri" w:hAnsi="Calibri" w:cs="Times New Roman"/>
                <w:sz w:val="18"/>
                <w:szCs w:val="18"/>
              </w:rPr>
              <w:t>/20</w:t>
            </w:r>
            <w:r w:rsidRPr="00451CE1">
              <w:rPr>
                <w:rFonts w:ascii="Calibri" w:hAnsi="Calibri" w:cs="Times New Roman"/>
                <w:sz w:val="18"/>
                <w:szCs w:val="18"/>
              </w:rPr>
              <w:t>20</w:t>
            </w:r>
          </w:p>
        </w:tc>
      </w:tr>
      <w:tr w:rsidR="005B161E" w:rsidRPr="00451CE1" w14:paraId="17B54EEA" w14:textId="77777777" w:rsidTr="003A66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11" w:type="dxa"/>
          </w:tcPr>
          <w:p w14:paraId="709256A3" w14:textId="77777777" w:rsidR="005B161E" w:rsidRPr="00451CE1" w:rsidRDefault="005B161E" w:rsidP="00451803">
            <w:pPr>
              <w:rPr>
                <w:rFonts w:ascii="Calibri" w:hAnsi="Calibri" w:cs="Times New Roman"/>
                <w:caps w:val="0"/>
                <w:sz w:val="18"/>
                <w:szCs w:val="18"/>
              </w:rPr>
            </w:pPr>
            <w:r w:rsidRPr="00451CE1">
              <w:rPr>
                <w:rFonts w:ascii="Calibri" w:hAnsi="Calibri" w:cs="Times New Roman"/>
                <w:sz w:val="18"/>
                <w:szCs w:val="18"/>
              </w:rPr>
              <w:t>L4n</w:t>
            </w:r>
          </w:p>
        </w:tc>
        <w:tc>
          <w:tcPr>
            <w:tcW w:w="1984" w:type="dxa"/>
          </w:tcPr>
          <w:p w14:paraId="391296AA" w14:textId="77777777" w:rsidR="005B161E" w:rsidRPr="00451CE1" w:rsidRDefault="005B161E" w:rsidP="00C57F27">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9/2018</w:t>
            </w:r>
          </w:p>
        </w:tc>
        <w:tc>
          <w:tcPr>
            <w:tcW w:w="2552" w:type="dxa"/>
          </w:tcPr>
          <w:p w14:paraId="192ABD85" w14:textId="77777777" w:rsidR="005B161E" w:rsidRPr="00451CE1" w:rsidRDefault="00D34B9E" w:rsidP="005B161E">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sz w:val="18"/>
                <w:szCs w:val="18"/>
              </w:rPr>
            </w:pPr>
            <w:r w:rsidRPr="00451CE1">
              <w:rPr>
                <w:rFonts w:ascii="Calibri" w:hAnsi="Calibri"/>
                <w:sz w:val="18"/>
                <w:szCs w:val="18"/>
              </w:rPr>
              <w:t>3</w:t>
            </w:r>
            <w:r w:rsidR="009E6D1D" w:rsidRPr="00451CE1">
              <w:rPr>
                <w:rFonts w:ascii="Calibri" w:hAnsi="Calibri"/>
                <w:sz w:val="18"/>
                <w:szCs w:val="18"/>
              </w:rPr>
              <w:t>/20</w:t>
            </w:r>
            <w:r w:rsidRPr="00451CE1">
              <w:rPr>
                <w:rFonts w:ascii="Calibri" w:hAnsi="Calibri"/>
                <w:sz w:val="18"/>
                <w:szCs w:val="18"/>
              </w:rPr>
              <w:t>20</w:t>
            </w:r>
          </w:p>
        </w:tc>
      </w:tr>
      <w:tr w:rsidR="00C40E7B" w:rsidRPr="00451CE1" w14:paraId="1FDC50BA" w14:textId="77777777" w:rsidTr="003A6693">
        <w:tc>
          <w:tcPr>
            <w:cnfStyle w:val="001000000000" w:firstRow="0" w:lastRow="0" w:firstColumn="1" w:lastColumn="0" w:oddVBand="0" w:evenVBand="0" w:oddHBand="0" w:evenHBand="0" w:firstRowFirstColumn="0" w:firstRowLastColumn="0" w:lastRowFirstColumn="0" w:lastRowLastColumn="0"/>
            <w:tcW w:w="4111" w:type="dxa"/>
          </w:tcPr>
          <w:p w14:paraId="21A1384F" w14:textId="77777777" w:rsidR="00C40E7B" w:rsidRPr="00451CE1" w:rsidRDefault="00C40E7B" w:rsidP="00451803">
            <w:pPr>
              <w:rPr>
                <w:rFonts w:ascii="Calibri" w:hAnsi="Calibri" w:cs="Times New Roman"/>
                <w:b w:val="0"/>
                <w:bCs w:val="0"/>
                <w:sz w:val="18"/>
                <w:szCs w:val="18"/>
              </w:rPr>
            </w:pPr>
            <w:r w:rsidRPr="00451CE1">
              <w:rPr>
                <w:rFonts w:ascii="Calibri" w:hAnsi="Calibri" w:cs="Times New Roman"/>
                <w:sz w:val="18"/>
                <w:szCs w:val="18"/>
              </w:rPr>
              <w:t>L4</w:t>
            </w:r>
            <w:r w:rsidR="003F5F50" w:rsidRPr="00451CE1">
              <w:rPr>
                <w:rFonts w:ascii="Calibri" w:hAnsi="Calibri" w:cs="Times New Roman"/>
                <w:sz w:val="18"/>
                <w:szCs w:val="18"/>
              </w:rPr>
              <w:t>p</w:t>
            </w:r>
          </w:p>
        </w:tc>
        <w:tc>
          <w:tcPr>
            <w:tcW w:w="1984" w:type="dxa"/>
          </w:tcPr>
          <w:p w14:paraId="40F9E53F" w14:textId="77777777" w:rsidR="00C40E7B" w:rsidRPr="00451CE1" w:rsidRDefault="003F5F50" w:rsidP="00C57F27">
            <w:pPr>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6</w:t>
            </w:r>
            <w:r w:rsidR="00C40E7B" w:rsidRPr="00451CE1">
              <w:rPr>
                <w:rFonts w:ascii="Calibri" w:hAnsi="Calibri" w:cs="Times New Roman"/>
                <w:sz w:val="18"/>
                <w:szCs w:val="18"/>
              </w:rPr>
              <w:t>/20</w:t>
            </w:r>
            <w:r w:rsidRPr="00451CE1">
              <w:rPr>
                <w:rFonts w:ascii="Calibri" w:hAnsi="Calibri" w:cs="Times New Roman"/>
                <w:sz w:val="18"/>
                <w:szCs w:val="18"/>
              </w:rPr>
              <w:t>20</w:t>
            </w:r>
          </w:p>
        </w:tc>
        <w:tc>
          <w:tcPr>
            <w:tcW w:w="2552" w:type="dxa"/>
          </w:tcPr>
          <w:p w14:paraId="4DDC84B7" w14:textId="77777777" w:rsidR="00C40E7B" w:rsidRPr="00451CE1" w:rsidRDefault="003F5F50" w:rsidP="00C57F27">
            <w:pPr>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12</w:t>
            </w:r>
            <w:r w:rsidR="00C40E7B" w:rsidRPr="00451CE1">
              <w:rPr>
                <w:rFonts w:ascii="Calibri" w:hAnsi="Calibri" w:cs="Times New Roman"/>
                <w:sz w:val="18"/>
                <w:szCs w:val="18"/>
              </w:rPr>
              <w:t>/20</w:t>
            </w:r>
            <w:r w:rsidRPr="00451CE1">
              <w:rPr>
                <w:rFonts w:ascii="Calibri" w:hAnsi="Calibri" w:cs="Times New Roman"/>
                <w:sz w:val="18"/>
                <w:szCs w:val="18"/>
              </w:rPr>
              <w:t>20</w:t>
            </w:r>
          </w:p>
        </w:tc>
      </w:tr>
      <w:tr w:rsidR="00C40E7B" w:rsidRPr="00451CE1" w14:paraId="1FB274FA" w14:textId="77777777" w:rsidTr="003A66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11" w:type="dxa"/>
          </w:tcPr>
          <w:p w14:paraId="6211A6CA" w14:textId="77777777" w:rsidR="00C40E7B" w:rsidRPr="00451CE1" w:rsidRDefault="00C40E7B" w:rsidP="00451803">
            <w:pPr>
              <w:rPr>
                <w:rFonts w:ascii="Calibri" w:hAnsi="Calibri" w:cs="Times New Roman"/>
                <w:b w:val="0"/>
                <w:bCs w:val="0"/>
                <w:sz w:val="18"/>
                <w:szCs w:val="18"/>
              </w:rPr>
            </w:pPr>
            <w:r w:rsidRPr="00451CE1">
              <w:rPr>
                <w:rFonts w:ascii="Calibri" w:hAnsi="Calibri" w:cs="Times New Roman"/>
                <w:sz w:val="18"/>
                <w:szCs w:val="18"/>
              </w:rPr>
              <w:t>Astrella</w:t>
            </w:r>
          </w:p>
        </w:tc>
        <w:tc>
          <w:tcPr>
            <w:tcW w:w="1984" w:type="dxa"/>
          </w:tcPr>
          <w:p w14:paraId="5A388E90" w14:textId="77777777" w:rsidR="00C40E7B" w:rsidRPr="00451CE1" w:rsidRDefault="00C40E7B" w:rsidP="00C57F27">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2/2018</w:t>
            </w:r>
          </w:p>
        </w:tc>
        <w:tc>
          <w:tcPr>
            <w:tcW w:w="2552" w:type="dxa"/>
          </w:tcPr>
          <w:p w14:paraId="46C21BD4" w14:textId="77777777" w:rsidR="00C40E7B" w:rsidRPr="00451CE1" w:rsidRDefault="00C40E7B" w:rsidP="00C57F27">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4/2018</w:t>
            </w:r>
          </w:p>
        </w:tc>
      </w:tr>
      <w:tr w:rsidR="00C40E7B" w:rsidRPr="00451CE1" w14:paraId="71C3078B" w14:textId="77777777" w:rsidTr="003A6693">
        <w:tc>
          <w:tcPr>
            <w:cnfStyle w:val="001000000000" w:firstRow="0" w:lastRow="0" w:firstColumn="1" w:lastColumn="0" w:oddVBand="0" w:evenVBand="0" w:oddHBand="0" w:evenHBand="0" w:firstRowFirstColumn="0" w:firstRowLastColumn="0" w:lastRowFirstColumn="0" w:lastRowLastColumn="0"/>
            <w:tcW w:w="4111" w:type="dxa"/>
          </w:tcPr>
          <w:p w14:paraId="1C3E4FF2" w14:textId="77777777" w:rsidR="00C40E7B" w:rsidRPr="00152616" w:rsidRDefault="004670D9" w:rsidP="00451803">
            <w:pPr>
              <w:rPr>
                <w:rFonts w:ascii="Calibri" w:hAnsi="Calibri" w:cs="Times New Roman"/>
                <w:b w:val="0"/>
                <w:bCs w:val="0"/>
                <w:sz w:val="18"/>
                <w:szCs w:val="18"/>
              </w:rPr>
            </w:pPr>
            <w:r w:rsidRPr="00676E45">
              <w:rPr>
                <w:rFonts w:ascii="Calibri" w:eastAsia="Times New Roman" w:hAnsi="Calibri" w:cs="Times New Roman"/>
                <w:noProof/>
                <w:color w:val="000000"/>
                <w:sz w:val="20"/>
                <w:szCs w:val="20"/>
                <w:lang w:eastAsia="en-GB"/>
              </w:rPr>
              <mc:AlternateContent>
                <mc:Choice Requires="wps">
                  <w:drawing>
                    <wp:anchor distT="0" distB="0" distL="114300" distR="114300" simplePos="0" relativeHeight="251693568" behindDoc="0" locked="0" layoutInCell="1" allowOverlap="1" wp14:anchorId="65053C9E" wp14:editId="14F36752">
                      <wp:simplePos x="0" y="0"/>
                      <wp:positionH relativeFrom="column">
                        <wp:posOffset>45720</wp:posOffset>
                      </wp:positionH>
                      <wp:positionV relativeFrom="paragraph">
                        <wp:posOffset>238125</wp:posOffset>
                      </wp:positionV>
                      <wp:extent cx="5143500" cy="228600"/>
                      <wp:effectExtent l="0" t="0" r="0" b="0"/>
                      <wp:wrapNone/>
                      <wp:docPr id="50" name="Text Box 50"/>
                      <wp:cNvGraphicFramePr/>
                      <a:graphic xmlns:a="http://schemas.openxmlformats.org/drawingml/2006/main">
                        <a:graphicData uri="http://schemas.microsoft.com/office/word/2010/wordprocessingShape">
                          <wps:wsp>
                            <wps:cNvSpPr txBox="1"/>
                            <wps:spPr>
                              <a:xfrm>
                                <a:off x="0" y="0"/>
                                <a:ext cx="5143500" cy="2286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FA6C971" w14:textId="77777777" w:rsidR="009611D4" w:rsidRPr="004238DE" w:rsidRDefault="009611D4" w:rsidP="00441C58">
                                  <w:pPr>
                                    <w:jc w:val="center"/>
                                    <w:rPr>
                                      <w:rFonts w:ascii="Times New Roman" w:hAnsi="Times New Roman" w:cs="Times New Roman"/>
                                      <w:b/>
                                      <w:i/>
                                      <w:sz w:val="16"/>
                                      <w:szCs w:val="16"/>
                                    </w:rPr>
                                  </w:pPr>
                                  <w:r>
                                    <w:rPr>
                                      <w:rFonts w:ascii="Times New Roman" w:hAnsi="Times New Roman" w:cs="Times New Roman"/>
                                      <w:b/>
                                      <w:i/>
                                      <w:sz w:val="16"/>
                                      <w:szCs w:val="16"/>
                                    </w:rPr>
                                    <w:t>Table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8</w:t>
                                  </w:r>
                                  <w:r w:rsidRPr="00F655F8">
                                    <w:rPr>
                                      <w:rFonts w:ascii="Times New Roman" w:hAnsi="Times New Roman" w:cs="Times New Roman"/>
                                      <w:b/>
                                      <w:i/>
                                      <w:sz w:val="16"/>
                                      <w:szCs w:val="16"/>
                                    </w:rPr>
                                    <w:t xml:space="preserve"> </w:t>
                                  </w:r>
                                  <w:r>
                                    <w:rPr>
                                      <w:rFonts w:ascii="Times New Roman" w:hAnsi="Times New Roman" w:cs="Times New Roman"/>
                                      <w:b/>
                                      <w:i/>
                                      <w:sz w:val="16"/>
                                      <w:szCs w:val="16"/>
                                    </w:rPr>
                                    <w:t xml:space="preserve">–ELI-BL </w:t>
                                  </w:r>
                                  <w:proofErr w:type="spellStart"/>
                                  <w:r>
                                    <w:rPr>
                                      <w:rFonts w:ascii="Times New Roman" w:hAnsi="Times New Roman" w:cs="Times New Roman"/>
                                      <w:b/>
                                      <w:i/>
                                      <w:sz w:val="16"/>
                                      <w:szCs w:val="16"/>
                                    </w:rPr>
                                    <w:t>Beamlines</w:t>
                                  </w:r>
                                  <w:proofErr w:type="spellEnd"/>
                                  <w:r>
                                    <w:rPr>
                                      <w:rFonts w:ascii="Times New Roman" w:hAnsi="Times New Roman" w:cs="Times New Roman"/>
                                      <w:b/>
                                      <w:i/>
                                      <w:sz w:val="16"/>
                                      <w:szCs w:val="16"/>
                                    </w:rPr>
                                    <w:t xml:space="preserve"> Milestone Dates for Access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053C9E" id="Text_x0020_Box_x0020_50" o:spid="_x0000_s1047" type="#_x0000_t202" style="position:absolute;margin-left:3.6pt;margin-top:18.75pt;width:405pt;height:18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" filled="f" stroked="f">
                      <v:textbox>
                        <w:txbxContent>
                          <w:p w14:paraId="1FA6C971" w14:textId="77777777" w:rsidR="009611D4" w:rsidRPr="004238DE" w:rsidRDefault="009611D4" w:rsidP="00441C58">
                            <w:pPr>
                              <w:jc w:val="center"/>
                              <w:rPr>
                                <w:rFonts w:ascii="Times New Roman" w:hAnsi="Times New Roman" w:cs="Times New Roman"/>
                                <w:b/>
                                <w:i/>
                                <w:sz w:val="16"/>
                                <w:szCs w:val="16"/>
                              </w:rPr>
                            </w:pPr>
                            <w:r>
                              <w:rPr>
                                <w:rFonts w:ascii="Times New Roman" w:hAnsi="Times New Roman" w:cs="Times New Roman"/>
                                <w:b/>
                                <w:i/>
                                <w:sz w:val="16"/>
                                <w:szCs w:val="16"/>
                              </w:rPr>
                              <w:t>Table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8</w:t>
                            </w:r>
                            <w:r w:rsidRPr="00F655F8">
                              <w:rPr>
                                <w:rFonts w:ascii="Times New Roman" w:hAnsi="Times New Roman" w:cs="Times New Roman"/>
                                <w:b/>
                                <w:i/>
                                <w:sz w:val="16"/>
                                <w:szCs w:val="16"/>
                              </w:rPr>
                              <w:t xml:space="preserve"> </w:t>
                            </w:r>
                            <w:r>
                              <w:rPr>
                                <w:rFonts w:ascii="Times New Roman" w:hAnsi="Times New Roman" w:cs="Times New Roman"/>
                                <w:b/>
                                <w:i/>
                                <w:sz w:val="16"/>
                                <w:szCs w:val="16"/>
                              </w:rPr>
                              <w:t xml:space="preserve">–ELI-BL </w:t>
                            </w:r>
                            <w:proofErr w:type="spellStart"/>
                            <w:r>
                              <w:rPr>
                                <w:rFonts w:ascii="Times New Roman" w:hAnsi="Times New Roman" w:cs="Times New Roman"/>
                                <w:b/>
                                <w:i/>
                                <w:sz w:val="16"/>
                                <w:szCs w:val="16"/>
                              </w:rPr>
                              <w:t>Beamlines</w:t>
                            </w:r>
                            <w:proofErr w:type="spellEnd"/>
                            <w:r>
                              <w:rPr>
                                <w:rFonts w:ascii="Times New Roman" w:hAnsi="Times New Roman" w:cs="Times New Roman"/>
                                <w:b/>
                                <w:i/>
                                <w:sz w:val="16"/>
                                <w:szCs w:val="16"/>
                              </w:rPr>
                              <w:t xml:space="preserve"> Milestone Dates for Access</w:t>
                            </w:r>
                          </w:p>
                        </w:txbxContent>
                      </v:textbox>
                    </v:shape>
                  </w:pict>
                </mc:Fallback>
              </mc:AlternateContent>
            </w:r>
            <w:r w:rsidR="00C40E7B" w:rsidRPr="00676E45">
              <w:rPr>
                <w:rFonts w:ascii="Calibri" w:hAnsi="Calibri" w:cs="Times New Roman"/>
                <w:sz w:val="18"/>
                <w:szCs w:val="18"/>
              </w:rPr>
              <w:t>Bio-laser</w:t>
            </w:r>
          </w:p>
        </w:tc>
        <w:tc>
          <w:tcPr>
            <w:tcW w:w="1984" w:type="dxa"/>
          </w:tcPr>
          <w:p w14:paraId="1D8DC870" w14:textId="77777777" w:rsidR="00C40E7B" w:rsidRPr="00152616" w:rsidRDefault="00C40E7B" w:rsidP="00C57F27">
            <w:pPr>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sz w:val="18"/>
                <w:szCs w:val="18"/>
              </w:rPr>
            </w:pPr>
            <w:r w:rsidRPr="00152616">
              <w:rPr>
                <w:rFonts w:ascii="Calibri" w:hAnsi="Calibri" w:cs="Times New Roman"/>
                <w:sz w:val="18"/>
                <w:szCs w:val="18"/>
              </w:rPr>
              <w:t>4/2018</w:t>
            </w:r>
          </w:p>
        </w:tc>
        <w:tc>
          <w:tcPr>
            <w:tcW w:w="2552" w:type="dxa"/>
          </w:tcPr>
          <w:p w14:paraId="634F3C23" w14:textId="77777777" w:rsidR="00C40E7B" w:rsidRPr="00376B1C" w:rsidRDefault="00C40E7B" w:rsidP="00C57F27">
            <w:pPr>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sz w:val="18"/>
                <w:szCs w:val="18"/>
              </w:rPr>
            </w:pPr>
            <w:r w:rsidRPr="00376B1C">
              <w:rPr>
                <w:rFonts w:ascii="Calibri" w:hAnsi="Calibri" w:cs="Times New Roman"/>
                <w:sz w:val="18"/>
                <w:szCs w:val="18"/>
              </w:rPr>
              <w:t>6/2018</w:t>
            </w:r>
          </w:p>
        </w:tc>
      </w:tr>
    </w:tbl>
    <w:p w14:paraId="620550DC" w14:textId="77777777" w:rsidR="00C40E7B" w:rsidRPr="00451CE1" w:rsidRDefault="00C40E7B" w:rsidP="00005AF3">
      <w:pPr>
        <w:rPr>
          <w:rFonts w:ascii="Calibri" w:hAnsi="Calibri" w:cs="Times New Roman"/>
          <w:sz w:val="20"/>
          <w:szCs w:val="20"/>
        </w:rPr>
      </w:pPr>
    </w:p>
    <w:p w14:paraId="00FC0163" w14:textId="77777777" w:rsidR="00C40E7B" w:rsidRPr="00451CE1" w:rsidRDefault="00C40E7B" w:rsidP="00005AF3">
      <w:pPr>
        <w:rPr>
          <w:rFonts w:ascii="Calibri" w:hAnsi="Calibri" w:cs="Times New Roman"/>
          <w:sz w:val="20"/>
          <w:szCs w:val="20"/>
        </w:rPr>
      </w:pPr>
    </w:p>
    <w:p w14:paraId="5ECDD0EF" w14:textId="77777777" w:rsidR="00005AF3" w:rsidRPr="00451CE1" w:rsidRDefault="00005AF3" w:rsidP="00005AF3">
      <w:pPr>
        <w:rPr>
          <w:rFonts w:ascii="Calibri" w:hAnsi="Calibri" w:cs="Times New Roman"/>
          <w:sz w:val="20"/>
          <w:szCs w:val="20"/>
        </w:rPr>
      </w:pPr>
    </w:p>
    <w:p w14:paraId="18D553D8" w14:textId="77777777" w:rsidR="00B4456B" w:rsidRPr="00451CE1" w:rsidRDefault="00B4456B" w:rsidP="00B4456B">
      <w:pPr>
        <w:jc w:val="both"/>
        <w:rPr>
          <w:rFonts w:ascii="Calibri" w:eastAsia="Calibri" w:hAnsi="Calibri" w:cs="Times New Roman"/>
          <w:sz w:val="20"/>
          <w:szCs w:val="20"/>
        </w:rPr>
      </w:pPr>
      <w:r w:rsidRPr="00451CE1">
        <w:rPr>
          <w:rFonts w:ascii="Calibri" w:eastAsia="Calibri" w:hAnsi="Calibri" w:cs="Times New Roman"/>
          <w:sz w:val="20"/>
          <w:szCs w:val="20"/>
        </w:rPr>
        <w:lastRenderedPageBreak/>
        <w:t>Furthermore, there is a very strong emphasis on possible applications in different fields of societal relevance like for instance medicine or biology. ELI-</w:t>
      </w:r>
      <w:r w:rsidR="00F43C93" w:rsidRPr="00451CE1">
        <w:rPr>
          <w:rFonts w:ascii="Calibri" w:eastAsia="Calibri" w:hAnsi="Calibri" w:cs="Times New Roman"/>
          <w:sz w:val="20"/>
          <w:szCs w:val="20"/>
        </w:rPr>
        <w:t>BL</w:t>
      </w:r>
      <w:r w:rsidRPr="00451CE1">
        <w:rPr>
          <w:rFonts w:ascii="Calibri" w:eastAsia="Calibri" w:hAnsi="Calibri" w:cs="Times New Roman"/>
          <w:sz w:val="20"/>
          <w:szCs w:val="20"/>
        </w:rPr>
        <w:t xml:space="preserve">, together with the connected </w:t>
      </w:r>
      <w:proofErr w:type="spellStart"/>
      <w:r w:rsidRPr="00451CE1">
        <w:rPr>
          <w:rFonts w:ascii="Calibri" w:eastAsia="Calibri" w:hAnsi="Calibri" w:cs="Times New Roman"/>
          <w:sz w:val="20"/>
          <w:szCs w:val="20"/>
        </w:rPr>
        <w:t>HiLASE</w:t>
      </w:r>
      <w:proofErr w:type="spellEnd"/>
      <w:r w:rsidRPr="00451CE1">
        <w:rPr>
          <w:rFonts w:ascii="Calibri" w:eastAsia="Calibri" w:hAnsi="Calibri" w:cs="Times New Roman"/>
          <w:sz w:val="20"/>
          <w:szCs w:val="20"/>
        </w:rPr>
        <w:t xml:space="preserve"> Centre</w:t>
      </w:r>
      <w:r w:rsidR="00531D03" w:rsidRPr="00451CE1">
        <w:rPr>
          <w:rFonts w:ascii="Calibri" w:eastAsia="Calibri" w:hAnsi="Calibri" w:cs="Times New Roman"/>
          <w:sz w:val="20"/>
          <w:szCs w:val="20"/>
        </w:rPr>
        <w:t xml:space="preserve"> (also </w:t>
      </w:r>
      <w:r w:rsidR="00531D03" w:rsidRPr="00451CE1">
        <w:rPr>
          <w:rFonts w:ascii="Calibri" w:hAnsi="Calibri" w:cs="Times New Roman"/>
          <w:sz w:val="20"/>
          <w:szCs w:val="20"/>
        </w:rPr>
        <w:t>owned and managed by the Institute of Physics of the Czech Academy of Sciences)</w:t>
      </w:r>
      <w:r w:rsidRPr="00451CE1">
        <w:rPr>
          <w:rFonts w:ascii="Calibri" w:eastAsia="Calibri" w:hAnsi="Calibri" w:cs="Times New Roman"/>
          <w:sz w:val="20"/>
          <w:szCs w:val="20"/>
        </w:rPr>
        <w:t xml:space="preserve"> dedicated to the laser technology development and transfer, which already serves as an attractor for companies and spin-offs in different fields installed in the so-called STAR region (Science and Technology Advanced Region) which is surrounding the ELI-</w:t>
      </w:r>
      <w:r w:rsidR="00F43C93" w:rsidRPr="00451CE1">
        <w:rPr>
          <w:rFonts w:ascii="Calibri" w:eastAsia="Calibri" w:hAnsi="Calibri" w:cs="Times New Roman"/>
          <w:sz w:val="20"/>
          <w:szCs w:val="20"/>
        </w:rPr>
        <w:t>BL</w:t>
      </w:r>
      <w:r w:rsidRPr="00451CE1">
        <w:rPr>
          <w:rFonts w:ascii="Calibri" w:eastAsia="Calibri" w:hAnsi="Calibri" w:cs="Times New Roman"/>
          <w:sz w:val="20"/>
          <w:szCs w:val="20"/>
        </w:rPr>
        <w:t xml:space="preserve"> facility, creates the favourable environment for intensive cooperation between research and industry.</w:t>
      </w:r>
    </w:p>
    <w:p w14:paraId="4AFE3D71" w14:textId="77777777" w:rsidR="00B4456B" w:rsidRPr="00451CE1" w:rsidRDefault="00B4456B" w:rsidP="00005AF3">
      <w:pPr>
        <w:rPr>
          <w:rFonts w:ascii="Calibri" w:hAnsi="Calibri" w:cs="Times New Roman"/>
          <w:sz w:val="20"/>
          <w:szCs w:val="20"/>
        </w:rPr>
      </w:pPr>
    </w:p>
    <w:p w14:paraId="1687E5D4" w14:textId="77777777" w:rsidR="006E2FC7" w:rsidRPr="00451CE1" w:rsidRDefault="00C7466A" w:rsidP="00352440">
      <w:pPr>
        <w:pStyle w:val="Heading1"/>
        <w:numPr>
          <w:ilvl w:val="1"/>
          <w:numId w:val="6"/>
        </w:numPr>
        <w:spacing w:before="0"/>
        <w:jc w:val="both"/>
        <w:rPr>
          <w:rFonts w:ascii="Calibri" w:hAnsi="Calibri" w:cs="Times New Roman"/>
          <w:color w:val="auto"/>
          <w:sz w:val="20"/>
          <w:szCs w:val="20"/>
        </w:rPr>
      </w:pPr>
      <w:bookmarkStart w:id="118" w:name="_Toc386648890"/>
      <w:bookmarkStart w:id="119" w:name="_Toc386744052"/>
      <w:bookmarkStart w:id="120" w:name="_Toc400225834"/>
      <w:bookmarkStart w:id="121" w:name="_Toc400232377"/>
      <w:bookmarkStart w:id="122" w:name="_Toc529142892"/>
      <w:bookmarkStart w:id="123" w:name="_Toc6355347"/>
      <w:bookmarkStart w:id="124" w:name="_Toc6355409"/>
      <w:bookmarkStart w:id="125" w:name="_Toc386756339"/>
      <w:bookmarkStart w:id="126" w:name="_Toc386757494"/>
      <w:bookmarkStart w:id="127" w:name="_Toc386758997"/>
      <w:r w:rsidRPr="00451CE1">
        <w:rPr>
          <w:rFonts w:ascii="Calibri" w:hAnsi="Calibri" w:cs="Times New Roman"/>
          <w:color w:val="auto"/>
          <w:sz w:val="20"/>
          <w:szCs w:val="20"/>
        </w:rPr>
        <w:t>Experimental Stations</w:t>
      </w:r>
      <w:bookmarkEnd w:id="118"/>
      <w:bookmarkEnd w:id="119"/>
      <w:bookmarkEnd w:id="120"/>
      <w:bookmarkEnd w:id="121"/>
      <w:bookmarkEnd w:id="122"/>
      <w:bookmarkEnd w:id="123"/>
      <w:bookmarkEnd w:id="124"/>
    </w:p>
    <w:p w14:paraId="7688BE52" w14:textId="77777777" w:rsidR="00C40E7B" w:rsidRPr="00451CE1" w:rsidRDefault="00C40E7B" w:rsidP="007F1641">
      <w:pPr>
        <w:rPr>
          <w:rFonts w:ascii="Calibri" w:hAnsi="Calibri" w:cs="Times New Roman"/>
          <w:sz w:val="20"/>
          <w:szCs w:val="20"/>
        </w:rPr>
      </w:pPr>
    </w:p>
    <w:p w14:paraId="76FA347D" w14:textId="77777777" w:rsidR="009E6D1D" w:rsidRPr="00676E45" w:rsidRDefault="009E6D1D" w:rsidP="00261479">
      <w:pPr>
        <w:jc w:val="center"/>
        <w:rPr>
          <w:rFonts w:ascii="Calibri" w:hAnsi="Calibri"/>
          <w:sz w:val="20"/>
          <w:szCs w:val="20"/>
        </w:rPr>
      </w:pPr>
      <w:r w:rsidRPr="00676E45">
        <w:rPr>
          <w:rFonts w:ascii="Calibri" w:hAnsi="Calibri"/>
          <w:noProof/>
          <w:sz w:val="20"/>
          <w:szCs w:val="20"/>
          <w:lang w:eastAsia="en-GB"/>
        </w:rPr>
        <w:drawing>
          <wp:inline distT="0" distB="0" distL="0" distR="0" wp14:anchorId="58CF7A2C" wp14:editId="2A8ECB78">
            <wp:extent cx="5115804" cy="2976961"/>
            <wp:effectExtent l="25400" t="25400" r="15240" b="2032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EX_Schema_EliBeamlines_Basement_v1.png"/>
                    <pic:cNvPicPr/>
                  </pic:nvPicPr>
                  <pic:blipFill rotWithShape="1">
                    <a:blip r:embed="rId21" cstate="email">
                      <a:extLst>
                        <a:ext uri="{28A0092B-C50C-407E-A947-70E740481C1C}">
                          <a14:useLocalDpi xmlns:a14="http://schemas.microsoft.com/office/drawing/2010/main"/>
                        </a:ext>
                      </a:extLst>
                    </a:blip>
                    <a:srcRect/>
                    <a:stretch/>
                  </pic:blipFill>
                  <pic:spPr bwMode="auto">
                    <a:xfrm>
                      <a:off x="0" y="0"/>
                      <a:ext cx="5135941" cy="2988679"/>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77BCA468" w14:textId="77777777" w:rsidR="00005AF3" w:rsidRPr="00676E45" w:rsidRDefault="00685CC6" w:rsidP="00005AF3">
      <w:pPr>
        <w:rPr>
          <w:rFonts w:ascii="Calibri" w:hAnsi="Calibri" w:cs="Times New Roman"/>
          <w:sz w:val="20"/>
          <w:szCs w:val="20"/>
        </w:rPr>
      </w:pPr>
      <w:r w:rsidRPr="00676E45">
        <w:rPr>
          <w:rFonts w:ascii="Calibri" w:eastAsia="Times New Roman" w:hAnsi="Calibri" w:cs="Times New Roman"/>
          <w:noProof/>
          <w:color w:val="000000"/>
          <w:sz w:val="20"/>
          <w:szCs w:val="20"/>
          <w:lang w:eastAsia="en-GB"/>
        </w:rPr>
        <mc:AlternateContent>
          <mc:Choice Requires="wps">
            <w:drawing>
              <wp:anchor distT="0" distB="0" distL="114300" distR="114300" simplePos="0" relativeHeight="251695616" behindDoc="0" locked="0" layoutInCell="1" allowOverlap="1" wp14:anchorId="43207A22" wp14:editId="4FFA4564">
                <wp:simplePos x="0" y="0"/>
                <wp:positionH relativeFrom="column">
                  <wp:posOffset>1260524</wp:posOffset>
                </wp:positionH>
                <wp:positionV relativeFrom="paragraph">
                  <wp:posOffset>20515</wp:posOffset>
                </wp:positionV>
                <wp:extent cx="3200400" cy="228600"/>
                <wp:effectExtent l="0" t="0" r="0" b="0"/>
                <wp:wrapNone/>
                <wp:docPr id="51" name="Text Box 51"/>
                <wp:cNvGraphicFramePr/>
                <a:graphic xmlns:a="http://schemas.openxmlformats.org/drawingml/2006/main">
                  <a:graphicData uri="http://schemas.microsoft.com/office/word/2010/wordprocessingShape">
                    <wps:wsp>
                      <wps:cNvSpPr txBox="1"/>
                      <wps:spPr>
                        <a:xfrm>
                          <a:off x="0" y="0"/>
                          <a:ext cx="3200400" cy="2286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E63968D" w14:textId="77777777" w:rsidR="009611D4" w:rsidRPr="004238DE" w:rsidRDefault="009611D4" w:rsidP="00262092">
                            <w:pPr>
                              <w:jc w:val="center"/>
                              <w:rPr>
                                <w:rFonts w:ascii="Times New Roman" w:hAnsi="Times New Roman" w:cs="Times New Roman"/>
                                <w:b/>
                                <w:i/>
                                <w:sz w:val="16"/>
                                <w:szCs w:val="16"/>
                              </w:rPr>
                            </w:pPr>
                            <w:r>
                              <w:rPr>
                                <w:rFonts w:ascii="Times New Roman" w:hAnsi="Times New Roman" w:cs="Times New Roman"/>
                                <w:b/>
                                <w:i/>
                                <w:sz w:val="16"/>
                                <w:szCs w:val="16"/>
                              </w:rPr>
                              <w:t>Figure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3</w:t>
                            </w:r>
                            <w:r w:rsidRPr="00F655F8">
                              <w:rPr>
                                <w:rFonts w:ascii="Times New Roman" w:hAnsi="Times New Roman" w:cs="Times New Roman"/>
                                <w:b/>
                                <w:i/>
                                <w:sz w:val="16"/>
                                <w:szCs w:val="16"/>
                              </w:rPr>
                              <w:t xml:space="preserve"> </w:t>
                            </w:r>
                            <w:r>
                              <w:rPr>
                                <w:rFonts w:ascii="Times New Roman" w:hAnsi="Times New Roman" w:cs="Times New Roman"/>
                                <w:b/>
                                <w:i/>
                                <w:sz w:val="16"/>
                                <w:szCs w:val="16"/>
                              </w:rPr>
                              <w:t>– Layout of ELI-BL Experimental Stations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207A22" id="Text_x0020_Box_x0020_51" o:spid="_x0000_s1048" type="#_x0000_t202" style="position:absolute;margin-left:99.25pt;margin-top:1.6pt;width:252pt;height:18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" filled="f" stroked="f">
                <v:textbox>
                  <w:txbxContent>
                    <w:p w14:paraId="4E63968D" w14:textId="77777777" w:rsidR="009611D4" w:rsidRPr="004238DE" w:rsidRDefault="009611D4" w:rsidP="00262092">
                      <w:pPr>
                        <w:jc w:val="center"/>
                        <w:rPr>
                          <w:rFonts w:ascii="Times New Roman" w:hAnsi="Times New Roman" w:cs="Times New Roman"/>
                          <w:b/>
                          <w:i/>
                          <w:sz w:val="16"/>
                          <w:szCs w:val="16"/>
                        </w:rPr>
                      </w:pPr>
                      <w:r>
                        <w:rPr>
                          <w:rFonts w:ascii="Times New Roman" w:hAnsi="Times New Roman" w:cs="Times New Roman"/>
                          <w:b/>
                          <w:i/>
                          <w:sz w:val="16"/>
                          <w:szCs w:val="16"/>
                        </w:rPr>
                        <w:t>Figure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3</w:t>
                      </w:r>
                      <w:r w:rsidRPr="00F655F8">
                        <w:rPr>
                          <w:rFonts w:ascii="Times New Roman" w:hAnsi="Times New Roman" w:cs="Times New Roman"/>
                          <w:b/>
                          <w:i/>
                          <w:sz w:val="16"/>
                          <w:szCs w:val="16"/>
                        </w:rPr>
                        <w:t xml:space="preserve"> </w:t>
                      </w:r>
                      <w:r>
                        <w:rPr>
                          <w:rFonts w:ascii="Times New Roman" w:hAnsi="Times New Roman" w:cs="Times New Roman"/>
                          <w:b/>
                          <w:i/>
                          <w:sz w:val="16"/>
                          <w:szCs w:val="16"/>
                        </w:rPr>
                        <w:t>– Layout of ELI-BL Experimental Stations</w:t>
                      </w:r>
                    </w:p>
                  </w:txbxContent>
                </v:textbox>
              </v:shape>
            </w:pict>
          </mc:Fallback>
        </mc:AlternateContent>
      </w:r>
      <w:bookmarkEnd w:id="125"/>
      <w:bookmarkEnd w:id="126"/>
      <w:bookmarkEnd w:id="127"/>
    </w:p>
    <w:p w14:paraId="1AFC1382" w14:textId="77777777" w:rsidR="00BC5EC3" w:rsidRPr="00451CE1" w:rsidRDefault="00CF4274" w:rsidP="009B2947">
      <w:pPr>
        <w:spacing w:before="100" w:beforeAutospacing="1" w:after="100" w:afterAutospacing="1"/>
        <w:jc w:val="both"/>
        <w:rPr>
          <w:rFonts w:ascii="Calibri" w:hAnsi="Calibri" w:cs="Times New Roman"/>
          <w:sz w:val="20"/>
          <w:szCs w:val="20"/>
        </w:rPr>
      </w:pPr>
      <w:r w:rsidRPr="00152616">
        <w:rPr>
          <w:rFonts w:ascii="Calibri" w:hAnsi="Calibri" w:cs="Times New Roman"/>
          <w:sz w:val="20"/>
          <w:szCs w:val="20"/>
        </w:rPr>
        <w:t>The ultrashort and ultra-intense pulses of light and the particles generated ELI-BL from interaction with solid state and gas target materials will allow a broad spectrum of projects in fundamental and applied r</w:t>
      </w:r>
      <w:r w:rsidRPr="00376B1C">
        <w:rPr>
          <w:rFonts w:ascii="Calibri" w:hAnsi="Calibri" w:cs="Times New Roman"/>
          <w:sz w:val="20"/>
          <w:szCs w:val="20"/>
        </w:rPr>
        <w:t xml:space="preserve">esearch in chemistry, biology, medical technologies, development of new materials, and other areas. The research activities within the ELI-BL project are structured into six </w:t>
      </w:r>
      <w:r w:rsidR="00811B30" w:rsidRPr="00451CE1">
        <w:rPr>
          <w:rFonts w:ascii="Calibri" w:hAnsi="Calibri" w:cs="Times New Roman"/>
          <w:sz w:val="20"/>
          <w:szCs w:val="20"/>
        </w:rPr>
        <w:t>experimental halls</w:t>
      </w:r>
      <w:r w:rsidR="008B5826" w:rsidRPr="00451CE1">
        <w:rPr>
          <w:rFonts w:ascii="Calibri" w:hAnsi="Calibri" w:cs="Times New Roman"/>
          <w:sz w:val="20"/>
          <w:szCs w:val="20"/>
        </w:rPr>
        <w:t>.</w:t>
      </w:r>
    </w:p>
    <w:tbl>
      <w:tblPr>
        <w:tblStyle w:val="PlainTable31"/>
        <w:tblW w:w="8918" w:type="dxa"/>
        <w:tblLook w:val="04A0" w:firstRow="1" w:lastRow="0" w:firstColumn="1" w:lastColumn="0" w:noHBand="0" w:noVBand="1"/>
      </w:tblPr>
      <w:tblGrid>
        <w:gridCol w:w="3686"/>
        <w:gridCol w:w="1842"/>
        <w:gridCol w:w="1843"/>
        <w:gridCol w:w="1547"/>
      </w:tblGrid>
      <w:tr w:rsidR="001B3293" w:rsidRPr="00451CE1" w14:paraId="3BB652BD" w14:textId="77777777" w:rsidTr="006B6F6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686" w:type="dxa"/>
            <w:tcBorders>
              <w:top w:val="single" w:sz="4" w:space="0" w:color="auto"/>
              <w:left w:val="single" w:sz="4" w:space="0" w:color="auto"/>
            </w:tcBorders>
          </w:tcPr>
          <w:p w14:paraId="53852117" w14:textId="77777777" w:rsidR="00BC5EC3" w:rsidRPr="00451CE1" w:rsidRDefault="00BC5EC3" w:rsidP="00925BCF">
            <w:pPr>
              <w:jc w:val="both"/>
              <w:rPr>
                <w:rFonts w:ascii="Calibri" w:hAnsi="Calibri" w:cs="Times New Roman"/>
                <w:sz w:val="18"/>
                <w:szCs w:val="18"/>
              </w:rPr>
            </w:pPr>
            <w:r w:rsidRPr="00451CE1">
              <w:rPr>
                <w:rFonts w:ascii="Calibri" w:hAnsi="Calibri" w:cs="Times New Roman"/>
                <w:sz w:val="18"/>
                <w:szCs w:val="18"/>
              </w:rPr>
              <w:t>Secondary Sources  ELI-BL</w:t>
            </w:r>
          </w:p>
        </w:tc>
        <w:tc>
          <w:tcPr>
            <w:tcW w:w="1842" w:type="dxa"/>
            <w:tcBorders>
              <w:top w:val="single" w:sz="4" w:space="0" w:color="auto"/>
            </w:tcBorders>
          </w:tcPr>
          <w:p w14:paraId="35535868" w14:textId="77777777" w:rsidR="00BC5EC3" w:rsidRPr="00451CE1" w:rsidRDefault="00BC5EC3" w:rsidP="006B6F6E">
            <w:pPr>
              <w:jc w:val="center"/>
              <w:cnfStyle w:val="100000000000" w:firstRow="1" w:lastRow="0" w:firstColumn="0" w:lastColumn="0" w:oddVBand="0" w:evenVBand="0" w:oddHBand="0"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Source</w:t>
            </w:r>
          </w:p>
        </w:tc>
        <w:tc>
          <w:tcPr>
            <w:tcW w:w="1843" w:type="dxa"/>
            <w:tcBorders>
              <w:top w:val="single" w:sz="4" w:space="0" w:color="auto"/>
            </w:tcBorders>
          </w:tcPr>
          <w:p w14:paraId="59735A95" w14:textId="77777777" w:rsidR="00BC5EC3" w:rsidRPr="00451CE1" w:rsidRDefault="00BC5EC3" w:rsidP="006B6F6E">
            <w:pPr>
              <w:jc w:val="center"/>
              <w:cnfStyle w:val="100000000000" w:firstRow="1" w:lastRow="0" w:firstColumn="0" w:lastColumn="0" w:oddVBand="0" w:evenVBand="0" w:oddHBand="0"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Commissioning Started</w:t>
            </w:r>
          </w:p>
        </w:tc>
        <w:tc>
          <w:tcPr>
            <w:tcW w:w="1547" w:type="dxa"/>
            <w:tcBorders>
              <w:top w:val="single" w:sz="4" w:space="0" w:color="auto"/>
              <w:right w:val="single" w:sz="4" w:space="0" w:color="auto"/>
            </w:tcBorders>
          </w:tcPr>
          <w:p w14:paraId="3966E6F0" w14:textId="77777777" w:rsidR="00BC5EC3" w:rsidRPr="00451CE1" w:rsidRDefault="00BC5EC3" w:rsidP="006B6F6E">
            <w:pPr>
              <w:jc w:val="center"/>
              <w:cnfStyle w:val="100000000000" w:firstRow="1" w:lastRow="0" w:firstColumn="0" w:lastColumn="0" w:oddVBand="0" w:evenVBand="0" w:oddHBand="0"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Access for Users</w:t>
            </w:r>
          </w:p>
        </w:tc>
      </w:tr>
      <w:tr w:rsidR="001B3293" w:rsidRPr="00451CE1" w14:paraId="0F3A35D5" w14:textId="77777777" w:rsidTr="006B6F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tcBorders>
              <w:left w:val="single" w:sz="4" w:space="0" w:color="auto"/>
            </w:tcBorders>
          </w:tcPr>
          <w:p w14:paraId="5C90F66C" w14:textId="77777777" w:rsidR="00BC5EC3" w:rsidRPr="00451CE1" w:rsidRDefault="00BC5EC3" w:rsidP="00451803">
            <w:pPr>
              <w:rPr>
                <w:rFonts w:ascii="Calibri" w:hAnsi="Calibri" w:cs="Times New Roman"/>
                <w:b w:val="0"/>
                <w:bCs w:val="0"/>
                <w:sz w:val="18"/>
                <w:szCs w:val="18"/>
              </w:rPr>
            </w:pPr>
            <w:r w:rsidRPr="00451CE1">
              <w:rPr>
                <w:rFonts w:ascii="Calibri" w:hAnsi="Calibri" w:cs="Times New Roman"/>
                <w:sz w:val="18"/>
                <w:szCs w:val="18"/>
              </w:rPr>
              <w:t>E1: X-Ray Sources</w:t>
            </w:r>
          </w:p>
        </w:tc>
        <w:tc>
          <w:tcPr>
            <w:tcW w:w="1842" w:type="dxa"/>
          </w:tcPr>
          <w:p w14:paraId="404A7E4D" w14:textId="77777777" w:rsidR="00BC5EC3" w:rsidRPr="00451CE1" w:rsidRDefault="00BC5EC3" w:rsidP="00AA0B6B">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HHG</w:t>
            </w:r>
          </w:p>
        </w:tc>
        <w:tc>
          <w:tcPr>
            <w:tcW w:w="1843" w:type="dxa"/>
          </w:tcPr>
          <w:p w14:paraId="04DC2D7D" w14:textId="77777777" w:rsidR="00BC5EC3" w:rsidRPr="00451CE1" w:rsidRDefault="00BC5EC3" w:rsidP="00AA0B6B">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2/2018</w:t>
            </w:r>
          </w:p>
        </w:tc>
        <w:tc>
          <w:tcPr>
            <w:tcW w:w="1547" w:type="dxa"/>
            <w:tcBorders>
              <w:right w:val="single" w:sz="4" w:space="0" w:color="auto"/>
            </w:tcBorders>
          </w:tcPr>
          <w:p w14:paraId="0DC9BBE7" w14:textId="77777777" w:rsidR="00BC5EC3" w:rsidRPr="00451CE1" w:rsidRDefault="005B161E" w:rsidP="00AA0B6B">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1</w:t>
            </w:r>
            <w:r w:rsidR="00BC5EC3" w:rsidRPr="00451CE1">
              <w:rPr>
                <w:rFonts w:ascii="Calibri" w:hAnsi="Calibri" w:cs="Times New Roman"/>
                <w:sz w:val="18"/>
                <w:szCs w:val="18"/>
              </w:rPr>
              <w:t>/201</w:t>
            </w:r>
            <w:r w:rsidR="00796A48" w:rsidRPr="00451CE1">
              <w:rPr>
                <w:rFonts w:ascii="Calibri" w:hAnsi="Calibri" w:cs="Times New Roman"/>
                <w:sz w:val="18"/>
                <w:szCs w:val="18"/>
              </w:rPr>
              <w:t>9</w:t>
            </w:r>
          </w:p>
        </w:tc>
      </w:tr>
      <w:tr w:rsidR="001B3293" w:rsidRPr="00451CE1" w14:paraId="46E6E4B3" w14:textId="77777777" w:rsidTr="006B6F6E">
        <w:tc>
          <w:tcPr>
            <w:cnfStyle w:val="001000000000" w:firstRow="0" w:lastRow="0" w:firstColumn="1" w:lastColumn="0" w:oddVBand="0" w:evenVBand="0" w:oddHBand="0" w:evenHBand="0" w:firstRowFirstColumn="0" w:firstRowLastColumn="0" w:lastRowFirstColumn="0" w:lastRowLastColumn="0"/>
            <w:tcW w:w="3686" w:type="dxa"/>
            <w:tcBorders>
              <w:left w:val="single" w:sz="4" w:space="0" w:color="auto"/>
            </w:tcBorders>
          </w:tcPr>
          <w:p w14:paraId="472FE699" w14:textId="77777777" w:rsidR="00BC5EC3" w:rsidRPr="00451CE1" w:rsidRDefault="00BC5EC3" w:rsidP="00451803">
            <w:pPr>
              <w:rPr>
                <w:rFonts w:ascii="Calibri" w:hAnsi="Calibri" w:cs="Times New Roman"/>
                <w:b w:val="0"/>
                <w:bCs w:val="0"/>
                <w:sz w:val="18"/>
                <w:szCs w:val="18"/>
              </w:rPr>
            </w:pPr>
            <w:r w:rsidRPr="00451CE1">
              <w:rPr>
                <w:rFonts w:ascii="Calibri" w:hAnsi="Calibri" w:cs="Times New Roman"/>
                <w:sz w:val="18"/>
                <w:szCs w:val="18"/>
              </w:rPr>
              <w:t>E1: X-Ray Sources</w:t>
            </w:r>
          </w:p>
        </w:tc>
        <w:tc>
          <w:tcPr>
            <w:tcW w:w="1842" w:type="dxa"/>
          </w:tcPr>
          <w:p w14:paraId="13AE5A98" w14:textId="77777777" w:rsidR="00BC5EC3" w:rsidRPr="00451CE1" w:rsidRDefault="00BC5EC3" w:rsidP="00AA0B6B">
            <w:pPr>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PXS</w:t>
            </w:r>
          </w:p>
        </w:tc>
        <w:tc>
          <w:tcPr>
            <w:tcW w:w="1843" w:type="dxa"/>
          </w:tcPr>
          <w:p w14:paraId="22D638FC" w14:textId="77777777" w:rsidR="00BC5EC3" w:rsidRPr="00451CE1" w:rsidRDefault="00BC5EC3" w:rsidP="00AA0B6B">
            <w:pPr>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3/2018</w:t>
            </w:r>
          </w:p>
        </w:tc>
        <w:tc>
          <w:tcPr>
            <w:tcW w:w="1547" w:type="dxa"/>
            <w:tcBorders>
              <w:right w:val="single" w:sz="4" w:space="0" w:color="auto"/>
            </w:tcBorders>
          </w:tcPr>
          <w:p w14:paraId="0F54E521" w14:textId="77777777" w:rsidR="00BC5EC3" w:rsidRPr="00451CE1" w:rsidRDefault="00D34B9E" w:rsidP="00AA0B6B">
            <w:pPr>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4</w:t>
            </w:r>
            <w:r w:rsidR="00BC5EC3" w:rsidRPr="00451CE1">
              <w:rPr>
                <w:rFonts w:ascii="Calibri" w:hAnsi="Calibri" w:cs="Times New Roman"/>
                <w:sz w:val="18"/>
                <w:szCs w:val="18"/>
              </w:rPr>
              <w:t>/201</w:t>
            </w:r>
            <w:r w:rsidR="005B161E" w:rsidRPr="00451CE1">
              <w:rPr>
                <w:rFonts w:ascii="Calibri" w:hAnsi="Calibri" w:cs="Times New Roman"/>
                <w:sz w:val="18"/>
                <w:szCs w:val="18"/>
              </w:rPr>
              <w:t>9</w:t>
            </w:r>
          </w:p>
        </w:tc>
      </w:tr>
      <w:tr w:rsidR="001B3293" w:rsidRPr="00451CE1" w14:paraId="3E578D66" w14:textId="77777777" w:rsidTr="006B6F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tcBorders>
              <w:left w:val="single" w:sz="4" w:space="0" w:color="auto"/>
            </w:tcBorders>
          </w:tcPr>
          <w:p w14:paraId="22E08C55" w14:textId="77777777" w:rsidR="001B3293" w:rsidRPr="00451CE1" w:rsidRDefault="001B3293" w:rsidP="00451803">
            <w:pPr>
              <w:rPr>
                <w:rFonts w:ascii="Calibri" w:hAnsi="Calibri" w:cs="Times New Roman"/>
                <w:b w:val="0"/>
                <w:bCs w:val="0"/>
                <w:i/>
                <w:sz w:val="18"/>
                <w:szCs w:val="18"/>
              </w:rPr>
            </w:pPr>
            <w:r w:rsidRPr="00451CE1">
              <w:rPr>
                <w:rFonts w:ascii="Calibri" w:hAnsi="Calibri" w:cs="Times New Roman"/>
                <w:i/>
                <w:sz w:val="18"/>
                <w:szCs w:val="18"/>
              </w:rPr>
              <w:t>E2: X-Ray Sources</w:t>
            </w:r>
          </w:p>
        </w:tc>
        <w:tc>
          <w:tcPr>
            <w:tcW w:w="1842" w:type="dxa"/>
          </w:tcPr>
          <w:p w14:paraId="1B746289" w14:textId="77777777" w:rsidR="001B3293" w:rsidRPr="00451CE1" w:rsidRDefault="001B3293" w:rsidP="00AA0B6B">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i/>
                <w:sz w:val="18"/>
                <w:szCs w:val="18"/>
              </w:rPr>
            </w:pPr>
            <w:proofErr w:type="spellStart"/>
            <w:r w:rsidRPr="00451CE1">
              <w:rPr>
                <w:rFonts w:ascii="Calibri" w:hAnsi="Calibri" w:cs="Times New Roman"/>
                <w:i/>
                <w:sz w:val="18"/>
                <w:szCs w:val="18"/>
              </w:rPr>
              <w:t>Betatron</w:t>
            </w:r>
            <w:proofErr w:type="spellEnd"/>
          </w:p>
        </w:tc>
        <w:tc>
          <w:tcPr>
            <w:tcW w:w="1843" w:type="dxa"/>
          </w:tcPr>
          <w:p w14:paraId="5AF4EA73" w14:textId="77777777" w:rsidR="001B3293" w:rsidRPr="00451CE1" w:rsidRDefault="001B3293" w:rsidP="00AA0B6B">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i/>
                <w:sz w:val="18"/>
                <w:szCs w:val="18"/>
              </w:rPr>
            </w:pPr>
            <w:r w:rsidRPr="00451CE1">
              <w:rPr>
                <w:rFonts w:ascii="Calibri" w:hAnsi="Calibri" w:cs="Times New Roman"/>
                <w:i/>
                <w:sz w:val="18"/>
                <w:szCs w:val="18"/>
              </w:rPr>
              <w:t>6/2019</w:t>
            </w:r>
          </w:p>
        </w:tc>
        <w:tc>
          <w:tcPr>
            <w:tcW w:w="1547" w:type="dxa"/>
            <w:tcBorders>
              <w:right w:val="single" w:sz="4" w:space="0" w:color="auto"/>
            </w:tcBorders>
          </w:tcPr>
          <w:p w14:paraId="00D31EF7" w14:textId="77777777" w:rsidR="001B3293" w:rsidRPr="00451CE1" w:rsidRDefault="001B3293" w:rsidP="00AA0B6B">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i/>
                <w:sz w:val="18"/>
                <w:szCs w:val="18"/>
              </w:rPr>
            </w:pPr>
            <w:r w:rsidRPr="00451CE1">
              <w:rPr>
                <w:rFonts w:ascii="Calibri" w:hAnsi="Calibri" w:cs="Times New Roman"/>
                <w:i/>
                <w:sz w:val="18"/>
                <w:szCs w:val="18"/>
              </w:rPr>
              <w:t>1</w:t>
            </w:r>
            <w:r w:rsidR="00D34B9E" w:rsidRPr="00451CE1">
              <w:rPr>
                <w:rFonts w:ascii="Calibri" w:hAnsi="Calibri" w:cs="Times New Roman"/>
                <w:i/>
                <w:sz w:val="18"/>
                <w:szCs w:val="18"/>
              </w:rPr>
              <w:t>1</w:t>
            </w:r>
            <w:r w:rsidRPr="00451CE1">
              <w:rPr>
                <w:rFonts w:ascii="Calibri" w:hAnsi="Calibri" w:cs="Times New Roman"/>
                <w:i/>
                <w:sz w:val="18"/>
                <w:szCs w:val="18"/>
              </w:rPr>
              <w:t>/2019</w:t>
            </w:r>
          </w:p>
        </w:tc>
      </w:tr>
      <w:tr w:rsidR="001B3293" w:rsidRPr="00451CE1" w14:paraId="074434D7" w14:textId="77777777" w:rsidTr="006B6F6E">
        <w:tc>
          <w:tcPr>
            <w:cnfStyle w:val="001000000000" w:firstRow="0" w:lastRow="0" w:firstColumn="1" w:lastColumn="0" w:oddVBand="0" w:evenVBand="0" w:oddHBand="0" w:evenHBand="0" w:firstRowFirstColumn="0" w:firstRowLastColumn="0" w:lastRowFirstColumn="0" w:lastRowLastColumn="0"/>
            <w:tcW w:w="3686" w:type="dxa"/>
            <w:tcBorders>
              <w:left w:val="single" w:sz="4" w:space="0" w:color="auto"/>
            </w:tcBorders>
          </w:tcPr>
          <w:p w14:paraId="3FD84737" w14:textId="77777777" w:rsidR="001B3293" w:rsidRPr="00451CE1" w:rsidRDefault="001B3293" w:rsidP="00451803">
            <w:pPr>
              <w:rPr>
                <w:rFonts w:ascii="Calibri" w:hAnsi="Calibri" w:cs="Times New Roman"/>
                <w:b w:val="0"/>
                <w:bCs w:val="0"/>
                <w:i/>
                <w:sz w:val="18"/>
                <w:szCs w:val="18"/>
              </w:rPr>
            </w:pPr>
            <w:r w:rsidRPr="00451CE1">
              <w:rPr>
                <w:rFonts w:ascii="Calibri" w:hAnsi="Calibri" w:cs="Times New Roman"/>
                <w:i/>
                <w:sz w:val="18"/>
                <w:szCs w:val="18"/>
              </w:rPr>
              <w:t>E2: X-Ray Sources</w:t>
            </w:r>
            <w:r w:rsidR="00A066EB" w:rsidRPr="00451CE1">
              <w:rPr>
                <w:rFonts w:ascii="Calibri" w:hAnsi="Calibri" w:cs="Times New Roman"/>
                <w:i/>
                <w:sz w:val="18"/>
                <w:szCs w:val="18"/>
              </w:rPr>
              <w:t xml:space="preserve"> – funded upgrade</w:t>
            </w:r>
          </w:p>
        </w:tc>
        <w:tc>
          <w:tcPr>
            <w:tcW w:w="1842" w:type="dxa"/>
          </w:tcPr>
          <w:p w14:paraId="6730E105" w14:textId="77777777" w:rsidR="001B3293" w:rsidRPr="00451CE1" w:rsidRDefault="001B3293" w:rsidP="00AA0B6B">
            <w:pPr>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i/>
                <w:sz w:val="18"/>
                <w:szCs w:val="18"/>
              </w:rPr>
            </w:pPr>
            <w:r w:rsidRPr="00451CE1">
              <w:rPr>
                <w:rFonts w:ascii="Calibri" w:hAnsi="Calibri" w:cs="Times New Roman"/>
                <w:i/>
                <w:sz w:val="18"/>
                <w:szCs w:val="18"/>
              </w:rPr>
              <w:t>Compton</w:t>
            </w:r>
          </w:p>
        </w:tc>
        <w:tc>
          <w:tcPr>
            <w:tcW w:w="1843" w:type="dxa"/>
          </w:tcPr>
          <w:p w14:paraId="59356710" w14:textId="77777777" w:rsidR="001B3293" w:rsidRPr="00451CE1" w:rsidRDefault="001B3293" w:rsidP="00AA0B6B">
            <w:pPr>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i/>
                <w:sz w:val="18"/>
                <w:szCs w:val="18"/>
              </w:rPr>
            </w:pPr>
            <w:r w:rsidRPr="00451CE1">
              <w:rPr>
                <w:rFonts w:ascii="Calibri" w:hAnsi="Calibri" w:cs="Times New Roman"/>
                <w:i/>
                <w:sz w:val="18"/>
                <w:szCs w:val="18"/>
              </w:rPr>
              <w:t>1/2020</w:t>
            </w:r>
          </w:p>
        </w:tc>
        <w:tc>
          <w:tcPr>
            <w:tcW w:w="1547" w:type="dxa"/>
            <w:tcBorders>
              <w:right w:val="single" w:sz="4" w:space="0" w:color="auto"/>
            </w:tcBorders>
          </w:tcPr>
          <w:p w14:paraId="70BFC061" w14:textId="77777777" w:rsidR="001B3293" w:rsidRPr="00451CE1" w:rsidRDefault="00D34B9E" w:rsidP="00AA0B6B">
            <w:pPr>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i/>
                <w:sz w:val="18"/>
                <w:szCs w:val="18"/>
              </w:rPr>
            </w:pPr>
            <w:r w:rsidRPr="00451CE1">
              <w:rPr>
                <w:rFonts w:ascii="Calibri" w:hAnsi="Calibri" w:cs="Times New Roman"/>
                <w:i/>
                <w:sz w:val="18"/>
                <w:szCs w:val="18"/>
              </w:rPr>
              <w:t>12</w:t>
            </w:r>
            <w:r w:rsidR="001B3293" w:rsidRPr="00451CE1">
              <w:rPr>
                <w:rFonts w:ascii="Calibri" w:hAnsi="Calibri" w:cs="Times New Roman"/>
                <w:i/>
                <w:sz w:val="18"/>
                <w:szCs w:val="18"/>
              </w:rPr>
              <w:t>/2020</w:t>
            </w:r>
          </w:p>
        </w:tc>
      </w:tr>
      <w:tr w:rsidR="001B3293" w:rsidRPr="00451CE1" w14:paraId="1379EF38" w14:textId="77777777" w:rsidTr="006B6F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tcBorders>
              <w:left w:val="single" w:sz="4" w:space="0" w:color="auto"/>
            </w:tcBorders>
          </w:tcPr>
          <w:p w14:paraId="5EABC949" w14:textId="77777777" w:rsidR="001B3293" w:rsidRPr="00451CE1" w:rsidRDefault="001B3293" w:rsidP="00451803">
            <w:pPr>
              <w:rPr>
                <w:rFonts w:ascii="Calibri" w:hAnsi="Calibri" w:cs="Times New Roman"/>
                <w:b w:val="0"/>
                <w:bCs w:val="0"/>
                <w:sz w:val="18"/>
                <w:szCs w:val="18"/>
              </w:rPr>
            </w:pPr>
            <w:r w:rsidRPr="00451CE1">
              <w:rPr>
                <w:rFonts w:ascii="Calibri" w:hAnsi="Calibri" w:cs="Times New Roman"/>
                <w:sz w:val="18"/>
                <w:szCs w:val="18"/>
              </w:rPr>
              <w:t xml:space="preserve">E5: </w:t>
            </w:r>
            <w:r w:rsidR="00D34B9E" w:rsidRPr="00451CE1">
              <w:rPr>
                <w:rFonts w:ascii="Calibri" w:hAnsi="Calibri" w:cs="Times New Roman"/>
                <w:sz w:val="18"/>
                <w:szCs w:val="18"/>
              </w:rPr>
              <w:t xml:space="preserve">Laser Undulator </w:t>
            </w:r>
            <w:r w:rsidRPr="00451CE1">
              <w:rPr>
                <w:rFonts w:ascii="Calibri" w:hAnsi="Calibri" w:cs="Times New Roman"/>
                <w:sz w:val="18"/>
                <w:szCs w:val="18"/>
              </w:rPr>
              <w:t>X-Ray Sources</w:t>
            </w:r>
          </w:p>
        </w:tc>
        <w:tc>
          <w:tcPr>
            <w:tcW w:w="1842" w:type="dxa"/>
          </w:tcPr>
          <w:p w14:paraId="7F55E3A9" w14:textId="77777777" w:rsidR="001B3293" w:rsidRPr="00451CE1" w:rsidRDefault="001B3293" w:rsidP="00AA0B6B">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L</w:t>
            </w:r>
            <w:r w:rsidR="005B161E" w:rsidRPr="00451CE1">
              <w:rPr>
                <w:rFonts w:ascii="Calibri" w:hAnsi="Calibri" w:cs="Times New Roman"/>
                <w:sz w:val="18"/>
                <w:szCs w:val="18"/>
              </w:rPr>
              <w:t>UIS</w:t>
            </w:r>
          </w:p>
        </w:tc>
        <w:tc>
          <w:tcPr>
            <w:tcW w:w="1843" w:type="dxa"/>
          </w:tcPr>
          <w:p w14:paraId="1D0BCB0D" w14:textId="77777777" w:rsidR="001B3293" w:rsidRPr="00451CE1" w:rsidRDefault="005B161E" w:rsidP="00AA0B6B">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3</w:t>
            </w:r>
            <w:r w:rsidR="001B3293" w:rsidRPr="00451CE1">
              <w:rPr>
                <w:rFonts w:ascii="Calibri" w:hAnsi="Calibri" w:cs="Times New Roman"/>
                <w:sz w:val="18"/>
                <w:szCs w:val="18"/>
              </w:rPr>
              <w:t>/2019</w:t>
            </w:r>
          </w:p>
        </w:tc>
        <w:tc>
          <w:tcPr>
            <w:tcW w:w="1547" w:type="dxa"/>
            <w:tcBorders>
              <w:right w:val="single" w:sz="4" w:space="0" w:color="auto"/>
            </w:tcBorders>
          </w:tcPr>
          <w:p w14:paraId="6879608D" w14:textId="77777777" w:rsidR="001B3293" w:rsidRPr="00451CE1" w:rsidRDefault="00D34B9E" w:rsidP="00AA0B6B">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6</w:t>
            </w:r>
            <w:r w:rsidR="001B3293" w:rsidRPr="00451CE1">
              <w:rPr>
                <w:rFonts w:ascii="Calibri" w:hAnsi="Calibri" w:cs="Times New Roman"/>
                <w:sz w:val="18"/>
                <w:szCs w:val="18"/>
              </w:rPr>
              <w:t>/20</w:t>
            </w:r>
            <w:r w:rsidRPr="00451CE1">
              <w:rPr>
                <w:rFonts w:ascii="Calibri" w:hAnsi="Calibri" w:cs="Times New Roman"/>
                <w:sz w:val="18"/>
                <w:szCs w:val="18"/>
              </w:rPr>
              <w:t>20</w:t>
            </w:r>
          </w:p>
        </w:tc>
      </w:tr>
      <w:tr w:rsidR="001B3293" w:rsidRPr="00451CE1" w14:paraId="6A5FD0A6" w14:textId="77777777" w:rsidTr="006B6F6E">
        <w:tc>
          <w:tcPr>
            <w:cnfStyle w:val="001000000000" w:firstRow="0" w:lastRow="0" w:firstColumn="1" w:lastColumn="0" w:oddVBand="0" w:evenVBand="0" w:oddHBand="0" w:evenHBand="0" w:firstRowFirstColumn="0" w:firstRowLastColumn="0" w:lastRowFirstColumn="0" w:lastRowLastColumn="0"/>
            <w:tcW w:w="3686" w:type="dxa"/>
            <w:tcBorders>
              <w:left w:val="single" w:sz="4" w:space="0" w:color="auto"/>
            </w:tcBorders>
          </w:tcPr>
          <w:p w14:paraId="47DB03B2" w14:textId="77777777" w:rsidR="001B3293" w:rsidRPr="00451CE1" w:rsidRDefault="001B3293" w:rsidP="00451803">
            <w:pPr>
              <w:rPr>
                <w:rFonts w:ascii="Calibri" w:hAnsi="Calibri" w:cs="Times New Roman"/>
                <w:b w:val="0"/>
                <w:bCs w:val="0"/>
                <w:sz w:val="18"/>
                <w:szCs w:val="18"/>
              </w:rPr>
            </w:pPr>
            <w:r w:rsidRPr="00451CE1">
              <w:rPr>
                <w:rFonts w:ascii="Calibri" w:hAnsi="Calibri" w:cs="Times New Roman"/>
                <w:sz w:val="18"/>
                <w:szCs w:val="18"/>
              </w:rPr>
              <w:t>E4: Ion Acceleration</w:t>
            </w:r>
          </w:p>
        </w:tc>
        <w:tc>
          <w:tcPr>
            <w:tcW w:w="1842" w:type="dxa"/>
          </w:tcPr>
          <w:p w14:paraId="3829A107" w14:textId="77777777" w:rsidR="001B3293" w:rsidRPr="00451CE1" w:rsidRDefault="001B3293" w:rsidP="00AA0B6B">
            <w:pPr>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ELIMAIA</w:t>
            </w:r>
          </w:p>
        </w:tc>
        <w:tc>
          <w:tcPr>
            <w:tcW w:w="1843" w:type="dxa"/>
          </w:tcPr>
          <w:p w14:paraId="30134975" w14:textId="77777777" w:rsidR="001B3293" w:rsidRPr="00451CE1" w:rsidRDefault="001B3293" w:rsidP="00AA0B6B">
            <w:pPr>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11/2018</w:t>
            </w:r>
          </w:p>
        </w:tc>
        <w:tc>
          <w:tcPr>
            <w:tcW w:w="1547" w:type="dxa"/>
            <w:tcBorders>
              <w:right w:val="single" w:sz="4" w:space="0" w:color="auto"/>
            </w:tcBorders>
          </w:tcPr>
          <w:p w14:paraId="6EF5E505" w14:textId="77777777" w:rsidR="001B3293" w:rsidRPr="00451CE1" w:rsidRDefault="00D34B9E" w:rsidP="00AA0B6B">
            <w:pPr>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10</w:t>
            </w:r>
            <w:r w:rsidR="001B3293" w:rsidRPr="00451CE1">
              <w:rPr>
                <w:rFonts w:ascii="Calibri" w:hAnsi="Calibri" w:cs="Times New Roman"/>
                <w:sz w:val="18"/>
                <w:szCs w:val="18"/>
              </w:rPr>
              <w:t>/2019</w:t>
            </w:r>
          </w:p>
        </w:tc>
      </w:tr>
      <w:tr w:rsidR="001B3293" w:rsidRPr="00451CE1" w14:paraId="1A308634" w14:textId="77777777" w:rsidTr="006B6F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tcBorders>
              <w:left w:val="single" w:sz="4" w:space="0" w:color="auto"/>
              <w:bottom w:val="single" w:sz="4" w:space="0" w:color="auto"/>
            </w:tcBorders>
          </w:tcPr>
          <w:p w14:paraId="78D4566E" w14:textId="77777777" w:rsidR="001B3293" w:rsidRPr="00451CE1" w:rsidRDefault="001B3293" w:rsidP="00451803">
            <w:pPr>
              <w:rPr>
                <w:rFonts w:ascii="Calibri" w:hAnsi="Calibri" w:cs="Times New Roman"/>
                <w:b w:val="0"/>
                <w:bCs w:val="0"/>
                <w:sz w:val="18"/>
                <w:szCs w:val="18"/>
              </w:rPr>
            </w:pPr>
            <w:r w:rsidRPr="00451CE1">
              <w:rPr>
                <w:rFonts w:ascii="Calibri" w:hAnsi="Calibri" w:cs="Times New Roman"/>
                <w:sz w:val="18"/>
                <w:szCs w:val="18"/>
              </w:rPr>
              <w:t xml:space="preserve">E5: Electron Accelaration </w:t>
            </w:r>
          </w:p>
        </w:tc>
        <w:tc>
          <w:tcPr>
            <w:tcW w:w="1842" w:type="dxa"/>
            <w:tcBorders>
              <w:bottom w:val="single" w:sz="4" w:space="0" w:color="auto"/>
            </w:tcBorders>
          </w:tcPr>
          <w:p w14:paraId="0504A9E8" w14:textId="77777777" w:rsidR="001B3293" w:rsidRPr="00451CE1" w:rsidRDefault="001B3293" w:rsidP="00AA0B6B">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HELL</w:t>
            </w:r>
          </w:p>
        </w:tc>
        <w:tc>
          <w:tcPr>
            <w:tcW w:w="1843" w:type="dxa"/>
            <w:tcBorders>
              <w:bottom w:val="single" w:sz="4" w:space="0" w:color="auto"/>
            </w:tcBorders>
          </w:tcPr>
          <w:p w14:paraId="1EF6EB25" w14:textId="77777777" w:rsidR="001B3293" w:rsidRPr="00451CE1" w:rsidRDefault="001B3293" w:rsidP="00AA0B6B">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1/2019</w:t>
            </w:r>
          </w:p>
        </w:tc>
        <w:tc>
          <w:tcPr>
            <w:tcW w:w="1547" w:type="dxa"/>
            <w:tcBorders>
              <w:bottom w:val="single" w:sz="4" w:space="0" w:color="auto"/>
              <w:right w:val="single" w:sz="4" w:space="0" w:color="auto"/>
            </w:tcBorders>
          </w:tcPr>
          <w:p w14:paraId="01A7B752" w14:textId="77777777" w:rsidR="001B3293" w:rsidRPr="00451CE1" w:rsidRDefault="00D34B9E" w:rsidP="00AA0B6B">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sz w:val="18"/>
                <w:szCs w:val="18"/>
              </w:rPr>
            </w:pPr>
            <w:r w:rsidRPr="00451CE1">
              <w:rPr>
                <w:rFonts w:ascii="Calibri" w:hAnsi="Calibri" w:cs="Times New Roman"/>
                <w:sz w:val="18"/>
                <w:szCs w:val="18"/>
              </w:rPr>
              <w:t>3</w:t>
            </w:r>
            <w:r w:rsidR="001B3293" w:rsidRPr="00451CE1">
              <w:rPr>
                <w:rFonts w:ascii="Calibri" w:hAnsi="Calibri" w:cs="Times New Roman"/>
                <w:sz w:val="18"/>
                <w:szCs w:val="18"/>
              </w:rPr>
              <w:t>/20</w:t>
            </w:r>
            <w:r w:rsidRPr="00451CE1">
              <w:rPr>
                <w:rFonts w:ascii="Calibri" w:hAnsi="Calibri" w:cs="Times New Roman"/>
                <w:sz w:val="18"/>
                <w:szCs w:val="18"/>
              </w:rPr>
              <w:t>20</w:t>
            </w:r>
          </w:p>
        </w:tc>
      </w:tr>
    </w:tbl>
    <w:p w14:paraId="52994252" w14:textId="77777777" w:rsidR="00BC5EC3" w:rsidRPr="00676E45" w:rsidRDefault="00FB6683" w:rsidP="009B2947">
      <w:pPr>
        <w:spacing w:before="100" w:beforeAutospacing="1" w:after="100" w:afterAutospacing="1"/>
        <w:jc w:val="both"/>
        <w:rPr>
          <w:rFonts w:ascii="Calibri" w:hAnsi="Calibri" w:cs="Times New Roman"/>
          <w:sz w:val="18"/>
          <w:szCs w:val="18"/>
        </w:rPr>
      </w:pPr>
      <w:r w:rsidRPr="00676E45">
        <w:rPr>
          <w:rFonts w:ascii="Calibri" w:eastAsia="Times New Roman" w:hAnsi="Calibri" w:cs="Times New Roman"/>
          <w:noProof/>
          <w:color w:val="000000"/>
          <w:sz w:val="18"/>
          <w:szCs w:val="18"/>
          <w:lang w:eastAsia="en-GB"/>
        </w:rPr>
        <mc:AlternateContent>
          <mc:Choice Requires="wps">
            <w:drawing>
              <wp:anchor distT="0" distB="0" distL="114300" distR="114300" simplePos="0" relativeHeight="251697664" behindDoc="0" locked="0" layoutInCell="1" allowOverlap="1" wp14:anchorId="4F44DB67" wp14:editId="1FA1E299">
                <wp:simplePos x="0" y="0"/>
                <wp:positionH relativeFrom="column">
                  <wp:posOffset>457200</wp:posOffset>
                </wp:positionH>
                <wp:positionV relativeFrom="paragraph">
                  <wp:posOffset>23495</wp:posOffset>
                </wp:positionV>
                <wp:extent cx="4686300" cy="228600"/>
                <wp:effectExtent l="0" t="0" r="0" b="0"/>
                <wp:wrapNone/>
                <wp:docPr id="52" name="Text Box 52"/>
                <wp:cNvGraphicFramePr/>
                <a:graphic xmlns:a="http://schemas.openxmlformats.org/drawingml/2006/main">
                  <a:graphicData uri="http://schemas.microsoft.com/office/word/2010/wordprocessingShape">
                    <wps:wsp>
                      <wps:cNvSpPr txBox="1"/>
                      <wps:spPr>
                        <a:xfrm>
                          <a:off x="0" y="0"/>
                          <a:ext cx="4686300" cy="2286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DB7CB0F" w14:textId="77777777" w:rsidR="009611D4" w:rsidRPr="004238DE" w:rsidRDefault="009611D4" w:rsidP="006B6F6E">
                            <w:pPr>
                              <w:jc w:val="center"/>
                              <w:rPr>
                                <w:rFonts w:ascii="Times New Roman" w:hAnsi="Times New Roman" w:cs="Times New Roman"/>
                                <w:b/>
                                <w:i/>
                                <w:sz w:val="16"/>
                                <w:szCs w:val="16"/>
                              </w:rPr>
                            </w:pPr>
                            <w:r>
                              <w:rPr>
                                <w:rFonts w:ascii="Times New Roman" w:hAnsi="Times New Roman" w:cs="Times New Roman"/>
                                <w:b/>
                                <w:i/>
                                <w:sz w:val="16"/>
                                <w:szCs w:val="16"/>
                              </w:rPr>
                              <w:t>Table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9</w:t>
                            </w:r>
                            <w:r w:rsidRPr="00F655F8">
                              <w:rPr>
                                <w:rFonts w:ascii="Times New Roman" w:hAnsi="Times New Roman" w:cs="Times New Roman"/>
                                <w:b/>
                                <w:i/>
                                <w:sz w:val="16"/>
                                <w:szCs w:val="16"/>
                              </w:rPr>
                              <w:t xml:space="preserve"> </w:t>
                            </w:r>
                            <w:r>
                              <w:rPr>
                                <w:rFonts w:ascii="Times New Roman" w:hAnsi="Times New Roman" w:cs="Times New Roman"/>
                                <w:b/>
                                <w:i/>
                                <w:sz w:val="16"/>
                                <w:szCs w:val="16"/>
                              </w:rPr>
                              <w:t>–ELI-BL Secondary Sources/</w:t>
                            </w:r>
                            <w:proofErr w:type="spellStart"/>
                            <w:r>
                              <w:rPr>
                                <w:rFonts w:ascii="Times New Roman" w:hAnsi="Times New Roman" w:cs="Times New Roman"/>
                                <w:b/>
                                <w:i/>
                                <w:sz w:val="16"/>
                                <w:szCs w:val="16"/>
                              </w:rPr>
                              <w:t>Beamlines</w:t>
                            </w:r>
                            <w:proofErr w:type="spellEnd"/>
                            <w:r>
                              <w:rPr>
                                <w:rFonts w:ascii="Times New Roman" w:hAnsi="Times New Roman" w:cs="Times New Roman"/>
                                <w:b/>
                                <w:i/>
                                <w:sz w:val="16"/>
                                <w:szCs w:val="16"/>
                              </w:rPr>
                              <w:t xml:space="preserve"> and Milestones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44DB67" id="Text_x0020_Box_x0020_52" o:spid="_x0000_s1049" type="#_x0000_t202" style="position:absolute;left:0;text-align:left;margin-left:36pt;margin-top:1.85pt;width:369pt;height:18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" filled="f" stroked="f">
                <v:textbox>
                  <w:txbxContent>
                    <w:p w14:paraId="7DB7CB0F" w14:textId="77777777" w:rsidR="009611D4" w:rsidRPr="004238DE" w:rsidRDefault="009611D4" w:rsidP="006B6F6E">
                      <w:pPr>
                        <w:jc w:val="center"/>
                        <w:rPr>
                          <w:rFonts w:ascii="Times New Roman" w:hAnsi="Times New Roman" w:cs="Times New Roman"/>
                          <w:b/>
                          <w:i/>
                          <w:sz w:val="16"/>
                          <w:szCs w:val="16"/>
                        </w:rPr>
                      </w:pPr>
                      <w:r>
                        <w:rPr>
                          <w:rFonts w:ascii="Times New Roman" w:hAnsi="Times New Roman" w:cs="Times New Roman"/>
                          <w:b/>
                          <w:i/>
                          <w:sz w:val="16"/>
                          <w:szCs w:val="16"/>
                        </w:rPr>
                        <w:t>Table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9</w:t>
                      </w:r>
                      <w:r w:rsidRPr="00F655F8">
                        <w:rPr>
                          <w:rFonts w:ascii="Times New Roman" w:hAnsi="Times New Roman" w:cs="Times New Roman"/>
                          <w:b/>
                          <w:i/>
                          <w:sz w:val="16"/>
                          <w:szCs w:val="16"/>
                        </w:rPr>
                        <w:t xml:space="preserve"> </w:t>
                      </w:r>
                      <w:r>
                        <w:rPr>
                          <w:rFonts w:ascii="Times New Roman" w:hAnsi="Times New Roman" w:cs="Times New Roman"/>
                          <w:b/>
                          <w:i/>
                          <w:sz w:val="16"/>
                          <w:szCs w:val="16"/>
                        </w:rPr>
                        <w:t>–ELI-BL Secondary Sources/</w:t>
                      </w:r>
                      <w:proofErr w:type="spellStart"/>
                      <w:r>
                        <w:rPr>
                          <w:rFonts w:ascii="Times New Roman" w:hAnsi="Times New Roman" w:cs="Times New Roman"/>
                          <w:b/>
                          <w:i/>
                          <w:sz w:val="16"/>
                          <w:szCs w:val="16"/>
                        </w:rPr>
                        <w:t>Beamlines</w:t>
                      </w:r>
                      <w:proofErr w:type="spellEnd"/>
                      <w:r>
                        <w:rPr>
                          <w:rFonts w:ascii="Times New Roman" w:hAnsi="Times New Roman" w:cs="Times New Roman"/>
                          <w:b/>
                          <w:i/>
                          <w:sz w:val="16"/>
                          <w:szCs w:val="16"/>
                        </w:rPr>
                        <w:t xml:space="preserve"> and Milestones</w:t>
                      </w:r>
                    </w:p>
                  </w:txbxContent>
                </v:textbox>
              </v:shape>
            </w:pict>
          </mc:Fallback>
        </mc:AlternateContent>
      </w:r>
    </w:p>
    <w:tbl>
      <w:tblPr>
        <w:tblStyle w:val="PlainTable31"/>
        <w:tblW w:w="8918" w:type="dxa"/>
        <w:tblLook w:val="04A0" w:firstRow="1" w:lastRow="0" w:firstColumn="1" w:lastColumn="0" w:noHBand="0" w:noVBand="1"/>
      </w:tblPr>
      <w:tblGrid>
        <w:gridCol w:w="3686"/>
        <w:gridCol w:w="1842"/>
        <w:gridCol w:w="1843"/>
        <w:gridCol w:w="1547"/>
      </w:tblGrid>
      <w:tr w:rsidR="00BC5EC3" w:rsidRPr="00451CE1" w14:paraId="6FC7CECD" w14:textId="77777777" w:rsidTr="000F14F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686" w:type="dxa"/>
            <w:tcBorders>
              <w:top w:val="single" w:sz="4" w:space="0" w:color="auto"/>
              <w:left w:val="single" w:sz="4" w:space="0" w:color="auto"/>
            </w:tcBorders>
          </w:tcPr>
          <w:p w14:paraId="5C92296E" w14:textId="77777777" w:rsidR="00BC5EC3" w:rsidRPr="00376B1C" w:rsidRDefault="00BC5EC3" w:rsidP="00005AF3">
            <w:pPr>
              <w:jc w:val="both"/>
              <w:rPr>
                <w:rFonts w:ascii="Calibri" w:eastAsiaTheme="majorEastAsia" w:hAnsi="Calibri" w:cs="Times New Roman"/>
                <w:bCs w:val="0"/>
                <w:iCs/>
                <w:caps w:val="0"/>
                <w:sz w:val="18"/>
                <w:szCs w:val="18"/>
              </w:rPr>
            </w:pPr>
            <w:r w:rsidRPr="00152616">
              <w:rPr>
                <w:rFonts w:ascii="Calibri" w:eastAsiaTheme="majorEastAsia" w:hAnsi="Calibri" w:cs="Times New Roman"/>
                <w:iCs/>
                <w:sz w:val="18"/>
                <w:szCs w:val="18"/>
              </w:rPr>
              <w:t>Experimental Stations ELI-BL</w:t>
            </w:r>
          </w:p>
        </w:tc>
        <w:tc>
          <w:tcPr>
            <w:tcW w:w="1842" w:type="dxa"/>
            <w:tcBorders>
              <w:top w:val="single" w:sz="4" w:space="0" w:color="auto"/>
            </w:tcBorders>
          </w:tcPr>
          <w:p w14:paraId="6E4C36D4" w14:textId="77777777" w:rsidR="00BC5EC3" w:rsidRPr="00451CE1" w:rsidRDefault="00BC5EC3" w:rsidP="006B6F6E">
            <w:pPr>
              <w:jc w:val="center"/>
              <w:cnfStyle w:val="100000000000" w:firstRow="1" w:lastRow="0" w:firstColumn="0" w:lastColumn="0" w:oddVBand="0" w:evenVBand="0" w:oddHBand="0" w:evenHBand="0" w:firstRowFirstColumn="0" w:firstRowLastColumn="0" w:lastRowFirstColumn="0" w:lastRowLastColumn="0"/>
              <w:rPr>
                <w:rFonts w:ascii="Calibri" w:eastAsiaTheme="majorEastAsia" w:hAnsi="Calibri" w:cs="Times New Roman"/>
                <w:bCs w:val="0"/>
                <w:iCs/>
                <w:caps w:val="0"/>
                <w:sz w:val="18"/>
                <w:szCs w:val="18"/>
              </w:rPr>
            </w:pPr>
            <w:r w:rsidRPr="00451CE1">
              <w:rPr>
                <w:rFonts w:ascii="Calibri" w:eastAsiaTheme="majorEastAsia" w:hAnsi="Calibri" w:cs="Times New Roman"/>
                <w:iCs/>
                <w:sz w:val="18"/>
                <w:szCs w:val="18"/>
              </w:rPr>
              <w:t>Station</w:t>
            </w:r>
          </w:p>
        </w:tc>
        <w:tc>
          <w:tcPr>
            <w:tcW w:w="1843" w:type="dxa"/>
            <w:tcBorders>
              <w:top w:val="single" w:sz="4" w:space="0" w:color="auto"/>
            </w:tcBorders>
          </w:tcPr>
          <w:p w14:paraId="7CE042FF" w14:textId="77777777" w:rsidR="00BC5EC3" w:rsidRPr="00451CE1" w:rsidRDefault="00BC5EC3" w:rsidP="006B6F6E">
            <w:pPr>
              <w:jc w:val="center"/>
              <w:cnfStyle w:val="100000000000" w:firstRow="1" w:lastRow="0" w:firstColumn="0" w:lastColumn="0" w:oddVBand="0" w:evenVBand="0" w:oddHBand="0" w:evenHBand="0" w:firstRowFirstColumn="0" w:firstRowLastColumn="0" w:lastRowFirstColumn="0" w:lastRowLastColumn="0"/>
              <w:rPr>
                <w:rFonts w:ascii="Calibri" w:eastAsiaTheme="majorEastAsia" w:hAnsi="Calibri" w:cs="Times New Roman"/>
                <w:bCs w:val="0"/>
                <w:iCs/>
                <w:caps w:val="0"/>
                <w:sz w:val="18"/>
                <w:szCs w:val="18"/>
              </w:rPr>
            </w:pPr>
            <w:r w:rsidRPr="00451CE1">
              <w:rPr>
                <w:rFonts w:ascii="Calibri" w:eastAsiaTheme="majorEastAsia" w:hAnsi="Calibri" w:cs="Times New Roman"/>
                <w:iCs/>
                <w:sz w:val="18"/>
                <w:szCs w:val="18"/>
              </w:rPr>
              <w:t>Commissioning Started</w:t>
            </w:r>
          </w:p>
        </w:tc>
        <w:tc>
          <w:tcPr>
            <w:tcW w:w="1547" w:type="dxa"/>
            <w:tcBorders>
              <w:top w:val="single" w:sz="4" w:space="0" w:color="auto"/>
              <w:right w:val="single" w:sz="4" w:space="0" w:color="auto"/>
            </w:tcBorders>
          </w:tcPr>
          <w:p w14:paraId="427724B3" w14:textId="77777777" w:rsidR="00BC5EC3" w:rsidRPr="00451CE1" w:rsidRDefault="00BC5EC3" w:rsidP="006B6F6E">
            <w:pPr>
              <w:jc w:val="center"/>
              <w:cnfStyle w:val="100000000000" w:firstRow="1" w:lastRow="0" w:firstColumn="0" w:lastColumn="0" w:oddVBand="0" w:evenVBand="0" w:oddHBand="0" w:evenHBand="0" w:firstRowFirstColumn="0" w:firstRowLastColumn="0" w:lastRowFirstColumn="0" w:lastRowLastColumn="0"/>
              <w:rPr>
                <w:rFonts w:ascii="Calibri" w:eastAsiaTheme="majorEastAsia" w:hAnsi="Calibri" w:cs="Times New Roman"/>
                <w:bCs w:val="0"/>
                <w:iCs/>
                <w:caps w:val="0"/>
                <w:sz w:val="18"/>
                <w:szCs w:val="18"/>
              </w:rPr>
            </w:pPr>
            <w:r w:rsidRPr="00451CE1">
              <w:rPr>
                <w:rFonts w:ascii="Calibri" w:eastAsiaTheme="majorEastAsia" w:hAnsi="Calibri" w:cs="Times New Roman"/>
                <w:iCs/>
                <w:sz w:val="18"/>
                <w:szCs w:val="18"/>
              </w:rPr>
              <w:t>Access for Users</w:t>
            </w:r>
          </w:p>
        </w:tc>
      </w:tr>
      <w:tr w:rsidR="00BC5EC3" w:rsidRPr="00451CE1" w14:paraId="1A22E6DF" w14:textId="77777777" w:rsidTr="000F14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tcBorders>
              <w:left w:val="single" w:sz="4" w:space="0" w:color="auto"/>
            </w:tcBorders>
          </w:tcPr>
          <w:p w14:paraId="5F557E44" w14:textId="77777777" w:rsidR="00BC5EC3" w:rsidRPr="00451CE1" w:rsidRDefault="00BC5EC3" w:rsidP="00A066EB">
            <w:pPr>
              <w:rPr>
                <w:rFonts w:ascii="Calibri" w:eastAsiaTheme="majorEastAsia" w:hAnsi="Calibri" w:cs="Times New Roman"/>
                <w:b w:val="0"/>
                <w:bCs w:val="0"/>
                <w:iCs/>
                <w:caps w:val="0"/>
                <w:sz w:val="18"/>
                <w:szCs w:val="18"/>
              </w:rPr>
            </w:pPr>
            <w:r w:rsidRPr="00451CE1">
              <w:rPr>
                <w:rFonts w:ascii="Calibri" w:eastAsiaTheme="majorEastAsia" w:hAnsi="Calibri" w:cs="Times New Roman"/>
                <w:iCs/>
                <w:sz w:val="18"/>
                <w:szCs w:val="18"/>
              </w:rPr>
              <w:t>E1: Material and Biomolecular Applications</w:t>
            </w:r>
          </w:p>
        </w:tc>
        <w:tc>
          <w:tcPr>
            <w:tcW w:w="1842" w:type="dxa"/>
          </w:tcPr>
          <w:p w14:paraId="6DD9D0D7" w14:textId="77777777" w:rsidR="00BC5EC3" w:rsidRPr="00451CE1" w:rsidRDefault="00BC5EC3" w:rsidP="00AA0B6B">
            <w:pPr>
              <w:jc w:val="center"/>
              <w:cnfStyle w:val="000000100000" w:firstRow="0" w:lastRow="0" w:firstColumn="0" w:lastColumn="0" w:oddVBand="0" w:evenVBand="0" w:oddHBand="1" w:evenHBand="0" w:firstRowFirstColumn="0" w:firstRowLastColumn="0" w:lastRowFirstColumn="0" w:lastRowLastColumn="0"/>
              <w:rPr>
                <w:rFonts w:ascii="Calibri" w:eastAsiaTheme="majorEastAsia" w:hAnsi="Calibri" w:cs="Times New Roman"/>
                <w:iCs/>
                <w:sz w:val="18"/>
                <w:szCs w:val="18"/>
              </w:rPr>
            </w:pPr>
            <w:r w:rsidRPr="00451CE1">
              <w:rPr>
                <w:rFonts w:ascii="Calibri" w:eastAsiaTheme="majorEastAsia" w:hAnsi="Calibri" w:cs="Times New Roman"/>
                <w:iCs/>
                <w:sz w:val="18"/>
                <w:szCs w:val="18"/>
              </w:rPr>
              <w:t>MAC</w:t>
            </w:r>
          </w:p>
        </w:tc>
        <w:tc>
          <w:tcPr>
            <w:tcW w:w="1843" w:type="dxa"/>
          </w:tcPr>
          <w:p w14:paraId="582DB5A6" w14:textId="77777777" w:rsidR="00BC5EC3" w:rsidRPr="00451CE1" w:rsidRDefault="00BC5EC3" w:rsidP="00AA0B6B">
            <w:pPr>
              <w:jc w:val="center"/>
              <w:cnfStyle w:val="000000100000" w:firstRow="0" w:lastRow="0" w:firstColumn="0" w:lastColumn="0" w:oddVBand="0" w:evenVBand="0" w:oddHBand="1" w:evenHBand="0" w:firstRowFirstColumn="0" w:firstRowLastColumn="0" w:lastRowFirstColumn="0" w:lastRowLastColumn="0"/>
              <w:rPr>
                <w:rFonts w:ascii="Calibri" w:eastAsiaTheme="majorEastAsia" w:hAnsi="Calibri" w:cs="Times New Roman"/>
                <w:iCs/>
                <w:sz w:val="18"/>
                <w:szCs w:val="18"/>
              </w:rPr>
            </w:pPr>
            <w:r w:rsidRPr="00451CE1">
              <w:rPr>
                <w:rFonts w:ascii="Calibri" w:eastAsiaTheme="majorEastAsia" w:hAnsi="Calibri" w:cs="Times New Roman"/>
                <w:iCs/>
                <w:sz w:val="18"/>
                <w:szCs w:val="18"/>
              </w:rPr>
              <w:t>4/2018</w:t>
            </w:r>
          </w:p>
        </w:tc>
        <w:tc>
          <w:tcPr>
            <w:tcW w:w="1547" w:type="dxa"/>
            <w:tcBorders>
              <w:right w:val="single" w:sz="4" w:space="0" w:color="auto"/>
            </w:tcBorders>
          </w:tcPr>
          <w:p w14:paraId="6C9E90B8" w14:textId="77777777" w:rsidR="00BC5EC3" w:rsidRPr="00451CE1" w:rsidRDefault="005B161E" w:rsidP="00AA0B6B">
            <w:pPr>
              <w:jc w:val="center"/>
              <w:cnfStyle w:val="000000100000" w:firstRow="0" w:lastRow="0" w:firstColumn="0" w:lastColumn="0" w:oddVBand="0" w:evenVBand="0" w:oddHBand="1" w:evenHBand="0" w:firstRowFirstColumn="0" w:firstRowLastColumn="0" w:lastRowFirstColumn="0" w:lastRowLastColumn="0"/>
              <w:rPr>
                <w:rFonts w:ascii="Calibri" w:eastAsiaTheme="majorEastAsia" w:hAnsi="Calibri" w:cs="Times New Roman"/>
                <w:iCs/>
                <w:sz w:val="18"/>
                <w:szCs w:val="18"/>
              </w:rPr>
            </w:pPr>
            <w:r w:rsidRPr="00451CE1">
              <w:rPr>
                <w:rFonts w:ascii="Calibri" w:eastAsiaTheme="majorEastAsia" w:hAnsi="Calibri" w:cs="Times New Roman"/>
                <w:iCs/>
                <w:sz w:val="18"/>
                <w:szCs w:val="18"/>
              </w:rPr>
              <w:t>1</w:t>
            </w:r>
            <w:r w:rsidR="00BC5EC3" w:rsidRPr="00451CE1">
              <w:rPr>
                <w:rFonts w:ascii="Calibri" w:eastAsiaTheme="majorEastAsia" w:hAnsi="Calibri" w:cs="Times New Roman"/>
                <w:iCs/>
                <w:sz w:val="18"/>
                <w:szCs w:val="18"/>
              </w:rPr>
              <w:t>/201</w:t>
            </w:r>
            <w:r w:rsidRPr="00451CE1">
              <w:rPr>
                <w:rFonts w:ascii="Calibri" w:eastAsiaTheme="majorEastAsia" w:hAnsi="Calibri" w:cs="Times New Roman"/>
                <w:iCs/>
                <w:sz w:val="18"/>
                <w:szCs w:val="18"/>
              </w:rPr>
              <w:t>9</w:t>
            </w:r>
          </w:p>
        </w:tc>
      </w:tr>
      <w:tr w:rsidR="00BC5EC3" w:rsidRPr="00451CE1" w14:paraId="062DFA16" w14:textId="77777777" w:rsidTr="000F14F9">
        <w:tc>
          <w:tcPr>
            <w:cnfStyle w:val="001000000000" w:firstRow="0" w:lastRow="0" w:firstColumn="1" w:lastColumn="0" w:oddVBand="0" w:evenVBand="0" w:oddHBand="0" w:evenHBand="0" w:firstRowFirstColumn="0" w:firstRowLastColumn="0" w:lastRowFirstColumn="0" w:lastRowLastColumn="0"/>
            <w:tcW w:w="3686" w:type="dxa"/>
            <w:tcBorders>
              <w:left w:val="single" w:sz="4" w:space="0" w:color="auto"/>
            </w:tcBorders>
          </w:tcPr>
          <w:p w14:paraId="47FFAE96" w14:textId="77777777" w:rsidR="00BC5EC3" w:rsidRPr="00451CE1" w:rsidRDefault="00BC5EC3" w:rsidP="00A066EB">
            <w:pPr>
              <w:rPr>
                <w:rFonts w:ascii="Calibri" w:eastAsiaTheme="majorEastAsia" w:hAnsi="Calibri" w:cs="Times New Roman"/>
                <w:b w:val="0"/>
                <w:bCs w:val="0"/>
                <w:iCs/>
                <w:caps w:val="0"/>
                <w:sz w:val="18"/>
                <w:szCs w:val="18"/>
              </w:rPr>
            </w:pPr>
            <w:r w:rsidRPr="00451CE1">
              <w:rPr>
                <w:rFonts w:ascii="Calibri" w:eastAsiaTheme="majorEastAsia" w:hAnsi="Calibri" w:cs="Times New Roman"/>
                <w:iCs/>
                <w:sz w:val="18"/>
                <w:szCs w:val="18"/>
              </w:rPr>
              <w:t>E1: Material and Biomolecular Applications</w:t>
            </w:r>
          </w:p>
        </w:tc>
        <w:tc>
          <w:tcPr>
            <w:tcW w:w="1842" w:type="dxa"/>
          </w:tcPr>
          <w:p w14:paraId="36D98576" w14:textId="77777777" w:rsidR="00BC5EC3" w:rsidRPr="00451CE1" w:rsidRDefault="00BC5EC3" w:rsidP="00AA0B6B">
            <w:pPr>
              <w:jc w:val="center"/>
              <w:cnfStyle w:val="000000000000" w:firstRow="0" w:lastRow="0" w:firstColumn="0" w:lastColumn="0" w:oddVBand="0" w:evenVBand="0" w:oddHBand="0" w:evenHBand="0" w:firstRowFirstColumn="0" w:firstRowLastColumn="0" w:lastRowFirstColumn="0" w:lastRowLastColumn="0"/>
              <w:rPr>
                <w:rFonts w:ascii="Calibri" w:eastAsiaTheme="majorEastAsia" w:hAnsi="Calibri" w:cs="Times New Roman"/>
                <w:iCs/>
                <w:sz w:val="18"/>
                <w:szCs w:val="18"/>
              </w:rPr>
            </w:pPr>
            <w:proofErr w:type="spellStart"/>
            <w:r w:rsidRPr="00451CE1">
              <w:rPr>
                <w:rFonts w:ascii="Calibri" w:eastAsiaTheme="majorEastAsia" w:hAnsi="Calibri" w:cs="Times New Roman"/>
                <w:iCs/>
                <w:sz w:val="18"/>
                <w:szCs w:val="18"/>
              </w:rPr>
              <w:t>Trex</w:t>
            </w:r>
            <w:proofErr w:type="spellEnd"/>
          </w:p>
        </w:tc>
        <w:tc>
          <w:tcPr>
            <w:tcW w:w="1843" w:type="dxa"/>
          </w:tcPr>
          <w:p w14:paraId="51E1D8F5" w14:textId="77777777" w:rsidR="00BC5EC3" w:rsidRPr="00451CE1" w:rsidRDefault="00BC5EC3" w:rsidP="00AA0B6B">
            <w:pPr>
              <w:jc w:val="center"/>
              <w:cnfStyle w:val="000000000000" w:firstRow="0" w:lastRow="0" w:firstColumn="0" w:lastColumn="0" w:oddVBand="0" w:evenVBand="0" w:oddHBand="0" w:evenHBand="0" w:firstRowFirstColumn="0" w:firstRowLastColumn="0" w:lastRowFirstColumn="0" w:lastRowLastColumn="0"/>
              <w:rPr>
                <w:rFonts w:ascii="Calibri" w:eastAsiaTheme="majorEastAsia" w:hAnsi="Calibri" w:cs="Times New Roman"/>
                <w:iCs/>
                <w:sz w:val="18"/>
                <w:szCs w:val="18"/>
              </w:rPr>
            </w:pPr>
            <w:r w:rsidRPr="00451CE1">
              <w:rPr>
                <w:rFonts w:ascii="Calibri" w:eastAsiaTheme="majorEastAsia" w:hAnsi="Calibri" w:cs="Times New Roman"/>
                <w:iCs/>
                <w:sz w:val="18"/>
                <w:szCs w:val="18"/>
              </w:rPr>
              <w:t>6/2018</w:t>
            </w:r>
          </w:p>
        </w:tc>
        <w:tc>
          <w:tcPr>
            <w:tcW w:w="1547" w:type="dxa"/>
            <w:tcBorders>
              <w:right w:val="single" w:sz="4" w:space="0" w:color="auto"/>
            </w:tcBorders>
          </w:tcPr>
          <w:p w14:paraId="604D07B8" w14:textId="77777777" w:rsidR="00BC5EC3" w:rsidRPr="00451CE1" w:rsidRDefault="00D34B9E" w:rsidP="00AA0B6B">
            <w:pPr>
              <w:jc w:val="center"/>
              <w:cnfStyle w:val="000000000000" w:firstRow="0" w:lastRow="0" w:firstColumn="0" w:lastColumn="0" w:oddVBand="0" w:evenVBand="0" w:oddHBand="0" w:evenHBand="0" w:firstRowFirstColumn="0" w:firstRowLastColumn="0" w:lastRowFirstColumn="0" w:lastRowLastColumn="0"/>
              <w:rPr>
                <w:rFonts w:ascii="Calibri" w:eastAsiaTheme="majorEastAsia" w:hAnsi="Calibri" w:cs="Times New Roman"/>
                <w:iCs/>
                <w:sz w:val="18"/>
                <w:szCs w:val="18"/>
              </w:rPr>
            </w:pPr>
            <w:r w:rsidRPr="00451CE1">
              <w:rPr>
                <w:rFonts w:ascii="Calibri" w:eastAsiaTheme="majorEastAsia" w:hAnsi="Calibri" w:cs="Times New Roman"/>
                <w:iCs/>
                <w:sz w:val="18"/>
                <w:szCs w:val="18"/>
              </w:rPr>
              <w:t>5</w:t>
            </w:r>
            <w:r w:rsidR="00BC5EC3" w:rsidRPr="00451CE1">
              <w:rPr>
                <w:rFonts w:ascii="Calibri" w:eastAsiaTheme="majorEastAsia" w:hAnsi="Calibri" w:cs="Times New Roman"/>
                <w:iCs/>
                <w:sz w:val="18"/>
                <w:szCs w:val="18"/>
              </w:rPr>
              <w:t>/201</w:t>
            </w:r>
            <w:r w:rsidR="005B161E" w:rsidRPr="00451CE1">
              <w:rPr>
                <w:rFonts w:ascii="Calibri" w:eastAsiaTheme="majorEastAsia" w:hAnsi="Calibri" w:cs="Times New Roman"/>
                <w:iCs/>
                <w:sz w:val="18"/>
                <w:szCs w:val="18"/>
              </w:rPr>
              <w:t>9</w:t>
            </w:r>
          </w:p>
        </w:tc>
      </w:tr>
      <w:tr w:rsidR="00BC5EC3" w:rsidRPr="00451CE1" w14:paraId="2C892306" w14:textId="77777777" w:rsidTr="000F14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tcBorders>
              <w:left w:val="single" w:sz="4" w:space="0" w:color="auto"/>
            </w:tcBorders>
          </w:tcPr>
          <w:p w14:paraId="2CDFC21C" w14:textId="77777777" w:rsidR="00BC5EC3" w:rsidRPr="00451CE1" w:rsidRDefault="00BC5EC3" w:rsidP="00A066EB">
            <w:pPr>
              <w:rPr>
                <w:rFonts w:ascii="Calibri" w:eastAsiaTheme="majorEastAsia" w:hAnsi="Calibri" w:cs="Times New Roman"/>
                <w:b w:val="0"/>
                <w:bCs w:val="0"/>
                <w:iCs/>
                <w:caps w:val="0"/>
                <w:sz w:val="18"/>
                <w:szCs w:val="18"/>
              </w:rPr>
            </w:pPr>
            <w:r w:rsidRPr="00451CE1">
              <w:rPr>
                <w:rFonts w:ascii="Calibri" w:eastAsiaTheme="majorEastAsia" w:hAnsi="Calibri" w:cs="Times New Roman"/>
                <w:iCs/>
                <w:sz w:val="18"/>
                <w:szCs w:val="18"/>
              </w:rPr>
              <w:t>E1: Material and Biomolecular Applications</w:t>
            </w:r>
          </w:p>
        </w:tc>
        <w:tc>
          <w:tcPr>
            <w:tcW w:w="1842" w:type="dxa"/>
          </w:tcPr>
          <w:p w14:paraId="1F2674C8" w14:textId="77777777" w:rsidR="00BC5EC3" w:rsidRPr="00451CE1" w:rsidRDefault="00BC5EC3" w:rsidP="00AA0B6B">
            <w:pPr>
              <w:jc w:val="center"/>
              <w:cnfStyle w:val="000000100000" w:firstRow="0" w:lastRow="0" w:firstColumn="0" w:lastColumn="0" w:oddVBand="0" w:evenVBand="0" w:oddHBand="1" w:evenHBand="0" w:firstRowFirstColumn="0" w:firstRowLastColumn="0" w:lastRowFirstColumn="0" w:lastRowLastColumn="0"/>
              <w:rPr>
                <w:rFonts w:ascii="Calibri" w:eastAsiaTheme="majorEastAsia" w:hAnsi="Calibri" w:cs="Times New Roman"/>
                <w:iCs/>
                <w:sz w:val="18"/>
                <w:szCs w:val="18"/>
              </w:rPr>
            </w:pPr>
            <w:r w:rsidRPr="00451CE1">
              <w:rPr>
                <w:rFonts w:ascii="Calibri" w:eastAsiaTheme="majorEastAsia" w:hAnsi="Calibri" w:cs="Times New Roman"/>
                <w:iCs/>
                <w:sz w:val="18"/>
                <w:szCs w:val="18"/>
              </w:rPr>
              <w:t>SRS</w:t>
            </w:r>
          </w:p>
        </w:tc>
        <w:tc>
          <w:tcPr>
            <w:tcW w:w="1843" w:type="dxa"/>
          </w:tcPr>
          <w:p w14:paraId="215AD082" w14:textId="77777777" w:rsidR="00BC5EC3" w:rsidRPr="00451CE1" w:rsidRDefault="00BC5EC3" w:rsidP="00AA0B6B">
            <w:pPr>
              <w:jc w:val="center"/>
              <w:cnfStyle w:val="000000100000" w:firstRow="0" w:lastRow="0" w:firstColumn="0" w:lastColumn="0" w:oddVBand="0" w:evenVBand="0" w:oddHBand="1" w:evenHBand="0" w:firstRowFirstColumn="0" w:firstRowLastColumn="0" w:lastRowFirstColumn="0" w:lastRowLastColumn="0"/>
              <w:rPr>
                <w:rFonts w:ascii="Calibri" w:eastAsiaTheme="majorEastAsia" w:hAnsi="Calibri" w:cs="Times New Roman"/>
                <w:iCs/>
                <w:sz w:val="18"/>
                <w:szCs w:val="18"/>
              </w:rPr>
            </w:pPr>
            <w:r w:rsidRPr="00451CE1">
              <w:rPr>
                <w:rFonts w:ascii="Calibri" w:eastAsiaTheme="majorEastAsia" w:hAnsi="Calibri" w:cs="Times New Roman"/>
                <w:iCs/>
                <w:sz w:val="18"/>
                <w:szCs w:val="18"/>
              </w:rPr>
              <w:t>6/2018</w:t>
            </w:r>
          </w:p>
        </w:tc>
        <w:tc>
          <w:tcPr>
            <w:tcW w:w="1547" w:type="dxa"/>
            <w:tcBorders>
              <w:right w:val="single" w:sz="4" w:space="0" w:color="auto"/>
            </w:tcBorders>
          </w:tcPr>
          <w:p w14:paraId="33FDD961" w14:textId="77777777" w:rsidR="00BC5EC3" w:rsidRPr="00451CE1" w:rsidRDefault="005B161E" w:rsidP="00AA0B6B">
            <w:pPr>
              <w:jc w:val="center"/>
              <w:cnfStyle w:val="000000100000" w:firstRow="0" w:lastRow="0" w:firstColumn="0" w:lastColumn="0" w:oddVBand="0" w:evenVBand="0" w:oddHBand="1" w:evenHBand="0" w:firstRowFirstColumn="0" w:firstRowLastColumn="0" w:lastRowFirstColumn="0" w:lastRowLastColumn="0"/>
              <w:rPr>
                <w:rFonts w:ascii="Calibri" w:eastAsiaTheme="majorEastAsia" w:hAnsi="Calibri" w:cs="Times New Roman"/>
                <w:iCs/>
                <w:sz w:val="18"/>
                <w:szCs w:val="18"/>
              </w:rPr>
            </w:pPr>
            <w:r w:rsidRPr="00451CE1">
              <w:rPr>
                <w:rFonts w:ascii="Calibri" w:eastAsiaTheme="majorEastAsia" w:hAnsi="Calibri" w:cs="Times New Roman"/>
                <w:iCs/>
                <w:sz w:val="18"/>
                <w:szCs w:val="18"/>
              </w:rPr>
              <w:t>3</w:t>
            </w:r>
            <w:r w:rsidR="00BC5EC3" w:rsidRPr="00451CE1">
              <w:rPr>
                <w:rFonts w:ascii="Calibri" w:eastAsiaTheme="majorEastAsia" w:hAnsi="Calibri" w:cs="Times New Roman"/>
                <w:iCs/>
                <w:sz w:val="18"/>
                <w:szCs w:val="18"/>
              </w:rPr>
              <w:t>/201</w:t>
            </w:r>
            <w:r w:rsidRPr="00451CE1">
              <w:rPr>
                <w:rFonts w:ascii="Calibri" w:eastAsiaTheme="majorEastAsia" w:hAnsi="Calibri" w:cs="Times New Roman"/>
                <w:iCs/>
                <w:sz w:val="18"/>
                <w:szCs w:val="18"/>
              </w:rPr>
              <w:t>9</w:t>
            </w:r>
          </w:p>
        </w:tc>
      </w:tr>
      <w:tr w:rsidR="00BC5EC3" w:rsidRPr="00451CE1" w14:paraId="16EC1EF7" w14:textId="77777777" w:rsidTr="000F14F9">
        <w:tc>
          <w:tcPr>
            <w:cnfStyle w:val="001000000000" w:firstRow="0" w:lastRow="0" w:firstColumn="1" w:lastColumn="0" w:oddVBand="0" w:evenVBand="0" w:oddHBand="0" w:evenHBand="0" w:firstRowFirstColumn="0" w:firstRowLastColumn="0" w:lastRowFirstColumn="0" w:lastRowLastColumn="0"/>
            <w:tcW w:w="3686" w:type="dxa"/>
            <w:tcBorders>
              <w:left w:val="single" w:sz="4" w:space="0" w:color="auto"/>
            </w:tcBorders>
          </w:tcPr>
          <w:p w14:paraId="24116D48" w14:textId="77777777" w:rsidR="00BC5EC3" w:rsidRPr="00451CE1" w:rsidRDefault="00BC5EC3" w:rsidP="00A066EB">
            <w:pPr>
              <w:rPr>
                <w:rFonts w:ascii="Calibri" w:eastAsiaTheme="majorEastAsia" w:hAnsi="Calibri" w:cs="Times New Roman"/>
                <w:b w:val="0"/>
                <w:bCs w:val="0"/>
                <w:iCs/>
                <w:caps w:val="0"/>
                <w:sz w:val="18"/>
                <w:szCs w:val="18"/>
              </w:rPr>
            </w:pPr>
            <w:r w:rsidRPr="00451CE1">
              <w:rPr>
                <w:rFonts w:ascii="Calibri" w:eastAsiaTheme="majorEastAsia" w:hAnsi="Calibri" w:cs="Times New Roman"/>
                <w:iCs/>
                <w:sz w:val="18"/>
                <w:szCs w:val="18"/>
              </w:rPr>
              <w:t>E1: Material and Biomolecular Applications</w:t>
            </w:r>
          </w:p>
        </w:tc>
        <w:tc>
          <w:tcPr>
            <w:tcW w:w="1842" w:type="dxa"/>
          </w:tcPr>
          <w:p w14:paraId="4B9A1D4D" w14:textId="77777777" w:rsidR="00BC5EC3" w:rsidRPr="00451CE1" w:rsidRDefault="00BC5EC3" w:rsidP="00AA0B6B">
            <w:pPr>
              <w:jc w:val="center"/>
              <w:cnfStyle w:val="000000000000" w:firstRow="0" w:lastRow="0" w:firstColumn="0" w:lastColumn="0" w:oddVBand="0" w:evenVBand="0" w:oddHBand="0" w:evenHBand="0" w:firstRowFirstColumn="0" w:firstRowLastColumn="0" w:lastRowFirstColumn="0" w:lastRowLastColumn="0"/>
              <w:rPr>
                <w:rFonts w:ascii="Calibri" w:eastAsiaTheme="majorEastAsia" w:hAnsi="Calibri" w:cs="Times New Roman"/>
                <w:iCs/>
                <w:sz w:val="18"/>
                <w:szCs w:val="18"/>
              </w:rPr>
            </w:pPr>
            <w:proofErr w:type="spellStart"/>
            <w:r w:rsidRPr="00451CE1">
              <w:rPr>
                <w:rFonts w:ascii="Calibri" w:eastAsiaTheme="majorEastAsia" w:hAnsi="Calibri" w:cs="Times New Roman"/>
                <w:iCs/>
                <w:sz w:val="18"/>
                <w:szCs w:val="18"/>
              </w:rPr>
              <w:t>ELIps</w:t>
            </w:r>
            <w:proofErr w:type="spellEnd"/>
          </w:p>
        </w:tc>
        <w:tc>
          <w:tcPr>
            <w:tcW w:w="1843" w:type="dxa"/>
          </w:tcPr>
          <w:p w14:paraId="7262EB03" w14:textId="77777777" w:rsidR="00BC5EC3" w:rsidRPr="00451CE1" w:rsidRDefault="00BC5EC3" w:rsidP="00AA0B6B">
            <w:pPr>
              <w:jc w:val="center"/>
              <w:cnfStyle w:val="000000000000" w:firstRow="0" w:lastRow="0" w:firstColumn="0" w:lastColumn="0" w:oddVBand="0" w:evenVBand="0" w:oddHBand="0" w:evenHBand="0" w:firstRowFirstColumn="0" w:firstRowLastColumn="0" w:lastRowFirstColumn="0" w:lastRowLastColumn="0"/>
              <w:rPr>
                <w:rFonts w:ascii="Calibri" w:eastAsiaTheme="majorEastAsia" w:hAnsi="Calibri" w:cs="Times New Roman"/>
                <w:iCs/>
                <w:sz w:val="18"/>
                <w:szCs w:val="18"/>
              </w:rPr>
            </w:pPr>
            <w:r w:rsidRPr="00451CE1">
              <w:rPr>
                <w:rFonts w:ascii="Calibri" w:eastAsiaTheme="majorEastAsia" w:hAnsi="Calibri" w:cs="Times New Roman"/>
                <w:iCs/>
                <w:sz w:val="18"/>
                <w:szCs w:val="18"/>
              </w:rPr>
              <w:t>9/2018</w:t>
            </w:r>
          </w:p>
        </w:tc>
        <w:tc>
          <w:tcPr>
            <w:tcW w:w="1547" w:type="dxa"/>
            <w:tcBorders>
              <w:right w:val="single" w:sz="4" w:space="0" w:color="auto"/>
            </w:tcBorders>
          </w:tcPr>
          <w:p w14:paraId="57DEBC56" w14:textId="77777777" w:rsidR="00BC5EC3" w:rsidRPr="00451CE1" w:rsidRDefault="005B161E" w:rsidP="00AA0B6B">
            <w:pPr>
              <w:jc w:val="center"/>
              <w:cnfStyle w:val="000000000000" w:firstRow="0" w:lastRow="0" w:firstColumn="0" w:lastColumn="0" w:oddVBand="0" w:evenVBand="0" w:oddHBand="0" w:evenHBand="0" w:firstRowFirstColumn="0" w:firstRowLastColumn="0" w:lastRowFirstColumn="0" w:lastRowLastColumn="0"/>
              <w:rPr>
                <w:rFonts w:ascii="Calibri" w:eastAsiaTheme="majorEastAsia" w:hAnsi="Calibri" w:cs="Times New Roman"/>
                <w:iCs/>
                <w:sz w:val="18"/>
                <w:szCs w:val="18"/>
              </w:rPr>
            </w:pPr>
            <w:r w:rsidRPr="00451CE1">
              <w:rPr>
                <w:rFonts w:ascii="Calibri" w:eastAsiaTheme="majorEastAsia" w:hAnsi="Calibri" w:cs="Times New Roman"/>
                <w:iCs/>
                <w:sz w:val="18"/>
                <w:szCs w:val="18"/>
              </w:rPr>
              <w:t>3</w:t>
            </w:r>
            <w:r w:rsidR="00BC5EC3" w:rsidRPr="00451CE1">
              <w:rPr>
                <w:rFonts w:ascii="Calibri" w:eastAsiaTheme="majorEastAsia" w:hAnsi="Calibri" w:cs="Times New Roman"/>
                <w:iCs/>
                <w:sz w:val="18"/>
                <w:szCs w:val="18"/>
              </w:rPr>
              <w:t>/201</w:t>
            </w:r>
            <w:r w:rsidRPr="00451CE1">
              <w:rPr>
                <w:rFonts w:ascii="Calibri" w:eastAsiaTheme="majorEastAsia" w:hAnsi="Calibri" w:cs="Times New Roman"/>
                <w:iCs/>
                <w:sz w:val="18"/>
                <w:szCs w:val="18"/>
              </w:rPr>
              <w:t>9</w:t>
            </w:r>
          </w:p>
        </w:tc>
      </w:tr>
      <w:tr w:rsidR="001B3293" w:rsidRPr="00451CE1" w14:paraId="70BC8404" w14:textId="77777777" w:rsidTr="000F14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tcBorders>
              <w:left w:val="single" w:sz="4" w:space="0" w:color="auto"/>
            </w:tcBorders>
          </w:tcPr>
          <w:p w14:paraId="7B6C9689" w14:textId="77777777" w:rsidR="001B3293" w:rsidRPr="00451CE1" w:rsidRDefault="001B3293" w:rsidP="00A066EB">
            <w:pPr>
              <w:rPr>
                <w:rFonts w:ascii="Calibri" w:eastAsiaTheme="majorEastAsia" w:hAnsi="Calibri" w:cs="Times New Roman"/>
                <w:b w:val="0"/>
                <w:bCs w:val="0"/>
                <w:iCs/>
                <w:caps w:val="0"/>
                <w:sz w:val="18"/>
                <w:szCs w:val="18"/>
              </w:rPr>
            </w:pPr>
            <w:r w:rsidRPr="00451CE1">
              <w:rPr>
                <w:rFonts w:ascii="Calibri" w:eastAsiaTheme="majorEastAsia" w:hAnsi="Calibri" w:cs="Times New Roman"/>
                <w:iCs/>
                <w:sz w:val="18"/>
                <w:szCs w:val="18"/>
              </w:rPr>
              <w:t>E2: X-Ray Sources</w:t>
            </w:r>
            <w:r w:rsidR="00A066EB" w:rsidRPr="00451CE1">
              <w:rPr>
                <w:rFonts w:ascii="Calibri" w:eastAsiaTheme="majorEastAsia" w:hAnsi="Calibri" w:cs="Times New Roman"/>
                <w:iCs/>
                <w:sz w:val="18"/>
                <w:szCs w:val="18"/>
              </w:rPr>
              <w:t xml:space="preserve"> – </w:t>
            </w:r>
            <w:r w:rsidR="00A066EB" w:rsidRPr="00451CE1">
              <w:rPr>
                <w:rFonts w:ascii="Calibri" w:eastAsiaTheme="majorEastAsia" w:hAnsi="Calibri" w:cs="Times New Roman"/>
                <w:i/>
                <w:iCs/>
                <w:sz w:val="18"/>
                <w:szCs w:val="18"/>
              </w:rPr>
              <w:t>funded upgrade</w:t>
            </w:r>
          </w:p>
        </w:tc>
        <w:tc>
          <w:tcPr>
            <w:tcW w:w="1842" w:type="dxa"/>
          </w:tcPr>
          <w:p w14:paraId="0FD7F770" w14:textId="77777777" w:rsidR="001B3293" w:rsidRPr="00451CE1" w:rsidRDefault="001B3293" w:rsidP="00AA0B6B">
            <w:pPr>
              <w:jc w:val="center"/>
              <w:cnfStyle w:val="000000100000" w:firstRow="0" w:lastRow="0" w:firstColumn="0" w:lastColumn="0" w:oddVBand="0" w:evenVBand="0" w:oddHBand="1" w:evenHBand="0" w:firstRowFirstColumn="0" w:firstRowLastColumn="0" w:lastRowFirstColumn="0" w:lastRowLastColumn="0"/>
              <w:rPr>
                <w:rFonts w:ascii="Calibri" w:eastAsiaTheme="majorEastAsia" w:hAnsi="Calibri" w:cs="Times New Roman"/>
                <w:iCs/>
                <w:sz w:val="18"/>
                <w:szCs w:val="18"/>
              </w:rPr>
            </w:pPr>
            <w:r w:rsidRPr="00451CE1">
              <w:rPr>
                <w:rFonts w:ascii="Calibri" w:eastAsiaTheme="majorEastAsia" w:hAnsi="Calibri" w:cs="Times New Roman"/>
                <w:iCs/>
                <w:sz w:val="18"/>
                <w:szCs w:val="18"/>
              </w:rPr>
              <w:t>Compton Station</w:t>
            </w:r>
          </w:p>
        </w:tc>
        <w:tc>
          <w:tcPr>
            <w:tcW w:w="1843" w:type="dxa"/>
          </w:tcPr>
          <w:p w14:paraId="6B3C4C4A" w14:textId="77777777" w:rsidR="001B3293" w:rsidRPr="00451CE1" w:rsidRDefault="001B3293" w:rsidP="00AA0B6B">
            <w:pPr>
              <w:jc w:val="center"/>
              <w:cnfStyle w:val="000000100000" w:firstRow="0" w:lastRow="0" w:firstColumn="0" w:lastColumn="0" w:oddVBand="0" w:evenVBand="0" w:oddHBand="1" w:evenHBand="0" w:firstRowFirstColumn="0" w:firstRowLastColumn="0" w:lastRowFirstColumn="0" w:lastRowLastColumn="0"/>
              <w:rPr>
                <w:rFonts w:ascii="Calibri" w:eastAsiaTheme="majorEastAsia" w:hAnsi="Calibri" w:cs="Times New Roman"/>
                <w:iCs/>
                <w:sz w:val="18"/>
                <w:szCs w:val="18"/>
              </w:rPr>
            </w:pPr>
            <w:r w:rsidRPr="00451CE1">
              <w:rPr>
                <w:rFonts w:ascii="Calibri" w:eastAsiaTheme="majorEastAsia" w:hAnsi="Calibri" w:cs="Times New Roman"/>
                <w:iCs/>
                <w:sz w:val="18"/>
                <w:szCs w:val="18"/>
              </w:rPr>
              <w:t>7/2020</w:t>
            </w:r>
          </w:p>
        </w:tc>
        <w:tc>
          <w:tcPr>
            <w:tcW w:w="1547" w:type="dxa"/>
            <w:tcBorders>
              <w:right w:val="single" w:sz="4" w:space="0" w:color="auto"/>
            </w:tcBorders>
          </w:tcPr>
          <w:p w14:paraId="0347B377" w14:textId="77777777" w:rsidR="001B3293" w:rsidRPr="00451CE1" w:rsidRDefault="001B3293" w:rsidP="00AA0B6B">
            <w:pPr>
              <w:jc w:val="center"/>
              <w:cnfStyle w:val="000000100000" w:firstRow="0" w:lastRow="0" w:firstColumn="0" w:lastColumn="0" w:oddVBand="0" w:evenVBand="0" w:oddHBand="1" w:evenHBand="0" w:firstRowFirstColumn="0" w:firstRowLastColumn="0" w:lastRowFirstColumn="0" w:lastRowLastColumn="0"/>
              <w:rPr>
                <w:rFonts w:ascii="Calibri" w:eastAsiaTheme="majorEastAsia" w:hAnsi="Calibri" w:cs="Times New Roman"/>
                <w:iCs/>
                <w:sz w:val="18"/>
                <w:szCs w:val="18"/>
              </w:rPr>
            </w:pPr>
            <w:r w:rsidRPr="00451CE1">
              <w:rPr>
                <w:rFonts w:ascii="Calibri" w:eastAsiaTheme="majorEastAsia" w:hAnsi="Calibri" w:cs="Times New Roman"/>
                <w:iCs/>
                <w:sz w:val="18"/>
                <w:szCs w:val="18"/>
              </w:rPr>
              <w:t>12/2020</w:t>
            </w:r>
          </w:p>
        </w:tc>
      </w:tr>
      <w:tr w:rsidR="005B161E" w:rsidRPr="00451CE1" w14:paraId="30FBA49F" w14:textId="77777777" w:rsidTr="000F14F9">
        <w:tc>
          <w:tcPr>
            <w:cnfStyle w:val="001000000000" w:firstRow="0" w:lastRow="0" w:firstColumn="1" w:lastColumn="0" w:oddVBand="0" w:evenVBand="0" w:oddHBand="0" w:evenHBand="0" w:firstRowFirstColumn="0" w:firstRowLastColumn="0" w:lastRowFirstColumn="0" w:lastRowLastColumn="0"/>
            <w:tcW w:w="3686" w:type="dxa"/>
            <w:tcBorders>
              <w:left w:val="single" w:sz="4" w:space="0" w:color="auto"/>
            </w:tcBorders>
          </w:tcPr>
          <w:p w14:paraId="0B21789B" w14:textId="77777777" w:rsidR="005B161E" w:rsidRPr="00451CE1" w:rsidRDefault="005B161E" w:rsidP="005B161E">
            <w:pPr>
              <w:rPr>
                <w:rFonts w:ascii="Calibri" w:eastAsiaTheme="majorEastAsia" w:hAnsi="Calibri" w:cs="Times New Roman"/>
                <w:b w:val="0"/>
                <w:bCs w:val="0"/>
                <w:iCs/>
                <w:caps w:val="0"/>
                <w:sz w:val="18"/>
                <w:szCs w:val="18"/>
              </w:rPr>
            </w:pPr>
            <w:r w:rsidRPr="00451CE1">
              <w:rPr>
                <w:rFonts w:ascii="Calibri" w:eastAsiaTheme="majorEastAsia" w:hAnsi="Calibri" w:cs="Times New Roman"/>
                <w:iCs/>
                <w:sz w:val="18"/>
                <w:szCs w:val="18"/>
              </w:rPr>
              <w:t xml:space="preserve">E5: </w:t>
            </w:r>
            <w:r w:rsidR="00D34B9E" w:rsidRPr="00451CE1">
              <w:rPr>
                <w:rFonts w:ascii="Calibri" w:eastAsiaTheme="majorEastAsia" w:hAnsi="Calibri" w:cs="Times New Roman"/>
                <w:iCs/>
                <w:sz w:val="18"/>
                <w:szCs w:val="18"/>
              </w:rPr>
              <w:t xml:space="preserve">Laser Undulator </w:t>
            </w:r>
            <w:r w:rsidRPr="00451CE1">
              <w:rPr>
                <w:rFonts w:ascii="Calibri" w:eastAsiaTheme="majorEastAsia" w:hAnsi="Calibri" w:cs="Times New Roman"/>
                <w:iCs/>
                <w:sz w:val="18"/>
                <w:szCs w:val="18"/>
              </w:rPr>
              <w:t>X-Ray Sources</w:t>
            </w:r>
          </w:p>
        </w:tc>
        <w:tc>
          <w:tcPr>
            <w:tcW w:w="1842" w:type="dxa"/>
          </w:tcPr>
          <w:p w14:paraId="1E1C9320" w14:textId="77777777" w:rsidR="005B161E" w:rsidRPr="00451CE1" w:rsidRDefault="005B161E" w:rsidP="005B161E">
            <w:pPr>
              <w:jc w:val="center"/>
              <w:cnfStyle w:val="000000000000" w:firstRow="0" w:lastRow="0" w:firstColumn="0" w:lastColumn="0" w:oddVBand="0" w:evenVBand="0" w:oddHBand="0" w:evenHBand="0" w:firstRowFirstColumn="0" w:firstRowLastColumn="0" w:lastRowFirstColumn="0" w:lastRowLastColumn="0"/>
              <w:rPr>
                <w:rFonts w:ascii="Calibri" w:eastAsiaTheme="majorEastAsia" w:hAnsi="Calibri" w:cs="Times New Roman"/>
                <w:iCs/>
                <w:sz w:val="18"/>
                <w:szCs w:val="18"/>
              </w:rPr>
            </w:pPr>
            <w:r w:rsidRPr="00451CE1">
              <w:rPr>
                <w:rFonts w:ascii="Calibri" w:eastAsiaTheme="majorEastAsia" w:hAnsi="Calibri" w:cs="Times New Roman"/>
                <w:iCs/>
                <w:sz w:val="18"/>
                <w:szCs w:val="18"/>
              </w:rPr>
              <w:t>LUIS Station</w:t>
            </w:r>
          </w:p>
        </w:tc>
        <w:tc>
          <w:tcPr>
            <w:tcW w:w="1843" w:type="dxa"/>
          </w:tcPr>
          <w:p w14:paraId="4944EAAC" w14:textId="77777777" w:rsidR="005B161E" w:rsidRPr="00451CE1" w:rsidRDefault="005B161E" w:rsidP="005B161E">
            <w:pPr>
              <w:jc w:val="center"/>
              <w:cnfStyle w:val="000000000000" w:firstRow="0" w:lastRow="0" w:firstColumn="0" w:lastColumn="0" w:oddVBand="0" w:evenVBand="0" w:oddHBand="0" w:evenHBand="0" w:firstRowFirstColumn="0" w:firstRowLastColumn="0" w:lastRowFirstColumn="0" w:lastRowLastColumn="0"/>
              <w:rPr>
                <w:rFonts w:ascii="Calibri" w:eastAsiaTheme="majorEastAsia" w:hAnsi="Calibri" w:cs="Times New Roman"/>
                <w:iCs/>
                <w:sz w:val="18"/>
                <w:szCs w:val="18"/>
              </w:rPr>
            </w:pPr>
            <w:r w:rsidRPr="00451CE1">
              <w:rPr>
                <w:rFonts w:ascii="Calibri" w:hAnsi="Calibri" w:cs="Times New Roman"/>
                <w:sz w:val="18"/>
                <w:szCs w:val="18"/>
              </w:rPr>
              <w:t>3/2019</w:t>
            </w:r>
          </w:p>
        </w:tc>
        <w:tc>
          <w:tcPr>
            <w:tcW w:w="1547" w:type="dxa"/>
            <w:tcBorders>
              <w:right w:val="single" w:sz="4" w:space="0" w:color="auto"/>
            </w:tcBorders>
          </w:tcPr>
          <w:p w14:paraId="73EB9D3A" w14:textId="77777777" w:rsidR="005B161E" w:rsidRPr="00451CE1" w:rsidRDefault="00D34B9E" w:rsidP="005B161E">
            <w:pPr>
              <w:jc w:val="center"/>
              <w:cnfStyle w:val="000000000000" w:firstRow="0" w:lastRow="0" w:firstColumn="0" w:lastColumn="0" w:oddVBand="0" w:evenVBand="0" w:oddHBand="0" w:evenHBand="0" w:firstRowFirstColumn="0" w:firstRowLastColumn="0" w:lastRowFirstColumn="0" w:lastRowLastColumn="0"/>
              <w:rPr>
                <w:rFonts w:ascii="Calibri" w:eastAsiaTheme="majorEastAsia" w:hAnsi="Calibri" w:cs="Times New Roman"/>
                <w:iCs/>
                <w:sz w:val="18"/>
                <w:szCs w:val="18"/>
              </w:rPr>
            </w:pPr>
            <w:r w:rsidRPr="00451CE1">
              <w:rPr>
                <w:rFonts w:ascii="Calibri" w:hAnsi="Calibri" w:cs="Times New Roman"/>
                <w:sz w:val="18"/>
                <w:szCs w:val="18"/>
              </w:rPr>
              <w:t>6</w:t>
            </w:r>
            <w:r w:rsidR="005B161E" w:rsidRPr="00451CE1">
              <w:rPr>
                <w:rFonts w:ascii="Calibri" w:hAnsi="Calibri" w:cs="Times New Roman"/>
                <w:sz w:val="18"/>
                <w:szCs w:val="18"/>
              </w:rPr>
              <w:t>/20</w:t>
            </w:r>
            <w:r w:rsidRPr="00451CE1">
              <w:rPr>
                <w:rFonts w:ascii="Calibri" w:hAnsi="Calibri" w:cs="Times New Roman"/>
                <w:sz w:val="18"/>
                <w:szCs w:val="18"/>
              </w:rPr>
              <w:t>20</w:t>
            </w:r>
          </w:p>
        </w:tc>
      </w:tr>
      <w:tr w:rsidR="005B161E" w:rsidRPr="00451CE1" w14:paraId="4699D675" w14:textId="77777777" w:rsidTr="000F14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tcBorders>
              <w:left w:val="single" w:sz="4" w:space="0" w:color="auto"/>
            </w:tcBorders>
          </w:tcPr>
          <w:p w14:paraId="40E726A0" w14:textId="77777777" w:rsidR="005B161E" w:rsidRPr="00451CE1" w:rsidRDefault="005B161E" w:rsidP="005B161E">
            <w:pPr>
              <w:rPr>
                <w:rFonts w:ascii="Calibri" w:eastAsiaTheme="majorEastAsia" w:hAnsi="Calibri" w:cs="Times New Roman"/>
                <w:b w:val="0"/>
                <w:bCs w:val="0"/>
                <w:iCs/>
                <w:caps w:val="0"/>
                <w:sz w:val="18"/>
                <w:szCs w:val="18"/>
              </w:rPr>
            </w:pPr>
            <w:r w:rsidRPr="00451CE1">
              <w:rPr>
                <w:rFonts w:ascii="Calibri" w:eastAsiaTheme="majorEastAsia" w:hAnsi="Calibri" w:cs="Times New Roman"/>
                <w:iCs/>
                <w:sz w:val="18"/>
                <w:szCs w:val="18"/>
              </w:rPr>
              <w:t>E3: Plasma Physics Platform</w:t>
            </w:r>
          </w:p>
        </w:tc>
        <w:tc>
          <w:tcPr>
            <w:tcW w:w="1842" w:type="dxa"/>
          </w:tcPr>
          <w:p w14:paraId="7EC1B12C" w14:textId="77777777" w:rsidR="005B161E" w:rsidRPr="00451CE1" w:rsidRDefault="005B161E" w:rsidP="005B161E">
            <w:pPr>
              <w:jc w:val="center"/>
              <w:cnfStyle w:val="000000100000" w:firstRow="0" w:lastRow="0" w:firstColumn="0" w:lastColumn="0" w:oddVBand="0" w:evenVBand="0" w:oddHBand="1" w:evenHBand="0" w:firstRowFirstColumn="0" w:firstRowLastColumn="0" w:lastRowFirstColumn="0" w:lastRowLastColumn="0"/>
              <w:rPr>
                <w:rFonts w:ascii="Calibri" w:eastAsiaTheme="majorEastAsia" w:hAnsi="Calibri" w:cs="Times New Roman"/>
                <w:iCs/>
                <w:sz w:val="18"/>
                <w:szCs w:val="18"/>
              </w:rPr>
            </w:pPr>
            <w:r w:rsidRPr="00451CE1">
              <w:rPr>
                <w:rFonts w:ascii="Calibri" w:eastAsiaTheme="majorEastAsia" w:hAnsi="Calibri" w:cs="Times New Roman"/>
                <w:iCs/>
                <w:sz w:val="18"/>
                <w:szCs w:val="18"/>
              </w:rPr>
              <w:t>P3</w:t>
            </w:r>
          </w:p>
        </w:tc>
        <w:tc>
          <w:tcPr>
            <w:tcW w:w="1843" w:type="dxa"/>
          </w:tcPr>
          <w:p w14:paraId="67B6D826" w14:textId="77777777" w:rsidR="005B161E" w:rsidRPr="00451CE1" w:rsidRDefault="005B161E" w:rsidP="005B161E">
            <w:pPr>
              <w:jc w:val="center"/>
              <w:cnfStyle w:val="000000100000" w:firstRow="0" w:lastRow="0" w:firstColumn="0" w:lastColumn="0" w:oddVBand="0" w:evenVBand="0" w:oddHBand="1" w:evenHBand="0" w:firstRowFirstColumn="0" w:firstRowLastColumn="0" w:lastRowFirstColumn="0" w:lastRowLastColumn="0"/>
              <w:rPr>
                <w:rFonts w:ascii="Calibri" w:eastAsiaTheme="majorEastAsia" w:hAnsi="Calibri" w:cs="Times New Roman"/>
                <w:iCs/>
                <w:sz w:val="18"/>
                <w:szCs w:val="18"/>
              </w:rPr>
            </w:pPr>
            <w:r w:rsidRPr="00451CE1">
              <w:rPr>
                <w:rFonts w:ascii="Calibri" w:eastAsiaTheme="majorEastAsia" w:hAnsi="Calibri" w:cs="Times New Roman"/>
                <w:iCs/>
                <w:sz w:val="18"/>
                <w:szCs w:val="18"/>
              </w:rPr>
              <w:t>9/2018</w:t>
            </w:r>
          </w:p>
        </w:tc>
        <w:tc>
          <w:tcPr>
            <w:tcW w:w="1547" w:type="dxa"/>
            <w:tcBorders>
              <w:right w:val="single" w:sz="4" w:space="0" w:color="auto"/>
            </w:tcBorders>
          </w:tcPr>
          <w:p w14:paraId="6C8F0AAF" w14:textId="77777777" w:rsidR="005B161E" w:rsidRPr="00451CE1" w:rsidRDefault="000D4BB9" w:rsidP="005B161E">
            <w:pPr>
              <w:jc w:val="center"/>
              <w:cnfStyle w:val="000000100000" w:firstRow="0" w:lastRow="0" w:firstColumn="0" w:lastColumn="0" w:oddVBand="0" w:evenVBand="0" w:oddHBand="1" w:evenHBand="0" w:firstRowFirstColumn="0" w:firstRowLastColumn="0" w:lastRowFirstColumn="0" w:lastRowLastColumn="0"/>
              <w:rPr>
                <w:rFonts w:ascii="Calibri" w:eastAsiaTheme="majorEastAsia" w:hAnsi="Calibri" w:cs="Times New Roman"/>
                <w:iCs/>
                <w:sz w:val="18"/>
                <w:szCs w:val="18"/>
              </w:rPr>
            </w:pPr>
            <w:r w:rsidRPr="00451CE1">
              <w:rPr>
                <w:rFonts w:ascii="Calibri" w:eastAsiaTheme="majorEastAsia" w:hAnsi="Calibri" w:cs="Times New Roman"/>
                <w:iCs/>
                <w:sz w:val="18"/>
                <w:szCs w:val="18"/>
              </w:rPr>
              <w:t>10</w:t>
            </w:r>
            <w:r w:rsidR="005B161E" w:rsidRPr="00451CE1">
              <w:rPr>
                <w:rFonts w:ascii="Calibri" w:eastAsiaTheme="majorEastAsia" w:hAnsi="Calibri" w:cs="Times New Roman"/>
                <w:iCs/>
                <w:sz w:val="18"/>
                <w:szCs w:val="18"/>
              </w:rPr>
              <w:t>/2019</w:t>
            </w:r>
          </w:p>
        </w:tc>
      </w:tr>
      <w:tr w:rsidR="005B161E" w:rsidRPr="00451CE1" w14:paraId="0B1801E2" w14:textId="77777777" w:rsidTr="000F14F9">
        <w:tc>
          <w:tcPr>
            <w:cnfStyle w:val="001000000000" w:firstRow="0" w:lastRow="0" w:firstColumn="1" w:lastColumn="0" w:oddVBand="0" w:evenVBand="0" w:oddHBand="0" w:evenHBand="0" w:firstRowFirstColumn="0" w:firstRowLastColumn="0" w:lastRowFirstColumn="0" w:lastRowLastColumn="0"/>
            <w:tcW w:w="3686" w:type="dxa"/>
            <w:tcBorders>
              <w:left w:val="single" w:sz="4" w:space="0" w:color="auto"/>
            </w:tcBorders>
          </w:tcPr>
          <w:p w14:paraId="16C51C26" w14:textId="77777777" w:rsidR="005B161E" w:rsidRPr="00451CE1" w:rsidRDefault="005B161E" w:rsidP="005B161E">
            <w:pPr>
              <w:rPr>
                <w:rFonts w:ascii="Calibri" w:eastAsiaTheme="majorEastAsia" w:hAnsi="Calibri" w:cs="Times New Roman"/>
                <w:b w:val="0"/>
                <w:bCs w:val="0"/>
                <w:iCs/>
                <w:caps w:val="0"/>
                <w:sz w:val="18"/>
                <w:szCs w:val="18"/>
              </w:rPr>
            </w:pPr>
            <w:r w:rsidRPr="00451CE1">
              <w:rPr>
                <w:rFonts w:ascii="Calibri" w:eastAsiaTheme="majorEastAsia" w:hAnsi="Calibri" w:cs="Times New Roman"/>
                <w:iCs/>
                <w:sz w:val="18"/>
                <w:szCs w:val="18"/>
              </w:rPr>
              <w:lastRenderedPageBreak/>
              <w:t>E4: Ion Acceleration</w:t>
            </w:r>
          </w:p>
        </w:tc>
        <w:tc>
          <w:tcPr>
            <w:tcW w:w="1842" w:type="dxa"/>
          </w:tcPr>
          <w:p w14:paraId="22D5A8E3" w14:textId="77777777" w:rsidR="005B161E" w:rsidRPr="00451CE1" w:rsidRDefault="005B161E" w:rsidP="005B161E">
            <w:pPr>
              <w:jc w:val="center"/>
              <w:cnfStyle w:val="000000000000" w:firstRow="0" w:lastRow="0" w:firstColumn="0" w:lastColumn="0" w:oddVBand="0" w:evenVBand="0" w:oddHBand="0" w:evenHBand="0" w:firstRowFirstColumn="0" w:firstRowLastColumn="0" w:lastRowFirstColumn="0" w:lastRowLastColumn="0"/>
              <w:rPr>
                <w:rFonts w:ascii="Calibri" w:eastAsiaTheme="majorEastAsia" w:hAnsi="Calibri" w:cs="Times New Roman"/>
                <w:iCs/>
                <w:sz w:val="18"/>
                <w:szCs w:val="18"/>
              </w:rPr>
            </w:pPr>
            <w:r w:rsidRPr="00451CE1">
              <w:rPr>
                <w:rFonts w:ascii="Calibri" w:eastAsiaTheme="majorEastAsia" w:hAnsi="Calibri" w:cs="Times New Roman"/>
                <w:iCs/>
                <w:sz w:val="18"/>
                <w:szCs w:val="18"/>
              </w:rPr>
              <w:t>ELIMED</w:t>
            </w:r>
          </w:p>
        </w:tc>
        <w:tc>
          <w:tcPr>
            <w:tcW w:w="1843" w:type="dxa"/>
          </w:tcPr>
          <w:p w14:paraId="79BCC016" w14:textId="77777777" w:rsidR="005B161E" w:rsidRPr="00451CE1" w:rsidRDefault="005B161E" w:rsidP="005B161E">
            <w:pPr>
              <w:jc w:val="center"/>
              <w:cnfStyle w:val="000000000000" w:firstRow="0" w:lastRow="0" w:firstColumn="0" w:lastColumn="0" w:oddVBand="0" w:evenVBand="0" w:oddHBand="0" w:evenHBand="0" w:firstRowFirstColumn="0" w:firstRowLastColumn="0" w:lastRowFirstColumn="0" w:lastRowLastColumn="0"/>
              <w:rPr>
                <w:rFonts w:ascii="Calibri" w:eastAsiaTheme="majorEastAsia" w:hAnsi="Calibri" w:cs="Times New Roman"/>
                <w:iCs/>
                <w:sz w:val="18"/>
                <w:szCs w:val="18"/>
              </w:rPr>
            </w:pPr>
            <w:r w:rsidRPr="00451CE1">
              <w:rPr>
                <w:rFonts w:ascii="Calibri" w:eastAsiaTheme="majorEastAsia" w:hAnsi="Calibri" w:cs="Times New Roman"/>
                <w:iCs/>
                <w:sz w:val="18"/>
                <w:szCs w:val="18"/>
              </w:rPr>
              <w:t>11/2018</w:t>
            </w:r>
          </w:p>
        </w:tc>
        <w:tc>
          <w:tcPr>
            <w:tcW w:w="1547" w:type="dxa"/>
            <w:tcBorders>
              <w:right w:val="single" w:sz="4" w:space="0" w:color="auto"/>
            </w:tcBorders>
          </w:tcPr>
          <w:p w14:paraId="592211F6" w14:textId="77777777" w:rsidR="005B161E" w:rsidRPr="00451CE1" w:rsidRDefault="000D4BB9" w:rsidP="005B161E">
            <w:pPr>
              <w:jc w:val="center"/>
              <w:cnfStyle w:val="000000000000" w:firstRow="0" w:lastRow="0" w:firstColumn="0" w:lastColumn="0" w:oddVBand="0" w:evenVBand="0" w:oddHBand="0" w:evenHBand="0" w:firstRowFirstColumn="0" w:firstRowLastColumn="0" w:lastRowFirstColumn="0" w:lastRowLastColumn="0"/>
              <w:rPr>
                <w:rFonts w:ascii="Calibri" w:eastAsiaTheme="majorEastAsia" w:hAnsi="Calibri" w:cs="Times New Roman"/>
                <w:iCs/>
                <w:sz w:val="18"/>
                <w:szCs w:val="18"/>
              </w:rPr>
            </w:pPr>
            <w:r w:rsidRPr="00451CE1">
              <w:rPr>
                <w:rFonts w:ascii="Calibri" w:eastAsiaTheme="majorEastAsia" w:hAnsi="Calibri" w:cs="Times New Roman"/>
                <w:iCs/>
                <w:sz w:val="18"/>
                <w:szCs w:val="18"/>
              </w:rPr>
              <w:t>11</w:t>
            </w:r>
            <w:r w:rsidR="005B161E" w:rsidRPr="00451CE1">
              <w:rPr>
                <w:rFonts w:ascii="Calibri" w:eastAsiaTheme="majorEastAsia" w:hAnsi="Calibri" w:cs="Times New Roman"/>
                <w:iCs/>
                <w:sz w:val="18"/>
                <w:szCs w:val="18"/>
              </w:rPr>
              <w:t>/2019</w:t>
            </w:r>
          </w:p>
        </w:tc>
      </w:tr>
      <w:tr w:rsidR="005B161E" w:rsidRPr="00451CE1" w14:paraId="3D46A506" w14:textId="77777777" w:rsidTr="000F14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tcBorders>
              <w:left w:val="single" w:sz="4" w:space="0" w:color="auto"/>
              <w:bottom w:val="single" w:sz="4" w:space="0" w:color="auto"/>
            </w:tcBorders>
          </w:tcPr>
          <w:p w14:paraId="330CE3B7" w14:textId="77777777" w:rsidR="005B161E" w:rsidRPr="00451CE1" w:rsidRDefault="005B161E" w:rsidP="005B161E">
            <w:pPr>
              <w:rPr>
                <w:rFonts w:ascii="Calibri" w:eastAsiaTheme="majorEastAsia" w:hAnsi="Calibri" w:cs="Times New Roman"/>
                <w:b w:val="0"/>
                <w:bCs w:val="0"/>
                <w:iCs/>
                <w:caps w:val="0"/>
                <w:sz w:val="18"/>
                <w:szCs w:val="18"/>
              </w:rPr>
            </w:pPr>
            <w:r w:rsidRPr="00451CE1">
              <w:rPr>
                <w:rFonts w:ascii="Calibri" w:eastAsiaTheme="majorEastAsia" w:hAnsi="Calibri" w:cs="Times New Roman"/>
                <w:iCs/>
                <w:sz w:val="18"/>
                <w:szCs w:val="18"/>
              </w:rPr>
              <w:t xml:space="preserve">E5: Electron Acceleration </w:t>
            </w:r>
          </w:p>
        </w:tc>
        <w:tc>
          <w:tcPr>
            <w:tcW w:w="1842" w:type="dxa"/>
            <w:tcBorders>
              <w:bottom w:val="single" w:sz="4" w:space="0" w:color="auto"/>
            </w:tcBorders>
          </w:tcPr>
          <w:p w14:paraId="1088A831" w14:textId="77777777" w:rsidR="005B161E" w:rsidRPr="00451CE1" w:rsidRDefault="005B161E" w:rsidP="005B161E">
            <w:pPr>
              <w:jc w:val="center"/>
              <w:cnfStyle w:val="000000100000" w:firstRow="0" w:lastRow="0" w:firstColumn="0" w:lastColumn="0" w:oddVBand="0" w:evenVBand="0" w:oddHBand="1" w:evenHBand="0" w:firstRowFirstColumn="0" w:firstRowLastColumn="0" w:lastRowFirstColumn="0" w:lastRowLastColumn="0"/>
              <w:rPr>
                <w:rFonts w:ascii="Calibri" w:eastAsiaTheme="majorEastAsia" w:hAnsi="Calibri" w:cs="Times New Roman"/>
                <w:iCs/>
                <w:sz w:val="18"/>
                <w:szCs w:val="18"/>
              </w:rPr>
            </w:pPr>
            <w:r w:rsidRPr="00451CE1">
              <w:rPr>
                <w:rFonts w:ascii="Calibri" w:eastAsiaTheme="majorEastAsia" w:hAnsi="Calibri" w:cs="Times New Roman"/>
                <w:iCs/>
                <w:sz w:val="18"/>
                <w:szCs w:val="18"/>
              </w:rPr>
              <w:t>HELL Station</w:t>
            </w:r>
          </w:p>
        </w:tc>
        <w:tc>
          <w:tcPr>
            <w:tcW w:w="1843" w:type="dxa"/>
            <w:tcBorders>
              <w:bottom w:val="single" w:sz="4" w:space="0" w:color="auto"/>
            </w:tcBorders>
          </w:tcPr>
          <w:p w14:paraId="65A928EE" w14:textId="77777777" w:rsidR="005B161E" w:rsidRPr="00451CE1" w:rsidRDefault="005B161E" w:rsidP="005B161E">
            <w:pPr>
              <w:jc w:val="center"/>
              <w:cnfStyle w:val="000000100000" w:firstRow="0" w:lastRow="0" w:firstColumn="0" w:lastColumn="0" w:oddVBand="0" w:evenVBand="0" w:oddHBand="1" w:evenHBand="0" w:firstRowFirstColumn="0" w:firstRowLastColumn="0" w:lastRowFirstColumn="0" w:lastRowLastColumn="0"/>
              <w:rPr>
                <w:rFonts w:ascii="Calibri" w:eastAsiaTheme="majorEastAsia" w:hAnsi="Calibri" w:cs="Times New Roman"/>
                <w:iCs/>
                <w:sz w:val="18"/>
                <w:szCs w:val="18"/>
              </w:rPr>
            </w:pPr>
            <w:r w:rsidRPr="00451CE1">
              <w:rPr>
                <w:rFonts w:ascii="Calibri" w:eastAsiaTheme="majorEastAsia" w:hAnsi="Calibri" w:cs="Times New Roman"/>
                <w:iCs/>
                <w:sz w:val="18"/>
                <w:szCs w:val="18"/>
              </w:rPr>
              <w:t>1/2019</w:t>
            </w:r>
          </w:p>
        </w:tc>
        <w:tc>
          <w:tcPr>
            <w:tcW w:w="1547" w:type="dxa"/>
            <w:tcBorders>
              <w:bottom w:val="single" w:sz="4" w:space="0" w:color="auto"/>
              <w:right w:val="single" w:sz="4" w:space="0" w:color="auto"/>
            </w:tcBorders>
          </w:tcPr>
          <w:p w14:paraId="25941717" w14:textId="77777777" w:rsidR="005B161E" w:rsidRPr="00451CE1" w:rsidRDefault="000D4BB9" w:rsidP="005B161E">
            <w:pPr>
              <w:jc w:val="center"/>
              <w:cnfStyle w:val="000000100000" w:firstRow="0" w:lastRow="0" w:firstColumn="0" w:lastColumn="0" w:oddVBand="0" w:evenVBand="0" w:oddHBand="1" w:evenHBand="0" w:firstRowFirstColumn="0" w:firstRowLastColumn="0" w:lastRowFirstColumn="0" w:lastRowLastColumn="0"/>
              <w:rPr>
                <w:rFonts w:ascii="Calibri" w:eastAsiaTheme="majorEastAsia" w:hAnsi="Calibri" w:cs="Times New Roman"/>
                <w:iCs/>
                <w:sz w:val="18"/>
                <w:szCs w:val="18"/>
              </w:rPr>
            </w:pPr>
            <w:r w:rsidRPr="00451CE1">
              <w:rPr>
                <w:rFonts w:ascii="Calibri" w:eastAsiaTheme="majorEastAsia" w:hAnsi="Calibri" w:cs="Times New Roman"/>
                <w:iCs/>
                <w:sz w:val="18"/>
                <w:szCs w:val="18"/>
              </w:rPr>
              <w:t>3</w:t>
            </w:r>
            <w:r w:rsidR="005B161E" w:rsidRPr="00451CE1">
              <w:rPr>
                <w:rFonts w:ascii="Calibri" w:eastAsiaTheme="majorEastAsia" w:hAnsi="Calibri" w:cs="Times New Roman"/>
                <w:iCs/>
                <w:sz w:val="18"/>
                <w:szCs w:val="18"/>
              </w:rPr>
              <w:t>/20</w:t>
            </w:r>
            <w:r w:rsidRPr="00451CE1">
              <w:rPr>
                <w:rFonts w:ascii="Calibri" w:eastAsiaTheme="majorEastAsia" w:hAnsi="Calibri" w:cs="Times New Roman"/>
                <w:iCs/>
                <w:sz w:val="18"/>
                <w:szCs w:val="18"/>
              </w:rPr>
              <w:t>20</w:t>
            </w:r>
          </w:p>
        </w:tc>
      </w:tr>
    </w:tbl>
    <w:p w14:paraId="5A359E96" w14:textId="77777777" w:rsidR="00AA0B6B" w:rsidRPr="00676E45" w:rsidRDefault="00AA0B6B" w:rsidP="009B2947">
      <w:pPr>
        <w:spacing w:before="100" w:beforeAutospacing="1" w:after="100" w:afterAutospacing="1"/>
        <w:jc w:val="both"/>
        <w:rPr>
          <w:rFonts w:ascii="Calibri" w:hAnsi="Calibri" w:cs="Times New Roman"/>
          <w:bCs/>
          <w:sz w:val="20"/>
          <w:szCs w:val="20"/>
        </w:rPr>
      </w:pPr>
      <w:r w:rsidRPr="00676E45">
        <w:rPr>
          <w:rFonts w:ascii="Calibri" w:eastAsia="Times New Roman" w:hAnsi="Calibri" w:cs="Times New Roman"/>
          <w:noProof/>
          <w:color w:val="000000"/>
          <w:sz w:val="20"/>
          <w:szCs w:val="20"/>
          <w:lang w:eastAsia="en-GB"/>
        </w:rPr>
        <mc:AlternateContent>
          <mc:Choice Requires="wps">
            <w:drawing>
              <wp:anchor distT="0" distB="0" distL="114300" distR="114300" simplePos="0" relativeHeight="251699712" behindDoc="0" locked="0" layoutInCell="1" allowOverlap="1" wp14:anchorId="207EDBCE" wp14:editId="3DC3279B">
                <wp:simplePos x="0" y="0"/>
                <wp:positionH relativeFrom="column">
                  <wp:posOffset>455881</wp:posOffset>
                </wp:positionH>
                <wp:positionV relativeFrom="paragraph">
                  <wp:posOffset>-5520</wp:posOffset>
                </wp:positionV>
                <wp:extent cx="4686300" cy="228600"/>
                <wp:effectExtent l="0" t="0" r="0" b="0"/>
                <wp:wrapNone/>
                <wp:docPr id="53" name="Text Box 53"/>
                <wp:cNvGraphicFramePr/>
                <a:graphic xmlns:a="http://schemas.openxmlformats.org/drawingml/2006/main">
                  <a:graphicData uri="http://schemas.microsoft.com/office/word/2010/wordprocessingShape">
                    <wps:wsp>
                      <wps:cNvSpPr txBox="1"/>
                      <wps:spPr>
                        <a:xfrm>
                          <a:off x="0" y="0"/>
                          <a:ext cx="4686300" cy="2286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D1A8B26" w14:textId="77777777" w:rsidR="009611D4" w:rsidRPr="004238DE" w:rsidRDefault="009611D4" w:rsidP="00613454">
                            <w:pPr>
                              <w:jc w:val="center"/>
                              <w:rPr>
                                <w:rFonts w:ascii="Times New Roman" w:hAnsi="Times New Roman" w:cs="Times New Roman"/>
                                <w:b/>
                                <w:i/>
                                <w:sz w:val="16"/>
                                <w:szCs w:val="16"/>
                              </w:rPr>
                            </w:pPr>
                            <w:r>
                              <w:rPr>
                                <w:rFonts w:ascii="Times New Roman" w:hAnsi="Times New Roman" w:cs="Times New Roman"/>
                                <w:b/>
                                <w:i/>
                                <w:sz w:val="16"/>
                                <w:szCs w:val="16"/>
                              </w:rPr>
                              <w:t>Table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10</w:t>
                            </w:r>
                            <w:r w:rsidRPr="00F655F8">
                              <w:rPr>
                                <w:rFonts w:ascii="Times New Roman" w:hAnsi="Times New Roman" w:cs="Times New Roman"/>
                                <w:b/>
                                <w:i/>
                                <w:sz w:val="16"/>
                                <w:szCs w:val="16"/>
                              </w:rPr>
                              <w:t xml:space="preserve"> </w:t>
                            </w:r>
                            <w:r>
                              <w:rPr>
                                <w:rFonts w:ascii="Times New Roman" w:hAnsi="Times New Roman" w:cs="Times New Roman"/>
                                <w:b/>
                                <w:i/>
                                <w:sz w:val="16"/>
                                <w:szCs w:val="16"/>
                              </w:rPr>
                              <w:t>–ELI-BL Experimental Stations and Milestones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7EDBCE" id="Text_x0020_Box_x0020_53" o:spid="_x0000_s1050" type="#_x0000_t202" style="position:absolute;left:0;text-align:left;margin-left:35.9pt;margin-top:-.4pt;width:369pt;height:18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" filled="f" stroked="f">
                <v:textbox>
                  <w:txbxContent>
                    <w:p w14:paraId="0D1A8B26" w14:textId="77777777" w:rsidR="009611D4" w:rsidRPr="004238DE" w:rsidRDefault="009611D4" w:rsidP="00613454">
                      <w:pPr>
                        <w:jc w:val="center"/>
                        <w:rPr>
                          <w:rFonts w:ascii="Times New Roman" w:hAnsi="Times New Roman" w:cs="Times New Roman"/>
                          <w:b/>
                          <w:i/>
                          <w:sz w:val="16"/>
                          <w:szCs w:val="16"/>
                        </w:rPr>
                      </w:pPr>
                      <w:r>
                        <w:rPr>
                          <w:rFonts w:ascii="Times New Roman" w:hAnsi="Times New Roman" w:cs="Times New Roman"/>
                          <w:b/>
                          <w:i/>
                          <w:sz w:val="16"/>
                          <w:szCs w:val="16"/>
                        </w:rPr>
                        <w:t>Table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10</w:t>
                      </w:r>
                      <w:r w:rsidRPr="00F655F8">
                        <w:rPr>
                          <w:rFonts w:ascii="Times New Roman" w:hAnsi="Times New Roman" w:cs="Times New Roman"/>
                          <w:b/>
                          <w:i/>
                          <w:sz w:val="16"/>
                          <w:szCs w:val="16"/>
                        </w:rPr>
                        <w:t xml:space="preserve"> </w:t>
                      </w:r>
                      <w:r>
                        <w:rPr>
                          <w:rFonts w:ascii="Times New Roman" w:hAnsi="Times New Roman" w:cs="Times New Roman"/>
                          <w:b/>
                          <w:i/>
                          <w:sz w:val="16"/>
                          <w:szCs w:val="16"/>
                        </w:rPr>
                        <w:t>–ELI-BL Experimental Stations and Milestones</w:t>
                      </w:r>
                    </w:p>
                  </w:txbxContent>
                </v:textbox>
              </v:shape>
            </w:pict>
          </mc:Fallback>
        </mc:AlternateContent>
      </w:r>
    </w:p>
    <w:p w14:paraId="5611BE4D" w14:textId="77777777" w:rsidR="000D4BB9" w:rsidRPr="00676E45" w:rsidRDefault="005D15E1" w:rsidP="009E6D1D">
      <w:pPr>
        <w:pStyle w:val="NormalWeb"/>
        <w:jc w:val="both"/>
        <w:rPr>
          <w:rFonts w:ascii="Calibri" w:hAnsi="Calibri"/>
          <w:lang w:val="en-GB"/>
        </w:rPr>
      </w:pPr>
      <w:r w:rsidRPr="00451CE1">
        <w:rPr>
          <w:rFonts w:ascii="Calibri" w:hAnsi="Calibri"/>
          <w:lang w:val="en-GB"/>
        </w:rPr>
        <w:t xml:space="preserve">Experimental hall </w:t>
      </w:r>
      <w:r w:rsidRPr="00451CE1">
        <w:rPr>
          <w:rFonts w:ascii="Calibri" w:hAnsi="Calibri"/>
          <w:b/>
          <w:lang w:val="en-GB"/>
        </w:rPr>
        <w:t>E1</w:t>
      </w:r>
      <w:r w:rsidRPr="00451CE1">
        <w:rPr>
          <w:rFonts w:ascii="Calibri" w:hAnsi="Calibri"/>
          <w:lang w:val="en-GB"/>
        </w:rPr>
        <w:t xml:space="preserve"> </w:t>
      </w:r>
      <w:r w:rsidR="009E6D1D" w:rsidRPr="00451CE1">
        <w:rPr>
          <w:rFonts w:ascii="Calibri" w:hAnsi="Calibri"/>
          <w:lang w:val="en-GB"/>
        </w:rPr>
        <w:t>hos</w:t>
      </w:r>
      <w:r w:rsidR="000D4BB9" w:rsidRPr="00451CE1">
        <w:rPr>
          <w:rFonts w:ascii="Calibri" w:hAnsi="Calibri"/>
          <w:lang w:val="en-GB"/>
        </w:rPr>
        <w:t>ts</w:t>
      </w:r>
      <w:r w:rsidRPr="00451CE1">
        <w:rPr>
          <w:rFonts w:ascii="Calibri" w:hAnsi="Calibri"/>
          <w:lang w:val="en-GB"/>
        </w:rPr>
        <w:t xml:space="preserve"> laser-driven secondary sources and experimental end-stations for applications in molecular, bio-medical, and materials sciences. Experiments will exploit synchronized laser photon beams in the VUV and hard X-ray range</w:t>
      </w:r>
      <w:r w:rsidR="000D4BB9" w:rsidRPr="00451CE1">
        <w:rPr>
          <w:rFonts w:ascii="Calibri" w:hAnsi="Calibri"/>
          <w:lang w:val="en-GB"/>
        </w:rPr>
        <w:t xml:space="preserve"> (High Harmonics Source - A kHz source of ultra-short EUV pulses emitted in a coherent beam with low-divergence and Plasma X-ray Source - femtosecond pulses of X-ray radiation in the spectral range of 4–30 </w:t>
      </w:r>
      <w:proofErr w:type="spellStart"/>
      <w:r w:rsidR="000D4BB9" w:rsidRPr="00451CE1">
        <w:rPr>
          <w:rFonts w:ascii="Calibri" w:hAnsi="Calibri"/>
          <w:lang w:val="en-GB"/>
        </w:rPr>
        <w:t>keV</w:t>
      </w:r>
      <w:proofErr w:type="spellEnd"/>
      <w:r w:rsidR="000D4BB9" w:rsidRPr="00451CE1">
        <w:rPr>
          <w:rFonts w:ascii="Calibri" w:hAnsi="Calibri"/>
          <w:lang w:val="en-GB"/>
        </w:rPr>
        <w:t>).</w:t>
      </w:r>
    </w:p>
    <w:p w14:paraId="01BE79B3" w14:textId="77777777" w:rsidR="005D15E1" w:rsidRPr="00152616" w:rsidRDefault="005D15E1" w:rsidP="009B2947">
      <w:pPr>
        <w:spacing w:before="100" w:beforeAutospacing="1" w:after="100" w:afterAutospacing="1"/>
        <w:jc w:val="both"/>
        <w:rPr>
          <w:rFonts w:ascii="Calibri" w:hAnsi="Calibri" w:cs="Times New Roman"/>
          <w:bCs/>
          <w:sz w:val="20"/>
          <w:szCs w:val="20"/>
        </w:rPr>
      </w:pPr>
      <w:r w:rsidRPr="00152616">
        <w:rPr>
          <w:rFonts w:ascii="Calibri" w:hAnsi="Calibri" w:cs="Times New Roman"/>
          <w:bCs/>
          <w:sz w:val="20"/>
          <w:szCs w:val="20"/>
        </w:rPr>
        <w:t>Instruments include:</w:t>
      </w:r>
    </w:p>
    <w:p w14:paraId="034F86D2" w14:textId="77777777" w:rsidR="005D15E1" w:rsidRPr="00451CE1" w:rsidRDefault="005D15E1" w:rsidP="009B2947">
      <w:pPr>
        <w:pStyle w:val="ListParagraph"/>
        <w:numPr>
          <w:ilvl w:val="0"/>
          <w:numId w:val="29"/>
        </w:numPr>
        <w:spacing w:before="100" w:beforeAutospacing="1" w:after="100" w:afterAutospacing="1"/>
        <w:jc w:val="both"/>
        <w:rPr>
          <w:rFonts w:ascii="Calibri" w:hAnsi="Calibri" w:cs="Times New Roman"/>
          <w:bCs/>
          <w:sz w:val="20"/>
          <w:szCs w:val="20"/>
        </w:rPr>
      </w:pPr>
      <w:r w:rsidRPr="00376B1C">
        <w:rPr>
          <w:rFonts w:ascii="Calibri" w:hAnsi="Calibri" w:cs="Times New Roman"/>
          <w:sz w:val="20"/>
          <w:szCs w:val="20"/>
        </w:rPr>
        <w:t xml:space="preserve">MAC: </w:t>
      </w:r>
      <w:proofErr w:type="gramStart"/>
      <w:r w:rsidRPr="00376B1C">
        <w:rPr>
          <w:rFonts w:ascii="Calibri" w:hAnsi="Calibri" w:cs="Times New Roman"/>
          <w:sz w:val="20"/>
          <w:szCs w:val="20"/>
        </w:rPr>
        <w:t>a</w:t>
      </w:r>
      <w:proofErr w:type="gramEnd"/>
      <w:r w:rsidRPr="00376B1C">
        <w:rPr>
          <w:rFonts w:ascii="Calibri" w:hAnsi="Calibri" w:cs="Times New Roman"/>
          <w:sz w:val="20"/>
          <w:szCs w:val="20"/>
        </w:rPr>
        <w:t xml:space="preserve"> </w:t>
      </w:r>
      <w:r w:rsidRPr="00077E44">
        <w:rPr>
          <w:rFonts w:ascii="Calibri" w:hAnsi="Calibri" w:cs="Times New Roman"/>
          <w:sz w:val="20"/>
          <w:szCs w:val="20"/>
          <w:u w:val="single"/>
        </w:rPr>
        <w:t>M</w:t>
      </w:r>
      <w:r w:rsidRPr="00C80B48">
        <w:rPr>
          <w:rFonts w:ascii="Calibri" w:hAnsi="Calibri" w:cs="Times New Roman"/>
          <w:sz w:val="20"/>
          <w:szCs w:val="20"/>
        </w:rPr>
        <w:t>ulti-purpose chamber for Atomic, molecular, and optical sciences and Coherent Diffractive Imaging.</w:t>
      </w:r>
    </w:p>
    <w:p w14:paraId="1CF3E203" w14:textId="77777777" w:rsidR="005D15E1" w:rsidRPr="00451CE1" w:rsidRDefault="005D15E1" w:rsidP="009B2947">
      <w:pPr>
        <w:pStyle w:val="ListParagraph"/>
        <w:numPr>
          <w:ilvl w:val="0"/>
          <w:numId w:val="29"/>
        </w:numPr>
        <w:spacing w:before="100" w:beforeAutospacing="1" w:after="100" w:afterAutospacing="1"/>
        <w:jc w:val="both"/>
        <w:rPr>
          <w:rFonts w:ascii="Calibri" w:hAnsi="Calibri" w:cs="Times New Roman"/>
          <w:sz w:val="20"/>
          <w:szCs w:val="20"/>
        </w:rPr>
      </w:pPr>
      <w:proofErr w:type="spellStart"/>
      <w:r w:rsidRPr="00451CE1">
        <w:rPr>
          <w:rFonts w:ascii="Calibri" w:hAnsi="Calibri" w:cs="Times New Roman"/>
          <w:sz w:val="20"/>
          <w:szCs w:val="20"/>
        </w:rPr>
        <w:t>ELIps</w:t>
      </w:r>
      <w:proofErr w:type="spellEnd"/>
      <w:r w:rsidRPr="00451CE1">
        <w:rPr>
          <w:rFonts w:ascii="Calibri" w:hAnsi="Calibri" w:cs="Times New Roman"/>
          <w:sz w:val="20"/>
          <w:szCs w:val="20"/>
        </w:rPr>
        <w:t xml:space="preserve">: VUV </w:t>
      </w:r>
      <w:proofErr w:type="spellStart"/>
      <w:r w:rsidRPr="00451CE1">
        <w:rPr>
          <w:rFonts w:ascii="Calibri" w:hAnsi="Calibri" w:cs="Times New Roman"/>
          <w:sz w:val="20"/>
          <w:szCs w:val="20"/>
        </w:rPr>
        <w:t>ellipsometer</w:t>
      </w:r>
      <w:proofErr w:type="spellEnd"/>
      <w:r w:rsidRPr="00451CE1">
        <w:rPr>
          <w:rFonts w:ascii="Calibri" w:hAnsi="Calibri" w:cs="Times New Roman"/>
          <w:sz w:val="20"/>
          <w:szCs w:val="20"/>
        </w:rPr>
        <w:t xml:space="preserve"> for sub-</w:t>
      </w:r>
      <w:proofErr w:type="spellStart"/>
      <w:r w:rsidRPr="00451CE1">
        <w:rPr>
          <w:rFonts w:ascii="Calibri" w:hAnsi="Calibri" w:cs="Times New Roman"/>
          <w:sz w:val="20"/>
          <w:szCs w:val="20"/>
          <w:u w:val="single"/>
        </w:rPr>
        <w:t>ps</w:t>
      </w:r>
      <w:proofErr w:type="spellEnd"/>
      <w:r w:rsidRPr="00451CE1">
        <w:rPr>
          <w:rFonts w:ascii="Calibri" w:hAnsi="Calibri" w:cs="Times New Roman"/>
          <w:sz w:val="20"/>
          <w:szCs w:val="20"/>
        </w:rPr>
        <w:t xml:space="preserve"> experiments; an end-station for VUV and soft X-ray materials. </w:t>
      </w:r>
    </w:p>
    <w:p w14:paraId="53324EA6" w14:textId="77777777" w:rsidR="005D15E1" w:rsidRPr="00451CE1" w:rsidRDefault="005D15E1" w:rsidP="009B2947">
      <w:pPr>
        <w:pStyle w:val="ListParagraph"/>
        <w:numPr>
          <w:ilvl w:val="0"/>
          <w:numId w:val="29"/>
        </w:numPr>
        <w:spacing w:before="100" w:beforeAutospacing="1" w:after="100" w:afterAutospacing="1"/>
        <w:jc w:val="both"/>
        <w:rPr>
          <w:rFonts w:ascii="Calibri" w:hAnsi="Calibri" w:cs="Times New Roman"/>
          <w:sz w:val="20"/>
          <w:szCs w:val="20"/>
        </w:rPr>
      </w:pPr>
      <w:r w:rsidRPr="00451CE1">
        <w:rPr>
          <w:rFonts w:ascii="Calibri" w:hAnsi="Calibri" w:cs="Times New Roman"/>
          <w:sz w:val="20"/>
          <w:szCs w:val="20"/>
        </w:rPr>
        <w:t xml:space="preserve">Hard X-ray end-station: A modular station for </w:t>
      </w:r>
      <w:r w:rsidRPr="00451CE1">
        <w:rPr>
          <w:rFonts w:ascii="Calibri" w:hAnsi="Calibri" w:cs="Times New Roman"/>
          <w:sz w:val="20"/>
          <w:szCs w:val="20"/>
          <w:u w:val="single"/>
        </w:rPr>
        <w:t>T</w:t>
      </w:r>
      <w:r w:rsidRPr="00451CE1">
        <w:rPr>
          <w:rFonts w:ascii="Calibri" w:hAnsi="Calibri" w:cs="Times New Roman"/>
          <w:sz w:val="20"/>
          <w:szCs w:val="20"/>
        </w:rPr>
        <w:t xml:space="preserve">ime </w:t>
      </w:r>
      <w:r w:rsidRPr="00451CE1">
        <w:rPr>
          <w:rFonts w:ascii="Calibri" w:hAnsi="Calibri" w:cs="Times New Roman"/>
          <w:sz w:val="20"/>
          <w:szCs w:val="20"/>
          <w:u w:val="single"/>
        </w:rPr>
        <w:t>R</w:t>
      </w:r>
      <w:r w:rsidRPr="00451CE1">
        <w:rPr>
          <w:rFonts w:ascii="Calibri" w:hAnsi="Calibri" w:cs="Times New Roman"/>
          <w:sz w:val="20"/>
          <w:szCs w:val="20"/>
        </w:rPr>
        <w:t xml:space="preserve">esolved </w:t>
      </w:r>
      <w:r w:rsidRPr="00451CE1">
        <w:rPr>
          <w:rFonts w:ascii="Calibri" w:hAnsi="Calibri" w:cs="Times New Roman"/>
          <w:sz w:val="20"/>
          <w:szCs w:val="20"/>
          <w:u w:val="single"/>
        </w:rPr>
        <w:t>E</w:t>
      </w:r>
      <w:r w:rsidRPr="00451CE1">
        <w:rPr>
          <w:rFonts w:ascii="Calibri" w:hAnsi="Calibri" w:cs="Times New Roman"/>
          <w:sz w:val="20"/>
          <w:szCs w:val="20"/>
        </w:rPr>
        <w:t xml:space="preserve">xperiments such as scattering, diffraction, spectroscopy and imaging with </w:t>
      </w:r>
      <w:r w:rsidRPr="00451CE1">
        <w:rPr>
          <w:rFonts w:ascii="Calibri" w:hAnsi="Calibri" w:cs="Times New Roman"/>
          <w:sz w:val="20"/>
          <w:szCs w:val="20"/>
          <w:u w:val="single"/>
        </w:rPr>
        <w:t>X</w:t>
      </w:r>
      <w:r w:rsidRPr="00451CE1">
        <w:rPr>
          <w:rFonts w:ascii="Calibri" w:hAnsi="Calibri" w:cs="Times New Roman"/>
          <w:sz w:val="20"/>
          <w:szCs w:val="20"/>
        </w:rPr>
        <w:t>-rays.</w:t>
      </w:r>
    </w:p>
    <w:p w14:paraId="4C000607" w14:textId="77777777" w:rsidR="005D15E1" w:rsidRPr="00451CE1" w:rsidRDefault="005D15E1" w:rsidP="009B2947">
      <w:pPr>
        <w:pStyle w:val="ListParagraph"/>
        <w:numPr>
          <w:ilvl w:val="0"/>
          <w:numId w:val="29"/>
        </w:numPr>
        <w:spacing w:before="100" w:beforeAutospacing="1" w:after="100" w:afterAutospacing="1"/>
        <w:jc w:val="both"/>
        <w:rPr>
          <w:rFonts w:ascii="Calibri" w:hAnsi="Calibri" w:cs="Times New Roman"/>
          <w:sz w:val="20"/>
          <w:szCs w:val="20"/>
        </w:rPr>
      </w:pPr>
      <w:r w:rsidRPr="00451CE1">
        <w:rPr>
          <w:rFonts w:ascii="Calibri" w:hAnsi="Calibri" w:cs="Times New Roman"/>
          <w:sz w:val="20"/>
          <w:szCs w:val="20"/>
        </w:rPr>
        <w:t>Optical probes and pump beams: An advanced station for optical spectroscopy, including stimulated Raman scattering; the source for a wide array of synchronized pump beams from UV to IR and THz.</w:t>
      </w:r>
    </w:p>
    <w:p w14:paraId="37F41E93" w14:textId="77777777" w:rsidR="005D15E1" w:rsidRPr="00451CE1" w:rsidRDefault="005D15E1" w:rsidP="009B2947">
      <w:pPr>
        <w:pStyle w:val="NormalWeb"/>
        <w:jc w:val="both"/>
        <w:rPr>
          <w:rFonts w:ascii="Calibri" w:hAnsi="Calibri"/>
          <w:lang w:val="en-GB"/>
        </w:rPr>
      </w:pPr>
      <w:r w:rsidRPr="00451CE1">
        <w:rPr>
          <w:rFonts w:ascii="Calibri" w:hAnsi="Calibri"/>
          <w:lang w:val="en-GB"/>
        </w:rPr>
        <w:t xml:space="preserve">The experimental hall </w:t>
      </w:r>
      <w:r w:rsidRPr="00451CE1">
        <w:rPr>
          <w:rFonts w:ascii="Calibri" w:hAnsi="Calibri"/>
          <w:b/>
          <w:lang w:val="en-GB"/>
        </w:rPr>
        <w:t>E2</w:t>
      </w:r>
      <w:r w:rsidRPr="00451CE1">
        <w:rPr>
          <w:rFonts w:ascii="Calibri" w:hAnsi="Calibri"/>
          <w:lang w:val="en-GB"/>
        </w:rPr>
        <w:t xml:space="preserve"> is dedicated to ultrafast and bright, hard X-ray beams. </w:t>
      </w:r>
      <w:r w:rsidRPr="00451CE1">
        <w:rPr>
          <w:rFonts w:ascii="Calibri" w:eastAsia="Times New Roman" w:hAnsi="Calibri"/>
          <w:lang w:val="en-GB"/>
        </w:rPr>
        <w:t>A PW-class laser will be available at a 10 Hz repetition rate. A range of parameters may be adjusted including laser intensity, laser spot size and duration, and electron density in the gas. Electrons are accelerated to relativistic energies and wiggled by the plasma itself (</w:t>
      </w:r>
      <w:proofErr w:type="spellStart"/>
      <w:r w:rsidRPr="00451CE1">
        <w:rPr>
          <w:rFonts w:ascii="Calibri" w:eastAsia="Times New Roman" w:hAnsi="Calibri"/>
          <w:lang w:val="en-GB"/>
        </w:rPr>
        <w:t>Betatron</w:t>
      </w:r>
      <w:proofErr w:type="spellEnd"/>
      <w:r w:rsidRPr="00451CE1">
        <w:rPr>
          <w:rFonts w:ascii="Calibri" w:eastAsia="Times New Roman" w:hAnsi="Calibri"/>
          <w:lang w:val="en-GB"/>
        </w:rPr>
        <w:t xml:space="preserve"> source) or by a second laser pulse (Compton source). Intense femtosecond X-ray or gamma-ray beams are emitted by a micron-size source. Users may request narrow spectrum (10% energy spread) or broadband radiation in a spectral range from </w:t>
      </w:r>
      <w:proofErr w:type="spellStart"/>
      <w:r w:rsidRPr="00451CE1">
        <w:rPr>
          <w:rFonts w:ascii="Calibri" w:eastAsia="Times New Roman" w:hAnsi="Calibri"/>
          <w:lang w:val="en-GB"/>
        </w:rPr>
        <w:t>keV</w:t>
      </w:r>
      <w:proofErr w:type="spellEnd"/>
      <w:r w:rsidRPr="00451CE1">
        <w:rPr>
          <w:rFonts w:ascii="Calibri" w:eastAsia="Times New Roman" w:hAnsi="Calibri"/>
          <w:lang w:val="en-GB"/>
        </w:rPr>
        <w:t xml:space="preserve"> to a few </w:t>
      </w:r>
      <w:proofErr w:type="spellStart"/>
      <w:r w:rsidRPr="00451CE1">
        <w:rPr>
          <w:rFonts w:ascii="Calibri" w:eastAsia="Times New Roman" w:hAnsi="Calibri"/>
          <w:lang w:val="en-GB"/>
        </w:rPr>
        <w:t>MeVs</w:t>
      </w:r>
      <w:proofErr w:type="spellEnd"/>
      <w:r w:rsidRPr="00451CE1">
        <w:rPr>
          <w:rFonts w:ascii="Calibri" w:eastAsia="Times New Roman" w:hAnsi="Calibri"/>
          <w:lang w:val="en-GB"/>
        </w:rPr>
        <w:t>.</w:t>
      </w:r>
    </w:p>
    <w:p w14:paraId="2B45B3B0" w14:textId="77777777" w:rsidR="005D15E1" w:rsidRPr="00451CE1" w:rsidRDefault="005D15E1" w:rsidP="009B2947">
      <w:pPr>
        <w:pStyle w:val="NormalWeb"/>
        <w:jc w:val="both"/>
        <w:rPr>
          <w:rFonts w:ascii="Calibri" w:hAnsi="Calibri"/>
          <w:lang w:val="en-GB"/>
        </w:rPr>
      </w:pPr>
      <w:r w:rsidRPr="00451CE1">
        <w:rPr>
          <w:rFonts w:ascii="Calibri" w:hAnsi="Calibri"/>
          <w:lang w:val="en-GB"/>
        </w:rPr>
        <w:t xml:space="preserve">The plasma physics platform located in the experimental hall </w:t>
      </w:r>
      <w:r w:rsidRPr="00451CE1">
        <w:rPr>
          <w:rFonts w:ascii="Calibri" w:hAnsi="Calibri"/>
          <w:b/>
          <w:lang w:val="en-GB"/>
        </w:rPr>
        <w:t>E3</w:t>
      </w:r>
      <w:r w:rsidRPr="00451CE1">
        <w:rPr>
          <w:rFonts w:ascii="Calibri" w:hAnsi="Calibri"/>
          <w:lang w:val="en-GB"/>
        </w:rPr>
        <w:t xml:space="preserve"> is a multi-functional experimental infrastructure designed to perform laser-plasma and laser-matter interaction research predominantly on the following topics:</w:t>
      </w:r>
    </w:p>
    <w:p w14:paraId="2C0B28F3" w14:textId="77777777" w:rsidR="005D15E1" w:rsidRPr="00451CE1" w:rsidRDefault="005D15E1" w:rsidP="009B2947">
      <w:pPr>
        <w:pStyle w:val="NormalWeb"/>
        <w:numPr>
          <w:ilvl w:val="0"/>
          <w:numId w:val="30"/>
        </w:numPr>
        <w:jc w:val="both"/>
        <w:rPr>
          <w:rFonts w:ascii="Calibri" w:hAnsi="Calibri"/>
          <w:lang w:val="en-GB"/>
        </w:rPr>
      </w:pPr>
      <w:r w:rsidRPr="00451CE1">
        <w:rPr>
          <w:rFonts w:ascii="Calibri" w:hAnsi="Calibri"/>
          <w:lang w:val="en-GB"/>
        </w:rPr>
        <w:t>High energy density physics (HEDP)</w:t>
      </w:r>
    </w:p>
    <w:p w14:paraId="432ECD17" w14:textId="77777777" w:rsidR="005D15E1" w:rsidRPr="00451CE1" w:rsidRDefault="005D15E1" w:rsidP="009B2947">
      <w:pPr>
        <w:pStyle w:val="NormalWeb"/>
        <w:numPr>
          <w:ilvl w:val="0"/>
          <w:numId w:val="30"/>
        </w:numPr>
        <w:jc w:val="both"/>
        <w:rPr>
          <w:rFonts w:ascii="Calibri" w:hAnsi="Calibri"/>
          <w:lang w:val="en-GB"/>
        </w:rPr>
      </w:pPr>
      <w:r w:rsidRPr="00451CE1">
        <w:rPr>
          <w:rFonts w:ascii="Calibri" w:hAnsi="Calibri"/>
          <w:lang w:val="en-GB"/>
        </w:rPr>
        <w:t>Warm dense matter (WDM)</w:t>
      </w:r>
    </w:p>
    <w:p w14:paraId="757ECAE3" w14:textId="77777777" w:rsidR="005D15E1" w:rsidRPr="00451CE1" w:rsidRDefault="005D15E1" w:rsidP="009B2947">
      <w:pPr>
        <w:pStyle w:val="NormalWeb"/>
        <w:numPr>
          <w:ilvl w:val="0"/>
          <w:numId w:val="30"/>
        </w:numPr>
        <w:jc w:val="both"/>
        <w:rPr>
          <w:rFonts w:ascii="Calibri" w:hAnsi="Calibri"/>
          <w:lang w:val="en-GB"/>
        </w:rPr>
      </w:pPr>
      <w:r w:rsidRPr="00451CE1">
        <w:rPr>
          <w:rFonts w:ascii="Calibri" w:hAnsi="Calibri"/>
          <w:lang w:val="en-GB"/>
        </w:rPr>
        <w:t>Plasma optics (PO)</w:t>
      </w:r>
    </w:p>
    <w:p w14:paraId="1C3A5702" w14:textId="77777777" w:rsidR="005D15E1" w:rsidRPr="00451CE1" w:rsidRDefault="005D15E1" w:rsidP="009B2947">
      <w:pPr>
        <w:pStyle w:val="NormalWeb"/>
        <w:numPr>
          <w:ilvl w:val="0"/>
          <w:numId w:val="30"/>
        </w:numPr>
        <w:jc w:val="both"/>
        <w:rPr>
          <w:rFonts w:ascii="Calibri" w:hAnsi="Calibri"/>
          <w:lang w:val="en-GB"/>
        </w:rPr>
      </w:pPr>
      <w:r w:rsidRPr="00451CE1">
        <w:rPr>
          <w:rFonts w:ascii="Calibri" w:hAnsi="Calibri"/>
          <w:lang w:val="en-GB"/>
        </w:rPr>
        <w:t>Laboratory astrophysics (LA)</w:t>
      </w:r>
    </w:p>
    <w:p w14:paraId="0528BAFA" w14:textId="77777777" w:rsidR="005D15E1" w:rsidRPr="00451CE1" w:rsidRDefault="005D15E1" w:rsidP="009B2947">
      <w:pPr>
        <w:pStyle w:val="NormalWeb"/>
        <w:numPr>
          <w:ilvl w:val="0"/>
          <w:numId w:val="30"/>
        </w:numPr>
        <w:jc w:val="both"/>
        <w:rPr>
          <w:rFonts w:ascii="Calibri" w:hAnsi="Calibri"/>
          <w:lang w:val="en-GB"/>
        </w:rPr>
      </w:pPr>
      <w:r w:rsidRPr="00451CE1">
        <w:rPr>
          <w:rFonts w:ascii="Calibri" w:hAnsi="Calibri"/>
          <w:lang w:val="en-GB"/>
        </w:rPr>
        <w:t>Ultra-high intensity interaction (UHI).</w:t>
      </w:r>
    </w:p>
    <w:p w14:paraId="0699B4BB" w14:textId="77777777" w:rsidR="005D15E1" w:rsidRPr="00451CE1" w:rsidRDefault="005D15E1" w:rsidP="009B2947">
      <w:pPr>
        <w:jc w:val="both"/>
        <w:rPr>
          <w:rFonts w:ascii="Calibri" w:hAnsi="Calibri"/>
        </w:rPr>
      </w:pPr>
      <w:r w:rsidRPr="00451CE1">
        <w:rPr>
          <w:rFonts w:ascii="Calibri" w:hAnsi="Calibri" w:cs="Times New Roman"/>
          <w:sz w:val="20"/>
          <w:szCs w:val="20"/>
          <w:lang w:eastAsia="ja-JP"/>
        </w:rPr>
        <w:t xml:space="preserve">The </w:t>
      </w:r>
      <w:r w:rsidRPr="00451CE1">
        <w:rPr>
          <w:rFonts w:ascii="Calibri" w:hAnsi="Calibri" w:cs="Times New Roman"/>
          <w:b/>
          <w:sz w:val="20"/>
          <w:szCs w:val="20"/>
          <w:lang w:eastAsia="ja-JP"/>
        </w:rPr>
        <w:t>E4</w:t>
      </w:r>
      <w:r w:rsidRPr="00451CE1">
        <w:rPr>
          <w:rFonts w:ascii="Calibri" w:hAnsi="Calibri" w:cs="Times New Roman"/>
          <w:sz w:val="20"/>
          <w:szCs w:val="20"/>
          <w:lang w:eastAsia="ja-JP"/>
        </w:rPr>
        <w:t xml:space="preserve"> experimental area allows users to test various samples with laser accelerated ion sources because of its ion beam transport and dosimetry section, as well as to investigate innovative schemes for laser-driven ion acceleration that can be accommodated in the flexible interaction chamber.</w:t>
      </w:r>
      <w:r w:rsidR="009E6D1D" w:rsidRPr="00451CE1">
        <w:rPr>
          <w:rFonts w:ascii="Calibri" w:hAnsi="Calibri"/>
        </w:rPr>
        <w:t xml:space="preserve"> The ELIMAIA beamline will allow user to investigate multidisciplinary applications using laser driven ion beams, such as in-vitro radiation biology and pre-clinical studies within the ELIMED international cooperation.</w:t>
      </w:r>
    </w:p>
    <w:p w14:paraId="51B72E58" w14:textId="77777777" w:rsidR="005D15E1" w:rsidRPr="00451CE1" w:rsidRDefault="005D15E1" w:rsidP="009B2947">
      <w:pPr>
        <w:spacing w:before="100" w:beforeAutospacing="1" w:after="100" w:afterAutospacing="1"/>
        <w:jc w:val="both"/>
        <w:rPr>
          <w:rFonts w:ascii="Calibri" w:hAnsi="Calibri"/>
        </w:rPr>
      </w:pPr>
      <w:r w:rsidRPr="00451CE1">
        <w:rPr>
          <w:rFonts w:ascii="Calibri" w:hAnsi="Calibri" w:cs="Times New Roman"/>
          <w:sz w:val="20"/>
          <w:szCs w:val="20"/>
          <w:lang w:eastAsia="ja-JP"/>
        </w:rPr>
        <w:t xml:space="preserve">The </w:t>
      </w:r>
      <w:r w:rsidRPr="00451CE1">
        <w:rPr>
          <w:rFonts w:ascii="Calibri" w:hAnsi="Calibri" w:cs="Times New Roman"/>
          <w:b/>
          <w:sz w:val="20"/>
          <w:szCs w:val="20"/>
          <w:lang w:eastAsia="ja-JP"/>
        </w:rPr>
        <w:t>E5</w:t>
      </w:r>
      <w:r w:rsidRPr="00451CE1">
        <w:rPr>
          <w:rFonts w:ascii="Calibri" w:hAnsi="Calibri" w:cs="Times New Roman"/>
          <w:sz w:val="20"/>
          <w:szCs w:val="20"/>
          <w:lang w:eastAsia="ja-JP"/>
        </w:rPr>
        <w:t xml:space="preserve"> experimental hall contains the LU</w:t>
      </w:r>
      <w:r w:rsidR="000815CD" w:rsidRPr="00451CE1">
        <w:rPr>
          <w:rFonts w:ascii="Calibri" w:hAnsi="Calibri" w:cs="Times New Roman"/>
          <w:sz w:val="20"/>
          <w:szCs w:val="20"/>
          <w:lang w:eastAsia="ja-JP"/>
        </w:rPr>
        <w:t>IS</w:t>
      </w:r>
      <w:r w:rsidRPr="00451CE1">
        <w:rPr>
          <w:rFonts w:ascii="Calibri" w:hAnsi="Calibri" w:cs="Times New Roman"/>
          <w:sz w:val="20"/>
          <w:szCs w:val="20"/>
          <w:lang w:eastAsia="ja-JP"/>
        </w:rPr>
        <w:t xml:space="preserve"> beamline and is dedicated to users interested in the irradiation of various samples through the most advanced techniques. It also houses the HELL platform, a flexible experimental area dedicated to users who want to test innovative concepts and use the most advanced technologies for accelerating electrons with lasers at multi-</w:t>
      </w:r>
      <w:proofErr w:type="spellStart"/>
      <w:r w:rsidRPr="00451CE1">
        <w:rPr>
          <w:rFonts w:ascii="Calibri" w:hAnsi="Calibri" w:cs="Times New Roman"/>
          <w:sz w:val="20"/>
          <w:szCs w:val="20"/>
          <w:lang w:eastAsia="ja-JP"/>
        </w:rPr>
        <w:t>GeV</w:t>
      </w:r>
      <w:proofErr w:type="spellEnd"/>
      <w:r w:rsidRPr="00451CE1">
        <w:rPr>
          <w:rFonts w:ascii="Calibri" w:hAnsi="Calibri" w:cs="Times New Roman"/>
          <w:sz w:val="20"/>
          <w:szCs w:val="20"/>
          <w:lang w:eastAsia="ja-JP"/>
        </w:rPr>
        <w:t xml:space="preserve"> levels.</w:t>
      </w:r>
    </w:p>
    <w:p w14:paraId="7B79B996" w14:textId="77777777" w:rsidR="00F74B7E" w:rsidRPr="00451CE1" w:rsidRDefault="00FB6683" w:rsidP="009B2947">
      <w:pPr>
        <w:spacing w:before="100" w:beforeAutospacing="1" w:after="100" w:afterAutospacing="1"/>
        <w:jc w:val="both"/>
        <w:rPr>
          <w:rFonts w:ascii="Calibri" w:hAnsi="Calibri" w:cs="Times New Roman"/>
          <w:sz w:val="20"/>
          <w:szCs w:val="20"/>
          <w:lang w:eastAsia="ja-JP"/>
        </w:rPr>
      </w:pPr>
      <w:r w:rsidRPr="00451CE1">
        <w:rPr>
          <w:rFonts w:ascii="Calibri" w:hAnsi="Calibri" w:cs="Times New Roman"/>
          <w:sz w:val="20"/>
          <w:szCs w:val="20"/>
        </w:rPr>
        <w:t xml:space="preserve">Apart from the original scope </w:t>
      </w:r>
      <w:proofErr w:type="spellStart"/>
      <w:r w:rsidRPr="00451CE1">
        <w:rPr>
          <w:rFonts w:ascii="Calibri" w:hAnsi="Calibri" w:cs="Times New Roman"/>
          <w:sz w:val="20"/>
          <w:szCs w:val="20"/>
        </w:rPr>
        <w:t>fo</w:t>
      </w:r>
      <w:proofErr w:type="spellEnd"/>
      <w:r w:rsidRPr="00451CE1">
        <w:rPr>
          <w:rFonts w:ascii="Calibri" w:hAnsi="Calibri" w:cs="Times New Roman"/>
          <w:sz w:val="20"/>
          <w:szCs w:val="20"/>
        </w:rPr>
        <w:t xml:space="preserve"> the ELI-BL Facility, the table above presents i</w:t>
      </w:r>
      <w:r w:rsidR="00F74B7E" w:rsidRPr="00451CE1">
        <w:rPr>
          <w:rFonts w:ascii="Calibri" w:hAnsi="Calibri" w:cs="Times New Roman"/>
          <w:sz w:val="20"/>
          <w:szCs w:val="20"/>
        </w:rPr>
        <w:t xml:space="preserve">n addition already funded </w:t>
      </w:r>
      <w:r w:rsidR="008B5826" w:rsidRPr="00451CE1">
        <w:rPr>
          <w:rFonts w:ascii="Calibri" w:hAnsi="Calibri" w:cs="Times New Roman"/>
          <w:sz w:val="20"/>
          <w:szCs w:val="20"/>
        </w:rPr>
        <w:t xml:space="preserve">capacity enhancements and </w:t>
      </w:r>
      <w:r w:rsidR="00F74B7E" w:rsidRPr="00451CE1">
        <w:rPr>
          <w:rFonts w:ascii="Calibri" w:hAnsi="Calibri" w:cs="Times New Roman"/>
          <w:sz w:val="20"/>
          <w:szCs w:val="20"/>
        </w:rPr>
        <w:t>upgrades of the facility</w:t>
      </w:r>
      <w:r w:rsidR="008B5826" w:rsidRPr="00451CE1">
        <w:rPr>
          <w:rFonts w:ascii="Calibri" w:hAnsi="Calibri" w:cs="Times New Roman"/>
          <w:sz w:val="20"/>
          <w:szCs w:val="20"/>
        </w:rPr>
        <w:t xml:space="preserve"> though dedicated projects ADONIS, HIFI and </w:t>
      </w:r>
      <w:proofErr w:type="gramStart"/>
      <w:r w:rsidR="008B5826" w:rsidRPr="00451CE1">
        <w:rPr>
          <w:rFonts w:ascii="Calibri" w:hAnsi="Calibri" w:cs="Times New Roman"/>
          <w:sz w:val="20"/>
          <w:szCs w:val="20"/>
        </w:rPr>
        <w:t xml:space="preserve">ELIBIO </w:t>
      </w:r>
      <w:r w:rsidR="00F74B7E" w:rsidRPr="00451CE1">
        <w:rPr>
          <w:rFonts w:ascii="Calibri" w:hAnsi="Calibri" w:cs="Times New Roman"/>
          <w:sz w:val="20"/>
          <w:szCs w:val="20"/>
        </w:rPr>
        <w:t xml:space="preserve"> that</w:t>
      </w:r>
      <w:proofErr w:type="gramEnd"/>
      <w:r w:rsidR="00F74B7E" w:rsidRPr="00451CE1">
        <w:rPr>
          <w:rFonts w:ascii="Calibri" w:hAnsi="Calibri" w:cs="Times New Roman"/>
          <w:sz w:val="20"/>
          <w:szCs w:val="20"/>
        </w:rPr>
        <w:t xml:space="preserve"> shall be subject of future review and considerations of </w:t>
      </w:r>
      <w:r w:rsidR="00513A1E" w:rsidRPr="00451CE1">
        <w:rPr>
          <w:rFonts w:ascii="Calibri" w:hAnsi="Calibri" w:cs="Times New Roman"/>
          <w:sz w:val="20"/>
          <w:szCs w:val="20"/>
        </w:rPr>
        <w:t>ELI ERIC</w:t>
      </w:r>
      <w:r w:rsidR="00F74B7E" w:rsidRPr="00451CE1">
        <w:rPr>
          <w:rFonts w:ascii="Calibri" w:hAnsi="Calibri" w:cs="Times New Roman"/>
          <w:sz w:val="20"/>
          <w:szCs w:val="20"/>
        </w:rPr>
        <w:t>.</w:t>
      </w:r>
    </w:p>
    <w:p w14:paraId="07D1A49C" w14:textId="77777777" w:rsidR="003C18F5" w:rsidRPr="00451CE1" w:rsidRDefault="009B2947" w:rsidP="009B2947">
      <w:pPr>
        <w:jc w:val="both"/>
        <w:rPr>
          <w:rFonts w:ascii="Calibri" w:hAnsi="Calibri" w:cs="Times New Roman"/>
          <w:sz w:val="20"/>
          <w:szCs w:val="20"/>
        </w:rPr>
      </w:pPr>
      <w:r w:rsidRPr="00451CE1">
        <w:rPr>
          <w:rFonts w:ascii="Calibri" w:hAnsi="Calibri" w:cs="Times New Roman"/>
          <w:sz w:val="20"/>
          <w:szCs w:val="20"/>
        </w:rPr>
        <w:t xml:space="preserve">The confirmation and acceptance of each experimental station will be monitored and a formal ‘Operational Acceptance Review’, consisting of independent experts, experts from ELI-BL, and experts </w:t>
      </w:r>
      <w:r w:rsidRPr="00451CE1">
        <w:rPr>
          <w:rFonts w:ascii="Calibri" w:hAnsi="Calibri" w:cs="Times New Roman"/>
          <w:sz w:val="20"/>
          <w:szCs w:val="20"/>
        </w:rPr>
        <w:lastRenderedPageBreak/>
        <w:t xml:space="preserve">from the other </w:t>
      </w:r>
      <w:r w:rsidR="001A5DE7" w:rsidRPr="00451CE1">
        <w:rPr>
          <w:rFonts w:ascii="Calibri" w:hAnsi="Calibri" w:cs="Times New Roman"/>
          <w:sz w:val="20"/>
          <w:szCs w:val="20"/>
        </w:rPr>
        <w:t>ELI Facilities</w:t>
      </w:r>
      <w:r w:rsidRPr="00451CE1">
        <w:rPr>
          <w:rFonts w:ascii="Calibri" w:hAnsi="Calibri" w:cs="Times New Roman"/>
          <w:sz w:val="20"/>
          <w:szCs w:val="20"/>
        </w:rPr>
        <w:t xml:space="preserve"> will confirm readiness for </w:t>
      </w:r>
      <w:r w:rsidR="00D3400B" w:rsidRPr="00451CE1">
        <w:rPr>
          <w:rFonts w:ascii="Calibri" w:hAnsi="Calibri" w:cs="Times New Roman"/>
          <w:sz w:val="20"/>
          <w:szCs w:val="20"/>
        </w:rPr>
        <w:t>u</w:t>
      </w:r>
      <w:r w:rsidRPr="00451CE1">
        <w:rPr>
          <w:rFonts w:ascii="Calibri" w:hAnsi="Calibri" w:cs="Times New Roman"/>
          <w:sz w:val="20"/>
          <w:szCs w:val="20"/>
        </w:rPr>
        <w:t xml:space="preserve">sers and make a formal recommendation to the ISTAC </w:t>
      </w:r>
      <w:r w:rsidR="00D3400B" w:rsidRPr="00451CE1">
        <w:rPr>
          <w:rFonts w:ascii="Calibri" w:hAnsi="Calibri" w:cs="Times New Roman"/>
          <w:sz w:val="20"/>
          <w:szCs w:val="20"/>
        </w:rPr>
        <w:t xml:space="preserve">and </w:t>
      </w:r>
      <w:r w:rsidRPr="00451CE1">
        <w:rPr>
          <w:rFonts w:ascii="Calibri" w:hAnsi="Calibri" w:cs="Times New Roman"/>
          <w:sz w:val="20"/>
          <w:szCs w:val="20"/>
        </w:rPr>
        <w:t xml:space="preserve">to the </w:t>
      </w:r>
      <w:r w:rsidR="00513A1E" w:rsidRPr="00451CE1">
        <w:rPr>
          <w:rFonts w:ascii="Calibri" w:hAnsi="Calibri" w:cs="Times New Roman"/>
          <w:sz w:val="20"/>
          <w:szCs w:val="20"/>
        </w:rPr>
        <w:t xml:space="preserve">ELI </w:t>
      </w:r>
      <w:proofErr w:type="gramStart"/>
      <w:r w:rsidR="00513A1E" w:rsidRPr="00451CE1">
        <w:rPr>
          <w:rFonts w:ascii="Calibri" w:hAnsi="Calibri" w:cs="Times New Roman"/>
          <w:sz w:val="20"/>
          <w:szCs w:val="20"/>
        </w:rPr>
        <w:t xml:space="preserve">ERIC </w:t>
      </w:r>
      <w:r w:rsidRPr="00451CE1">
        <w:rPr>
          <w:rFonts w:ascii="Calibri" w:hAnsi="Calibri" w:cs="Times New Roman"/>
          <w:sz w:val="20"/>
          <w:szCs w:val="20"/>
        </w:rPr>
        <w:t xml:space="preserve"> </w:t>
      </w:r>
      <w:r w:rsidR="00D3400B" w:rsidRPr="00451CE1">
        <w:rPr>
          <w:rFonts w:ascii="Calibri" w:hAnsi="Calibri" w:cs="Times New Roman"/>
          <w:sz w:val="20"/>
          <w:szCs w:val="20"/>
        </w:rPr>
        <w:t>GA</w:t>
      </w:r>
      <w:r w:rsidRPr="00451CE1">
        <w:rPr>
          <w:rFonts w:ascii="Calibri" w:hAnsi="Calibri" w:cs="Times New Roman"/>
          <w:sz w:val="20"/>
          <w:szCs w:val="20"/>
        </w:rPr>
        <w:t>.</w:t>
      </w:r>
      <w:proofErr w:type="gramEnd"/>
    </w:p>
    <w:p w14:paraId="10A4A48E" w14:textId="77777777" w:rsidR="00797AC2" w:rsidRPr="00451CE1" w:rsidRDefault="00797AC2" w:rsidP="00005AF3">
      <w:pPr>
        <w:rPr>
          <w:rFonts w:ascii="Calibri" w:hAnsi="Calibri" w:cs="Times New Roman"/>
          <w:sz w:val="20"/>
          <w:szCs w:val="20"/>
        </w:rPr>
      </w:pPr>
    </w:p>
    <w:p w14:paraId="174991B0" w14:textId="77777777" w:rsidR="00C7466A" w:rsidRPr="00451CE1" w:rsidRDefault="00C7466A" w:rsidP="00352440">
      <w:pPr>
        <w:pStyle w:val="Heading1"/>
        <w:numPr>
          <w:ilvl w:val="1"/>
          <w:numId w:val="6"/>
        </w:numPr>
        <w:spacing w:before="0"/>
        <w:jc w:val="both"/>
        <w:rPr>
          <w:rFonts w:ascii="Calibri" w:hAnsi="Calibri" w:cs="Times New Roman"/>
          <w:color w:val="auto"/>
          <w:sz w:val="20"/>
          <w:szCs w:val="20"/>
        </w:rPr>
      </w:pPr>
      <w:bookmarkStart w:id="128" w:name="_Toc386648891"/>
      <w:bookmarkStart w:id="129" w:name="_Toc386744053"/>
      <w:bookmarkStart w:id="130" w:name="_Toc386756340"/>
      <w:bookmarkStart w:id="131" w:name="_Toc386757495"/>
      <w:bookmarkStart w:id="132" w:name="_Toc386758998"/>
      <w:bookmarkStart w:id="133" w:name="_Toc400225835"/>
      <w:bookmarkStart w:id="134" w:name="_Toc400232378"/>
      <w:bookmarkStart w:id="135" w:name="_Toc529142893"/>
      <w:bookmarkStart w:id="136" w:name="_Toc6355348"/>
      <w:bookmarkStart w:id="137" w:name="_Toc6355410"/>
      <w:r w:rsidRPr="00451CE1">
        <w:rPr>
          <w:rFonts w:ascii="Calibri" w:hAnsi="Calibri" w:cs="Times New Roman"/>
          <w:color w:val="auto"/>
          <w:sz w:val="20"/>
          <w:szCs w:val="20"/>
        </w:rPr>
        <w:t>User Access and Operational Modes</w:t>
      </w:r>
      <w:bookmarkEnd w:id="128"/>
      <w:bookmarkEnd w:id="129"/>
      <w:bookmarkEnd w:id="130"/>
      <w:bookmarkEnd w:id="131"/>
      <w:bookmarkEnd w:id="132"/>
      <w:bookmarkEnd w:id="133"/>
      <w:bookmarkEnd w:id="134"/>
      <w:bookmarkEnd w:id="135"/>
      <w:bookmarkEnd w:id="136"/>
      <w:bookmarkEnd w:id="137"/>
    </w:p>
    <w:p w14:paraId="7C66C5F4" w14:textId="77777777" w:rsidR="00617CC5" w:rsidRPr="00451CE1" w:rsidRDefault="00617CC5" w:rsidP="00617CC5">
      <w:pPr>
        <w:jc w:val="both"/>
        <w:rPr>
          <w:rFonts w:ascii="Calibri" w:hAnsi="Calibri" w:cs="Times New Roman"/>
          <w:sz w:val="20"/>
          <w:szCs w:val="20"/>
        </w:rPr>
      </w:pPr>
    </w:p>
    <w:p w14:paraId="0DC52A9D" w14:textId="77777777" w:rsidR="005A7C92" w:rsidRPr="0054261F" w:rsidRDefault="005A7C92" w:rsidP="00617CC5">
      <w:pPr>
        <w:jc w:val="both"/>
        <w:rPr>
          <w:rFonts w:ascii="Calibri" w:hAnsi="Calibri" w:cs="Times New Roman"/>
          <w:sz w:val="20"/>
          <w:szCs w:val="20"/>
        </w:rPr>
      </w:pPr>
      <w:r w:rsidRPr="00451CE1">
        <w:rPr>
          <w:rFonts w:ascii="Calibri" w:hAnsi="Calibri" w:cs="Times New Roman"/>
          <w:sz w:val="20"/>
          <w:szCs w:val="20"/>
        </w:rPr>
        <w:t>The access mode will be familiar to users of other leading laser and research facilities. Experiments are expected to be conducted in terms of days</w:t>
      </w:r>
      <w:r w:rsidR="00797AC2" w:rsidRPr="00451CE1">
        <w:rPr>
          <w:rFonts w:ascii="Calibri" w:hAnsi="Calibri" w:cs="Times New Roman"/>
          <w:sz w:val="20"/>
          <w:szCs w:val="20"/>
        </w:rPr>
        <w:t>,</w:t>
      </w:r>
      <w:r w:rsidRPr="00451CE1">
        <w:rPr>
          <w:rFonts w:ascii="Calibri" w:hAnsi="Calibri" w:cs="Times New Roman"/>
          <w:sz w:val="20"/>
          <w:szCs w:val="20"/>
        </w:rPr>
        <w:t xml:space="preserve"> and in some cases weeks. Overall the facility </w:t>
      </w:r>
      <w:r w:rsidR="00D3732B">
        <w:rPr>
          <w:rFonts w:ascii="Calibri" w:hAnsi="Calibri" w:cs="Times New Roman"/>
          <w:sz w:val="20"/>
          <w:szCs w:val="20"/>
        </w:rPr>
        <w:t>has a goal</w:t>
      </w:r>
      <w:r w:rsidR="00D3732B" w:rsidRPr="00676E45">
        <w:rPr>
          <w:rFonts w:ascii="Calibri" w:hAnsi="Calibri" w:cs="Times New Roman"/>
          <w:sz w:val="20"/>
          <w:szCs w:val="20"/>
        </w:rPr>
        <w:t xml:space="preserve"> </w:t>
      </w:r>
      <w:r w:rsidRPr="00676E45">
        <w:rPr>
          <w:rFonts w:ascii="Calibri" w:hAnsi="Calibri" w:cs="Times New Roman"/>
          <w:sz w:val="20"/>
          <w:szCs w:val="20"/>
        </w:rPr>
        <w:t xml:space="preserve">to be </w:t>
      </w:r>
      <w:r w:rsidRPr="0054261F">
        <w:rPr>
          <w:rFonts w:ascii="Calibri" w:hAnsi="Calibri"/>
          <w:b/>
          <w:sz w:val="20"/>
        </w:rPr>
        <w:t>available [</w:t>
      </w:r>
      <w:r w:rsidR="00ED76A5" w:rsidRPr="0054261F">
        <w:rPr>
          <w:rFonts w:ascii="Calibri" w:hAnsi="Calibri"/>
          <w:b/>
          <w:sz w:val="20"/>
        </w:rPr>
        <w:t>2</w:t>
      </w:r>
      <w:r w:rsidR="00335E5A">
        <w:rPr>
          <w:rFonts w:ascii="Calibri" w:hAnsi="Calibri"/>
          <w:b/>
          <w:sz w:val="20"/>
        </w:rPr>
        <w:t>2</w:t>
      </w:r>
      <w:r w:rsidR="00A77184" w:rsidRPr="00676E45">
        <w:rPr>
          <w:rFonts w:ascii="Calibri" w:hAnsi="Calibri"/>
          <w:b/>
          <w:sz w:val="20"/>
        </w:rPr>
        <w:t xml:space="preserve">0 </w:t>
      </w:r>
      <w:r w:rsidRPr="0054261F">
        <w:rPr>
          <w:rFonts w:ascii="Calibri" w:hAnsi="Calibri"/>
          <w:b/>
          <w:sz w:val="20"/>
        </w:rPr>
        <w:t>days/</w:t>
      </w:r>
      <w:proofErr w:type="spellStart"/>
      <w:r w:rsidRPr="0054261F">
        <w:rPr>
          <w:rFonts w:ascii="Calibri" w:hAnsi="Calibri"/>
          <w:b/>
          <w:sz w:val="20"/>
        </w:rPr>
        <w:t>yr</w:t>
      </w:r>
      <w:proofErr w:type="spellEnd"/>
      <w:r w:rsidRPr="0054261F">
        <w:rPr>
          <w:rFonts w:ascii="Calibri" w:hAnsi="Calibri"/>
          <w:b/>
          <w:sz w:val="20"/>
        </w:rPr>
        <w:t xml:space="preserve"> x </w:t>
      </w:r>
      <w:r w:rsidR="00A77184" w:rsidRPr="0054261F">
        <w:rPr>
          <w:rFonts w:ascii="Calibri" w:hAnsi="Calibri"/>
          <w:b/>
          <w:sz w:val="20"/>
        </w:rPr>
        <w:t xml:space="preserve">8 </w:t>
      </w:r>
      <w:proofErr w:type="spellStart"/>
      <w:r w:rsidRPr="0054261F">
        <w:rPr>
          <w:rFonts w:ascii="Calibri" w:hAnsi="Calibri"/>
          <w:b/>
          <w:sz w:val="20"/>
        </w:rPr>
        <w:t>hrs</w:t>
      </w:r>
      <w:proofErr w:type="spellEnd"/>
      <w:r w:rsidRPr="0054261F">
        <w:rPr>
          <w:rFonts w:ascii="Calibri" w:hAnsi="Calibri"/>
          <w:b/>
          <w:sz w:val="20"/>
        </w:rPr>
        <w:t xml:space="preserve">/day] for a total of </w:t>
      </w:r>
      <w:r w:rsidR="0001312C" w:rsidRPr="0054261F">
        <w:rPr>
          <w:rFonts w:ascii="Calibri" w:hAnsi="Calibri"/>
          <w:b/>
          <w:sz w:val="20"/>
        </w:rPr>
        <w:t>1.760</w:t>
      </w:r>
      <w:r w:rsidR="005A2134" w:rsidRPr="0054261F">
        <w:rPr>
          <w:rFonts w:ascii="Calibri" w:hAnsi="Calibri"/>
          <w:b/>
          <w:sz w:val="20"/>
        </w:rPr>
        <w:t xml:space="preserve"> </w:t>
      </w:r>
      <w:proofErr w:type="spellStart"/>
      <w:r w:rsidR="005A2134" w:rsidRPr="0054261F">
        <w:rPr>
          <w:rFonts w:ascii="Calibri" w:hAnsi="Calibri"/>
          <w:b/>
          <w:sz w:val="20"/>
        </w:rPr>
        <w:t>h</w:t>
      </w:r>
      <w:r w:rsidRPr="0054261F">
        <w:rPr>
          <w:rFonts w:ascii="Calibri" w:hAnsi="Calibri"/>
          <w:b/>
          <w:sz w:val="20"/>
        </w:rPr>
        <w:t>rs</w:t>
      </w:r>
      <w:proofErr w:type="spellEnd"/>
      <w:r w:rsidRPr="0054261F">
        <w:rPr>
          <w:rFonts w:ascii="Calibri" w:hAnsi="Calibri"/>
          <w:b/>
          <w:sz w:val="20"/>
        </w:rPr>
        <w:t>/Year.</w:t>
      </w:r>
    </w:p>
    <w:p w14:paraId="60007E02" w14:textId="77777777" w:rsidR="005A7C92" w:rsidRPr="00152616" w:rsidRDefault="005A7C92" w:rsidP="00617CC5">
      <w:pPr>
        <w:jc w:val="both"/>
        <w:rPr>
          <w:rFonts w:ascii="Calibri" w:hAnsi="Calibri" w:cs="Times New Roman"/>
          <w:sz w:val="20"/>
          <w:szCs w:val="20"/>
        </w:rPr>
      </w:pPr>
    </w:p>
    <w:p w14:paraId="0DEEFCAE" w14:textId="77777777" w:rsidR="005A7C92" w:rsidRPr="00376B1C" w:rsidRDefault="005A7C92" w:rsidP="005A7C92">
      <w:pPr>
        <w:rPr>
          <w:rFonts w:ascii="Calibri" w:hAnsi="Calibri" w:cs="Times New Roman"/>
          <w:sz w:val="20"/>
          <w:szCs w:val="20"/>
        </w:rPr>
      </w:pPr>
    </w:p>
    <w:p w14:paraId="24604C8B" w14:textId="77777777" w:rsidR="00C7466A" w:rsidRPr="00451CE1" w:rsidRDefault="00C7466A" w:rsidP="00352440">
      <w:pPr>
        <w:pStyle w:val="Heading1"/>
        <w:numPr>
          <w:ilvl w:val="1"/>
          <w:numId w:val="6"/>
        </w:numPr>
        <w:spacing w:before="0"/>
        <w:jc w:val="both"/>
        <w:rPr>
          <w:rFonts w:ascii="Calibri" w:hAnsi="Calibri" w:cs="Times New Roman"/>
          <w:color w:val="auto"/>
          <w:sz w:val="20"/>
          <w:szCs w:val="20"/>
        </w:rPr>
      </w:pPr>
      <w:bookmarkStart w:id="138" w:name="_Toc386648892"/>
      <w:bookmarkStart w:id="139" w:name="_Toc386744054"/>
      <w:bookmarkStart w:id="140" w:name="_Toc386756341"/>
      <w:bookmarkStart w:id="141" w:name="_Toc386757496"/>
      <w:bookmarkStart w:id="142" w:name="_Toc386758999"/>
      <w:bookmarkStart w:id="143" w:name="_Toc400225836"/>
      <w:bookmarkStart w:id="144" w:name="_Toc400232379"/>
      <w:bookmarkStart w:id="145" w:name="_Toc529142894"/>
      <w:bookmarkStart w:id="146" w:name="_Toc6355349"/>
      <w:bookmarkStart w:id="147" w:name="_Toc6355411"/>
      <w:r w:rsidRPr="00451CE1">
        <w:rPr>
          <w:rFonts w:ascii="Calibri" w:hAnsi="Calibri" w:cs="Times New Roman"/>
          <w:color w:val="auto"/>
          <w:sz w:val="20"/>
          <w:szCs w:val="20"/>
        </w:rPr>
        <w:t xml:space="preserve">Aspects Relative </w:t>
      </w:r>
      <w:r w:rsidR="00817F09" w:rsidRPr="00451CE1">
        <w:rPr>
          <w:rFonts w:ascii="Calibri" w:hAnsi="Calibri" w:cs="Times New Roman"/>
          <w:color w:val="auto"/>
          <w:sz w:val="20"/>
          <w:szCs w:val="20"/>
        </w:rPr>
        <w:t>t</w:t>
      </w:r>
      <w:r w:rsidRPr="00451CE1">
        <w:rPr>
          <w:rFonts w:ascii="Calibri" w:hAnsi="Calibri" w:cs="Times New Roman"/>
          <w:color w:val="auto"/>
          <w:sz w:val="20"/>
          <w:szCs w:val="20"/>
        </w:rPr>
        <w:t xml:space="preserve">o Operations </w:t>
      </w:r>
      <w:r w:rsidR="00817F09" w:rsidRPr="00451CE1">
        <w:rPr>
          <w:rFonts w:ascii="Calibri" w:hAnsi="Calibri" w:cs="Times New Roman"/>
          <w:color w:val="auto"/>
          <w:sz w:val="20"/>
          <w:szCs w:val="20"/>
        </w:rPr>
        <w:t>a</w:t>
      </w:r>
      <w:r w:rsidRPr="00451CE1">
        <w:rPr>
          <w:rFonts w:ascii="Calibri" w:hAnsi="Calibri" w:cs="Times New Roman"/>
          <w:color w:val="auto"/>
          <w:sz w:val="20"/>
          <w:szCs w:val="20"/>
        </w:rPr>
        <w:t xml:space="preserve">nd </w:t>
      </w:r>
      <w:r w:rsidR="00817F09" w:rsidRPr="00451CE1">
        <w:rPr>
          <w:rFonts w:ascii="Calibri" w:hAnsi="Calibri" w:cs="Times New Roman"/>
          <w:color w:val="auto"/>
          <w:sz w:val="20"/>
          <w:szCs w:val="20"/>
        </w:rPr>
        <w:t>t</w:t>
      </w:r>
      <w:r w:rsidRPr="00451CE1">
        <w:rPr>
          <w:rFonts w:ascii="Calibri" w:hAnsi="Calibri" w:cs="Times New Roman"/>
          <w:color w:val="auto"/>
          <w:sz w:val="20"/>
          <w:szCs w:val="20"/>
        </w:rPr>
        <w:t xml:space="preserve">he Relationship </w:t>
      </w:r>
      <w:r w:rsidR="00817F09" w:rsidRPr="00451CE1">
        <w:rPr>
          <w:rFonts w:ascii="Calibri" w:hAnsi="Calibri" w:cs="Times New Roman"/>
          <w:color w:val="auto"/>
          <w:sz w:val="20"/>
          <w:szCs w:val="20"/>
        </w:rPr>
        <w:t>b</w:t>
      </w:r>
      <w:r w:rsidRPr="00451CE1">
        <w:rPr>
          <w:rFonts w:ascii="Calibri" w:hAnsi="Calibri" w:cs="Times New Roman"/>
          <w:color w:val="auto"/>
          <w:sz w:val="20"/>
          <w:szCs w:val="20"/>
        </w:rPr>
        <w:t xml:space="preserve">etween </w:t>
      </w:r>
      <w:r w:rsidR="00513A1E" w:rsidRPr="00451CE1">
        <w:rPr>
          <w:rFonts w:ascii="Calibri" w:hAnsi="Calibri" w:cs="Times New Roman"/>
          <w:color w:val="auto"/>
          <w:sz w:val="20"/>
          <w:szCs w:val="20"/>
        </w:rPr>
        <w:t xml:space="preserve">ELI </w:t>
      </w:r>
      <w:proofErr w:type="gramStart"/>
      <w:r w:rsidR="00513A1E" w:rsidRPr="00451CE1">
        <w:rPr>
          <w:rFonts w:ascii="Calibri" w:hAnsi="Calibri" w:cs="Times New Roman"/>
          <w:color w:val="auto"/>
          <w:sz w:val="20"/>
          <w:szCs w:val="20"/>
        </w:rPr>
        <w:t xml:space="preserve">ERIC </w:t>
      </w:r>
      <w:r w:rsidRPr="00451CE1">
        <w:rPr>
          <w:rFonts w:ascii="Calibri" w:hAnsi="Calibri" w:cs="Times New Roman"/>
          <w:color w:val="auto"/>
          <w:sz w:val="20"/>
          <w:szCs w:val="20"/>
        </w:rPr>
        <w:t xml:space="preserve"> and</w:t>
      </w:r>
      <w:proofErr w:type="gramEnd"/>
      <w:r w:rsidRPr="00451CE1">
        <w:rPr>
          <w:rFonts w:ascii="Calibri" w:hAnsi="Calibri" w:cs="Times New Roman"/>
          <w:color w:val="auto"/>
          <w:sz w:val="20"/>
          <w:szCs w:val="20"/>
        </w:rPr>
        <w:t xml:space="preserve"> ELI-BL</w:t>
      </w:r>
      <w:bookmarkEnd w:id="138"/>
      <w:bookmarkEnd w:id="139"/>
      <w:bookmarkEnd w:id="140"/>
      <w:bookmarkEnd w:id="141"/>
      <w:bookmarkEnd w:id="142"/>
      <w:bookmarkEnd w:id="143"/>
      <w:bookmarkEnd w:id="144"/>
      <w:bookmarkEnd w:id="145"/>
      <w:bookmarkEnd w:id="146"/>
      <w:bookmarkEnd w:id="147"/>
    </w:p>
    <w:p w14:paraId="1D654637" w14:textId="77777777" w:rsidR="00C7466A" w:rsidRPr="00451CE1" w:rsidRDefault="00C7466A" w:rsidP="009521AD">
      <w:pPr>
        <w:jc w:val="both"/>
        <w:rPr>
          <w:rFonts w:ascii="Calibri" w:hAnsi="Calibri" w:cs="Times New Roman"/>
          <w:sz w:val="20"/>
          <w:szCs w:val="20"/>
        </w:rPr>
      </w:pPr>
    </w:p>
    <w:p w14:paraId="51437E07" w14:textId="77777777" w:rsidR="005A7C92" w:rsidRPr="00451CE1" w:rsidRDefault="005A7C92" w:rsidP="005A7C92">
      <w:pPr>
        <w:jc w:val="both"/>
        <w:rPr>
          <w:rFonts w:ascii="Calibri" w:hAnsi="Calibri" w:cs="Times New Roman"/>
          <w:sz w:val="20"/>
          <w:szCs w:val="20"/>
        </w:rPr>
      </w:pPr>
      <w:r w:rsidRPr="00451CE1">
        <w:rPr>
          <w:rFonts w:ascii="Calibri" w:hAnsi="Calibri" w:cs="Times New Roman"/>
          <w:sz w:val="20"/>
          <w:szCs w:val="20"/>
        </w:rPr>
        <w:t xml:space="preserve">While </w:t>
      </w:r>
      <w:r w:rsidR="00513A1E" w:rsidRPr="00451CE1">
        <w:rPr>
          <w:rFonts w:ascii="Calibri" w:hAnsi="Calibri" w:cs="Times New Roman"/>
          <w:sz w:val="20"/>
          <w:szCs w:val="20"/>
        </w:rPr>
        <w:t xml:space="preserve">ELI </w:t>
      </w:r>
      <w:proofErr w:type="gramStart"/>
      <w:r w:rsidR="00513A1E" w:rsidRPr="00451CE1">
        <w:rPr>
          <w:rFonts w:ascii="Calibri" w:hAnsi="Calibri" w:cs="Times New Roman"/>
          <w:sz w:val="20"/>
          <w:szCs w:val="20"/>
        </w:rPr>
        <w:t xml:space="preserve">ERIC </w:t>
      </w:r>
      <w:r w:rsidRPr="00451CE1">
        <w:rPr>
          <w:rFonts w:ascii="Calibri" w:hAnsi="Calibri" w:cs="Times New Roman"/>
          <w:sz w:val="20"/>
          <w:szCs w:val="20"/>
        </w:rPr>
        <w:t xml:space="preserve"> is</w:t>
      </w:r>
      <w:proofErr w:type="gramEnd"/>
      <w:r w:rsidRPr="00451CE1">
        <w:rPr>
          <w:rFonts w:ascii="Calibri" w:hAnsi="Calibri" w:cs="Times New Roman"/>
          <w:sz w:val="20"/>
          <w:szCs w:val="20"/>
        </w:rPr>
        <w:t xml:space="preserve"> mandated to manage access to the </w:t>
      </w:r>
      <w:r w:rsidR="0026556F" w:rsidRPr="00451CE1">
        <w:rPr>
          <w:rFonts w:ascii="Calibri" w:hAnsi="Calibri" w:cs="Times New Roman"/>
          <w:sz w:val="20"/>
          <w:szCs w:val="20"/>
        </w:rPr>
        <w:t>ELI-BL</w:t>
      </w:r>
      <w:r w:rsidRPr="00451CE1">
        <w:rPr>
          <w:rFonts w:ascii="Calibri" w:hAnsi="Calibri" w:cs="Times New Roman"/>
          <w:sz w:val="20"/>
          <w:szCs w:val="20"/>
        </w:rPr>
        <w:t xml:space="preserve"> facility as it is made available, the physical plant of the facility</w:t>
      </w:r>
      <w:r w:rsidR="00C71A3E" w:rsidRPr="00451CE1">
        <w:rPr>
          <w:rFonts w:ascii="Calibri" w:hAnsi="Calibri" w:cs="Times New Roman"/>
          <w:sz w:val="20"/>
          <w:szCs w:val="20"/>
        </w:rPr>
        <w:t xml:space="preserve"> is owned and </w:t>
      </w:r>
      <w:r w:rsidRPr="00451CE1">
        <w:rPr>
          <w:rFonts w:ascii="Calibri" w:hAnsi="Calibri" w:cs="Times New Roman"/>
          <w:sz w:val="20"/>
          <w:szCs w:val="20"/>
        </w:rPr>
        <w:t xml:space="preserve">will be managed directly </w:t>
      </w:r>
      <w:r w:rsidR="00DA2C92" w:rsidRPr="00451CE1">
        <w:rPr>
          <w:rFonts w:ascii="Calibri" w:hAnsi="Calibri" w:cs="Times New Roman"/>
          <w:sz w:val="20"/>
          <w:szCs w:val="20"/>
        </w:rPr>
        <w:t xml:space="preserve">at the beginning </w:t>
      </w:r>
      <w:r w:rsidRPr="00451CE1">
        <w:rPr>
          <w:rFonts w:ascii="Calibri" w:hAnsi="Calibri" w:cs="Times New Roman"/>
          <w:sz w:val="20"/>
          <w:szCs w:val="20"/>
        </w:rPr>
        <w:t xml:space="preserve">by the </w:t>
      </w:r>
      <w:r w:rsidR="0026556F" w:rsidRPr="00451CE1">
        <w:rPr>
          <w:rFonts w:ascii="Calibri" w:hAnsi="Calibri" w:cs="Times New Roman"/>
          <w:sz w:val="20"/>
          <w:szCs w:val="20"/>
        </w:rPr>
        <w:t>Institute of Physics</w:t>
      </w:r>
      <w:r w:rsidR="004A04DE" w:rsidRPr="00451CE1">
        <w:rPr>
          <w:rFonts w:ascii="Calibri" w:hAnsi="Calibri" w:cs="Times New Roman"/>
          <w:sz w:val="20"/>
          <w:szCs w:val="20"/>
        </w:rPr>
        <w:t xml:space="preserve"> </w:t>
      </w:r>
      <w:r w:rsidR="0026556F" w:rsidRPr="00451CE1">
        <w:rPr>
          <w:rFonts w:ascii="Calibri" w:hAnsi="Calibri" w:cs="Times New Roman"/>
          <w:sz w:val="20"/>
          <w:szCs w:val="20"/>
        </w:rPr>
        <w:t>of the Czech Academy of Science</w:t>
      </w:r>
      <w:r w:rsidR="00D3400B" w:rsidRPr="00451CE1">
        <w:rPr>
          <w:rFonts w:ascii="Calibri" w:hAnsi="Calibri" w:cs="Times New Roman"/>
          <w:sz w:val="20"/>
          <w:szCs w:val="20"/>
        </w:rPr>
        <w:t>s</w:t>
      </w:r>
      <w:r w:rsidRPr="00451CE1">
        <w:rPr>
          <w:rFonts w:ascii="Calibri" w:hAnsi="Calibri" w:cs="Times New Roman"/>
          <w:sz w:val="20"/>
          <w:szCs w:val="20"/>
        </w:rPr>
        <w:t xml:space="preserve">, which has full autonomy and legal personality in </w:t>
      </w:r>
      <w:r w:rsidR="0026556F" w:rsidRPr="00451CE1">
        <w:rPr>
          <w:rFonts w:ascii="Calibri" w:hAnsi="Calibri" w:cs="Times New Roman"/>
          <w:sz w:val="20"/>
          <w:szCs w:val="20"/>
        </w:rPr>
        <w:t>the Czech Republic</w:t>
      </w:r>
      <w:r w:rsidRPr="00451CE1">
        <w:rPr>
          <w:rFonts w:ascii="Calibri" w:hAnsi="Calibri" w:cs="Times New Roman"/>
          <w:sz w:val="20"/>
          <w:szCs w:val="20"/>
        </w:rPr>
        <w:t>. It is a ‘research organisation’ for the purposes of state-aid for research and development.</w:t>
      </w:r>
    </w:p>
    <w:p w14:paraId="2546A86A" w14:textId="77777777" w:rsidR="005A7C92" w:rsidRPr="00451CE1" w:rsidRDefault="005A7C92" w:rsidP="005A7C92">
      <w:pPr>
        <w:jc w:val="both"/>
        <w:rPr>
          <w:rFonts w:ascii="Calibri" w:hAnsi="Calibri" w:cs="Times New Roman"/>
          <w:sz w:val="20"/>
          <w:szCs w:val="20"/>
        </w:rPr>
      </w:pPr>
    </w:p>
    <w:p w14:paraId="22B7A421" w14:textId="77777777" w:rsidR="005A7C92" w:rsidRPr="00451CE1" w:rsidRDefault="005A7C92" w:rsidP="005A7C92">
      <w:pPr>
        <w:jc w:val="both"/>
        <w:rPr>
          <w:rFonts w:ascii="Calibri" w:hAnsi="Calibri" w:cs="Times New Roman"/>
          <w:sz w:val="20"/>
          <w:szCs w:val="20"/>
        </w:rPr>
      </w:pPr>
      <w:r w:rsidRPr="00451CE1">
        <w:rPr>
          <w:rFonts w:ascii="Calibri" w:hAnsi="Calibri" w:cs="Times New Roman"/>
          <w:sz w:val="20"/>
          <w:szCs w:val="20"/>
        </w:rPr>
        <w:t xml:space="preserve">In addition to the important technical and scientific milestones listed above, there are also organisational milestones linked to the overall integration of </w:t>
      </w:r>
      <w:r w:rsidR="0026556F" w:rsidRPr="00451CE1">
        <w:rPr>
          <w:rFonts w:ascii="Calibri" w:hAnsi="Calibri" w:cs="Times New Roman"/>
          <w:sz w:val="20"/>
          <w:szCs w:val="20"/>
        </w:rPr>
        <w:t>ELI-BL</w:t>
      </w:r>
      <w:r w:rsidRPr="00451CE1">
        <w:rPr>
          <w:rFonts w:ascii="Calibri" w:hAnsi="Calibri" w:cs="Times New Roman"/>
          <w:sz w:val="20"/>
          <w:szCs w:val="20"/>
        </w:rPr>
        <w:t xml:space="preserve"> into </w:t>
      </w:r>
      <w:r w:rsidR="00513A1E" w:rsidRPr="00451CE1">
        <w:rPr>
          <w:rFonts w:ascii="Calibri" w:hAnsi="Calibri" w:cs="Times New Roman"/>
          <w:sz w:val="20"/>
          <w:szCs w:val="20"/>
        </w:rPr>
        <w:t xml:space="preserve">ELI </w:t>
      </w:r>
      <w:proofErr w:type="gramStart"/>
      <w:r w:rsidR="00513A1E" w:rsidRPr="00451CE1">
        <w:rPr>
          <w:rFonts w:ascii="Calibri" w:hAnsi="Calibri" w:cs="Times New Roman"/>
          <w:sz w:val="20"/>
          <w:szCs w:val="20"/>
        </w:rPr>
        <w:t xml:space="preserve">ERIC </w:t>
      </w:r>
      <w:r w:rsidRPr="00451CE1">
        <w:rPr>
          <w:rFonts w:ascii="Calibri" w:hAnsi="Calibri" w:cs="Times New Roman"/>
          <w:sz w:val="20"/>
          <w:szCs w:val="20"/>
        </w:rPr>
        <w:t>.</w:t>
      </w:r>
      <w:proofErr w:type="gramEnd"/>
      <w:r w:rsidRPr="00451CE1">
        <w:rPr>
          <w:rFonts w:ascii="Calibri" w:hAnsi="Calibri" w:cs="Times New Roman"/>
          <w:sz w:val="20"/>
          <w:szCs w:val="20"/>
        </w:rPr>
        <w:t xml:space="preserve"> Those </w:t>
      </w:r>
      <w:r w:rsidR="004A04DE" w:rsidRPr="00451CE1">
        <w:rPr>
          <w:rFonts w:ascii="Calibri" w:hAnsi="Calibri" w:cs="Times New Roman"/>
          <w:sz w:val="20"/>
          <w:szCs w:val="20"/>
        </w:rPr>
        <w:t xml:space="preserve">organisational </w:t>
      </w:r>
      <w:r w:rsidRPr="00451CE1">
        <w:rPr>
          <w:rFonts w:ascii="Calibri" w:hAnsi="Calibri" w:cs="Times New Roman"/>
          <w:sz w:val="20"/>
          <w:szCs w:val="20"/>
        </w:rPr>
        <w:t xml:space="preserve">milestones are listed </w:t>
      </w:r>
      <w:r w:rsidR="004A04DE" w:rsidRPr="00451CE1">
        <w:rPr>
          <w:rFonts w:ascii="Calibri" w:hAnsi="Calibri" w:cs="Times New Roman"/>
          <w:sz w:val="20"/>
          <w:szCs w:val="20"/>
        </w:rPr>
        <w:t>in the table below</w:t>
      </w:r>
      <w:r w:rsidR="003029C9" w:rsidRPr="00451CE1">
        <w:rPr>
          <w:rFonts w:ascii="Calibri" w:hAnsi="Calibri"/>
          <w:sz w:val="20"/>
          <w:szCs w:val="20"/>
        </w:rPr>
        <w:t xml:space="preserve"> and detailed in Appendix 1, ‘The Management Operations Model’. </w:t>
      </w:r>
    </w:p>
    <w:p w14:paraId="7A20539C" w14:textId="77777777" w:rsidR="005A7C92" w:rsidRPr="00451CE1" w:rsidRDefault="005A7C92" w:rsidP="003A6693">
      <w:pPr>
        <w:jc w:val="center"/>
        <w:rPr>
          <w:rFonts w:ascii="Calibri" w:hAnsi="Calibri" w:cs="Times New Roman"/>
          <w:sz w:val="20"/>
          <w:szCs w:val="20"/>
        </w:rPr>
      </w:pPr>
    </w:p>
    <w:tbl>
      <w:tblPr>
        <w:tblStyle w:val="PlainTable31"/>
        <w:tblW w:w="6195" w:type="dxa"/>
        <w:jc w:val="center"/>
        <w:tblLayout w:type="fixed"/>
        <w:tblLook w:val="04A0" w:firstRow="1" w:lastRow="0" w:firstColumn="1" w:lastColumn="0" w:noHBand="0" w:noVBand="1"/>
      </w:tblPr>
      <w:tblGrid>
        <w:gridCol w:w="3152"/>
        <w:gridCol w:w="1079"/>
        <w:gridCol w:w="809"/>
        <w:gridCol w:w="1155"/>
      </w:tblGrid>
      <w:tr w:rsidR="00C10F25" w:rsidRPr="00451CE1" w14:paraId="13FC12BA" w14:textId="77777777" w:rsidTr="003A6693">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100" w:firstRow="0" w:lastRow="0" w:firstColumn="1" w:lastColumn="0" w:oddVBand="0" w:evenVBand="0" w:oddHBand="0" w:evenHBand="0" w:firstRowFirstColumn="1" w:firstRowLastColumn="0" w:lastRowFirstColumn="0" w:lastRowLastColumn="0"/>
            <w:tcW w:w="3152" w:type="dxa"/>
            <w:tcBorders>
              <w:top w:val="single" w:sz="4" w:space="0" w:color="auto"/>
              <w:left w:val="single" w:sz="4" w:space="0" w:color="auto"/>
            </w:tcBorders>
            <w:noWrap/>
            <w:hideMark/>
          </w:tcPr>
          <w:p w14:paraId="45348EC5" w14:textId="77777777" w:rsidR="00C10F25" w:rsidRPr="00451CE1" w:rsidRDefault="00C10F25" w:rsidP="00261479">
            <w:pPr>
              <w:ind w:left="-955" w:right="-140"/>
              <w:jc w:val="center"/>
              <w:rPr>
                <w:rFonts w:ascii="Calibri" w:eastAsia="Times New Roman" w:hAnsi="Calibri" w:cs="Times New Roman"/>
                <w:bCs w:val="0"/>
                <w:sz w:val="18"/>
                <w:szCs w:val="18"/>
              </w:rPr>
            </w:pPr>
            <w:r w:rsidRPr="00451CE1">
              <w:rPr>
                <w:rFonts w:ascii="Calibri" w:eastAsia="Times New Roman" w:hAnsi="Calibri" w:cs="Times New Roman"/>
                <w:sz w:val="18"/>
                <w:szCs w:val="18"/>
              </w:rPr>
              <w:t>Integrated Model ELI-BL</w:t>
            </w:r>
          </w:p>
        </w:tc>
        <w:tc>
          <w:tcPr>
            <w:tcW w:w="1079" w:type="dxa"/>
            <w:tcBorders>
              <w:top w:val="single" w:sz="4" w:space="0" w:color="auto"/>
            </w:tcBorders>
            <w:noWrap/>
            <w:hideMark/>
          </w:tcPr>
          <w:p w14:paraId="0C55E23A" w14:textId="77777777" w:rsidR="00C10F25" w:rsidRPr="00451CE1" w:rsidRDefault="00C10F25" w:rsidP="00261479">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bCs w:val="0"/>
                <w:sz w:val="18"/>
                <w:szCs w:val="18"/>
              </w:rPr>
            </w:pPr>
            <w:r w:rsidRPr="00451CE1">
              <w:rPr>
                <w:rFonts w:ascii="Calibri" w:eastAsia="Times New Roman" w:hAnsi="Calibri" w:cs="Times New Roman"/>
                <w:sz w:val="18"/>
                <w:szCs w:val="18"/>
              </w:rPr>
              <w:t>2019</w:t>
            </w:r>
          </w:p>
        </w:tc>
        <w:tc>
          <w:tcPr>
            <w:tcW w:w="809" w:type="dxa"/>
            <w:tcBorders>
              <w:top w:val="single" w:sz="4" w:space="0" w:color="auto"/>
            </w:tcBorders>
            <w:noWrap/>
            <w:hideMark/>
          </w:tcPr>
          <w:p w14:paraId="55D4898F" w14:textId="77777777" w:rsidR="00C10F25" w:rsidRPr="00451CE1" w:rsidRDefault="00C10F25" w:rsidP="00261479">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bCs w:val="0"/>
                <w:sz w:val="18"/>
                <w:szCs w:val="18"/>
              </w:rPr>
            </w:pPr>
            <w:r w:rsidRPr="00451CE1">
              <w:rPr>
                <w:rFonts w:ascii="Calibri" w:eastAsia="Times New Roman" w:hAnsi="Calibri" w:cs="Times New Roman"/>
                <w:sz w:val="18"/>
                <w:szCs w:val="18"/>
              </w:rPr>
              <w:t>2020</w:t>
            </w:r>
          </w:p>
        </w:tc>
        <w:tc>
          <w:tcPr>
            <w:tcW w:w="1155" w:type="dxa"/>
            <w:tcBorders>
              <w:top w:val="single" w:sz="4" w:space="0" w:color="auto"/>
              <w:right w:val="single" w:sz="4" w:space="0" w:color="auto"/>
            </w:tcBorders>
            <w:noWrap/>
            <w:hideMark/>
          </w:tcPr>
          <w:p w14:paraId="55AE1F85" w14:textId="77777777" w:rsidR="00C10F25" w:rsidRPr="00451CE1" w:rsidRDefault="00C10F25" w:rsidP="00261479">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bCs w:val="0"/>
                <w:sz w:val="18"/>
                <w:szCs w:val="18"/>
              </w:rPr>
            </w:pPr>
            <w:r w:rsidRPr="00451CE1">
              <w:rPr>
                <w:rFonts w:ascii="Calibri" w:eastAsia="Times New Roman" w:hAnsi="Calibri" w:cs="Times New Roman"/>
                <w:sz w:val="18"/>
                <w:szCs w:val="18"/>
              </w:rPr>
              <w:t>2021</w:t>
            </w:r>
          </w:p>
        </w:tc>
      </w:tr>
      <w:tr w:rsidR="00C10F25" w:rsidRPr="00451CE1" w14:paraId="436C0E97" w14:textId="77777777" w:rsidTr="003A6693">
        <w:trPr>
          <w:cnfStyle w:val="000000100000" w:firstRow="0" w:lastRow="0" w:firstColumn="0" w:lastColumn="0" w:oddVBand="0" w:evenVBand="0" w:oddHBand="1" w:evenHBand="0" w:firstRowFirstColumn="0" w:firstRowLastColumn="0" w:lastRowFirstColumn="0" w:lastRowLastColumn="0"/>
          <w:trHeight w:val="295"/>
          <w:jc w:val="center"/>
        </w:trPr>
        <w:tc>
          <w:tcPr>
            <w:cnfStyle w:val="001000000000" w:firstRow="0" w:lastRow="0" w:firstColumn="1" w:lastColumn="0" w:oddVBand="0" w:evenVBand="0" w:oddHBand="0" w:evenHBand="0" w:firstRowFirstColumn="0" w:firstRowLastColumn="0" w:lastRowFirstColumn="0" w:lastRowLastColumn="0"/>
            <w:tcW w:w="3152" w:type="dxa"/>
            <w:tcBorders>
              <w:left w:val="single" w:sz="4" w:space="0" w:color="auto"/>
            </w:tcBorders>
            <w:noWrap/>
            <w:hideMark/>
          </w:tcPr>
          <w:p w14:paraId="48672224" w14:textId="77777777" w:rsidR="00C10F25" w:rsidRPr="00451CE1" w:rsidRDefault="00C10F25" w:rsidP="003A6693">
            <w:pPr>
              <w:ind w:right="-14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Governance</w:t>
            </w:r>
          </w:p>
        </w:tc>
        <w:tc>
          <w:tcPr>
            <w:tcW w:w="1079" w:type="dxa"/>
            <w:noWrap/>
            <w:hideMark/>
          </w:tcPr>
          <w:p w14:paraId="37959E3D" w14:textId="77777777" w:rsidR="00C10F25" w:rsidRPr="00451CE1" w:rsidRDefault="00C10F25" w:rsidP="00605781">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x</w:t>
            </w:r>
          </w:p>
        </w:tc>
        <w:tc>
          <w:tcPr>
            <w:tcW w:w="809" w:type="dxa"/>
            <w:noWrap/>
            <w:hideMark/>
          </w:tcPr>
          <w:p w14:paraId="01E457DD" w14:textId="77777777" w:rsidR="00C10F25" w:rsidRPr="00451CE1" w:rsidRDefault="00C10F25" w:rsidP="00605781">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x</w:t>
            </w:r>
          </w:p>
        </w:tc>
        <w:tc>
          <w:tcPr>
            <w:tcW w:w="1155" w:type="dxa"/>
            <w:tcBorders>
              <w:right w:val="single" w:sz="4" w:space="0" w:color="auto"/>
            </w:tcBorders>
            <w:noWrap/>
            <w:hideMark/>
          </w:tcPr>
          <w:p w14:paraId="300B7AA0" w14:textId="77777777" w:rsidR="00C10F25" w:rsidRPr="00451CE1" w:rsidRDefault="00C10F25" w:rsidP="00605781">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x</w:t>
            </w:r>
          </w:p>
        </w:tc>
      </w:tr>
      <w:tr w:rsidR="00C10F25" w:rsidRPr="00451CE1" w14:paraId="6F7F3A24" w14:textId="77777777" w:rsidTr="003A6693">
        <w:trPr>
          <w:trHeight w:val="295"/>
          <w:jc w:val="center"/>
        </w:trPr>
        <w:tc>
          <w:tcPr>
            <w:cnfStyle w:val="001000000000" w:firstRow="0" w:lastRow="0" w:firstColumn="1" w:lastColumn="0" w:oddVBand="0" w:evenVBand="0" w:oddHBand="0" w:evenHBand="0" w:firstRowFirstColumn="0" w:firstRowLastColumn="0" w:lastRowFirstColumn="0" w:lastRowLastColumn="0"/>
            <w:tcW w:w="3152" w:type="dxa"/>
            <w:tcBorders>
              <w:left w:val="single" w:sz="4" w:space="0" w:color="auto"/>
            </w:tcBorders>
            <w:noWrap/>
            <w:hideMark/>
          </w:tcPr>
          <w:p w14:paraId="237885C2" w14:textId="77777777" w:rsidR="00C10F25" w:rsidRPr="00451CE1" w:rsidRDefault="00C10F25" w:rsidP="003A6693">
            <w:pPr>
              <w:ind w:right="-14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Science Policy</w:t>
            </w:r>
          </w:p>
        </w:tc>
        <w:tc>
          <w:tcPr>
            <w:tcW w:w="1079" w:type="dxa"/>
            <w:noWrap/>
            <w:hideMark/>
          </w:tcPr>
          <w:p w14:paraId="61B02137" w14:textId="77777777" w:rsidR="00C10F25" w:rsidRPr="00451CE1" w:rsidRDefault="00C10F25" w:rsidP="00605781">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x</w:t>
            </w:r>
          </w:p>
        </w:tc>
        <w:tc>
          <w:tcPr>
            <w:tcW w:w="809" w:type="dxa"/>
            <w:noWrap/>
            <w:hideMark/>
          </w:tcPr>
          <w:p w14:paraId="3CF72E98" w14:textId="77777777" w:rsidR="00C10F25" w:rsidRPr="00451CE1" w:rsidRDefault="00C10F25" w:rsidP="00605781">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x</w:t>
            </w:r>
          </w:p>
        </w:tc>
        <w:tc>
          <w:tcPr>
            <w:tcW w:w="1155" w:type="dxa"/>
            <w:tcBorders>
              <w:right w:val="single" w:sz="4" w:space="0" w:color="auto"/>
            </w:tcBorders>
            <w:noWrap/>
            <w:hideMark/>
          </w:tcPr>
          <w:p w14:paraId="71C36178" w14:textId="77777777" w:rsidR="00C10F25" w:rsidRPr="00451CE1" w:rsidRDefault="00C10F25" w:rsidP="00605781">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x</w:t>
            </w:r>
          </w:p>
        </w:tc>
      </w:tr>
      <w:tr w:rsidR="00C10F25" w:rsidRPr="00451CE1" w14:paraId="79E87F96" w14:textId="77777777" w:rsidTr="003A6693">
        <w:trPr>
          <w:cnfStyle w:val="000000100000" w:firstRow="0" w:lastRow="0" w:firstColumn="0" w:lastColumn="0" w:oddVBand="0" w:evenVBand="0" w:oddHBand="1" w:evenHBand="0" w:firstRowFirstColumn="0" w:firstRowLastColumn="0" w:lastRowFirstColumn="0" w:lastRowLastColumn="0"/>
          <w:trHeight w:val="295"/>
          <w:jc w:val="center"/>
        </w:trPr>
        <w:tc>
          <w:tcPr>
            <w:cnfStyle w:val="001000000000" w:firstRow="0" w:lastRow="0" w:firstColumn="1" w:lastColumn="0" w:oddVBand="0" w:evenVBand="0" w:oddHBand="0" w:evenHBand="0" w:firstRowFirstColumn="0" w:firstRowLastColumn="0" w:lastRowFirstColumn="0" w:lastRowLastColumn="0"/>
            <w:tcW w:w="3152" w:type="dxa"/>
            <w:tcBorders>
              <w:left w:val="single" w:sz="4" w:space="0" w:color="auto"/>
            </w:tcBorders>
            <w:noWrap/>
            <w:hideMark/>
          </w:tcPr>
          <w:p w14:paraId="7EE67986" w14:textId="77777777" w:rsidR="00C10F25" w:rsidRPr="00451CE1" w:rsidRDefault="00C10F25" w:rsidP="003A6693">
            <w:pPr>
              <w:ind w:right="-14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User Access</w:t>
            </w:r>
          </w:p>
        </w:tc>
        <w:tc>
          <w:tcPr>
            <w:tcW w:w="1079" w:type="dxa"/>
            <w:noWrap/>
            <w:hideMark/>
          </w:tcPr>
          <w:p w14:paraId="6AD11305" w14:textId="77777777" w:rsidR="00C10F25" w:rsidRPr="00451CE1" w:rsidRDefault="00C10F25" w:rsidP="00605781">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x</w:t>
            </w:r>
          </w:p>
        </w:tc>
        <w:tc>
          <w:tcPr>
            <w:tcW w:w="809" w:type="dxa"/>
            <w:noWrap/>
            <w:hideMark/>
          </w:tcPr>
          <w:p w14:paraId="71D3A511" w14:textId="77777777" w:rsidR="00C10F25" w:rsidRPr="00451CE1" w:rsidRDefault="00C10F25" w:rsidP="00605781">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x</w:t>
            </w:r>
          </w:p>
        </w:tc>
        <w:tc>
          <w:tcPr>
            <w:tcW w:w="1155" w:type="dxa"/>
            <w:tcBorders>
              <w:right w:val="single" w:sz="4" w:space="0" w:color="auto"/>
            </w:tcBorders>
            <w:noWrap/>
            <w:hideMark/>
          </w:tcPr>
          <w:p w14:paraId="5F707FED" w14:textId="77777777" w:rsidR="00C10F25" w:rsidRPr="00451CE1" w:rsidRDefault="00C10F25" w:rsidP="00605781">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x</w:t>
            </w:r>
          </w:p>
        </w:tc>
      </w:tr>
      <w:tr w:rsidR="00C10F25" w:rsidRPr="00451CE1" w14:paraId="743ADEE0" w14:textId="77777777" w:rsidTr="003A6693">
        <w:trPr>
          <w:trHeight w:val="295"/>
          <w:jc w:val="center"/>
        </w:trPr>
        <w:tc>
          <w:tcPr>
            <w:cnfStyle w:val="001000000000" w:firstRow="0" w:lastRow="0" w:firstColumn="1" w:lastColumn="0" w:oddVBand="0" w:evenVBand="0" w:oddHBand="0" w:evenHBand="0" w:firstRowFirstColumn="0" w:firstRowLastColumn="0" w:lastRowFirstColumn="0" w:lastRowLastColumn="0"/>
            <w:tcW w:w="3152" w:type="dxa"/>
            <w:tcBorders>
              <w:left w:val="single" w:sz="4" w:space="0" w:color="auto"/>
            </w:tcBorders>
            <w:noWrap/>
            <w:hideMark/>
          </w:tcPr>
          <w:p w14:paraId="67738B2F" w14:textId="77777777" w:rsidR="00C10F25" w:rsidRPr="00451CE1" w:rsidRDefault="00C10F25" w:rsidP="003A6693">
            <w:pPr>
              <w:ind w:right="-14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Budget</w:t>
            </w:r>
          </w:p>
        </w:tc>
        <w:tc>
          <w:tcPr>
            <w:tcW w:w="1079" w:type="dxa"/>
            <w:noWrap/>
            <w:hideMark/>
          </w:tcPr>
          <w:p w14:paraId="56AF8747" w14:textId="77777777" w:rsidR="00C10F25" w:rsidRPr="00451CE1" w:rsidRDefault="00C10F25" w:rsidP="00605781">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x</w:t>
            </w:r>
          </w:p>
        </w:tc>
        <w:tc>
          <w:tcPr>
            <w:tcW w:w="809" w:type="dxa"/>
            <w:noWrap/>
            <w:hideMark/>
          </w:tcPr>
          <w:p w14:paraId="26E59CA4" w14:textId="77777777" w:rsidR="00C10F25" w:rsidRPr="00451CE1" w:rsidRDefault="00C10F25" w:rsidP="00605781">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x</w:t>
            </w:r>
          </w:p>
        </w:tc>
        <w:tc>
          <w:tcPr>
            <w:tcW w:w="1155" w:type="dxa"/>
            <w:tcBorders>
              <w:right w:val="single" w:sz="4" w:space="0" w:color="auto"/>
            </w:tcBorders>
            <w:noWrap/>
            <w:hideMark/>
          </w:tcPr>
          <w:p w14:paraId="51B6FDFE" w14:textId="77777777" w:rsidR="00C10F25" w:rsidRPr="00451CE1" w:rsidRDefault="00C10F25" w:rsidP="00605781">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x</w:t>
            </w:r>
          </w:p>
        </w:tc>
      </w:tr>
      <w:tr w:rsidR="00C10F25" w:rsidRPr="00451CE1" w14:paraId="6F940B70" w14:textId="77777777" w:rsidTr="003A6693">
        <w:trPr>
          <w:cnfStyle w:val="000000100000" w:firstRow="0" w:lastRow="0" w:firstColumn="0" w:lastColumn="0" w:oddVBand="0" w:evenVBand="0" w:oddHBand="1" w:evenHBand="0" w:firstRowFirstColumn="0" w:firstRowLastColumn="0" w:lastRowFirstColumn="0" w:lastRowLastColumn="0"/>
          <w:trHeight w:val="295"/>
          <w:jc w:val="center"/>
        </w:trPr>
        <w:tc>
          <w:tcPr>
            <w:cnfStyle w:val="001000000000" w:firstRow="0" w:lastRow="0" w:firstColumn="1" w:lastColumn="0" w:oddVBand="0" w:evenVBand="0" w:oddHBand="0" w:evenHBand="0" w:firstRowFirstColumn="0" w:firstRowLastColumn="0" w:lastRowFirstColumn="0" w:lastRowLastColumn="0"/>
            <w:tcW w:w="3152" w:type="dxa"/>
            <w:tcBorders>
              <w:left w:val="single" w:sz="4" w:space="0" w:color="auto"/>
            </w:tcBorders>
            <w:noWrap/>
            <w:hideMark/>
          </w:tcPr>
          <w:p w14:paraId="11851CE8" w14:textId="77777777" w:rsidR="00C10F25" w:rsidRPr="00451CE1" w:rsidRDefault="00C10F25" w:rsidP="003A6693">
            <w:pPr>
              <w:ind w:right="-140"/>
              <w:rPr>
                <w:rFonts w:ascii="Calibri" w:eastAsia="Times New Roman" w:hAnsi="Calibri" w:cs="Times New Roman"/>
                <w:color w:val="000000"/>
                <w:sz w:val="18"/>
                <w:szCs w:val="18"/>
              </w:rPr>
            </w:pPr>
            <w:r w:rsidRPr="00451CE1">
              <w:rPr>
                <w:rFonts w:ascii="Calibri" w:hAnsi="Calibri" w:cs="Times New Roman"/>
                <w:sz w:val="18"/>
                <w:szCs w:val="18"/>
              </w:rPr>
              <w:t>Employment Policy</w:t>
            </w:r>
          </w:p>
        </w:tc>
        <w:tc>
          <w:tcPr>
            <w:tcW w:w="1079" w:type="dxa"/>
            <w:noWrap/>
            <w:hideMark/>
          </w:tcPr>
          <w:p w14:paraId="3AB2A88E" w14:textId="77777777" w:rsidR="00C10F25" w:rsidRPr="00451CE1" w:rsidRDefault="00C10F25" w:rsidP="00605781">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w:t>
            </w:r>
          </w:p>
        </w:tc>
        <w:tc>
          <w:tcPr>
            <w:tcW w:w="809" w:type="dxa"/>
            <w:noWrap/>
            <w:hideMark/>
          </w:tcPr>
          <w:p w14:paraId="72F912DE" w14:textId="77777777" w:rsidR="00C10F25" w:rsidRPr="00451CE1" w:rsidRDefault="00C10F25" w:rsidP="00605781">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x</w:t>
            </w:r>
          </w:p>
        </w:tc>
        <w:tc>
          <w:tcPr>
            <w:tcW w:w="1155" w:type="dxa"/>
            <w:tcBorders>
              <w:right w:val="single" w:sz="4" w:space="0" w:color="auto"/>
            </w:tcBorders>
            <w:noWrap/>
            <w:hideMark/>
          </w:tcPr>
          <w:p w14:paraId="5855D332" w14:textId="77777777" w:rsidR="00C10F25" w:rsidRPr="00451CE1" w:rsidRDefault="00C10F25" w:rsidP="00605781">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x</w:t>
            </w:r>
          </w:p>
        </w:tc>
      </w:tr>
      <w:tr w:rsidR="00C10F25" w:rsidRPr="00451CE1" w14:paraId="5EA6E724" w14:textId="77777777" w:rsidTr="003A6693">
        <w:trPr>
          <w:trHeight w:val="295"/>
          <w:jc w:val="center"/>
        </w:trPr>
        <w:tc>
          <w:tcPr>
            <w:cnfStyle w:val="001000000000" w:firstRow="0" w:lastRow="0" w:firstColumn="1" w:lastColumn="0" w:oddVBand="0" w:evenVBand="0" w:oddHBand="0" w:evenHBand="0" w:firstRowFirstColumn="0" w:firstRowLastColumn="0" w:lastRowFirstColumn="0" w:lastRowLastColumn="0"/>
            <w:tcW w:w="3152" w:type="dxa"/>
            <w:tcBorders>
              <w:left w:val="single" w:sz="4" w:space="0" w:color="auto"/>
            </w:tcBorders>
            <w:noWrap/>
            <w:hideMark/>
          </w:tcPr>
          <w:p w14:paraId="1D87C592" w14:textId="77777777" w:rsidR="00C10F25" w:rsidRPr="00451CE1" w:rsidRDefault="00C10F25" w:rsidP="003A6693">
            <w:pPr>
              <w:ind w:right="-14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Technology Management</w:t>
            </w:r>
          </w:p>
        </w:tc>
        <w:tc>
          <w:tcPr>
            <w:tcW w:w="1079" w:type="dxa"/>
            <w:noWrap/>
            <w:hideMark/>
          </w:tcPr>
          <w:p w14:paraId="7CB32B81" w14:textId="77777777" w:rsidR="00C10F25" w:rsidRPr="00451CE1" w:rsidRDefault="00C10F25" w:rsidP="00605781">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w:t>
            </w:r>
          </w:p>
        </w:tc>
        <w:tc>
          <w:tcPr>
            <w:tcW w:w="809" w:type="dxa"/>
            <w:noWrap/>
            <w:hideMark/>
          </w:tcPr>
          <w:p w14:paraId="00990048" w14:textId="77777777" w:rsidR="00C10F25" w:rsidRPr="00451CE1" w:rsidRDefault="00C10F25" w:rsidP="00605781">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x</w:t>
            </w:r>
          </w:p>
        </w:tc>
        <w:tc>
          <w:tcPr>
            <w:tcW w:w="1155" w:type="dxa"/>
            <w:tcBorders>
              <w:right w:val="single" w:sz="4" w:space="0" w:color="auto"/>
            </w:tcBorders>
            <w:noWrap/>
            <w:hideMark/>
          </w:tcPr>
          <w:p w14:paraId="08AC8CEC" w14:textId="77777777" w:rsidR="00C10F25" w:rsidRPr="00451CE1" w:rsidRDefault="00C10F25" w:rsidP="00605781">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x</w:t>
            </w:r>
          </w:p>
        </w:tc>
      </w:tr>
      <w:tr w:rsidR="00C10F25" w:rsidRPr="00451CE1" w14:paraId="578957D1" w14:textId="77777777" w:rsidTr="003A6693">
        <w:trPr>
          <w:cnfStyle w:val="000000100000" w:firstRow="0" w:lastRow="0" w:firstColumn="0" w:lastColumn="0" w:oddVBand="0" w:evenVBand="0" w:oddHBand="1" w:evenHBand="0" w:firstRowFirstColumn="0" w:firstRowLastColumn="0" w:lastRowFirstColumn="0" w:lastRowLastColumn="0"/>
          <w:trHeight w:val="295"/>
          <w:jc w:val="center"/>
        </w:trPr>
        <w:tc>
          <w:tcPr>
            <w:cnfStyle w:val="001000000000" w:firstRow="0" w:lastRow="0" w:firstColumn="1" w:lastColumn="0" w:oddVBand="0" w:evenVBand="0" w:oddHBand="0" w:evenHBand="0" w:firstRowFirstColumn="0" w:firstRowLastColumn="0" w:lastRowFirstColumn="0" w:lastRowLastColumn="0"/>
            <w:tcW w:w="3152" w:type="dxa"/>
            <w:tcBorders>
              <w:left w:val="single" w:sz="4" w:space="0" w:color="auto"/>
            </w:tcBorders>
            <w:noWrap/>
            <w:hideMark/>
          </w:tcPr>
          <w:p w14:paraId="43FE3844" w14:textId="77777777" w:rsidR="00C10F25" w:rsidRPr="00451CE1" w:rsidRDefault="00C10F25" w:rsidP="003A6693">
            <w:pPr>
              <w:ind w:right="-14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Site Management</w:t>
            </w:r>
          </w:p>
        </w:tc>
        <w:tc>
          <w:tcPr>
            <w:tcW w:w="1079" w:type="dxa"/>
            <w:noWrap/>
            <w:hideMark/>
          </w:tcPr>
          <w:p w14:paraId="0AC16551" w14:textId="77777777" w:rsidR="00C10F25" w:rsidRPr="00451CE1" w:rsidRDefault="00C10F25" w:rsidP="00605781">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w:t>
            </w:r>
          </w:p>
        </w:tc>
        <w:tc>
          <w:tcPr>
            <w:tcW w:w="809" w:type="dxa"/>
            <w:noWrap/>
            <w:hideMark/>
          </w:tcPr>
          <w:p w14:paraId="38589B62" w14:textId="77777777" w:rsidR="00C10F25" w:rsidRPr="00451CE1" w:rsidRDefault="00C10F25" w:rsidP="00605781">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x</w:t>
            </w:r>
          </w:p>
        </w:tc>
        <w:tc>
          <w:tcPr>
            <w:tcW w:w="1155" w:type="dxa"/>
            <w:tcBorders>
              <w:right w:val="single" w:sz="4" w:space="0" w:color="auto"/>
            </w:tcBorders>
            <w:noWrap/>
            <w:hideMark/>
          </w:tcPr>
          <w:p w14:paraId="3A4DD8F7" w14:textId="77777777" w:rsidR="00C10F25" w:rsidRPr="00451CE1" w:rsidRDefault="00C10F25" w:rsidP="00605781">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x</w:t>
            </w:r>
          </w:p>
        </w:tc>
      </w:tr>
      <w:tr w:rsidR="00C10F25" w:rsidRPr="00451CE1" w14:paraId="798F3C5C" w14:textId="77777777" w:rsidTr="003A6693">
        <w:trPr>
          <w:trHeight w:val="295"/>
          <w:jc w:val="center"/>
        </w:trPr>
        <w:tc>
          <w:tcPr>
            <w:cnfStyle w:val="001000000000" w:firstRow="0" w:lastRow="0" w:firstColumn="1" w:lastColumn="0" w:oddVBand="0" w:evenVBand="0" w:oddHBand="0" w:evenHBand="0" w:firstRowFirstColumn="0" w:firstRowLastColumn="0" w:lastRowFirstColumn="0" w:lastRowLastColumn="0"/>
            <w:tcW w:w="3152" w:type="dxa"/>
            <w:tcBorders>
              <w:left w:val="single" w:sz="4" w:space="0" w:color="auto"/>
            </w:tcBorders>
            <w:noWrap/>
            <w:hideMark/>
          </w:tcPr>
          <w:p w14:paraId="4AFACFD5" w14:textId="77777777" w:rsidR="00C10F25" w:rsidRPr="00451CE1" w:rsidRDefault="00C10F25" w:rsidP="003A6693">
            <w:pPr>
              <w:ind w:right="-14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Legal &amp; Liability</w:t>
            </w:r>
          </w:p>
        </w:tc>
        <w:tc>
          <w:tcPr>
            <w:tcW w:w="1079" w:type="dxa"/>
            <w:noWrap/>
            <w:hideMark/>
          </w:tcPr>
          <w:p w14:paraId="1303EF3B" w14:textId="77777777" w:rsidR="00C10F25" w:rsidRPr="00451CE1" w:rsidRDefault="00C10F25" w:rsidP="00605781">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w:t>
            </w:r>
          </w:p>
        </w:tc>
        <w:tc>
          <w:tcPr>
            <w:tcW w:w="809" w:type="dxa"/>
            <w:noWrap/>
            <w:hideMark/>
          </w:tcPr>
          <w:p w14:paraId="18FD5D8A" w14:textId="77777777" w:rsidR="00C10F25" w:rsidRPr="00451CE1" w:rsidRDefault="00C10F25" w:rsidP="00605781">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x</w:t>
            </w:r>
          </w:p>
        </w:tc>
        <w:tc>
          <w:tcPr>
            <w:tcW w:w="1155" w:type="dxa"/>
            <w:tcBorders>
              <w:right w:val="single" w:sz="4" w:space="0" w:color="auto"/>
            </w:tcBorders>
            <w:noWrap/>
            <w:hideMark/>
          </w:tcPr>
          <w:p w14:paraId="4AFA25F6" w14:textId="77777777" w:rsidR="00C10F25" w:rsidRPr="00451CE1" w:rsidRDefault="00C10F25" w:rsidP="00605781">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 w:val="18"/>
                <w:szCs w:val="18"/>
              </w:rPr>
            </w:pPr>
            <w:r w:rsidRPr="00451CE1">
              <w:rPr>
                <w:rFonts w:ascii="Calibri" w:eastAsia="Times New Roman" w:hAnsi="Calibri" w:cs="Times New Roman"/>
                <w:color w:val="000000"/>
                <w:sz w:val="18"/>
                <w:szCs w:val="18"/>
              </w:rPr>
              <w:t>x</w:t>
            </w:r>
          </w:p>
        </w:tc>
      </w:tr>
      <w:tr w:rsidR="00C10F25" w:rsidRPr="00451CE1" w14:paraId="6831B81B" w14:textId="77777777" w:rsidTr="003A6693">
        <w:trPr>
          <w:cnfStyle w:val="000000100000" w:firstRow="0" w:lastRow="0" w:firstColumn="0" w:lastColumn="0" w:oddVBand="0" w:evenVBand="0" w:oddHBand="1" w:evenHBand="0" w:firstRowFirstColumn="0" w:firstRowLastColumn="0" w:lastRowFirstColumn="0" w:lastRowLastColumn="0"/>
          <w:trHeight w:val="295"/>
          <w:jc w:val="center"/>
        </w:trPr>
        <w:tc>
          <w:tcPr>
            <w:cnfStyle w:val="001000000000" w:firstRow="0" w:lastRow="0" w:firstColumn="1" w:lastColumn="0" w:oddVBand="0" w:evenVBand="0" w:oddHBand="0" w:evenHBand="0" w:firstRowFirstColumn="0" w:firstRowLastColumn="0" w:lastRowFirstColumn="0" w:lastRowLastColumn="0"/>
            <w:tcW w:w="3152" w:type="dxa"/>
            <w:tcBorders>
              <w:left w:val="single" w:sz="4" w:space="0" w:color="auto"/>
              <w:bottom w:val="single" w:sz="4" w:space="0" w:color="auto"/>
            </w:tcBorders>
            <w:noWrap/>
            <w:hideMark/>
          </w:tcPr>
          <w:p w14:paraId="070B8824" w14:textId="77777777" w:rsidR="00C10F25" w:rsidRPr="00451CE1" w:rsidRDefault="00C10F25" w:rsidP="003A6693">
            <w:pPr>
              <w:ind w:right="-140"/>
              <w:rPr>
                <w:rFonts w:ascii="Calibri" w:eastAsia="Times New Roman" w:hAnsi="Calibri" w:cs="Times New Roman"/>
                <w:b w:val="0"/>
                <w:i/>
                <w:color w:val="000000"/>
                <w:sz w:val="18"/>
                <w:szCs w:val="18"/>
              </w:rPr>
            </w:pPr>
            <w:r w:rsidRPr="00451CE1">
              <w:rPr>
                <w:rFonts w:ascii="Calibri" w:eastAsia="Times New Roman" w:hAnsi="Calibri" w:cs="Times New Roman"/>
                <w:color w:val="000000"/>
                <w:sz w:val="18"/>
                <w:szCs w:val="18"/>
              </w:rPr>
              <w:t>Administrative</w:t>
            </w:r>
          </w:p>
        </w:tc>
        <w:tc>
          <w:tcPr>
            <w:tcW w:w="1079" w:type="dxa"/>
            <w:tcBorders>
              <w:bottom w:val="single" w:sz="4" w:space="0" w:color="auto"/>
            </w:tcBorders>
            <w:noWrap/>
            <w:hideMark/>
          </w:tcPr>
          <w:p w14:paraId="60728426" w14:textId="77777777" w:rsidR="00C10F25" w:rsidRPr="00451CE1" w:rsidRDefault="00C10F25" w:rsidP="00605781">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i/>
                <w:color w:val="000000"/>
                <w:sz w:val="18"/>
                <w:szCs w:val="18"/>
              </w:rPr>
            </w:pPr>
            <w:r w:rsidRPr="00451CE1">
              <w:rPr>
                <w:rFonts w:ascii="Calibri" w:eastAsia="Times New Roman" w:hAnsi="Calibri" w:cs="Times New Roman"/>
                <w:color w:val="000000"/>
                <w:sz w:val="18"/>
                <w:szCs w:val="18"/>
              </w:rPr>
              <w:t>-</w:t>
            </w:r>
          </w:p>
        </w:tc>
        <w:tc>
          <w:tcPr>
            <w:tcW w:w="809" w:type="dxa"/>
            <w:tcBorders>
              <w:bottom w:val="single" w:sz="4" w:space="0" w:color="auto"/>
            </w:tcBorders>
            <w:noWrap/>
            <w:hideMark/>
          </w:tcPr>
          <w:p w14:paraId="2444930D" w14:textId="77777777" w:rsidR="00C10F25" w:rsidRPr="00451CE1" w:rsidRDefault="00C10F25" w:rsidP="00605781">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i/>
                <w:color w:val="000000"/>
                <w:sz w:val="18"/>
                <w:szCs w:val="18"/>
              </w:rPr>
            </w:pPr>
            <w:r w:rsidRPr="00451CE1">
              <w:rPr>
                <w:rFonts w:ascii="Calibri" w:eastAsia="Times New Roman" w:hAnsi="Calibri" w:cs="Times New Roman"/>
                <w:color w:val="000000"/>
                <w:sz w:val="18"/>
                <w:szCs w:val="18"/>
              </w:rPr>
              <w:t>x</w:t>
            </w:r>
          </w:p>
        </w:tc>
        <w:tc>
          <w:tcPr>
            <w:tcW w:w="1155" w:type="dxa"/>
            <w:tcBorders>
              <w:bottom w:val="single" w:sz="4" w:space="0" w:color="auto"/>
              <w:right w:val="single" w:sz="4" w:space="0" w:color="auto"/>
            </w:tcBorders>
            <w:noWrap/>
            <w:hideMark/>
          </w:tcPr>
          <w:p w14:paraId="75CA2D1D" w14:textId="77777777" w:rsidR="00C10F25" w:rsidRPr="00451CE1" w:rsidRDefault="00C10F25" w:rsidP="00605781">
            <w:pPr>
              <w:jc w:val="center"/>
              <w:cnfStyle w:val="000000100000" w:firstRow="0" w:lastRow="0" w:firstColumn="0" w:lastColumn="0" w:oddVBand="0" w:evenVBand="0" w:oddHBand="1" w:evenHBand="0" w:firstRowFirstColumn="0" w:firstRowLastColumn="0" w:lastRowFirstColumn="0" w:lastRowLastColumn="0"/>
              <w:rPr>
                <w:rFonts w:ascii="Calibri" w:hAnsi="Calibri"/>
                <w:color w:val="000000"/>
                <w:sz w:val="18"/>
              </w:rPr>
            </w:pPr>
            <w:r w:rsidRPr="00451CE1">
              <w:rPr>
                <w:rFonts w:ascii="Calibri" w:eastAsia="Times New Roman" w:hAnsi="Calibri" w:cs="Times New Roman"/>
                <w:color w:val="000000"/>
                <w:sz w:val="18"/>
                <w:szCs w:val="18"/>
              </w:rPr>
              <w:t>x</w:t>
            </w:r>
          </w:p>
        </w:tc>
      </w:tr>
    </w:tbl>
    <w:p w14:paraId="5670C657" w14:textId="77777777" w:rsidR="00427AA9" w:rsidRPr="00676E45" w:rsidRDefault="00044BD6" w:rsidP="005A7C92">
      <w:pPr>
        <w:jc w:val="both"/>
        <w:rPr>
          <w:rFonts w:ascii="Calibri" w:hAnsi="Calibri" w:cs="Times New Roman"/>
          <w:sz w:val="20"/>
          <w:szCs w:val="20"/>
        </w:rPr>
      </w:pPr>
      <w:r w:rsidRPr="00676E45">
        <w:rPr>
          <w:rFonts w:ascii="Calibri" w:eastAsia="Times New Roman" w:hAnsi="Calibri" w:cs="Times New Roman"/>
          <w:noProof/>
          <w:color w:val="000000"/>
          <w:sz w:val="20"/>
          <w:szCs w:val="20"/>
          <w:lang w:eastAsia="en-GB"/>
        </w:rPr>
        <mc:AlternateContent>
          <mc:Choice Requires="wps">
            <w:drawing>
              <wp:anchor distT="0" distB="0" distL="114300" distR="114300" simplePos="0" relativeHeight="251701760" behindDoc="0" locked="0" layoutInCell="1" allowOverlap="1" wp14:anchorId="02D340E0" wp14:editId="7D6C8380">
                <wp:simplePos x="0" y="0"/>
                <wp:positionH relativeFrom="column">
                  <wp:posOffset>1028700</wp:posOffset>
                </wp:positionH>
                <wp:positionV relativeFrom="paragraph">
                  <wp:posOffset>5080</wp:posOffset>
                </wp:positionV>
                <wp:extent cx="3657600" cy="228600"/>
                <wp:effectExtent l="0" t="0" r="0" b="0"/>
                <wp:wrapNone/>
                <wp:docPr id="54" name="Text Box 54"/>
                <wp:cNvGraphicFramePr/>
                <a:graphic xmlns:a="http://schemas.openxmlformats.org/drawingml/2006/main">
                  <a:graphicData uri="http://schemas.microsoft.com/office/word/2010/wordprocessingShape">
                    <wps:wsp>
                      <wps:cNvSpPr txBox="1"/>
                      <wps:spPr>
                        <a:xfrm>
                          <a:off x="0" y="0"/>
                          <a:ext cx="3657600" cy="2286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10FA8CA" w14:textId="77777777" w:rsidR="009611D4" w:rsidRPr="004238DE" w:rsidRDefault="009611D4" w:rsidP="00302C3D">
                            <w:pPr>
                              <w:jc w:val="center"/>
                              <w:rPr>
                                <w:rFonts w:ascii="Times New Roman" w:hAnsi="Times New Roman" w:cs="Times New Roman"/>
                                <w:b/>
                                <w:i/>
                                <w:sz w:val="16"/>
                                <w:szCs w:val="16"/>
                              </w:rPr>
                            </w:pPr>
                            <w:r>
                              <w:rPr>
                                <w:rFonts w:ascii="Times New Roman" w:hAnsi="Times New Roman" w:cs="Times New Roman"/>
                                <w:b/>
                                <w:i/>
                                <w:sz w:val="16"/>
                                <w:szCs w:val="16"/>
                              </w:rPr>
                              <w:t>Table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11</w:t>
                            </w:r>
                            <w:r w:rsidRPr="00F655F8">
                              <w:rPr>
                                <w:rFonts w:ascii="Times New Roman" w:hAnsi="Times New Roman" w:cs="Times New Roman"/>
                                <w:b/>
                                <w:i/>
                                <w:sz w:val="16"/>
                                <w:szCs w:val="16"/>
                              </w:rPr>
                              <w:t xml:space="preserve"> </w:t>
                            </w:r>
                            <w:r>
                              <w:rPr>
                                <w:rFonts w:ascii="Times New Roman" w:hAnsi="Times New Roman" w:cs="Times New Roman"/>
                                <w:b/>
                                <w:i/>
                                <w:sz w:val="16"/>
                                <w:szCs w:val="16"/>
                              </w:rPr>
                              <w:t>–ELI-BL Estimated Organisational Transition Milestones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D340E0" id="Text_x0020_Box_x0020_54" o:spid="_x0000_s1051" type="#_x0000_t202" style="position:absolute;left:0;text-align:left;margin-left:81pt;margin-top:.4pt;width:4in;height:18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" filled="f" stroked="f">
                <v:textbox>
                  <w:txbxContent>
                    <w:p w14:paraId="410FA8CA" w14:textId="77777777" w:rsidR="009611D4" w:rsidRPr="004238DE" w:rsidRDefault="009611D4" w:rsidP="00302C3D">
                      <w:pPr>
                        <w:jc w:val="center"/>
                        <w:rPr>
                          <w:rFonts w:ascii="Times New Roman" w:hAnsi="Times New Roman" w:cs="Times New Roman"/>
                          <w:b/>
                          <w:i/>
                          <w:sz w:val="16"/>
                          <w:szCs w:val="16"/>
                        </w:rPr>
                      </w:pPr>
                      <w:r>
                        <w:rPr>
                          <w:rFonts w:ascii="Times New Roman" w:hAnsi="Times New Roman" w:cs="Times New Roman"/>
                          <w:b/>
                          <w:i/>
                          <w:sz w:val="16"/>
                          <w:szCs w:val="16"/>
                        </w:rPr>
                        <w:t>Table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11</w:t>
                      </w:r>
                      <w:r w:rsidRPr="00F655F8">
                        <w:rPr>
                          <w:rFonts w:ascii="Times New Roman" w:hAnsi="Times New Roman" w:cs="Times New Roman"/>
                          <w:b/>
                          <w:i/>
                          <w:sz w:val="16"/>
                          <w:szCs w:val="16"/>
                        </w:rPr>
                        <w:t xml:space="preserve"> </w:t>
                      </w:r>
                      <w:r>
                        <w:rPr>
                          <w:rFonts w:ascii="Times New Roman" w:hAnsi="Times New Roman" w:cs="Times New Roman"/>
                          <w:b/>
                          <w:i/>
                          <w:sz w:val="16"/>
                          <w:szCs w:val="16"/>
                        </w:rPr>
                        <w:t>–ELI-BL Estimated Organisational Transition Milestones</w:t>
                      </w:r>
                    </w:p>
                  </w:txbxContent>
                </v:textbox>
              </v:shape>
            </w:pict>
          </mc:Fallback>
        </mc:AlternateContent>
      </w:r>
    </w:p>
    <w:p w14:paraId="3F75CBFA" w14:textId="77777777" w:rsidR="00427AA9" w:rsidRPr="00152616" w:rsidRDefault="00427AA9" w:rsidP="005A7C92">
      <w:pPr>
        <w:jc w:val="both"/>
        <w:rPr>
          <w:rFonts w:ascii="Calibri" w:hAnsi="Calibri" w:cs="Times New Roman"/>
          <w:sz w:val="20"/>
          <w:szCs w:val="20"/>
        </w:rPr>
      </w:pPr>
    </w:p>
    <w:p w14:paraId="251EFD87" w14:textId="77777777" w:rsidR="007F2C0A" w:rsidRPr="00451CE1" w:rsidRDefault="00015CC1" w:rsidP="0032354D">
      <w:pPr>
        <w:jc w:val="both"/>
        <w:rPr>
          <w:rFonts w:ascii="Calibri" w:hAnsi="Calibri" w:cs="Times New Roman"/>
          <w:sz w:val="20"/>
          <w:szCs w:val="20"/>
        </w:rPr>
      </w:pPr>
      <w:r w:rsidRPr="00376B1C">
        <w:rPr>
          <w:rFonts w:ascii="Calibri" w:hAnsi="Calibri" w:cs="Times New Roman"/>
          <w:sz w:val="20"/>
          <w:szCs w:val="20"/>
        </w:rPr>
        <w:t xml:space="preserve">The Czech Republic </w:t>
      </w:r>
      <w:r w:rsidR="005A7C92" w:rsidRPr="00077E44">
        <w:rPr>
          <w:rFonts w:ascii="Calibri" w:hAnsi="Calibri" w:cs="Times New Roman"/>
          <w:sz w:val="20"/>
          <w:szCs w:val="20"/>
        </w:rPr>
        <w:t xml:space="preserve">commits to make available </w:t>
      </w:r>
      <w:r w:rsidR="000815CD" w:rsidRPr="00C80B48">
        <w:rPr>
          <w:rFonts w:ascii="Calibri" w:hAnsi="Calibri" w:cs="Times New Roman"/>
          <w:sz w:val="20"/>
          <w:szCs w:val="20"/>
        </w:rPr>
        <w:t xml:space="preserve">full capacity of </w:t>
      </w:r>
      <w:r w:rsidR="005A7C92" w:rsidRPr="00C80B48">
        <w:rPr>
          <w:rFonts w:ascii="Calibri" w:hAnsi="Calibri" w:cs="Times New Roman"/>
          <w:sz w:val="20"/>
          <w:szCs w:val="20"/>
        </w:rPr>
        <w:t xml:space="preserve">the </w:t>
      </w:r>
      <w:r w:rsidR="0026556F" w:rsidRPr="00451CE1">
        <w:rPr>
          <w:rFonts w:ascii="Calibri" w:hAnsi="Calibri" w:cs="Times New Roman"/>
          <w:sz w:val="20"/>
          <w:szCs w:val="20"/>
        </w:rPr>
        <w:t>ELI-BL</w:t>
      </w:r>
      <w:r w:rsidR="005A7C92" w:rsidRPr="00451CE1">
        <w:rPr>
          <w:rFonts w:ascii="Calibri" w:hAnsi="Calibri" w:cs="Times New Roman"/>
          <w:sz w:val="20"/>
          <w:szCs w:val="20"/>
        </w:rPr>
        <w:t xml:space="preserve"> facilities</w:t>
      </w:r>
      <w:r w:rsidR="000815CD" w:rsidRPr="00451CE1">
        <w:rPr>
          <w:rFonts w:ascii="Calibri" w:hAnsi="Calibri" w:cs="Times New Roman"/>
          <w:sz w:val="20"/>
          <w:szCs w:val="20"/>
        </w:rPr>
        <w:t xml:space="preserve"> to </w:t>
      </w:r>
      <w:r w:rsidR="00513A1E" w:rsidRPr="00451CE1">
        <w:rPr>
          <w:rFonts w:ascii="Calibri" w:hAnsi="Calibri" w:cs="Times New Roman"/>
          <w:sz w:val="20"/>
          <w:szCs w:val="20"/>
        </w:rPr>
        <w:t>ELI ERIC</w:t>
      </w:r>
      <w:r w:rsidR="005A7C92" w:rsidRPr="00451CE1">
        <w:rPr>
          <w:rFonts w:ascii="Calibri" w:hAnsi="Calibri" w:cs="Times New Roman"/>
          <w:sz w:val="20"/>
          <w:szCs w:val="20"/>
        </w:rPr>
        <w:t xml:space="preserve">. The costs of the investment into construction are not factored into the </w:t>
      </w:r>
      <w:r w:rsidR="00D911F8" w:rsidRPr="00451CE1">
        <w:rPr>
          <w:rFonts w:ascii="Calibri" w:hAnsi="Calibri"/>
          <w:sz w:val="20"/>
          <w:szCs w:val="20"/>
        </w:rPr>
        <w:t>Operations</w:t>
      </w:r>
      <w:r w:rsidR="005A7C92" w:rsidRPr="00451CE1">
        <w:rPr>
          <w:rFonts w:ascii="Calibri" w:hAnsi="Calibri" w:cs="Times New Roman"/>
          <w:sz w:val="20"/>
          <w:szCs w:val="20"/>
        </w:rPr>
        <w:t xml:space="preserve"> Costs. </w:t>
      </w:r>
    </w:p>
    <w:p w14:paraId="30F0F75D" w14:textId="77777777" w:rsidR="007F2C0A" w:rsidRPr="00451CE1" w:rsidRDefault="007F2C0A" w:rsidP="00617CC5">
      <w:pPr>
        <w:jc w:val="both"/>
        <w:rPr>
          <w:rFonts w:ascii="Calibri" w:hAnsi="Calibri" w:cs="Times New Roman"/>
          <w:sz w:val="20"/>
          <w:szCs w:val="20"/>
        </w:rPr>
      </w:pPr>
    </w:p>
    <w:p w14:paraId="274E8407" w14:textId="77777777" w:rsidR="004016D0" w:rsidRPr="00451CE1" w:rsidRDefault="005A7C92" w:rsidP="00617CC5">
      <w:pPr>
        <w:jc w:val="both"/>
        <w:rPr>
          <w:rFonts w:ascii="Calibri" w:hAnsi="Calibri" w:cs="Times New Roman"/>
          <w:sz w:val="20"/>
          <w:szCs w:val="20"/>
        </w:rPr>
      </w:pPr>
      <w:r w:rsidRPr="00451CE1">
        <w:rPr>
          <w:rFonts w:ascii="Calibri" w:hAnsi="Calibri" w:cs="Times New Roman"/>
          <w:sz w:val="20"/>
          <w:szCs w:val="20"/>
        </w:rPr>
        <w:t xml:space="preserve">The table below lists the estimated costs at </w:t>
      </w:r>
      <w:r w:rsidR="0026556F" w:rsidRPr="00451CE1">
        <w:rPr>
          <w:rFonts w:ascii="Calibri" w:hAnsi="Calibri" w:cs="Times New Roman"/>
          <w:sz w:val="20"/>
          <w:szCs w:val="20"/>
        </w:rPr>
        <w:t>ELI-BL</w:t>
      </w:r>
      <w:r w:rsidRPr="00451CE1">
        <w:rPr>
          <w:rFonts w:ascii="Calibri" w:hAnsi="Calibri" w:cs="Times New Roman"/>
          <w:sz w:val="20"/>
          <w:szCs w:val="20"/>
        </w:rPr>
        <w:t xml:space="preserve"> to operate the facility relative to User Access for </w:t>
      </w:r>
      <w:r w:rsidR="00513A1E" w:rsidRPr="00451CE1">
        <w:rPr>
          <w:rFonts w:ascii="Calibri" w:hAnsi="Calibri" w:cs="Times New Roman"/>
          <w:sz w:val="20"/>
          <w:szCs w:val="20"/>
        </w:rPr>
        <w:t xml:space="preserve">ELI </w:t>
      </w:r>
      <w:proofErr w:type="gramStart"/>
      <w:r w:rsidR="00513A1E" w:rsidRPr="00451CE1">
        <w:rPr>
          <w:rFonts w:ascii="Calibri" w:hAnsi="Calibri" w:cs="Times New Roman"/>
          <w:sz w:val="20"/>
          <w:szCs w:val="20"/>
        </w:rPr>
        <w:t xml:space="preserve">ERIC </w:t>
      </w:r>
      <w:r w:rsidRPr="00451CE1">
        <w:rPr>
          <w:rFonts w:ascii="Calibri" w:hAnsi="Calibri" w:cs="Times New Roman"/>
          <w:sz w:val="20"/>
          <w:szCs w:val="20"/>
        </w:rPr>
        <w:t xml:space="preserve"> from</w:t>
      </w:r>
      <w:proofErr w:type="gramEnd"/>
      <w:r w:rsidRPr="00451CE1">
        <w:rPr>
          <w:rFonts w:ascii="Calibri" w:hAnsi="Calibri" w:cs="Times New Roman"/>
          <w:sz w:val="20"/>
          <w:szCs w:val="20"/>
        </w:rPr>
        <w:t xml:space="preserve"> the period 2019-202</w:t>
      </w:r>
      <w:r w:rsidR="00316CF8">
        <w:rPr>
          <w:rFonts w:ascii="Calibri" w:hAnsi="Calibri" w:cs="Times New Roman"/>
          <w:sz w:val="20"/>
          <w:szCs w:val="20"/>
        </w:rPr>
        <w:t>1</w:t>
      </w:r>
      <w:r w:rsidRPr="00676E45">
        <w:rPr>
          <w:rFonts w:ascii="Calibri" w:hAnsi="Calibri" w:cs="Times New Roman"/>
          <w:sz w:val="20"/>
          <w:szCs w:val="20"/>
        </w:rPr>
        <w:t>, or the ‘Tra</w:t>
      </w:r>
      <w:r w:rsidRPr="0054261F">
        <w:rPr>
          <w:rFonts w:ascii="Calibri" w:hAnsi="Calibri" w:cs="Times New Roman"/>
          <w:sz w:val="20"/>
          <w:szCs w:val="20"/>
        </w:rPr>
        <w:t>nsition Period’. This is the period of time when it is assumed responsibilities, resources, and assets will undergo a change in management responsibility from</w:t>
      </w:r>
      <w:r w:rsidR="003550CF" w:rsidRPr="00152616">
        <w:rPr>
          <w:rFonts w:ascii="Calibri" w:hAnsi="Calibri" w:cs="Times New Roman"/>
          <w:sz w:val="20"/>
          <w:szCs w:val="20"/>
        </w:rPr>
        <w:t xml:space="preserve"> the</w:t>
      </w:r>
      <w:r w:rsidRPr="00376B1C">
        <w:rPr>
          <w:rFonts w:ascii="Calibri" w:hAnsi="Calibri" w:cs="Times New Roman"/>
          <w:sz w:val="20"/>
          <w:szCs w:val="20"/>
        </w:rPr>
        <w:t xml:space="preserve"> </w:t>
      </w:r>
      <w:r w:rsidR="003550CF" w:rsidRPr="00451CE1">
        <w:rPr>
          <w:rFonts w:ascii="Calibri" w:hAnsi="Calibri" w:cs="Times New Roman"/>
          <w:sz w:val="20"/>
          <w:szCs w:val="20"/>
        </w:rPr>
        <w:t>Institute of Physics of the Czech Academy of Sciences</w:t>
      </w:r>
      <w:r w:rsidR="003550CF" w:rsidRPr="00451CE1" w:rsidDel="003550CF">
        <w:rPr>
          <w:rFonts w:ascii="Calibri" w:hAnsi="Calibri" w:cs="Times New Roman"/>
          <w:sz w:val="20"/>
          <w:szCs w:val="20"/>
        </w:rPr>
        <w:t xml:space="preserve"> </w:t>
      </w:r>
      <w:r w:rsidRPr="00451CE1">
        <w:rPr>
          <w:rFonts w:ascii="Calibri" w:hAnsi="Calibri" w:cs="Times New Roman"/>
          <w:sz w:val="20"/>
          <w:szCs w:val="20"/>
        </w:rPr>
        <w:t xml:space="preserve">to </w:t>
      </w:r>
      <w:r w:rsidR="00513A1E" w:rsidRPr="00451CE1">
        <w:rPr>
          <w:rFonts w:ascii="Calibri" w:hAnsi="Calibri" w:cs="Times New Roman"/>
          <w:sz w:val="20"/>
          <w:szCs w:val="20"/>
        </w:rPr>
        <w:t xml:space="preserve">ELI </w:t>
      </w:r>
      <w:proofErr w:type="gramStart"/>
      <w:r w:rsidR="00513A1E" w:rsidRPr="00451CE1">
        <w:rPr>
          <w:rFonts w:ascii="Calibri" w:hAnsi="Calibri" w:cs="Times New Roman"/>
          <w:sz w:val="20"/>
          <w:szCs w:val="20"/>
        </w:rPr>
        <w:t xml:space="preserve">ERIC </w:t>
      </w:r>
      <w:r w:rsidRPr="00451CE1">
        <w:rPr>
          <w:rFonts w:ascii="Calibri" w:hAnsi="Calibri" w:cs="Times New Roman"/>
          <w:sz w:val="20"/>
          <w:szCs w:val="20"/>
        </w:rPr>
        <w:t>.</w:t>
      </w:r>
      <w:proofErr w:type="gramEnd"/>
      <w:r w:rsidRPr="00451CE1">
        <w:rPr>
          <w:rFonts w:ascii="Calibri" w:hAnsi="Calibri" w:cs="Times New Roman"/>
          <w:sz w:val="20"/>
          <w:szCs w:val="20"/>
        </w:rPr>
        <w:t xml:space="preserve"> </w:t>
      </w:r>
    </w:p>
    <w:p w14:paraId="0A2BC0D6" w14:textId="77777777" w:rsidR="002D2C76" w:rsidRPr="00451CE1" w:rsidRDefault="002D2C76" w:rsidP="00617CC5">
      <w:pPr>
        <w:jc w:val="both"/>
        <w:rPr>
          <w:rFonts w:ascii="Calibri" w:hAnsi="Calibri" w:cs="Times New Roman"/>
          <w:sz w:val="20"/>
          <w:szCs w:val="20"/>
        </w:rPr>
      </w:pPr>
    </w:p>
    <w:tbl>
      <w:tblPr>
        <w:tblW w:w="7928" w:type="dxa"/>
        <w:tblLayout w:type="fixed"/>
        <w:tblLook w:val="04A0" w:firstRow="1" w:lastRow="0" w:firstColumn="1" w:lastColumn="0" w:noHBand="0" w:noVBand="1"/>
      </w:tblPr>
      <w:tblGrid>
        <w:gridCol w:w="2400"/>
        <w:gridCol w:w="1134"/>
        <w:gridCol w:w="1134"/>
        <w:gridCol w:w="1134"/>
        <w:gridCol w:w="1134"/>
        <w:gridCol w:w="992"/>
      </w:tblGrid>
      <w:tr w:rsidR="00035D32" w:rsidRPr="00451CE1" w14:paraId="7B9BB251" w14:textId="77777777" w:rsidTr="00451CE1">
        <w:trPr>
          <w:trHeight w:val="300"/>
        </w:trPr>
        <w:tc>
          <w:tcPr>
            <w:tcW w:w="2400" w:type="dxa"/>
            <w:tcBorders>
              <w:top w:val="single" w:sz="8" w:space="0" w:color="auto"/>
              <w:left w:val="single" w:sz="8" w:space="0" w:color="auto"/>
              <w:bottom w:val="single" w:sz="4" w:space="0" w:color="auto"/>
              <w:right w:val="dashed" w:sz="4" w:space="0" w:color="auto"/>
            </w:tcBorders>
            <w:shd w:val="clear" w:color="000000" w:fill="ED7D31"/>
            <w:noWrap/>
            <w:vAlign w:val="bottom"/>
            <w:hideMark/>
          </w:tcPr>
          <w:p w14:paraId="4B917F60" w14:textId="77777777" w:rsidR="001E2D66" w:rsidRPr="00451CE1" w:rsidRDefault="001E2D66" w:rsidP="001E2D66">
            <w:pPr>
              <w:rPr>
                <w:rFonts w:ascii="Calibri" w:eastAsia="Times New Roman" w:hAnsi="Calibri" w:cs="Times New Roman"/>
                <w:b/>
                <w:bCs/>
                <w:color w:val="FFFFFF"/>
                <w:sz w:val="18"/>
                <w:szCs w:val="18"/>
                <w:lang w:eastAsia="en-GB"/>
              </w:rPr>
            </w:pPr>
            <w:r w:rsidRPr="00451CE1">
              <w:rPr>
                <w:rFonts w:ascii="Calibri" w:eastAsia="Times New Roman" w:hAnsi="Calibri" w:cs="Times New Roman"/>
                <w:b/>
                <w:bCs/>
                <w:color w:val="FFFFFF"/>
                <w:sz w:val="18"/>
                <w:szCs w:val="18"/>
                <w:lang w:eastAsia="en-GB"/>
              </w:rPr>
              <w:t>ELI-BL</w:t>
            </w:r>
          </w:p>
        </w:tc>
        <w:tc>
          <w:tcPr>
            <w:tcW w:w="1134" w:type="dxa"/>
            <w:tcBorders>
              <w:top w:val="single" w:sz="8" w:space="0" w:color="auto"/>
              <w:left w:val="nil"/>
              <w:bottom w:val="single" w:sz="4" w:space="0" w:color="auto"/>
              <w:right w:val="dashed" w:sz="4" w:space="0" w:color="auto"/>
            </w:tcBorders>
            <w:shd w:val="clear" w:color="000000" w:fill="ED7D31"/>
            <w:noWrap/>
            <w:vAlign w:val="bottom"/>
            <w:hideMark/>
          </w:tcPr>
          <w:p w14:paraId="27D0511B" w14:textId="77777777" w:rsidR="001E2D66" w:rsidRPr="00451CE1" w:rsidRDefault="001E2D66" w:rsidP="001E2D66">
            <w:pPr>
              <w:jc w:val="right"/>
              <w:rPr>
                <w:rFonts w:ascii="Calibri" w:eastAsia="Times New Roman" w:hAnsi="Calibri" w:cs="Times New Roman"/>
                <w:b/>
                <w:bCs/>
                <w:color w:val="FFFFFF"/>
                <w:sz w:val="18"/>
                <w:szCs w:val="18"/>
                <w:lang w:eastAsia="en-GB"/>
              </w:rPr>
            </w:pPr>
            <w:r w:rsidRPr="00451CE1">
              <w:rPr>
                <w:rFonts w:ascii="Calibri" w:eastAsia="Times New Roman" w:hAnsi="Calibri" w:cs="Times New Roman"/>
                <w:b/>
                <w:bCs/>
                <w:color w:val="FFFFFF"/>
                <w:sz w:val="18"/>
                <w:szCs w:val="18"/>
                <w:lang w:eastAsia="en-GB"/>
              </w:rPr>
              <w:t>2019</w:t>
            </w:r>
          </w:p>
        </w:tc>
        <w:tc>
          <w:tcPr>
            <w:tcW w:w="1134" w:type="dxa"/>
            <w:tcBorders>
              <w:top w:val="single" w:sz="8" w:space="0" w:color="auto"/>
              <w:left w:val="nil"/>
              <w:bottom w:val="single" w:sz="4" w:space="0" w:color="auto"/>
              <w:right w:val="dashed" w:sz="4" w:space="0" w:color="auto"/>
            </w:tcBorders>
            <w:shd w:val="clear" w:color="000000" w:fill="ED7D31"/>
            <w:noWrap/>
            <w:vAlign w:val="bottom"/>
            <w:hideMark/>
          </w:tcPr>
          <w:p w14:paraId="7DC43A5E" w14:textId="77777777" w:rsidR="001E2D66" w:rsidRPr="00451CE1" w:rsidRDefault="001E2D66" w:rsidP="001E2D66">
            <w:pPr>
              <w:jc w:val="right"/>
              <w:rPr>
                <w:rFonts w:ascii="Calibri" w:eastAsia="Times New Roman" w:hAnsi="Calibri" w:cs="Times New Roman"/>
                <w:b/>
                <w:bCs/>
                <w:color w:val="FFFFFF"/>
                <w:sz w:val="18"/>
                <w:szCs w:val="18"/>
                <w:lang w:eastAsia="en-GB"/>
              </w:rPr>
            </w:pPr>
            <w:r w:rsidRPr="00451CE1">
              <w:rPr>
                <w:rFonts w:ascii="Calibri" w:eastAsia="Times New Roman" w:hAnsi="Calibri" w:cs="Times New Roman"/>
                <w:b/>
                <w:bCs/>
                <w:color w:val="FFFFFF"/>
                <w:sz w:val="18"/>
                <w:szCs w:val="18"/>
                <w:lang w:eastAsia="en-GB"/>
              </w:rPr>
              <w:t>2020</w:t>
            </w:r>
          </w:p>
        </w:tc>
        <w:tc>
          <w:tcPr>
            <w:tcW w:w="1134" w:type="dxa"/>
            <w:tcBorders>
              <w:top w:val="single" w:sz="8" w:space="0" w:color="auto"/>
              <w:left w:val="nil"/>
              <w:bottom w:val="single" w:sz="4" w:space="0" w:color="auto"/>
              <w:right w:val="dashed" w:sz="4" w:space="0" w:color="auto"/>
            </w:tcBorders>
            <w:shd w:val="clear" w:color="000000" w:fill="ED7D31"/>
            <w:noWrap/>
            <w:vAlign w:val="bottom"/>
            <w:hideMark/>
          </w:tcPr>
          <w:p w14:paraId="6C0025E0" w14:textId="77777777" w:rsidR="001E2D66" w:rsidRPr="00451CE1" w:rsidRDefault="001E2D66" w:rsidP="001E2D66">
            <w:pPr>
              <w:jc w:val="right"/>
              <w:rPr>
                <w:rFonts w:ascii="Calibri" w:eastAsia="Times New Roman" w:hAnsi="Calibri" w:cs="Times New Roman"/>
                <w:b/>
                <w:bCs/>
                <w:color w:val="FFFFFF"/>
                <w:sz w:val="18"/>
                <w:szCs w:val="18"/>
                <w:lang w:eastAsia="en-GB"/>
              </w:rPr>
            </w:pPr>
            <w:r w:rsidRPr="00451CE1">
              <w:rPr>
                <w:rFonts w:ascii="Calibri" w:eastAsia="Times New Roman" w:hAnsi="Calibri" w:cs="Times New Roman"/>
                <w:b/>
                <w:bCs/>
                <w:color w:val="FFFFFF"/>
                <w:sz w:val="18"/>
                <w:szCs w:val="18"/>
                <w:lang w:eastAsia="en-GB"/>
              </w:rPr>
              <w:t>2021</w:t>
            </w:r>
          </w:p>
        </w:tc>
        <w:tc>
          <w:tcPr>
            <w:tcW w:w="1134" w:type="dxa"/>
            <w:tcBorders>
              <w:top w:val="single" w:sz="8" w:space="0" w:color="auto"/>
              <w:left w:val="nil"/>
              <w:bottom w:val="single" w:sz="4" w:space="0" w:color="auto"/>
              <w:right w:val="dashed" w:sz="4" w:space="0" w:color="auto"/>
            </w:tcBorders>
            <w:shd w:val="clear" w:color="000000" w:fill="ED7D31"/>
            <w:noWrap/>
            <w:vAlign w:val="bottom"/>
            <w:hideMark/>
          </w:tcPr>
          <w:p w14:paraId="5CB9FAC9" w14:textId="77777777" w:rsidR="001E2D66" w:rsidRPr="00451CE1" w:rsidRDefault="001E2D66" w:rsidP="001E2D66">
            <w:pPr>
              <w:jc w:val="right"/>
              <w:rPr>
                <w:rFonts w:ascii="Calibri" w:eastAsia="Times New Roman" w:hAnsi="Calibri" w:cs="Times New Roman"/>
                <w:b/>
                <w:bCs/>
                <w:color w:val="FFFFFF"/>
                <w:sz w:val="18"/>
                <w:szCs w:val="18"/>
                <w:lang w:eastAsia="en-GB"/>
              </w:rPr>
            </w:pPr>
            <w:r w:rsidRPr="00451CE1">
              <w:rPr>
                <w:rFonts w:ascii="Calibri" w:eastAsia="Times New Roman" w:hAnsi="Calibri" w:cs="Times New Roman"/>
                <w:b/>
                <w:bCs/>
                <w:color w:val="FFFFFF"/>
                <w:sz w:val="18"/>
                <w:szCs w:val="18"/>
                <w:lang w:eastAsia="en-GB"/>
              </w:rPr>
              <w:t>2022</w:t>
            </w:r>
          </w:p>
        </w:tc>
        <w:tc>
          <w:tcPr>
            <w:tcW w:w="992" w:type="dxa"/>
            <w:tcBorders>
              <w:top w:val="single" w:sz="8" w:space="0" w:color="auto"/>
              <w:left w:val="nil"/>
              <w:bottom w:val="single" w:sz="4" w:space="0" w:color="auto"/>
              <w:right w:val="single" w:sz="8" w:space="0" w:color="auto"/>
            </w:tcBorders>
            <w:shd w:val="clear" w:color="000000" w:fill="ED7D31"/>
            <w:noWrap/>
            <w:vAlign w:val="bottom"/>
            <w:hideMark/>
          </w:tcPr>
          <w:p w14:paraId="65D6C6F6" w14:textId="77777777" w:rsidR="001E2D66" w:rsidRPr="00451CE1" w:rsidRDefault="001E2D66" w:rsidP="001E2D66">
            <w:pPr>
              <w:jc w:val="right"/>
              <w:rPr>
                <w:rFonts w:ascii="Calibri" w:eastAsia="Times New Roman" w:hAnsi="Calibri" w:cs="Times New Roman"/>
                <w:b/>
                <w:bCs/>
                <w:color w:val="FFFFFF"/>
                <w:sz w:val="18"/>
                <w:szCs w:val="18"/>
                <w:lang w:eastAsia="en-GB"/>
              </w:rPr>
            </w:pPr>
            <w:r w:rsidRPr="00451CE1">
              <w:rPr>
                <w:rFonts w:ascii="Calibri" w:eastAsia="Times New Roman" w:hAnsi="Calibri" w:cs="Times New Roman"/>
                <w:b/>
                <w:bCs/>
                <w:color w:val="FFFFFF"/>
                <w:sz w:val="18"/>
                <w:szCs w:val="18"/>
                <w:lang w:eastAsia="en-GB"/>
              </w:rPr>
              <w:t>2023</w:t>
            </w:r>
          </w:p>
        </w:tc>
      </w:tr>
      <w:tr w:rsidR="00035D32" w:rsidRPr="00451CE1" w14:paraId="354D8E34" w14:textId="77777777" w:rsidTr="00451CE1">
        <w:trPr>
          <w:trHeight w:val="300"/>
        </w:trPr>
        <w:tc>
          <w:tcPr>
            <w:tcW w:w="2400" w:type="dxa"/>
            <w:tcBorders>
              <w:top w:val="nil"/>
              <w:left w:val="single" w:sz="8" w:space="0" w:color="auto"/>
              <w:bottom w:val="dotted" w:sz="4" w:space="0" w:color="auto"/>
              <w:right w:val="nil"/>
            </w:tcBorders>
            <w:shd w:val="clear" w:color="auto" w:fill="auto"/>
            <w:noWrap/>
            <w:vAlign w:val="bottom"/>
            <w:hideMark/>
          </w:tcPr>
          <w:p w14:paraId="1F14BD4C" w14:textId="77777777" w:rsidR="001E2D66" w:rsidRPr="00451CE1" w:rsidRDefault="001E2D66" w:rsidP="001E2D66">
            <w:pPr>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Personnel direct costs</w:t>
            </w:r>
          </w:p>
        </w:tc>
        <w:tc>
          <w:tcPr>
            <w:tcW w:w="1134" w:type="dxa"/>
            <w:tcBorders>
              <w:top w:val="nil"/>
              <w:left w:val="single" w:sz="4" w:space="0" w:color="auto"/>
              <w:bottom w:val="dotted" w:sz="4" w:space="0" w:color="auto"/>
              <w:right w:val="nil"/>
            </w:tcBorders>
            <w:shd w:val="clear" w:color="auto" w:fill="auto"/>
            <w:noWrap/>
            <w:vAlign w:val="bottom"/>
            <w:hideMark/>
          </w:tcPr>
          <w:p w14:paraId="79AEC76D" w14:textId="77777777" w:rsidR="001E2D66" w:rsidRPr="00451CE1" w:rsidRDefault="001E2D66" w:rsidP="001E2D66">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2.361</w:t>
            </w:r>
          </w:p>
        </w:tc>
        <w:tc>
          <w:tcPr>
            <w:tcW w:w="1134" w:type="dxa"/>
            <w:tcBorders>
              <w:top w:val="nil"/>
              <w:left w:val="single" w:sz="4" w:space="0" w:color="auto"/>
              <w:bottom w:val="dotted" w:sz="4" w:space="0" w:color="auto"/>
              <w:right w:val="nil"/>
            </w:tcBorders>
            <w:shd w:val="clear" w:color="auto" w:fill="auto"/>
            <w:noWrap/>
            <w:vAlign w:val="bottom"/>
            <w:hideMark/>
          </w:tcPr>
          <w:p w14:paraId="412590FE" w14:textId="77777777" w:rsidR="001E2D66" w:rsidRPr="00451CE1" w:rsidRDefault="001E2D66" w:rsidP="001E2D66">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4.366</w:t>
            </w:r>
          </w:p>
        </w:tc>
        <w:tc>
          <w:tcPr>
            <w:tcW w:w="1134" w:type="dxa"/>
            <w:tcBorders>
              <w:top w:val="nil"/>
              <w:left w:val="single" w:sz="4" w:space="0" w:color="auto"/>
              <w:bottom w:val="dotted" w:sz="4" w:space="0" w:color="auto"/>
              <w:right w:val="nil"/>
            </w:tcBorders>
            <w:shd w:val="clear" w:color="auto" w:fill="auto"/>
            <w:noWrap/>
            <w:vAlign w:val="bottom"/>
            <w:hideMark/>
          </w:tcPr>
          <w:p w14:paraId="5938256E" w14:textId="77777777" w:rsidR="001E2D66" w:rsidRPr="00451CE1" w:rsidRDefault="001E2D66" w:rsidP="001E2D66">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6.036</w:t>
            </w:r>
          </w:p>
        </w:tc>
        <w:tc>
          <w:tcPr>
            <w:tcW w:w="1134" w:type="dxa"/>
            <w:tcBorders>
              <w:top w:val="nil"/>
              <w:left w:val="single" w:sz="4" w:space="0" w:color="auto"/>
              <w:bottom w:val="dotted" w:sz="4" w:space="0" w:color="auto"/>
              <w:right w:val="nil"/>
            </w:tcBorders>
            <w:shd w:val="clear" w:color="auto" w:fill="auto"/>
            <w:noWrap/>
            <w:vAlign w:val="bottom"/>
            <w:hideMark/>
          </w:tcPr>
          <w:p w14:paraId="5A00DFE6" w14:textId="77777777" w:rsidR="001E2D66" w:rsidRPr="00451CE1" w:rsidRDefault="001E2D66" w:rsidP="001E2D66">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6.036</w:t>
            </w:r>
          </w:p>
        </w:tc>
        <w:tc>
          <w:tcPr>
            <w:tcW w:w="992" w:type="dxa"/>
            <w:tcBorders>
              <w:top w:val="nil"/>
              <w:left w:val="single" w:sz="4" w:space="0" w:color="auto"/>
              <w:bottom w:val="dotted" w:sz="4" w:space="0" w:color="auto"/>
              <w:right w:val="single" w:sz="8" w:space="0" w:color="auto"/>
            </w:tcBorders>
            <w:shd w:val="clear" w:color="auto" w:fill="auto"/>
            <w:noWrap/>
            <w:vAlign w:val="bottom"/>
            <w:hideMark/>
          </w:tcPr>
          <w:p w14:paraId="6E9A6CD1" w14:textId="77777777" w:rsidR="001E2D66" w:rsidRPr="00451CE1" w:rsidRDefault="001E2D66" w:rsidP="001E2D66">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6.036</w:t>
            </w:r>
          </w:p>
        </w:tc>
      </w:tr>
      <w:tr w:rsidR="00035D32" w:rsidRPr="00451CE1" w14:paraId="59FA60C6" w14:textId="77777777" w:rsidTr="00451CE1">
        <w:trPr>
          <w:trHeight w:val="300"/>
        </w:trPr>
        <w:tc>
          <w:tcPr>
            <w:tcW w:w="2400" w:type="dxa"/>
            <w:tcBorders>
              <w:top w:val="nil"/>
              <w:left w:val="single" w:sz="8" w:space="0" w:color="auto"/>
              <w:bottom w:val="dotted" w:sz="4" w:space="0" w:color="auto"/>
              <w:right w:val="nil"/>
            </w:tcBorders>
            <w:shd w:val="clear" w:color="auto" w:fill="auto"/>
            <w:noWrap/>
            <w:vAlign w:val="bottom"/>
            <w:hideMark/>
          </w:tcPr>
          <w:p w14:paraId="7B553987" w14:textId="77777777" w:rsidR="001E2D66" w:rsidRPr="00451CE1" w:rsidRDefault="001E2D66" w:rsidP="001E2D66">
            <w:pPr>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Hardware direct costs</w:t>
            </w:r>
          </w:p>
        </w:tc>
        <w:tc>
          <w:tcPr>
            <w:tcW w:w="1134" w:type="dxa"/>
            <w:tcBorders>
              <w:top w:val="nil"/>
              <w:left w:val="single" w:sz="4" w:space="0" w:color="auto"/>
              <w:bottom w:val="dotted" w:sz="4" w:space="0" w:color="auto"/>
              <w:right w:val="nil"/>
            </w:tcBorders>
            <w:shd w:val="clear" w:color="auto" w:fill="auto"/>
            <w:noWrap/>
            <w:vAlign w:val="bottom"/>
            <w:hideMark/>
          </w:tcPr>
          <w:p w14:paraId="0F8CEBAE" w14:textId="77777777" w:rsidR="001E2D66" w:rsidRPr="00451CE1" w:rsidRDefault="001E2D66" w:rsidP="001E2D66">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3.483</w:t>
            </w:r>
          </w:p>
        </w:tc>
        <w:tc>
          <w:tcPr>
            <w:tcW w:w="1134" w:type="dxa"/>
            <w:tcBorders>
              <w:top w:val="nil"/>
              <w:left w:val="single" w:sz="4" w:space="0" w:color="auto"/>
              <w:bottom w:val="dotted" w:sz="4" w:space="0" w:color="auto"/>
              <w:right w:val="nil"/>
            </w:tcBorders>
            <w:shd w:val="clear" w:color="auto" w:fill="auto"/>
            <w:noWrap/>
            <w:vAlign w:val="bottom"/>
            <w:hideMark/>
          </w:tcPr>
          <w:p w14:paraId="2C3A1A99" w14:textId="77777777" w:rsidR="001E2D66" w:rsidRPr="00451CE1" w:rsidRDefault="001E2D66" w:rsidP="001E2D66">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6.273</w:t>
            </w:r>
          </w:p>
        </w:tc>
        <w:tc>
          <w:tcPr>
            <w:tcW w:w="1134" w:type="dxa"/>
            <w:tcBorders>
              <w:top w:val="nil"/>
              <w:left w:val="single" w:sz="4" w:space="0" w:color="auto"/>
              <w:bottom w:val="dotted" w:sz="4" w:space="0" w:color="auto"/>
              <w:right w:val="nil"/>
            </w:tcBorders>
            <w:shd w:val="clear" w:color="auto" w:fill="auto"/>
            <w:noWrap/>
            <w:vAlign w:val="bottom"/>
            <w:hideMark/>
          </w:tcPr>
          <w:p w14:paraId="4C1B35C0" w14:textId="77777777" w:rsidR="001E2D66" w:rsidRPr="00451CE1" w:rsidRDefault="001E2D66" w:rsidP="001E2D66">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7.388</w:t>
            </w:r>
          </w:p>
        </w:tc>
        <w:tc>
          <w:tcPr>
            <w:tcW w:w="1134" w:type="dxa"/>
            <w:tcBorders>
              <w:top w:val="nil"/>
              <w:left w:val="single" w:sz="4" w:space="0" w:color="auto"/>
              <w:bottom w:val="dotted" w:sz="4" w:space="0" w:color="auto"/>
              <w:right w:val="nil"/>
            </w:tcBorders>
            <w:shd w:val="clear" w:color="auto" w:fill="auto"/>
            <w:noWrap/>
            <w:vAlign w:val="bottom"/>
            <w:hideMark/>
          </w:tcPr>
          <w:p w14:paraId="4AE9DC3E" w14:textId="77777777" w:rsidR="001E2D66" w:rsidRPr="00451CE1" w:rsidRDefault="001E2D66" w:rsidP="001E2D66">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7.388</w:t>
            </w:r>
          </w:p>
        </w:tc>
        <w:tc>
          <w:tcPr>
            <w:tcW w:w="992" w:type="dxa"/>
            <w:tcBorders>
              <w:top w:val="nil"/>
              <w:left w:val="single" w:sz="4" w:space="0" w:color="auto"/>
              <w:bottom w:val="dotted" w:sz="4" w:space="0" w:color="auto"/>
              <w:right w:val="single" w:sz="8" w:space="0" w:color="auto"/>
            </w:tcBorders>
            <w:shd w:val="clear" w:color="auto" w:fill="auto"/>
            <w:noWrap/>
            <w:vAlign w:val="bottom"/>
            <w:hideMark/>
          </w:tcPr>
          <w:p w14:paraId="08B31A08" w14:textId="77777777" w:rsidR="001E2D66" w:rsidRPr="00451CE1" w:rsidRDefault="001E2D66" w:rsidP="001E2D66">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7.388</w:t>
            </w:r>
          </w:p>
        </w:tc>
      </w:tr>
      <w:tr w:rsidR="00035D32" w:rsidRPr="00451CE1" w14:paraId="3D3C2A34" w14:textId="77777777" w:rsidTr="00451CE1">
        <w:trPr>
          <w:trHeight w:val="300"/>
        </w:trPr>
        <w:tc>
          <w:tcPr>
            <w:tcW w:w="2400" w:type="dxa"/>
            <w:tcBorders>
              <w:top w:val="nil"/>
              <w:left w:val="single" w:sz="8" w:space="0" w:color="auto"/>
              <w:bottom w:val="dotted" w:sz="4" w:space="0" w:color="auto"/>
              <w:right w:val="nil"/>
            </w:tcBorders>
            <w:shd w:val="clear" w:color="auto" w:fill="auto"/>
            <w:noWrap/>
            <w:vAlign w:val="bottom"/>
            <w:hideMark/>
          </w:tcPr>
          <w:p w14:paraId="755F6AC9" w14:textId="77777777" w:rsidR="001E2D66" w:rsidRPr="00451CE1" w:rsidRDefault="001E2D66" w:rsidP="001E2D66">
            <w:pPr>
              <w:rPr>
                <w:rFonts w:ascii="Calibri" w:eastAsia="Times New Roman" w:hAnsi="Calibri" w:cs="Times New Roman"/>
                <w:color w:val="7B7B7B"/>
                <w:sz w:val="18"/>
                <w:szCs w:val="18"/>
                <w:lang w:eastAsia="en-GB"/>
              </w:rPr>
            </w:pPr>
            <w:r w:rsidRPr="00451CE1">
              <w:rPr>
                <w:rFonts w:ascii="Calibri" w:eastAsia="Times New Roman" w:hAnsi="Calibri" w:cs="Times New Roman"/>
                <w:color w:val="7B7B7B"/>
                <w:sz w:val="18"/>
                <w:szCs w:val="18"/>
                <w:lang w:eastAsia="en-GB"/>
              </w:rPr>
              <w:t>Total Personnel + HW costs</w:t>
            </w:r>
          </w:p>
        </w:tc>
        <w:tc>
          <w:tcPr>
            <w:tcW w:w="1134" w:type="dxa"/>
            <w:tcBorders>
              <w:top w:val="nil"/>
              <w:left w:val="single" w:sz="4" w:space="0" w:color="auto"/>
              <w:bottom w:val="dotted" w:sz="4" w:space="0" w:color="auto"/>
              <w:right w:val="nil"/>
            </w:tcBorders>
            <w:shd w:val="clear" w:color="auto" w:fill="auto"/>
            <w:noWrap/>
            <w:vAlign w:val="bottom"/>
            <w:hideMark/>
          </w:tcPr>
          <w:p w14:paraId="68909F92" w14:textId="77777777" w:rsidR="001E2D66" w:rsidRPr="00451CE1" w:rsidRDefault="001E2D66" w:rsidP="001E2D66">
            <w:pPr>
              <w:jc w:val="right"/>
              <w:rPr>
                <w:rFonts w:ascii="Calibri" w:eastAsia="Times New Roman" w:hAnsi="Calibri" w:cs="Times New Roman"/>
                <w:color w:val="7B7B7B"/>
                <w:sz w:val="18"/>
                <w:szCs w:val="18"/>
                <w:lang w:eastAsia="en-GB"/>
              </w:rPr>
            </w:pPr>
            <w:r w:rsidRPr="00451CE1">
              <w:rPr>
                <w:rFonts w:ascii="Calibri" w:eastAsia="Times New Roman" w:hAnsi="Calibri" w:cs="Times New Roman"/>
                <w:color w:val="7B7B7B"/>
                <w:sz w:val="18"/>
                <w:szCs w:val="18"/>
                <w:lang w:eastAsia="en-GB"/>
              </w:rPr>
              <w:t>5.843</w:t>
            </w:r>
          </w:p>
        </w:tc>
        <w:tc>
          <w:tcPr>
            <w:tcW w:w="1134" w:type="dxa"/>
            <w:tcBorders>
              <w:top w:val="nil"/>
              <w:left w:val="single" w:sz="4" w:space="0" w:color="auto"/>
              <w:bottom w:val="dotted" w:sz="4" w:space="0" w:color="auto"/>
              <w:right w:val="nil"/>
            </w:tcBorders>
            <w:shd w:val="clear" w:color="auto" w:fill="auto"/>
            <w:noWrap/>
            <w:vAlign w:val="bottom"/>
            <w:hideMark/>
          </w:tcPr>
          <w:p w14:paraId="0F469C4D" w14:textId="77777777" w:rsidR="001E2D66" w:rsidRPr="00451CE1" w:rsidRDefault="001E2D66" w:rsidP="001E2D66">
            <w:pPr>
              <w:jc w:val="right"/>
              <w:rPr>
                <w:rFonts w:ascii="Calibri" w:eastAsia="Times New Roman" w:hAnsi="Calibri" w:cs="Times New Roman"/>
                <w:color w:val="7B7B7B"/>
                <w:sz w:val="18"/>
                <w:szCs w:val="18"/>
                <w:lang w:eastAsia="en-GB"/>
              </w:rPr>
            </w:pPr>
            <w:r w:rsidRPr="00451CE1">
              <w:rPr>
                <w:rFonts w:ascii="Calibri" w:eastAsia="Times New Roman" w:hAnsi="Calibri" w:cs="Times New Roman"/>
                <w:color w:val="7B7B7B"/>
                <w:sz w:val="18"/>
                <w:szCs w:val="18"/>
                <w:lang w:eastAsia="en-GB"/>
              </w:rPr>
              <w:t>10.639</w:t>
            </w:r>
          </w:p>
        </w:tc>
        <w:tc>
          <w:tcPr>
            <w:tcW w:w="1134" w:type="dxa"/>
            <w:tcBorders>
              <w:top w:val="nil"/>
              <w:left w:val="single" w:sz="4" w:space="0" w:color="auto"/>
              <w:bottom w:val="dotted" w:sz="4" w:space="0" w:color="auto"/>
              <w:right w:val="nil"/>
            </w:tcBorders>
            <w:shd w:val="clear" w:color="auto" w:fill="auto"/>
            <w:noWrap/>
            <w:vAlign w:val="bottom"/>
            <w:hideMark/>
          </w:tcPr>
          <w:p w14:paraId="22E6FDE8" w14:textId="77777777" w:rsidR="001E2D66" w:rsidRPr="00451CE1" w:rsidRDefault="001E2D66" w:rsidP="001E2D66">
            <w:pPr>
              <w:jc w:val="right"/>
              <w:rPr>
                <w:rFonts w:ascii="Calibri" w:eastAsia="Times New Roman" w:hAnsi="Calibri" w:cs="Times New Roman"/>
                <w:color w:val="7B7B7B"/>
                <w:sz w:val="18"/>
                <w:szCs w:val="18"/>
                <w:lang w:eastAsia="en-GB"/>
              </w:rPr>
            </w:pPr>
            <w:r w:rsidRPr="00451CE1">
              <w:rPr>
                <w:rFonts w:ascii="Calibri" w:eastAsia="Times New Roman" w:hAnsi="Calibri" w:cs="Times New Roman"/>
                <w:color w:val="7B7B7B"/>
                <w:sz w:val="18"/>
                <w:szCs w:val="18"/>
                <w:lang w:eastAsia="en-GB"/>
              </w:rPr>
              <w:t>13.424</w:t>
            </w:r>
          </w:p>
        </w:tc>
        <w:tc>
          <w:tcPr>
            <w:tcW w:w="1134" w:type="dxa"/>
            <w:tcBorders>
              <w:top w:val="nil"/>
              <w:left w:val="single" w:sz="4" w:space="0" w:color="auto"/>
              <w:bottom w:val="dotted" w:sz="4" w:space="0" w:color="auto"/>
              <w:right w:val="nil"/>
            </w:tcBorders>
            <w:shd w:val="clear" w:color="auto" w:fill="auto"/>
            <w:noWrap/>
            <w:vAlign w:val="bottom"/>
            <w:hideMark/>
          </w:tcPr>
          <w:p w14:paraId="12A76F25" w14:textId="77777777" w:rsidR="001E2D66" w:rsidRPr="00451CE1" w:rsidRDefault="001E2D66" w:rsidP="001E2D66">
            <w:pPr>
              <w:jc w:val="right"/>
              <w:rPr>
                <w:rFonts w:ascii="Calibri" w:eastAsia="Times New Roman" w:hAnsi="Calibri" w:cs="Times New Roman"/>
                <w:color w:val="7B7B7B"/>
                <w:sz w:val="18"/>
                <w:szCs w:val="18"/>
                <w:lang w:eastAsia="en-GB"/>
              </w:rPr>
            </w:pPr>
            <w:r w:rsidRPr="00451CE1">
              <w:rPr>
                <w:rFonts w:ascii="Calibri" w:eastAsia="Times New Roman" w:hAnsi="Calibri" w:cs="Times New Roman"/>
                <w:color w:val="7B7B7B"/>
                <w:sz w:val="18"/>
                <w:szCs w:val="18"/>
                <w:lang w:eastAsia="en-GB"/>
              </w:rPr>
              <w:t>13.424</w:t>
            </w:r>
          </w:p>
        </w:tc>
        <w:tc>
          <w:tcPr>
            <w:tcW w:w="992" w:type="dxa"/>
            <w:tcBorders>
              <w:top w:val="nil"/>
              <w:left w:val="single" w:sz="4" w:space="0" w:color="auto"/>
              <w:bottom w:val="dotted" w:sz="4" w:space="0" w:color="auto"/>
              <w:right w:val="single" w:sz="8" w:space="0" w:color="auto"/>
            </w:tcBorders>
            <w:shd w:val="clear" w:color="auto" w:fill="auto"/>
            <w:noWrap/>
            <w:vAlign w:val="bottom"/>
            <w:hideMark/>
          </w:tcPr>
          <w:p w14:paraId="3C5FAB52" w14:textId="77777777" w:rsidR="001E2D66" w:rsidRPr="00451CE1" w:rsidRDefault="001E2D66" w:rsidP="001E2D66">
            <w:pPr>
              <w:jc w:val="right"/>
              <w:rPr>
                <w:rFonts w:ascii="Calibri" w:eastAsia="Times New Roman" w:hAnsi="Calibri" w:cs="Times New Roman"/>
                <w:color w:val="7B7B7B"/>
                <w:sz w:val="18"/>
                <w:szCs w:val="18"/>
                <w:lang w:eastAsia="en-GB"/>
              </w:rPr>
            </w:pPr>
            <w:r w:rsidRPr="00451CE1">
              <w:rPr>
                <w:rFonts w:ascii="Calibri" w:eastAsia="Times New Roman" w:hAnsi="Calibri" w:cs="Times New Roman"/>
                <w:color w:val="7B7B7B"/>
                <w:sz w:val="18"/>
                <w:szCs w:val="18"/>
                <w:lang w:eastAsia="en-GB"/>
              </w:rPr>
              <w:t>13.424</w:t>
            </w:r>
          </w:p>
        </w:tc>
      </w:tr>
      <w:tr w:rsidR="00035D32" w:rsidRPr="00451CE1" w14:paraId="7BFB1EAE" w14:textId="77777777" w:rsidTr="00451CE1">
        <w:trPr>
          <w:trHeight w:val="300"/>
        </w:trPr>
        <w:tc>
          <w:tcPr>
            <w:tcW w:w="2400" w:type="dxa"/>
            <w:tcBorders>
              <w:top w:val="nil"/>
              <w:left w:val="single" w:sz="8" w:space="0" w:color="auto"/>
              <w:bottom w:val="dotted" w:sz="4" w:space="0" w:color="auto"/>
              <w:right w:val="nil"/>
            </w:tcBorders>
            <w:shd w:val="clear" w:color="auto" w:fill="auto"/>
            <w:noWrap/>
            <w:vAlign w:val="bottom"/>
            <w:hideMark/>
          </w:tcPr>
          <w:p w14:paraId="482BD652" w14:textId="77777777" w:rsidR="001E2D66" w:rsidRPr="00451CE1" w:rsidRDefault="001E2D66" w:rsidP="001E2D66">
            <w:pPr>
              <w:rPr>
                <w:rFonts w:ascii="Calibri" w:eastAsia="Times New Roman" w:hAnsi="Calibri" w:cs="Times New Roman"/>
                <w:i/>
                <w:iCs/>
                <w:color w:val="000000"/>
                <w:sz w:val="18"/>
                <w:szCs w:val="18"/>
                <w:lang w:eastAsia="en-GB"/>
              </w:rPr>
            </w:pPr>
            <w:r w:rsidRPr="00451CE1">
              <w:rPr>
                <w:rFonts w:ascii="Calibri" w:eastAsia="Times New Roman" w:hAnsi="Calibri" w:cs="Times New Roman"/>
                <w:i/>
                <w:iCs/>
                <w:color w:val="000000"/>
                <w:sz w:val="18"/>
                <w:szCs w:val="18"/>
                <w:lang w:eastAsia="en-GB"/>
              </w:rPr>
              <w:t>% of max Personnel and HW</w:t>
            </w:r>
          </w:p>
        </w:tc>
        <w:tc>
          <w:tcPr>
            <w:tcW w:w="1134" w:type="dxa"/>
            <w:tcBorders>
              <w:top w:val="nil"/>
              <w:left w:val="single" w:sz="4" w:space="0" w:color="auto"/>
              <w:bottom w:val="dotted" w:sz="4" w:space="0" w:color="auto"/>
              <w:right w:val="nil"/>
            </w:tcBorders>
            <w:shd w:val="clear" w:color="auto" w:fill="auto"/>
            <w:noWrap/>
            <w:vAlign w:val="bottom"/>
            <w:hideMark/>
          </w:tcPr>
          <w:p w14:paraId="54C9E1ED" w14:textId="77777777" w:rsidR="001E2D66" w:rsidRPr="00451CE1" w:rsidRDefault="001E2D66" w:rsidP="001E2D66">
            <w:pPr>
              <w:jc w:val="right"/>
              <w:rPr>
                <w:rFonts w:ascii="Calibri" w:eastAsia="Times New Roman" w:hAnsi="Calibri" w:cs="Times New Roman"/>
                <w:i/>
                <w:iCs/>
                <w:color w:val="000000"/>
                <w:sz w:val="18"/>
                <w:szCs w:val="18"/>
                <w:lang w:eastAsia="en-GB"/>
              </w:rPr>
            </w:pPr>
            <w:r w:rsidRPr="00451CE1">
              <w:rPr>
                <w:rFonts w:ascii="Calibri" w:eastAsia="Times New Roman" w:hAnsi="Calibri" w:cs="Times New Roman"/>
                <w:i/>
                <w:iCs/>
                <w:color w:val="000000"/>
                <w:sz w:val="18"/>
                <w:szCs w:val="18"/>
                <w:lang w:eastAsia="en-GB"/>
              </w:rPr>
              <w:t>44%</w:t>
            </w:r>
          </w:p>
        </w:tc>
        <w:tc>
          <w:tcPr>
            <w:tcW w:w="1134" w:type="dxa"/>
            <w:tcBorders>
              <w:top w:val="nil"/>
              <w:left w:val="single" w:sz="4" w:space="0" w:color="auto"/>
              <w:bottom w:val="dotted" w:sz="4" w:space="0" w:color="auto"/>
              <w:right w:val="nil"/>
            </w:tcBorders>
            <w:shd w:val="clear" w:color="auto" w:fill="auto"/>
            <w:noWrap/>
            <w:vAlign w:val="bottom"/>
            <w:hideMark/>
          </w:tcPr>
          <w:p w14:paraId="5FED2EA4" w14:textId="77777777" w:rsidR="001E2D66" w:rsidRPr="00451CE1" w:rsidRDefault="001E2D66" w:rsidP="001E2D66">
            <w:pPr>
              <w:jc w:val="right"/>
              <w:rPr>
                <w:rFonts w:ascii="Calibri" w:eastAsia="Times New Roman" w:hAnsi="Calibri" w:cs="Times New Roman"/>
                <w:i/>
                <w:iCs/>
                <w:color w:val="000000"/>
                <w:sz w:val="18"/>
                <w:szCs w:val="18"/>
                <w:lang w:eastAsia="en-GB"/>
              </w:rPr>
            </w:pPr>
            <w:r w:rsidRPr="00451CE1">
              <w:rPr>
                <w:rFonts w:ascii="Calibri" w:eastAsia="Times New Roman" w:hAnsi="Calibri" w:cs="Times New Roman"/>
                <w:i/>
                <w:iCs/>
                <w:color w:val="000000"/>
                <w:sz w:val="18"/>
                <w:szCs w:val="18"/>
                <w:lang w:eastAsia="en-GB"/>
              </w:rPr>
              <w:t>79%</w:t>
            </w:r>
          </w:p>
        </w:tc>
        <w:tc>
          <w:tcPr>
            <w:tcW w:w="1134" w:type="dxa"/>
            <w:tcBorders>
              <w:top w:val="nil"/>
              <w:left w:val="single" w:sz="4" w:space="0" w:color="auto"/>
              <w:bottom w:val="dotted" w:sz="4" w:space="0" w:color="auto"/>
              <w:right w:val="nil"/>
            </w:tcBorders>
            <w:shd w:val="clear" w:color="auto" w:fill="auto"/>
            <w:noWrap/>
            <w:vAlign w:val="bottom"/>
            <w:hideMark/>
          </w:tcPr>
          <w:p w14:paraId="292338D9" w14:textId="77777777" w:rsidR="001E2D66" w:rsidRPr="00451CE1" w:rsidRDefault="001E2D66" w:rsidP="001E2D66">
            <w:pPr>
              <w:jc w:val="right"/>
              <w:rPr>
                <w:rFonts w:ascii="Calibri" w:eastAsia="Times New Roman" w:hAnsi="Calibri" w:cs="Times New Roman"/>
                <w:i/>
                <w:iCs/>
                <w:color w:val="000000"/>
                <w:sz w:val="18"/>
                <w:szCs w:val="18"/>
                <w:lang w:eastAsia="en-GB"/>
              </w:rPr>
            </w:pPr>
            <w:r w:rsidRPr="00451CE1">
              <w:rPr>
                <w:rFonts w:ascii="Calibri" w:eastAsia="Times New Roman" w:hAnsi="Calibri" w:cs="Times New Roman"/>
                <w:i/>
                <w:iCs/>
                <w:color w:val="000000"/>
                <w:sz w:val="18"/>
                <w:szCs w:val="18"/>
                <w:lang w:eastAsia="en-GB"/>
              </w:rPr>
              <w:t>100%</w:t>
            </w:r>
          </w:p>
        </w:tc>
        <w:tc>
          <w:tcPr>
            <w:tcW w:w="1134" w:type="dxa"/>
            <w:tcBorders>
              <w:top w:val="nil"/>
              <w:left w:val="single" w:sz="4" w:space="0" w:color="auto"/>
              <w:bottom w:val="dotted" w:sz="4" w:space="0" w:color="auto"/>
              <w:right w:val="nil"/>
            </w:tcBorders>
            <w:shd w:val="clear" w:color="auto" w:fill="auto"/>
            <w:noWrap/>
            <w:vAlign w:val="bottom"/>
            <w:hideMark/>
          </w:tcPr>
          <w:p w14:paraId="4748AC8E" w14:textId="77777777" w:rsidR="001E2D66" w:rsidRPr="00451CE1" w:rsidRDefault="001E2D66" w:rsidP="001E2D66">
            <w:pPr>
              <w:jc w:val="right"/>
              <w:rPr>
                <w:rFonts w:ascii="Calibri" w:eastAsia="Times New Roman" w:hAnsi="Calibri" w:cs="Times New Roman"/>
                <w:i/>
                <w:iCs/>
                <w:color w:val="000000"/>
                <w:sz w:val="18"/>
                <w:szCs w:val="18"/>
                <w:lang w:eastAsia="en-GB"/>
              </w:rPr>
            </w:pPr>
            <w:r w:rsidRPr="00451CE1">
              <w:rPr>
                <w:rFonts w:ascii="Calibri" w:eastAsia="Times New Roman" w:hAnsi="Calibri" w:cs="Times New Roman"/>
                <w:i/>
                <w:iCs/>
                <w:color w:val="000000"/>
                <w:sz w:val="18"/>
                <w:szCs w:val="18"/>
                <w:lang w:eastAsia="en-GB"/>
              </w:rPr>
              <w:t>100%</w:t>
            </w:r>
          </w:p>
        </w:tc>
        <w:tc>
          <w:tcPr>
            <w:tcW w:w="992" w:type="dxa"/>
            <w:tcBorders>
              <w:top w:val="nil"/>
              <w:left w:val="single" w:sz="4" w:space="0" w:color="auto"/>
              <w:bottom w:val="dotted" w:sz="4" w:space="0" w:color="auto"/>
              <w:right w:val="single" w:sz="8" w:space="0" w:color="auto"/>
            </w:tcBorders>
            <w:shd w:val="clear" w:color="auto" w:fill="auto"/>
            <w:noWrap/>
            <w:vAlign w:val="bottom"/>
            <w:hideMark/>
          </w:tcPr>
          <w:p w14:paraId="4A10A79D" w14:textId="77777777" w:rsidR="001E2D66" w:rsidRPr="00451CE1" w:rsidRDefault="001E2D66" w:rsidP="001E2D66">
            <w:pPr>
              <w:jc w:val="right"/>
              <w:rPr>
                <w:rFonts w:ascii="Calibri" w:eastAsia="Times New Roman" w:hAnsi="Calibri" w:cs="Times New Roman"/>
                <w:i/>
                <w:iCs/>
                <w:color w:val="000000"/>
                <w:sz w:val="18"/>
                <w:szCs w:val="18"/>
                <w:lang w:eastAsia="en-GB"/>
              </w:rPr>
            </w:pPr>
            <w:r w:rsidRPr="00451CE1">
              <w:rPr>
                <w:rFonts w:ascii="Calibri" w:eastAsia="Times New Roman" w:hAnsi="Calibri" w:cs="Times New Roman"/>
                <w:i/>
                <w:iCs/>
                <w:color w:val="000000"/>
                <w:sz w:val="18"/>
                <w:szCs w:val="18"/>
                <w:lang w:eastAsia="en-GB"/>
              </w:rPr>
              <w:t>100%</w:t>
            </w:r>
          </w:p>
        </w:tc>
      </w:tr>
      <w:tr w:rsidR="00035D32" w:rsidRPr="00451CE1" w14:paraId="3597ECC2" w14:textId="77777777" w:rsidTr="00451CE1">
        <w:trPr>
          <w:trHeight w:val="300"/>
        </w:trPr>
        <w:tc>
          <w:tcPr>
            <w:tcW w:w="2400" w:type="dxa"/>
            <w:tcBorders>
              <w:top w:val="nil"/>
              <w:left w:val="single" w:sz="8" w:space="0" w:color="auto"/>
              <w:bottom w:val="dotted" w:sz="4" w:space="0" w:color="auto"/>
              <w:right w:val="nil"/>
            </w:tcBorders>
            <w:shd w:val="clear" w:color="auto" w:fill="auto"/>
            <w:noWrap/>
            <w:vAlign w:val="bottom"/>
            <w:hideMark/>
          </w:tcPr>
          <w:p w14:paraId="6BD4E195" w14:textId="77777777" w:rsidR="001E2D66" w:rsidRPr="00451CE1" w:rsidRDefault="001E2D66" w:rsidP="001E2D66">
            <w:pPr>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Other costs</w:t>
            </w:r>
          </w:p>
        </w:tc>
        <w:tc>
          <w:tcPr>
            <w:tcW w:w="1134" w:type="dxa"/>
            <w:tcBorders>
              <w:top w:val="nil"/>
              <w:left w:val="single" w:sz="4" w:space="0" w:color="auto"/>
              <w:bottom w:val="dotted" w:sz="4" w:space="0" w:color="auto"/>
              <w:right w:val="nil"/>
            </w:tcBorders>
            <w:shd w:val="clear" w:color="auto" w:fill="auto"/>
            <w:noWrap/>
            <w:vAlign w:val="bottom"/>
            <w:hideMark/>
          </w:tcPr>
          <w:p w14:paraId="60DF1261" w14:textId="77777777" w:rsidR="001E2D66" w:rsidRPr="00451CE1" w:rsidRDefault="001E2D66" w:rsidP="001E2D66">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10.215</w:t>
            </w:r>
          </w:p>
        </w:tc>
        <w:tc>
          <w:tcPr>
            <w:tcW w:w="1134" w:type="dxa"/>
            <w:tcBorders>
              <w:top w:val="nil"/>
              <w:left w:val="single" w:sz="4" w:space="0" w:color="auto"/>
              <w:bottom w:val="dotted" w:sz="4" w:space="0" w:color="auto"/>
              <w:right w:val="nil"/>
            </w:tcBorders>
            <w:shd w:val="clear" w:color="auto" w:fill="auto"/>
            <w:noWrap/>
            <w:vAlign w:val="bottom"/>
            <w:hideMark/>
          </w:tcPr>
          <w:p w14:paraId="68D0F9D0" w14:textId="77777777" w:rsidR="001E2D66" w:rsidRPr="00451CE1" w:rsidRDefault="001E2D66" w:rsidP="001E2D66">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10.531</w:t>
            </w:r>
          </w:p>
        </w:tc>
        <w:tc>
          <w:tcPr>
            <w:tcW w:w="1134" w:type="dxa"/>
            <w:tcBorders>
              <w:top w:val="nil"/>
              <w:left w:val="single" w:sz="4" w:space="0" w:color="auto"/>
              <w:bottom w:val="dotted" w:sz="4" w:space="0" w:color="auto"/>
              <w:right w:val="nil"/>
            </w:tcBorders>
            <w:shd w:val="clear" w:color="auto" w:fill="auto"/>
            <w:noWrap/>
            <w:vAlign w:val="bottom"/>
            <w:hideMark/>
          </w:tcPr>
          <w:p w14:paraId="340C93F4" w14:textId="77777777" w:rsidR="001E2D66" w:rsidRPr="00451CE1" w:rsidRDefault="001E2D66" w:rsidP="001E2D66">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10.999</w:t>
            </w:r>
          </w:p>
        </w:tc>
        <w:tc>
          <w:tcPr>
            <w:tcW w:w="1134" w:type="dxa"/>
            <w:tcBorders>
              <w:top w:val="nil"/>
              <w:left w:val="single" w:sz="4" w:space="0" w:color="auto"/>
              <w:bottom w:val="dotted" w:sz="4" w:space="0" w:color="auto"/>
              <w:right w:val="nil"/>
            </w:tcBorders>
            <w:shd w:val="clear" w:color="auto" w:fill="auto"/>
            <w:noWrap/>
            <w:vAlign w:val="bottom"/>
            <w:hideMark/>
          </w:tcPr>
          <w:p w14:paraId="6194C6FD" w14:textId="77777777" w:rsidR="001E2D66" w:rsidRPr="00451CE1" w:rsidRDefault="001E2D66" w:rsidP="001E2D66">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11.074</w:t>
            </w:r>
          </w:p>
        </w:tc>
        <w:tc>
          <w:tcPr>
            <w:tcW w:w="992" w:type="dxa"/>
            <w:tcBorders>
              <w:top w:val="nil"/>
              <w:left w:val="single" w:sz="4" w:space="0" w:color="auto"/>
              <w:bottom w:val="dotted" w:sz="4" w:space="0" w:color="auto"/>
              <w:right w:val="single" w:sz="8" w:space="0" w:color="auto"/>
            </w:tcBorders>
            <w:shd w:val="clear" w:color="auto" w:fill="auto"/>
            <w:noWrap/>
            <w:vAlign w:val="bottom"/>
            <w:hideMark/>
          </w:tcPr>
          <w:p w14:paraId="23A2BF77" w14:textId="77777777" w:rsidR="001E2D66" w:rsidRPr="00451CE1" w:rsidRDefault="001E2D66" w:rsidP="001E2D66">
            <w:pPr>
              <w:jc w:val="right"/>
              <w:rPr>
                <w:rFonts w:ascii="Calibri" w:eastAsia="Times New Roman" w:hAnsi="Calibri" w:cs="Times New Roman"/>
                <w:color w:val="000000"/>
                <w:sz w:val="18"/>
                <w:szCs w:val="18"/>
                <w:lang w:eastAsia="en-GB"/>
              </w:rPr>
            </w:pPr>
            <w:r w:rsidRPr="00451CE1">
              <w:rPr>
                <w:rFonts w:ascii="Calibri" w:eastAsia="Times New Roman" w:hAnsi="Calibri" w:cs="Times New Roman"/>
                <w:color w:val="000000"/>
                <w:sz w:val="18"/>
                <w:szCs w:val="18"/>
                <w:lang w:eastAsia="en-GB"/>
              </w:rPr>
              <w:t>11.146</w:t>
            </w:r>
          </w:p>
        </w:tc>
      </w:tr>
      <w:tr w:rsidR="00035D32" w:rsidRPr="00451CE1" w14:paraId="151EFDC9" w14:textId="77777777" w:rsidTr="00451CE1">
        <w:trPr>
          <w:trHeight w:val="320"/>
        </w:trPr>
        <w:tc>
          <w:tcPr>
            <w:tcW w:w="2400" w:type="dxa"/>
            <w:tcBorders>
              <w:top w:val="nil"/>
              <w:left w:val="single" w:sz="8" w:space="0" w:color="auto"/>
              <w:bottom w:val="nil"/>
              <w:right w:val="nil"/>
            </w:tcBorders>
            <w:shd w:val="clear" w:color="auto" w:fill="auto"/>
            <w:noWrap/>
            <w:vAlign w:val="bottom"/>
            <w:hideMark/>
          </w:tcPr>
          <w:p w14:paraId="20628E9E" w14:textId="77777777" w:rsidR="001E2D66" w:rsidRPr="00451CE1" w:rsidRDefault="001E2D66" w:rsidP="001E2D66">
            <w:pPr>
              <w:rPr>
                <w:rFonts w:ascii="Calibri" w:eastAsia="Times New Roman" w:hAnsi="Calibri" w:cs="Times New Roman"/>
                <w:color w:val="7B7B7B"/>
                <w:sz w:val="18"/>
                <w:szCs w:val="18"/>
                <w:lang w:eastAsia="en-GB"/>
              </w:rPr>
            </w:pPr>
            <w:r w:rsidRPr="00451CE1">
              <w:rPr>
                <w:rFonts w:ascii="Calibri" w:eastAsia="Times New Roman" w:hAnsi="Calibri" w:cs="Times New Roman"/>
                <w:color w:val="7B7B7B"/>
                <w:sz w:val="18"/>
                <w:szCs w:val="18"/>
                <w:lang w:eastAsia="en-GB"/>
              </w:rPr>
              <w:t>Adjusted Other costs</w:t>
            </w:r>
          </w:p>
        </w:tc>
        <w:tc>
          <w:tcPr>
            <w:tcW w:w="1134" w:type="dxa"/>
            <w:tcBorders>
              <w:top w:val="nil"/>
              <w:left w:val="single" w:sz="4" w:space="0" w:color="auto"/>
              <w:bottom w:val="nil"/>
              <w:right w:val="nil"/>
            </w:tcBorders>
            <w:shd w:val="clear" w:color="auto" w:fill="auto"/>
            <w:noWrap/>
            <w:vAlign w:val="bottom"/>
            <w:hideMark/>
          </w:tcPr>
          <w:p w14:paraId="00060976" w14:textId="77777777" w:rsidR="001E2D66" w:rsidRPr="00451CE1" w:rsidRDefault="001E2D66" w:rsidP="001E2D66">
            <w:pPr>
              <w:jc w:val="right"/>
              <w:rPr>
                <w:rFonts w:ascii="Calibri" w:eastAsia="Times New Roman" w:hAnsi="Calibri" w:cs="Times New Roman"/>
                <w:color w:val="7B7B7B"/>
                <w:sz w:val="18"/>
                <w:szCs w:val="18"/>
                <w:lang w:eastAsia="en-GB"/>
              </w:rPr>
            </w:pPr>
            <w:r w:rsidRPr="00451CE1">
              <w:rPr>
                <w:rFonts w:ascii="Calibri" w:eastAsia="Times New Roman" w:hAnsi="Calibri" w:cs="Times New Roman"/>
                <w:color w:val="7B7B7B"/>
                <w:sz w:val="18"/>
                <w:szCs w:val="18"/>
                <w:lang w:eastAsia="en-GB"/>
              </w:rPr>
              <w:t>4.447</w:t>
            </w:r>
          </w:p>
        </w:tc>
        <w:tc>
          <w:tcPr>
            <w:tcW w:w="1134" w:type="dxa"/>
            <w:tcBorders>
              <w:top w:val="nil"/>
              <w:left w:val="single" w:sz="4" w:space="0" w:color="auto"/>
              <w:bottom w:val="nil"/>
              <w:right w:val="nil"/>
            </w:tcBorders>
            <w:shd w:val="clear" w:color="auto" w:fill="auto"/>
            <w:noWrap/>
            <w:vAlign w:val="bottom"/>
            <w:hideMark/>
          </w:tcPr>
          <w:p w14:paraId="02A5A0FA" w14:textId="77777777" w:rsidR="001E2D66" w:rsidRPr="00451CE1" w:rsidRDefault="001E2D66" w:rsidP="001E2D66">
            <w:pPr>
              <w:jc w:val="right"/>
              <w:rPr>
                <w:rFonts w:ascii="Calibri" w:eastAsia="Times New Roman" w:hAnsi="Calibri" w:cs="Times New Roman"/>
                <w:color w:val="7B7B7B"/>
                <w:sz w:val="18"/>
                <w:szCs w:val="18"/>
                <w:lang w:eastAsia="en-GB"/>
              </w:rPr>
            </w:pPr>
            <w:r w:rsidRPr="00451CE1">
              <w:rPr>
                <w:rFonts w:ascii="Calibri" w:eastAsia="Times New Roman" w:hAnsi="Calibri" w:cs="Times New Roman"/>
                <w:color w:val="7B7B7B"/>
                <w:sz w:val="18"/>
                <w:szCs w:val="18"/>
                <w:lang w:eastAsia="en-GB"/>
              </w:rPr>
              <w:t>8.346</w:t>
            </w:r>
          </w:p>
        </w:tc>
        <w:tc>
          <w:tcPr>
            <w:tcW w:w="1134" w:type="dxa"/>
            <w:tcBorders>
              <w:top w:val="nil"/>
              <w:left w:val="single" w:sz="4" w:space="0" w:color="auto"/>
              <w:bottom w:val="nil"/>
              <w:right w:val="nil"/>
            </w:tcBorders>
            <w:shd w:val="clear" w:color="auto" w:fill="auto"/>
            <w:noWrap/>
            <w:vAlign w:val="bottom"/>
            <w:hideMark/>
          </w:tcPr>
          <w:p w14:paraId="271D57A3" w14:textId="77777777" w:rsidR="001E2D66" w:rsidRPr="00451CE1" w:rsidRDefault="001E2D66" w:rsidP="001E2D66">
            <w:pPr>
              <w:jc w:val="right"/>
              <w:rPr>
                <w:rFonts w:ascii="Calibri" w:eastAsia="Times New Roman" w:hAnsi="Calibri" w:cs="Times New Roman"/>
                <w:color w:val="7B7B7B"/>
                <w:sz w:val="18"/>
                <w:szCs w:val="18"/>
                <w:lang w:eastAsia="en-GB"/>
              </w:rPr>
            </w:pPr>
            <w:r w:rsidRPr="00451CE1">
              <w:rPr>
                <w:rFonts w:ascii="Calibri" w:eastAsia="Times New Roman" w:hAnsi="Calibri" w:cs="Times New Roman"/>
                <w:color w:val="7B7B7B"/>
                <w:sz w:val="18"/>
                <w:szCs w:val="18"/>
                <w:lang w:eastAsia="en-GB"/>
              </w:rPr>
              <w:t>10.999</w:t>
            </w:r>
          </w:p>
        </w:tc>
        <w:tc>
          <w:tcPr>
            <w:tcW w:w="1134" w:type="dxa"/>
            <w:tcBorders>
              <w:top w:val="nil"/>
              <w:left w:val="single" w:sz="4" w:space="0" w:color="auto"/>
              <w:bottom w:val="nil"/>
              <w:right w:val="nil"/>
            </w:tcBorders>
            <w:shd w:val="clear" w:color="auto" w:fill="auto"/>
            <w:noWrap/>
            <w:vAlign w:val="bottom"/>
            <w:hideMark/>
          </w:tcPr>
          <w:p w14:paraId="2BB7CDEB" w14:textId="77777777" w:rsidR="001E2D66" w:rsidRPr="00451CE1" w:rsidRDefault="001E2D66" w:rsidP="001E2D66">
            <w:pPr>
              <w:jc w:val="right"/>
              <w:rPr>
                <w:rFonts w:ascii="Calibri" w:eastAsia="Times New Roman" w:hAnsi="Calibri" w:cs="Times New Roman"/>
                <w:color w:val="7B7B7B"/>
                <w:sz w:val="18"/>
                <w:szCs w:val="18"/>
                <w:lang w:eastAsia="en-GB"/>
              </w:rPr>
            </w:pPr>
            <w:r w:rsidRPr="00451CE1">
              <w:rPr>
                <w:rFonts w:ascii="Calibri" w:eastAsia="Times New Roman" w:hAnsi="Calibri" w:cs="Times New Roman"/>
                <w:color w:val="7B7B7B"/>
                <w:sz w:val="18"/>
                <w:szCs w:val="18"/>
                <w:lang w:eastAsia="en-GB"/>
              </w:rPr>
              <w:t>11.074</w:t>
            </w:r>
          </w:p>
        </w:tc>
        <w:tc>
          <w:tcPr>
            <w:tcW w:w="992" w:type="dxa"/>
            <w:tcBorders>
              <w:top w:val="nil"/>
              <w:left w:val="single" w:sz="4" w:space="0" w:color="auto"/>
              <w:bottom w:val="nil"/>
              <w:right w:val="single" w:sz="8" w:space="0" w:color="auto"/>
            </w:tcBorders>
            <w:shd w:val="clear" w:color="auto" w:fill="auto"/>
            <w:noWrap/>
            <w:vAlign w:val="bottom"/>
            <w:hideMark/>
          </w:tcPr>
          <w:p w14:paraId="45637F7F" w14:textId="77777777" w:rsidR="001E2D66" w:rsidRPr="00451CE1" w:rsidRDefault="001E2D66" w:rsidP="001E2D66">
            <w:pPr>
              <w:jc w:val="right"/>
              <w:rPr>
                <w:rFonts w:ascii="Calibri" w:eastAsia="Times New Roman" w:hAnsi="Calibri" w:cs="Times New Roman"/>
                <w:color w:val="7B7B7B"/>
                <w:sz w:val="18"/>
                <w:szCs w:val="18"/>
                <w:lang w:eastAsia="en-GB"/>
              </w:rPr>
            </w:pPr>
            <w:r w:rsidRPr="00451CE1">
              <w:rPr>
                <w:rFonts w:ascii="Calibri" w:eastAsia="Times New Roman" w:hAnsi="Calibri" w:cs="Times New Roman"/>
                <w:color w:val="7B7B7B"/>
                <w:sz w:val="18"/>
                <w:szCs w:val="18"/>
                <w:lang w:eastAsia="en-GB"/>
              </w:rPr>
              <w:t>11.146</w:t>
            </w:r>
          </w:p>
        </w:tc>
      </w:tr>
      <w:tr w:rsidR="00035D32" w:rsidRPr="00451CE1" w14:paraId="0923E34D" w14:textId="77777777" w:rsidTr="00451CE1">
        <w:trPr>
          <w:trHeight w:val="320"/>
        </w:trPr>
        <w:tc>
          <w:tcPr>
            <w:tcW w:w="2400" w:type="dxa"/>
            <w:tcBorders>
              <w:top w:val="single" w:sz="8" w:space="0" w:color="auto"/>
              <w:left w:val="single" w:sz="8" w:space="0" w:color="auto"/>
              <w:bottom w:val="single" w:sz="8" w:space="0" w:color="auto"/>
              <w:right w:val="nil"/>
            </w:tcBorders>
            <w:shd w:val="clear" w:color="000000" w:fill="F8CBAD"/>
            <w:noWrap/>
            <w:vAlign w:val="bottom"/>
            <w:hideMark/>
          </w:tcPr>
          <w:p w14:paraId="60FAC8E8" w14:textId="77777777" w:rsidR="001E2D66" w:rsidRPr="00451CE1" w:rsidRDefault="001E2D66" w:rsidP="001E2D66">
            <w:pPr>
              <w:rPr>
                <w:rFonts w:ascii="Calibri" w:eastAsia="Times New Roman" w:hAnsi="Calibri" w:cs="Times New Roman"/>
                <w:b/>
                <w:bCs/>
                <w:color w:val="000000"/>
                <w:sz w:val="18"/>
                <w:szCs w:val="18"/>
                <w:lang w:eastAsia="en-GB"/>
              </w:rPr>
            </w:pPr>
            <w:r w:rsidRPr="00451CE1">
              <w:rPr>
                <w:rFonts w:ascii="Calibri" w:eastAsia="Times New Roman" w:hAnsi="Calibri" w:cs="Times New Roman"/>
                <w:b/>
                <w:bCs/>
                <w:color w:val="000000"/>
                <w:sz w:val="18"/>
                <w:szCs w:val="18"/>
                <w:lang w:eastAsia="en-GB"/>
              </w:rPr>
              <w:t>Total costs</w:t>
            </w:r>
          </w:p>
        </w:tc>
        <w:tc>
          <w:tcPr>
            <w:tcW w:w="1134" w:type="dxa"/>
            <w:tcBorders>
              <w:top w:val="single" w:sz="8" w:space="0" w:color="auto"/>
              <w:left w:val="single" w:sz="4" w:space="0" w:color="auto"/>
              <w:bottom w:val="single" w:sz="8" w:space="0" w:color="auto"/>
              <w:right w:val="nil"/>
            </w:tcBorders>
            <w:shd w:val="clear" w:color="000000" w:fill="F8CBAD"/>
            <w:noWrap/>
            <w:vAlign w:val="bottom"/>
            <w:hideMark/>
          </w:tcPr>
          <w:p w14:paraId="0FFA51AA" w14:textId="77777777" w:rsidR="001E2D66" w:rsidRPr="00451CE1" w:rsidRDefault="001E2D66" w:rsidP="001E2D66">
            <w:pPr>
              <w:jc w:val="right"/>
              <w:rPr>
                <w:rFonts w:ascii="Calibri" w:eastAsia="Times New Roman" w:hAnsi="Calibri" w:cs="Times New Roman"/>
                <w:b/>
                <w:bCs/>
                <w:color w:val="000000"/>
                <w:sz w:val="18"/>
                <w:szCs w:val="18"/>
                <w:lang w:eastAsia="en-GB"/>
              </w:rPr>
            </w:pPr>
            <w:r w:rsidRPr="00451CE1">
              <w:rPr>
                <w:rFonts w:ascii="Calibri" w:eastAsia="Times New Roman" w:hAnsi="Calibri" w:cs="Times New Roman"/>
                <w:b/>
                <w:bCs/>
                <w:color w:val="000000"/>
                <w:sz w:val="18"/>
                <w:szCs w:val="18"/>
                <w:lang w:eastAsia="en-GB"/>
              </w:rPr>
              <w:t>10.290</w:t>
            </w:r>
          </w:p>
        </w:tc>
        <w:tc>
          <w:tcPr>
            <w:tcW w:w="1134" w:type="dxa"/>
            <w:tcBorders>
              <w:top w:val="single" w:sz="8" w:space="0" w:color="auto"/>
              <w:left w:val="single" w:sz="4" w:space="0" w:color="auto"/>
              <w:bottom w:val="single" w:sz="8" w:space="0" w:color="auto"/>
              <w:right w:val="nil"/>
            </w:tcBorders>
            <w:shd w:val="clear" w:color="000000" w:fill="F8CBAD"/>
            <w:noWrap/>
            <w:vAlign w:val="bottom"/>
            <w:hideMark/>
          </w:tcPr>
          <w:p w14:paraId="111B9105" w14:textId="77777777" w:rsidR="001E2D66" w:rsidRPr="00451CE1" w:rsidRDefault="001E2D66" w:rsidP="001E2D66">
            <w:pPr>
              <w:jc w:val="right"/>
              <w:rPr>
                <w:rFonts w:ascii="Calibri" w:eastAsia="Times New Roman" w:hAnsi="Calibri" w:cs="Times New Roman"/>
                <w:b/>
                <w:bCs/>
                <w:color w:val="000000"/>
                <w:sz w:val="18"/>
                <w:szCs w:val="18"/>
                <w:lang w:eastAsia="en-GB"/>
              </w:rPr>
            </w:pPr>
            <w:r w:rsidRPr="00451CE1">
              <w:rPr>
                <w:rFonts w:ascii="Calibri" w:eastAsia="Times New Roman" w:hAnsi="Calibri" w:cs="Times New Roman"/>
                <w:b/>
                <w:bCs/>
                <w:color w:val="000000"/>
                <w:sz w:val="18"/>
                <w:szCs w:val="18"/>
                <w:lang w:eastAsia="en-GB"/>
              </w:rPr>
              <w:t>18.984</w:t>
            </w:r>
          </w:p>
        </w:tc>
        <w:tc>
          <w:tcPr>
            <w:tcW w:w="1134" w:type="dxa"/>
            <w:tcBorders>
              <w:top w:val="single" w:sz="8" w:space="0" w:color="auto"/>
              <w:left w:val="single" w:sz="4" w:space="0" w:color="auto"/>
              <w:bottom w:val="single" w:sz="8" w:space="0" w:color="auto"/>
              <w:right w:val="nil"/>
            </w:tcBorders>
            <w:shd w:val="clear" w:color="000000" w:fill="F8CBAD"/>
            <w:noWrap/>
            <w:vAlign w:val="bottom"/>
            <w:hideMark/>
          </w:tcPr>
          <w:p w14:paraId="69973160" w14:textId="77777777" w:rsidR="001E2D66" w:rsidRPr="00451CE1" w:rsidRDefault="001E2D66" w:rsidP="001E2D66">
            <w:pPr>
              <w:jc w:val="right"/>
              <w:rPr>
                <w:rFonts w:ascii="Calibri" w:eastAsia="Times New Roman" w:hAnsi="Calibri" w:cs="Times New Roman"/>
                <w:b/>
                <w:bCs/>
                <w:color w:val="000000"/>
                <w:sz w:val="18"/>
                <w:szCs w:val="18"/>
                <w:lang w:eastAsia="en-GB"/>
              </w:rPr>
            </w:pPr>
            <w:r w:rsidRPr="00451CE1">
              <w:rPr>
                <w:rFonts w:ascii="Calibri" w:eastAsia="Times New Roman" w:hAnsi="Calibri" w:cs="Times New Roman"/>
                <w:b/>
                <w:bCs/>
                <w:color w:val="000000"/>
                <w:sz w:val="18"/>
                <w:szCs w:val="18"/>
                <w:lang w:eastAsia="en-GB"/>
              </w:rPr>
              <w:t>24.422</w:t>
            </w:r>
          </w:p>
        </w:tc>
        <w:tc>
          <w:tcPr>
            <w:tcW w:w="1134" w:type="dxa"/>
            <w:tcBorders>
              <w:top w:val="single" w:sz="8" w:space="0" w:color="auto"/>
              <w:left w:val="single" w:sz="4" w:space="0" w:color="auto"/>
              <w:bottom w:val="single" w:sz="8" w:space="0" w:color="auto"/>
              <w:right w:val="nil"/>
            </w:tcBorders>
            <w:shd w:val="clear" w:color="000000" w:fill="F8CBAD"/>
            <w:noWrap/>
            <w:vAlign w:val="bottom"/>
            <w:hideMark/>
          </w:tcPr>
          <w:p w14:paraId="684E116E" w14:textId="77777777" w:rsidR="001E2D66" w:rsidRPr="00451CE1" w:rsidRDefault="001E2D66" w:rsidP="001E2D66">
            <w:pPr>
              <w:jc w:val="right"/>
              <w:rPr>
                <w:rFonts w:ascii="Calibri" w:eastAsia="Times New Roman" w:hAnsi="Calibri" w:cs="Times New Roman"/>
                <w:b/>
                <w:bCs/>
                <w:color w:val="000000"/>
                <w:sz w:val="18"/>
                <w:szCs w:val="18"/>
                <w:lang w:eastAsia="en-GB"/>
              </w:rPr>
            </w:pPr>
            <w:r w:rsidRPr="00451CE1">
              <w:rPr>
                <w:rFonts w:ascii="Calibri" w:eastAsia="Times New Roman" w:hAnsi="Calibri" w:cs="Times New Roman"/>
                <w:b/>
                <w:bCs/>
                <w:color w:val="000000"/>
                <w:sz w:val="18"/>
                <w:szCs w:val="18"/>
                <w:lang w:eastAsia="en-GB"/>
              </w:rPr>
              <w:t>24.497</w:t>
            </w:r>
          </w:p>
        </w:tc>
        <w:tc>
          <w:tcPr>
            <w:tcW w:w="992" w:type="dxa"/>
            <w:tcBorders>
              <w:top w:val="single" w:sz="8" w:space="0" w:color="auto"/>
              <w:left w:val="single" w:sz="4" w:space="0" w:color="auto"/>
              <w:bottom w:val="single" w:sz="8" w:space="0" w:color="auto"/>
              <w:right w:val="single" w:sz="8" w:space="0" w:color="auto"/>
            </w:tcBorders>
            <w:shd w:val="clear" w:color="000000" w:fill="F8CBAD"/>
            <w:noWrap/>
            <w:vAlign w:val="bottom"/>
            <w:hideMark/>
          </w:tcPr>
          <w:p w14:paraId="15FF95D6" w14:textId="77777777" w:rsidR="001E2D66" w:rsidRPr="00451CE1" w:rsidRDefault="001E2D66" w:rsidP="001E2D66">
            <w:pPr>
              <w:jc w:val="right"/>
              <w:rPr>
                <w:rFonts w:ascii="Calibri" w:eastAsia="Times New Roman" w:hAnsi="Calibri" w:cs="Times New Roman"/>
                <w:b/>
                <w:bCs/>
                <w:color w:val="000000"/>
                <w:sz w:val="18"/>
                <w:szCs w:val="18"/>
                <w:lang w:eastAsia="en-GB"/>
              </w:rPr>
            </w:pPr>
            <w:r w:rsidRPr="00451CE1">
              <w:rPr>
                <w:rFonts w:ascii="Calibri" w:eastAsia="Times New Roman" w:hAnsi="Calibri" w:cs="Times New Roman"/>
                <w:b/>
                <w:bCs/>
                <w:color w:val="000000"/>
                <w:sz w:val="18"/>
                <w:szCs w:val="18"/>
                <w:lang w:eastAsia="en-GB"/>
              </w:rPr>
              <w:t>24.570</w:t>
            </w:r>
          </w:p>
        </w:tc>
      </w:tr>
    </w:tbl>
    <w:p w14:paraId="40D3A90F" w14:textId="77777777" w:rsidR="009B10F4" w:rsidRPr="00451CE1" w:rsidRDefault="009B10F4" w:rsidP="009521AD">
      <w:pPr>
        <w:jc w:val="both"/>
        <w:rPr>
          <w:rFonts w:ascii="Calibri" w:eastAsiaTheme="majorEastAsia" w:hAnsi="Calibri" w:cs="Times New Roman"/>
          <w:b/>
          <w:bCs/>
          <w:sz w:val="20"/>
          <w:szCs w:val="20"/>
        </w:rPr>
      </w:pPr>
    </w:p>
    <w:p w14:paraId="1309851C" w14:textId="77777777" w:rsidR="002D2C76" w:rsidRPr="00676E45" w:rsidRDefault="00242D78" w:rsidP="002D2C76">
      <w:pPr>
        <w:rPr>
          <w:rFonts w:ascii="Calibri" w:eastAsia="Times New Roman" w:hAnsi="Calibri" w:cs="Times New Roman"/>
          <w:b/>
          <w:bCs/>
          <w:sz w:val="18"/>
          <w:szCs w:val="18"/>
        </w:rPr>
      </w:pPr>
      <w:r w:rsidRPr="00676E45">
        <w:rPr>
          <w:rFonts w:ascii="Calibri" w:eastAsia="Times New Roman" w:hAnsi="Calibri" w:cs="Times New Roman"/>
          <w:noProof/>
          <w:color w:val="000000"/>
          <w:sz w:val="20"/>
          <w:szCs w:val="20"/>
          <w:lang w:eastAsia="en-GB"/>
        </w:rPr>
        <mc:AlternateContent>
          <mc:Choice Requires="wps">
            <w:drawing>
              <wp:anchor distT="0" distB="0" distL="114300" distR="114300" simplePos="0" relativeHeight="251703808" behindDoc="0" locked="0" layoutInCell="1" allowOverlap="1" wp14:anchorId="46FDB333" wp14:editId="0DD07316">
                <wp:simplePos x="0" y="0"/>
                <wp:positionH relativeFrom="column">
                  <wp:posOffset>0</wp:posOffset>
                </wp:positionH>
                <wp:positionV relativeFrom="paragraph">
                  <wp:posOffset>6350</wp:posOffset>
                </wp:positionV>
                <wp:extent cx="5143500" cy="228600"/>
                <wp:effectExtent l="0" t="0" r="0" b="0"/>
                <wp:wrapNone/>
                <wp:docPr id="62" name="Text Box 62"/>
                <wp:cNvGraphicFramePr/>
                <a:graphic xmlns:a="http://schemas.openxmlformats.org/drawingml/2006/main">
                  <a:graphicData uri="http://schemas.microsoft.com/office/word/2010/wordprocessingShape">
                    <wps:wsp>
                      <wps:cNvSpPr txBox="1"/>
                      <wps:spPr>
                        <a:xfrm>
                          <a:off x="0" y="0"/>
                          <a:ext cx="5143500" cy="2286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B1179DF" w14:textId="77777777" w:rsidR="009611D4" w:rsidRPr="004238DE" w:rsidRDefault="009611D4" w:rsidP="00242D78">
                            <w:pPr>
                              <w:jc w:val="center"/>
                              <w:rPr>
                                <w:rFonts w:ascii="Times New Roman" w:hAnsi="Times New Roman" w:cs="Times New Roman"/>
                                <w:b/>
                                <w:i/>
                                <w:sz w:val="16"/>
                                <w:szCs w:val="16"/>
                              </w:rPr>
                            </w:pPr>
                            <w:r>
                              <w:rPr>
                                <w:rFonts w:ascii="Times New Roman" w:hAnsi="Times New Roman" w:cs="Times New Roman"/>
                                <w:b/>
                                <w:i/>
                                <w:sz w:val="16"/>
                                <w:szCs w:val="16"/>
                              </w:rPr>
                              <w:t>Table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12</w:t>
                            </w:r>
                            <w:r w:rsidRPr="00F655F8">
                              <w:rPr>
                                <w:rFonts w:ascii="Times New Roman" w:hAnsi="Times New Roman" w:cs="Times New Roman"/>
                                <w:b/>
                                <w:i/>
                                <w:sz w:val="16"/>
                                <w:szCs w:val="16"/>
                              </w:rPr>
                              <w:t xml:space="preserve"> </w:t>
                            </w:r>
                            <w:r>
                              <w:rPr>
                                <w:rFonts w:ascii="Times New Roman" w:hAnsi="Times New Roman" w:cs="Times New Roman"/>
                                <w:b/>
                                <w:i/>
                                <w:sz w:val="16"/>
                                <w:szCs w:val="16"/>
                              </w:rPr>
                              <w:t>– ELI-</w:t>
                            </w:r>
                            <w:proofErr w:type="spellStart"/>
                            <w:r>
                              <w:rPr>
                                <w:rFonts w:ascii="Times New Roman" w:hAnsi="Times New Roman" w:cs="Times New Roman"/>
                                <w:b/>
                                <w:i/>
                                <w:sz w:val="16"/>
                                <w:szCs w:val="16"/>
                              </w:rPr>
                              <w:t>Beamlines</w:t>
                            </w:r>
                            <w:proofErr w:type="spellEnd"/>
                            <w:r>
                              <w:rPr>
                                <w:rFonts w:ascii="Times New Roman" w:hAnsi="Times New Roman" w:cs="Times New Roman"/>
                                <w:b/>
                                <w:i/>
                                <w:sz w:val="16"/>
                                <w:szCs w:val="16"/>
                              </w:rPr>
                              <w:t xml:space="preserve"> Estimated Access Costs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FDB333" id="Text_x0020_Box_x0020_62" o:spid="_x0000_s1052" type="#_x0000_t202" style="position:absolute;margin-left:0;margin-top:.5pt;width:405pt;height:18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" filled="f" stroked="f">
                <v:textbox>
                  <w:txbxContent>
                    <w:p w14:paraId="5B1179DF" w14:textId="77777777" w:rsidR="009611D4" w:rsidRPr="004238DE" w:rsidRDefault="009611D4" w:rsidP="00242D78">
                      <w:pPr>
                        <w:jc w:val="center"/>
                        <w:rPr>
                          <w:rFonts w:ascii="Times New Roman" w:hAnsi="Times New Roman" w:cs="Times New Roman"/>
                          <w:b/>
                          <w:i/>
                          <w:sz w:val="16"/>
                          <w:szCs w:val="16"/>
                        </w:rPr>
                      </w:pPr>
                      <w:r>
                        <w:rPr>
                          <w:rFonts w:ascii="Times New Roman" w:hAnsi="Times New Roman" w:cs="Times New Roman"/>
                          <w:b/>
                          <w:i/>
                          <w:sz w:val="16"/>
                          <w:szCs w:val="16"/>
                        </w:rPr>
                        <w:t>Table</w:t>
                      </w:r>
                      <w:r w:rsidRPr="00F655F8">
                        <w:rPr>
                          <w:rFonts w:ascii="Times New Roman" w:hAnsi="Times New Roman" w:cs="Times New Roman"/>
                          <w:b/>
                          <w:i/>
                          <w:sz w:val="16"/>
                          <w:szCs w:val="16"/>
                        </w:rPr>
                        <w:t xml:space="preserve"> </w:t>
                      </w:r>
                      <w:r>
                        <w:rPr>
                          <w:rFonts w:ascii="Times New Roman" w:hAnsi="Times New Roman" w:cs="Times New Roman"/>
                          <w:b/>
                          <w:i/>
                          <w:sz w:val="16"/>
                          <w:szCs w:val="16"/>
                        </w:rPr>
                        <w:t>12</w:t>
                      </w:r>
                      <w:r w:rsidRPr="00F655F8">
                        <w:rPr>
                          <w:rFonts w:ascii="Times New Roman" w:hAnsi="Times New Roman" w:cs="Times New Roman"/>
                          <w:b/>
                          <w:i/>
                          <w:sz w:val="16"/>
                          <w:szCs w:val="16"/>
                        </w:rPr>
                        <w:t xml:space="preserve"> </w:t>
                      </w:r>
                      <w:r>
                        <w:rPr>
                          <w:rFonts w:ascii="Times New Roman" w:hAnsi="Times New Roman" w:cs="Times New Roman"/>
                          <w:b/>
                          <w:i/>
                          <w:sz w:val="16"/>
                          <w:szCs w:val="16"/>
                        </w:rPr>
                        <w:t>– ELI-</w:t>
                      </w:r>
                      <w:proofErr w:type="spellStart"/>
                      <w:r>
                        <w:rPr>
                          <w:rFonts w:ascii="Times New Roman" w:hAnsi="Times New Roman" w:cs="Times New Roman"/>
                          <w:b/>
                          <w:i/>
                          <w:sz w:val="16"/>
                          <w:szCs w:val="16"/>
                        </w:rPr>
                        <w:t>Beamlines</w:t>
                      </w:r>
                      <w:proofErr w:type="spellEnd"/>
                      <w:r>
                        <w:rPr>
                          <w:rFonts w:ascii="Times New Roman" w:hAnsi="Times New Roman" w:cs="Times New Roman"/>
                          <w:b/>
                          <w:i/>
                          <w:sz w:val="16"/>
                          <w:szCs w:val="16"/>
                        </w:rPr>
                        <w:t xml:space="preserve"> Estimated Access Costs</w:t>
                      </w:r>
                    </w:p>
                  </w:txbxContent>
                </v:textbox>
              </v:shape>
            </w:pict>
          </mc:Fallback>
        </mc:AlternateContent>
      </w:r>
    </w:p>
    <w:p w14:paraId="6F4442C9" w14:textId="77777777" w:rsidR="008D3F9F" w:rsidRPr="00152616" w:rsidRDefault="008D3F9F" w:rsidP="008D3F9F">
      <w:pPr>
        <w:rPr>
          <w:rFonts w:ascii="Calibri" w:eastAsiaTheme="majorEastAsia" w:hAnsi="Calibri" w:cs="Times New Roman"/>
          <w:b/>
          <w:bCs/>
          <w:sz w:val="20"/>
          <w:szCs w:val="20"/>
        </w:rPr>
      </w:pPr>
      <w:bookmarkStart w:id="148" w:name="_Toc386744032"/>
      <w:bookmarkStart w:id="149" w:name="_Toc386756316"/>
      <w:bookmarkStart w:id="150" w:name="_Toc386757471"/>
      <w:bookmarkStart w:id="151" w:name="_Toc386758977"/>
      <w:bookmarkStart w:id="152" w:name="_Toc400774337"/>
      <w:bookmarkStart w:id="153" w:name="_Toc528930357"/>
      <w:bookmarkStart w:id="154" w:name="_Toc6355350"/>
      <w:bookmarkStart w:id="155" w:name="_Toc6355412"/>
    </w:p>
    <w:p w14:paraId="28C2FB07" w14:textId="77777777" w:rsidR="008D3F9F" w:rsidRPr="00376B1C" w:rsidRDefault="008D3F9F" w:rsidP="008D3F9F">
      <w:pPr>
        <w:rPr>
          <w:rFonts w:ascii="Calibri" w:eastAsiaTheme="majorEastAsia" w:hAnsi="Calibri" w:cs="Times New Roman"/>
          <w:b/>
          <w:bCs/>
          <w:sz w:val="20"/>
          <w:szCs w:val="20"/>
        </w:rPr>
      </w:pPr>
    </w:p>
    <w:p w14:paraId="5B25057F" w14:textId="77777777" w:rsidR="009F2E7D" w:rsidRPr="0054261F" w:rsidRDefault="009F2E7D" w:rsidP="008D3F9F">
      <w:pPr>
        <w:pStyle w:val="ListParagraph"/>
        <w:numPr>
          <w:ilvl w:val="0"/>
          <w:numId w:val="6"/>
        </w:numPr>
        <w:rPr>
          <w:rFonts w:ascii="Calibri" w:eastAsiaTheme="majorEastAsia" w:hAnsi="Calibri" w:cs="Times New Roman"/>
          <w:b/>
          <w:bCs/>
          <w:sz w:val="20"/>
          <w:szCs w:val="20"/>
        </w:rPr>
      </w:pPr>
      <w:r w:rsidRPr="00077E44">
        <w:rPr>
          <w:rFonts w:ascii="Calibri" w:hAnsi="Calibri"/>
          <w:b/>
          <w:color w:val="000000" w:themeColor="text1"/>
          <w:sz w:val="20"/>
          <w:szCs w:val="20"/>
        </w:rPr>
        <w:t xml:space="preserve">Estimated Costs </w:t>
      </w:r>
      <w:bookmarkEnd w:id="148"/>
      <w:bookmarkEnd w:id="149"/>
      <w:bookmarkEnd w:id="150"/>
      <w:bookmarkEnd w:id="151"/>
      <w:bookmarkEnd w:id="152"/>
      <w:bookmarkEnd w:id="153"/>
      <w:bookmarkEnd w:id="154"/>
      <w:bookmarkEnd w:id="155"/>
    </w:p>
    <w:p w14:paraId="3650BDB1" w14:textId="77777777" w:rsidR="009F2E7D" w:rsidRPr="00152616" w:rsidRDefault="009F2E7D" w:rsidP="009F2E7D">
      <w:pPr>
        <w:jc w:val="both"/>
        <w:rPr>
          <w:rFonts w:ascii="Calibri" w:hAnsi="Calibri"/>
          <w:sz w:val="20"/>
          <w:szCs w:val="20"/>
        </w:rPr>
      </w:pPr>
    </w:p>
    <w:p w14:paraId="5289FFFF" w14:textId="77777777" w:rsidR="009F2E7D" w:rsidRPr="00451CE1" w:rsidRDefault="009F2E7D" w:rsidP="009F2E7D">
      <w:pPr>
        <w:jc w:val="both"/>
        <w:rPr>
          <w:rFonts w:ascii="Calibri" w:hAnsi="Calibri"/>
          <w:sz w:val="20"/>
          <w:szCs w:val="20"/>
        </w:rPr>
      </w:pPr>
      <w:r w:rsidRPr="00152616">
        <w:rPr>
          <w:rFonts w:ascii="Calibri" w:hAnsi="Calibri"/>
          <w:sz w:val="20"/>
          <w:szCs w:val="20"/>
        </w:rPr>
        <w:lastRenderedPageBreak/>
        <w:t>To define the conditions needed to reach long-term sustainability, the costs and the possible financial sources need to be detailed. As provided for in the ELI ERIC Statutes, the general principles for the us</w:t>
      </w:r>
      <w:r w:rsidRPr="00376B1C">
        <w:rPr>
          <w:rFonts w:ascii="Calibri" w:hAnsi="Calibri"/>
          <w:sz w:val="20"/>
          <w:szCs w:val="20"/>
        </w:rPr>
        <w:t>e of the ELI Facilities</w:t>
      </w:r>
      <w:r w:rsidR="003860F2" w:rsidRPr="00451CE1">
        <w:rPr>
          <w:rFonts w:ascii="Calibri" w:hAnsi="Calibri"/>
          <w:sz w:val="20"/>
          <w:szCs w:val="20"/>
        </w:rPr>
        <w:t xml:space="preserve"> shall be documented in a stand-alone policy agreed by the GA,</w:t>
      </w:r>
      <w:r w:rsidRPr="00451CE1">
        <w:rPr>
          <w:rFonts w:ascii="Calibri" w:hAnsi="Calibri"/>
          <w:sz w:val="20"/>
          <w:szCs w:val="20"/>
        </w:rPr>
        <w:t xml:space="preserve"> and the apportionment of Members’ contributions to the operating costs</w:t>
      </w:r>
      <w:r w:rsidR="003860F2" w:rsidRPr="00451CE1">
        <w:rPr>
          <w:rFonts w:ascii="Calibri" w:hAnsi="Calibri"/>
          <w:sz w:val="20"/>
          <w:szCs w:val="20"/>
        </w:rPr>
        <w:t xml:space="preserve"> is laid down in Annex 2</w:t>
      </w:r>
      <w:r w:rsidRPr="00451CE1">
        <w:rPr>
          <w:rFonts w:ascii="Calibri" w:hAnsi="Calibri"/>
          <w:sz w:val="20"/>
          <w:szCs w:val="20"/>
        </w:rPr>
        <w:t>, creating also the prerequisites to avoid a significant and lasting imbalance between the use and the contributions by the scientific community of each Member.</w:t>
      </w:r>
    </w:p>
    <w:p w14:paraId="132ECB88" w14:textId="77777777" w:rsidR="009F2E7D" w:rsidRPr="00451CE1" w:rsidRDefault="009F2E7D" w:rsidP="009F2E7D">
      <w:pPr>
        <w:jc w:val="both"/>
        <w:rPr>
          <w:rFonts w:ascii="Calibri" w:hAnsi="Calibri"/>
          <w:sz w:val="20"/>
          <w:szCs w:val="20"/>
        </w:rPr>
      </w:pPr>
    </w:p>
    <w:p w14:paraId="0542D77C" w14:textId="77777777" w:rsidR="009F2E7D" w:rsidRPr="00451CE1" w:rsidRDefault="009F2E7D" w:rsidP="009F2E7D">
      <w:pPr>
        <w:jc w:val="both"/>
        <w:rPr>
          <w:rFonts w:ascii="Calibri" w:hAnsi="Calibri"/>
          <w:sz w:val="20"/>
          <w:szCs w:val="20"/>
        </w:rPr>
      </w:pPr>
      <w:r w:rsidRPr="00451CE1">
        <w:rPr>
          <w:rFonts w:ascii="Calibri" w:hAnsi="Calibri"/>
          <w:sz w:val="20"/>
          <w:szCs w:val="20"/>
        </w:rPr>
        <w:t>In what follows, the basic elements to define costs are presented and can be grouped into the following categories:</w:t>
      </w:r>
    </w:p>
    <w:p w14:paraId="70515090" w14:textId="77777777" w:rsidR="009F2E7D" w:rsidRPr="00451CE1" w:rsidRDefault="009F2E7D" w:rsidP="009F2E7D">
      <w:pPr>
        <w:jc w:val="both"/>
        <w:rPr>
          <w:rFonts w:ascii="Calibri" w:hAnsi="Calibri"/>
          <w:sz w:val="20"/>
          <w:szCs w:val="20"/>
        </w:rPr>
      </w:pPr>
    </w:p>
    <w:p w14:paraId="7A8C9E11" w14:textId="77777777" w:rsidR="009F2E7D" w:rsidRPr="00451CE1" w:rsidRDefault="009F2E7D" w:rsidP="009F2E7D">
      <w:pPr>
        <w:pStyle w:val="ListParagraph"/>
        <w:numPr>
          <w:ilvl w:val="0"/>
          <w:numId w:val="4"/>
        </w:numPr>
        <w:ind w:left="284" w:hanging="284"/>
        <w:jc w:val="both"/>
        <w:rPr>
          <w:rFonts w:ascii="Calibri" w:hAnsi="Calibri"/>
          <w:sz w:val="20"/>
          <w:szCs w:val="20"/>
        </w:rPr>
      </w:pPr>
      <w:r w:rsidRPr="00451CE1">
        <w:rPr>
          <w:rFonts w:ascii="Calibri" w:hAnsi="Calibri"/>
          <w:sz w:val="20"/>
          <w:szCs w:val="20"/>
        </w:rPr>
        <w:t>Construction – Capital investment expenditures (CAPEX) before operations;</w:t>
      </w:r>
    </w:p>
    <w:p w14:paraId="7F98F8D2" w14:textId="77777777" w:rsidR="009F2E7D" w:rsidRPr="00663D15" w:rsidRDefault="009F2E7D" w:rsidP="009F2E7D">
      <w:pPr>
        <w:pStyle w:val="ListParagraph"/>
        <w:numPr>
          <w:ilvl w:val="0"/>
          <w:numId w:val="4"/>
        </w:numPr>
        <w:ind w:left="284" w:hanging="284"/>
        <w:jc w:val="both"/>
        <w:rPr>
          <w:rFonts w:ascii="Calibri" w:hAnsi="Calibri"/>
          <w:sz w:val="20"/>
          <w:szCs w:val="20"/>
        </w:rPr>
      </w:pPr>
      <w:r w:rsidRPr="00451CE1">
        <w:rPr>
          <w:rFonts w:ascii="Calibri" w:hAnsi="Calibri"/>
          <w:sz w:val="20"/>
          <w:szCs w:val="20"/>
        </w:rPr>
        <w:t>Operations – Operational expenditures (OPEX) of peer reviewed access</w:t>
      </w:r>
      <w:r w:rsidRPr="00663D15">
        <w:rPr>
          <w:rFonts w:ascii="Calibri" w:hAnsi="Calibri"/>
          <w:sz w:val="20"/>
          <w:szCs w:val="20"/>
        </w:rPr>
        <w:t xml:space="preserve">; </w:t>
      </w:r>
    </w:p>
    <w:p w14:paraId="2A8E79DD" w14:textId="77777777" w:rsidR="009F2E7D" w:rsidRPr="00077E44" w:rsidRDefault="009F2E7D" w:rsidP="009F2E7D">
      <w:pPr>
        <w:pStyle w:val="ListParagraph"/>
        <w:numPr>
          <w:ilvl w:val="0"/>
          <w:numId w:val="4"/>
        </w:numPr>
        <w:ind w:left="284" w:hanging="284"/>
        <w:jc w:val="both"/>
        <w:rPr>
          <w:rFonts w:ascii="Calibri" w:hAnsi="Calibri"/>
          <w:sz w:val="20"/>
          <w:szCs w:val="20"/>
        </w:rPr>
      </w:pPr>
      <w:r w:rsidRPr="00152616">
        <w:rPr>
          <w:rFonts w:ascii="Calibri" w:hAnsi="Calibri"/>
          <w:sz w:val="20"/>
          <w:szCs w:val="20"/>
        </w:rPr>
        <w:t>Future upgrades – New investment</w:t>
      </w:r>
      <w:r w:rsidRPr="00376B1C">
        <w:rPr>
          <w:rFonts w:ascii="Calibri" w:hAnsi="Calibri"/>
          <w:sz w:val="20"/>
          <w:szCs w:val="20"/>
        </w:rPr>
        <w:t>s (CAPEX) needed to improve specifications and available instruments in response to competition and users’ requirements</w:t>
      </w:r>
      <w:r w:rsidR="003860F2" w:rsidRPr="00376B1C">
        <w:rPr>
          <w:rFonts w:ascii="Calibri" w:hAnsi="Calibri"/>
          <w:sz w:val="20"/>
          <w:szCs w:val="20"/>
        </w:rPr>
        <w:t>.</w:t>
      </w:r>
      <w:r w:rsidRPr="00077E44">
        <w:rPr>
          <w:rFonts w:ascii="Calibri" w:hAnsi="Calibri"/>
          <w:sz w:val="20"/>
          <w:szCs w:val="20"/>
        </w:rPr>
        <w:t xml:space="preserve"> </w:t>
      </w:r>
    </w:p>
    <w:p w14:paraId="36E5EA94" w14:textId="77777777" w:rsidR="009F2E7D" w:rsidRPr="00451CE1" w:rsidRDefault="009F2E7D" w:rsidP="009F2E7D">
      <w:pPr>
        <w:ind w:hanging="284"/>
        <w:jc w:val="both"/>
        <w:rPr>
          <w:rFonts w:ascii="Calibri" w:hAnsi="Calibri"/>
          <w:sz w:val="20"/>
          <w:szCs w:val="20"/>
        </w:rPr>
      </w:pPr>
    </w:p>
    <w:p w14:paraId="2D64FAB2" w14:textId="77777777" w:rsidR="009F2E7D" w:rsidRPr="00451CE1" w:rsidRDefault="009F2E7D" w:rsidP="009F2E7D">
      <w:pPr>
        <w:jc w:val="both"/>
        <w:rPr>
          <w:rFonts w:ascii="Calibri" w:hAnsi="Calibri"/>
          <w:sz w:val="20"/>
          <w:szCs w:val="20"/>
        </w:rPr>
      </w:pPr>
      <w:r w:rsidRPr="00451CE1">
        <w:rPr>
          <w:rFonts w:ascii="Calibri" w:hAnsi="Calibri"/>
          <w:sz w:val="20"/>
          <w:szCs w:val="20"/>
        </w:rPr>
        <w:t xml:space="preserve">The following text </w:t>
      </w:r>
      <w:r w:rsidRPr="00451CE1">
        <w:rPr>
          <w:rFonts w:ascii="Calibri" w:hAnsi="Calibri" w:cs="Times New Roman"/>
          <w:sz w:val="20"/>
          <w:szCs w:val="20"/>
        </w:rPr>
        <w:t>focuses</w:t>
      </w:r>
      <w:r w:rsidRPr="00451CE1">
        <w:rPr>
          <w:rFonts w:ascii="Calibri" w:hAnsi="Calibri"/>
          <w:sz w:val="20"/>
          <w:szCs w:val="20"/>
        </w:rPr>
        <w:t xml:space="preserve"> on aspects of points 1 (Construction) and 2 (Operations).</w:t>
      </w:r>
    </w:p>
    <w:p w14:paraId="15F24AB8" w14:textId="77777777" w:rsidR="009F2E7D" w:rsidRPr="00451CE1" w:rsidRDefault="009F2E7D" w:rsidP="009F2E7D">
      <w:pPr>
        <w:jc w:val="both"/>
        <w:rPr>
          <w:rFonts w:ascii="Calibri" w:hAnsi="Calibri"/>
          <w:sz w:val="20"/>
          <w:szCs w:val="20"/>
        </w:rPr>
      </w:pPr>
    </w:p>
    <w:p w14:paraId="0B293656" w14:textId="77777777" w:rsidR="009F2E7D" w:rsidRPr="00451CE1" w:rsidRDefault="009F2E7D" w:rsidP="00225605">
      <w:pPr>
        <w:pStyle w:val="Heading1"/>
        <w:numPr>
          <w:ilvl w:val="1"/>
          <w:numId w:val="6"/>
        </w:numPr>
        <w:spacing w:before="0"/>
        <w:jc w:val="both"/>
        <w:rPr>
          <w:rFonts w:ascii="Calibri" w:hAnsi="Calibri"/>
          <w:color w:val="auto"/>
          <w:sz w:val="20"/>
          <w:szCs w:val="20"/>
        </w:rPr>
      </w:pPr>
      <w:bookmarkStart w:id="156" w:name="_Toc386623987"/>
      <w:bookmarkStart w:id="157" w:name="_Toc386648644"/>
      <w:bookmarkStart w:id="158" w:name="_Toc386648900"/>
      <w:bookmarkStart w:id="159" w:name="_Toc386744033"/>
      <w:bookmarkStart w:id="160" w:name="_Toc386756317"/>
      <w:bookmarkStart w:id="161" w:name="_Toc386757472"/>
      <w:bookmarkStart w:id="162" w:name="_Toc386758978"/>
      <w:bookmarkStart w:id="163" w:name="_Toc400774338"/>
      <w:bookmarkStart w:id="164" w:name="_Toc528930358"/>
      <w:bookmarkStart w:id="165" w:name="_Toc6355351"/>
      <w:bookmarkStart w:id="166" w:name="_Toc6355413"/>
      <w:r w:rsidRPr="00451CE1">
        <w:rPr>
          <w:rFonts w:ascii="Calibri" w:hAnsi="Calibri"/>
          <w:color w:val="auto"/>
          <w:sz w:val="20"/>
          <w:szCs w:val="20"/>
        </w:rPr>
        <w:t>Construction</w:t>
      </w:r>
      <w:bookmarkEnd w:id="156"/>
      <w:bookmarkEnd w:id="157"/>
      <w:bookmarkEnd w:id="158"/>
      <w:bookmarkEnd w:id="159"/>
      <w:bookmarkEnd w:id="160"/>
      <w:bookmarkEnd w:id="161"/>
      <w:bookmarkEnd w:id="162"/>
      <w:bookmarkEnd w:id="163"/>
      <w:bookmarkEnd w:id="164"/>
      <w:bookmarkEnd w:id="165"/>
      <w:bookmarkEnd w:id="166"/>
    </w:p>
    <w:p w14:paraId="47162B47" w14:textId="77777777" w:rsidR="009F2E7D" w:rsidRPr="00451CE1" w:rsidRDefault="009F2E7D" w:rsidP="009F2E7D">
      <w:pPr>
        <w:jc w:val="both"/>
        <w:rPr>
          <w:rFonts w:ascii="Calibri" w:hAnsi="Calibri"/>
          <w:sz w:val="20"/>
          <w:szCs w:val="20"/>
        </w:rPr>
      </w:pPr>
    </w:p>
    <w:p w14:paraId="388718D0" w14:textId="77777777" w:rsidR="009F2E7D" w:rsidRPr="00451CE1" w:rsidRDefault="009F2E7D" w:rsidP="009F2E7D">
      <w:pPr>
        <w:jc w:val="both"/>
        <w:rPr>
          <w:rFonts w:ascii="Calibri" w:hAnsi="Calibri"/>
          <w:sz w:val="20"/>
          <w:szCs w:val="20"/>
        </w:rPr>
      </w:pPr>
      <w:r w:rsidRPr="00451CE1">
        <w:rPr>
          <w:rFonts w:ascii="Calibri" w:hAnsi="Calibri"/>
          <w:sz w:val="20"/>
          <w:szCs w:val="20"/>
        </w:rPr>
        <w:t xml:space="preserve">The total investment (construction costs) of the ELI Facilities will be of around €509,3 million over the construction period as detailed in Table 2. </w:t>
      </w:r>
    </w:p>
    <w:p w14:paraId="31CFAB1F" w14:textId="77777777" w:rsidR="009F2E7D" w:rsidRPr="00451CE1" w:rsidRDefault="009F2E7D" w:rsidP="009F2E7D">
      <w:pPr>
        <w:jc w:val="both"/>
        <w:rPr>
          <w:rFonts w:ascii="Calibri" w:hAnsi="Calibri"/>
          <w:sz w:val="20"/>
          <w:szCs w:val="20"/>
        </w:rPr>
      </w:pPr>
    </w:p>
    <w:tbl>
      <w:tblPr>
        <w:tblStyle w:val="PlainTable31"/>
        <w:tblW w:w="0" w:type="auto"/>
        <w:jc w:val="center"/>
        <w:tblLayout w:type="fixed"/>
        <w:tblLook w:val="04A0" w:firstRow="1" w:lastRow="0" w:firstColumn="1" w:lastColumn="0" w:noHBand="0" w:noVBand="1"/>
      </w:tblPr>
      <w:tblGrid>
        <w:gridCol w:w="2359"/>
        <w:gridCol w:w="1185"/>
        <w:gridCol w:w="1276"/>
        <w:gridCol w:w="1134"/>
      </w:tblGrid>
      <w:tr w:rsidR="009F2E7D" w:rsidRPr="00451CE1" w14:paraId="6B502C30" w14:textId="77777777" w:rsidTr="0065513D">
        <w:trPr>
          <w:cnfStyle w:val="100000000000" w:firstRow="1" w:lastRow="0" w:firstColumn="0" w:lastColumn="0" w:oddVBand="0" w:evenVBand="0" w:oddHBand="0" w:evenHBand="0" w:firstRowFirstColumn="0" w:firstRowLastColumn="0" w:lastRowFirstColumn="0" w:lastRowLastColumn="0"/>
          <w:trHeight w:val="244"/>
          <w:jc w:val="center"/>
        </w:trPr>
        <w:tc>
          <w:tcPr>
            <w:cnfStyle w:val="001000000100" w:firstRow="0" w:lastRow="0" w:firstColumn="1" w:lastColumn="0" w:oddVBand="0" w:evenVBand="0" w:oddHBand="0" w:evenHBand="0" w:firstRowFirstColumn="1" w:firstRowLastColumn="0" w:lastRowFirstColumn="0" w:lastRowLastColumn="0"/>
            <w:tcW w:w="2359" w:type="dxa"/>
            <w:tcBorders>
              <w:top w:val="single" w:sz="4" w:space="0" w:color="auto"/>
              <w:left w:val="single" w:sz="4" w:space="0" w:color="auto"/>
            </w:tcBorders>
            <w:noWrap/>
            <w:hideMark/>
          </w:tcPr>
          <w:p w14:paraId="06E489A6" w14:textId="77777777" w:rsidR="009F2E7D" w:rsidRPr="00451CE1" w:rsidRDefault="009F2E7D" w:rsidP="0065513D">
            <w:pPr>
              <w:jc w:val="both"/>
              <w:rPr>
                <w:rFonts w:ascii="Calibri" w:hAnsi="Calibri"/>
                <w:caps w:val="0"/>
                <w:sz w:val="20"/>
              </w:rPr>
            </w:pPr>
            <w:r w:rsidRPr="00451CE1">
              <w:rPr>
                <w:rFonts w:ascii="Calibri" w:hAnsi="Calibri"/>
                <w:sz w:val="20"/>
                <w:szCs w:val="20"/>
              </w:rPr>
              <w:t>Item</w:t>
            </w:r>
          </w:p>
        </w:tc>
        <w:tc>
          <w:tcPr>
            <w:tcW w:w="1185" w:type="dxa"/>
            <w:tcBorders>
              <w:top w:val="single" w:sz="4" w:space="0" w:color="auto"/>
            </w:tcBorders>
            <w:noWrap/>
            <w:hideMark/>
          </w:tcPr>
          <w:p w14:paraId="0881606D" w14:textId="77777777" w:rsidR="009F2E7D" w:rsidRPr="00451CE1" w:rsidRDefault="009F2E7D" w:rsidP="0065513D">
            <w:pPr>
              <w:jc w:val="both"/>
              <w:cnfStyle w:val="100000000000" w:firstRow="1" w:lastRow="0" w:firstColumn="0" w:lastColumn="0" w:oddVBand="0" w:evenVBand="0" w:oddHBand="0" w:evenHBand="0" w:firstRowFirstColumn="0" w:firstRowLastColumn="0" w:lastRowFirstColumn="0" w:lastRowLastColumn="0"/>
              <w:rPr>
                <w:rFonts w:ascii="Calibri" w:hAnsi="Calibri"/>
                <w:caps w:val="0"/>
                <w:sz w:val="20"/>
              </w:rPr>
            </w:pPr>
            <w:r w:rsidRPr="00451CE1">
              <w:rPr>
                <w:rFonts w:ascii="Calibri" w:hAnsi="Calibri"/>
                <w:sz w:val="20"/>
                <w:szCs w:val="20"/>
              </w:rPr>
              <w:t>ELI BL</w:t>
            </w:r>
          </w:p>
        </w:tc>
        <w:tc>
          <w:tcPr>
            <w:tcW w:w="1276" w:type="dxa"/>
            <w:tcBorders>
              <w:top w:val="single" w:sz="4" w:space="0" w:color="auto"/>
            </w:tcBorders>
            <w:noWrap/>
            <w:hideMark/>
          </w:tcPr>
          <w:p w14:paraId="665CF523" w14:textId="77777777" w:rsidR="009F2E7D" w:rsidRPr="00451CE1" w:rsidRDefault="009F2E7D" w:rsidP="0065513D">
            <w:pPr>
              <w:jc w:val="both"/>
              <w:cnfStyle w:val="100000000000" w:firstRow="1" w:lastRow="0" w:firstColumn="0" w:lastColumn="0" w:oddVBand="0" w:evenVBand="0" w:oddHBand="0" w:evenHBand="0" w:firstRowFirstColumn="0" w:firstRowLastColumn="0" w:lastRowFirstColumn="0" w:lastRowLastColumn="0"/>
              <w:rPr>
                <w:rFonts w:ascii="Calibri" w:hAnsi="Calibri"/>
                <w:caps w:val="0"/>
                <w:sz w:val="20"/>
              </w:rPr>
            </w:pPr>
            <w:r w:rsidRPr="00451CE1">
              <w:rPr>
                <w:rFonts w:ascii="Calibri" w:hAnsi="Calibri"/>
                <w:sz w:val="20"/>
                <w:szCs w:val="20"/>
              </w:rPr>
              <w:t>ELI ALPS</w:t>
            </w:r>
          </w:p>
        </w:tc>
        <w:tc>
          <w:tcPr>
            <w:tcW w:w="1134" w:type="dxa"/>
            <w:tcBorders>
              <w:top w:val="single" w:sz="4" w:space="0" w:color="auto"/>
              <w:right w:val="single" w:sz="4" w:space="0" w:color="auto"/>
            </w:tcBorders>
            <w:noWrap/>
            <w:hideMark/>
          </w:tcPr>
          <w:p w14:paraId="17351AC1" w14:textId="77777777" w:rsidR="009F2E7D" w:rsidRPr="00451CE1" w:rsidRDefault="009F2E7D" w:rsidP="0065513D">
            <w:pPr>
              <w:jc w:val="both"/>
              <w:cnfStyle w:val="100000000000" w:firstRow="1" w:lastRow="0" w:firstColumn="0" w:lastColumn="0" w:oddVBand="0" w:evenVBand="0" w:oddHBand="0" w:evenHBand="0" w:firstRowFirstColumn="0" w:firstRowLastColumn="0" w:lastRowFirstColumn="0" w:lastRowLastColumn="0"/>
              <w:rPr>
                <w:rFonts w:ascii="Calibri" w:hAnsi="Calibri"/>
                <w:caps w:val="0"/>
                <w:sz w:val="20"/>
              </w:rPr>
            </w:pPr>
            <w:r w:rsidRPr="00451CE1">
              <w:rPr>
                <w:rFonts w:ascii="Calibri" w:hAnsi="Calibri"/>
                <w:sz w:val="20"/>
                <w:szCs w:val="20"/>
              </w:rPr>
              <w:t>ELI</w:t>
            </w:r>
          </w:p>
        </w:tc>
      </w:tr>
      <w:tr w:rsidR="009F2E7D" w:rsidRPr="00451CE1" w14:paraId="266AA3AE" w14:textId="77777777" w:rsidTr="0065513D">
        <w:trPr>
          <w:cnfStyle w:val="000000100000" w:firstRow="0" w:lastRow="0" w:firstColumn="0" w:lastColumn="0" w:oddVBand="0" w:evenVBand="0" w:oddHBand="1" w:evenHBand="0" w:firstRowFirstColumn="0" w:firstRowLastColumn="0" w:lastRowFirstColumn="0" w:lastRowLastColumn="0"/>
          <w:trHeight w:val="80"/>
          <w:jc w:val="center"/>
        </w:trPr>
        <w:tc>
          <w:tcPr>
            <w:cnfStyle w:val="001000000000" w:firstRow="0" w:lastRow="0" w:firstColumn="1" w:lastColumn="0" w:oddVBand="0" w:evenVBand="0" w:oddHBand="0" w:evenHBand="0" w:firstRowFirstColumn="0" w:firstRowLastColumn="0" w:lastRowFirstColumn="0" w:lastRowLastColumn="0"/>
            <w:tcW w:w="2359" w:type="dxa"/>
            <w:tcBorders>
              <w:left w:val="single" w:sz="4" w:space="0" w:color="auto"/>
            </w:tcBorders>
            <w:noWrap/>
            <w:hideMark/>
          </w:tcPr>
          <w:p w14:paraId="7DBC119D" w14:textId="77777777" w:rsidR="009F2E7D" w:rsidRPr="00451CE1" w:rsidRDefault="009F2E7D" w:rsidP="0065513D">
            <w:pPr>
              <w:jc w:val="both"/>
              <w:rPr>
                <w:rFonts w:ascii="Calibri" w:hAnsi="Calibri"/>
                <w:b w:val="0"/>
                <w:caps w:val="0"/>
                <w:sz w:val="20"/>
              </w:rPr>
            </w:pPr>
            <w:r w:rsidRPr="00451CE1">
              <w:rPr>
                <w:rFonts w:ascii="Calibri" w:hAnsi="Calibri"/>
                <w:sz w:val="20"/>
                <w:szCs w:val="20"/>
              </w:rPr>
              <w:t>Building + Land</w:t>
            </w:r>
          </w:p>
        </w:tc>
        <w:tc>
          <w:tcPr>
            <w:tcW w:w="1185" w:type="dxa"/>
            <w:hideMark/>
          </w:tcPr>
          <w:p w14:paraId="32FCAEB2" w14:textId="77777777" w:rsidR="009F2E7D" w:rsidRPr="00451CE1" w:rsidRDefault="009F2E7D" w:rsidP="0065513D">
            <w:pPr>
              <w:jc w:val="both"/>
              <w:cnfStyle w:val="000000100000" w:firstRow="0" w:lastRow="0" w:firstColumn="0" w:lastColumn="0" w:oddVBand="0" w:evenVBand="0" w:oddHBand="1" w:evenHBand="0" w:firstRowFirstColumn="0" w:firstRowLastColumn="0" w:lastRowFirstColumn="0" w:lastRowLastColumn="0"/>
              <w:rPr>
                <w:rFonts w:ascii="Calibri" w:hAnsi="Calibri"/>
                <w:sz w:val="20"/>
                <w:szCs w:val="20"/>
              </w:rPr>
            </w:pPr>
            <w:r w:rsidRPr="00451CE1">
              <w:rPr>
                <w:rFonts w:ascii="Calibri" w:hAnsi="Calibri"/>
                <w:sz w:val="20"/>
                <w:szCs w:val="20"/>
              </w:rPr>
              <w:t xml:space="preserve"> € </w:t>
            </w:r>
            <w:r w:rsidR="003029C9" w:rsidRPr="00451CE1">
              <w:rPr>
                <w:rFonts w:ascii="Calibri" w:hAnsi="Calibri"/>
                <w:sz w:val="20"/>
                <w:szCs w:val="20"/>
              </w:rPr>
              <w:t>94.643</w:t>
            </w:r>
            <w:r w:rsidRPr="00451CE1">
              <w:rPr>
                <w:rFonts w:ascii="Calibri" w:hAnsi="Calibri"/>
                <w:sz w:val="20"/>
                <w:szCs w:val="20"/>
              </w:rPr>
              <w:t xml:space="preserve"> </w:t>
            </w:r>
          </w:p>
        </w:tc>
        <w:tc>
          <w:tcPr>
            <w:tcW w:w="1276" w:type="dxa"/>
            <w:hideMark/>
          </w:tcPr>
          <w:p w14:paraId="22C6A37B" w14:textId="77777777" w:rsidR="009F2E7D" w:rsidRPr="00451CE1" w:rsidRDefault="009F2E7D" w:rsidP="0065513D">
            <w:pPr>
              <w:jc w:val="both"/>
              <w:cnfStyle w:val="000000100000" w:firstRow="0" w:lastRow="0" w:firstColumn="0" w:lastColumn="0" w:oddVBand="0" w:evenVBand="0" w:oddHBand="1" w:evenHBand="0" w:firstRowFirstColumn="0" w:firstRowLastColumn="0" w:lastRowFirstColumn="0" w:lastRowLastColumn="0"/>
              <w:rPr>
                <w:rFonts w:ascii="Calibri" w:hAnsi="Calibri"/>
                <w:sz w:val="20"/>
                <w:szCs w:val="20"/>
              </w:rPr>
            </w:pPr>
            <w:r w:rsidRPr="00451CE1">
              <w:rPr>
                <w:rFonts w:ascii="Calibri" w:hAnsi="Calibri"/>
                <w:sz w:val="20"/>
                <w:szCs w:val="20"/>
              </w:rPr>
              <w:t xml:space="preserve"> € 88.705 </w:t>
            </w:r>
          </w:p>
        </w:tc>
        <w:tc>
          <w:tcPr>
            <w:tcW w:w="1134" w:type="dxa"/>
            <w:tcBorders>
              <w:right w:val="single" w:sz="4" w:space="0" w:color="auto"/>
            </w:tcBorders>
            <w:vAlign w:val="center"/>
            <w:hideMark/>
          </w:tcPr>
          <w:p w14:paraId="397A5DBB" w14:textId="77777777" w:rsidR="009F2E7D" w:rsidRPr="00451CE1" w:rsidRDefault="009F2E7D" w:rsidP="0065513D">
            <w:pPr>
              <w:jc w:val="both"/>
              <w:cnfStyle w:val="000000100000" w:firstRow="0" w:lastRow="0" w:firstColumn="0" w:lastColumn="0" w:oddVBand="0" w:evenVBand="0" w:oddHBand="1" w:evenHBand="0" w:firstRowFirstColumn="0" w:firstRowLastColumn="0" w:lastRowFirstColumn="0" w:lastRowLastColumn="0"/>
              <w:rPr>
                <w:rFonts w:ascii="Calibri" w:hAnsi="Calibri"/>
                <w:sz w:val="20"/>
                <w:szCs w:val="20"/>
              </w:rPr>
            </w:pPr>
            <w:r w:rsidRPr="00451CE1">
              <w:rPr>
                <w:rFonts w:ascii="Calibri" w:hAnsi="Calibri"/>
                <w:sz w:val="20"/>
              </w:rPr>
              <w:t>€</w:t>
            </w:r>
            <w:r w:rsidR="003029C9" w:rsidRPr="00451CE1">
              <w:rPr>
                <w:rFonts w:ascii="Calibri" w:hAnsi="Calibri"/>
                <w:sz w:val="20"/>
                <w:szCs w:val="20"/>
              </w:rPr>
              <w:t>183.348</w:t>
            </w:r>
          </w:p>
        </w:tc>
      </w:tr>
      <w:tr w:rsidR="009F2E7D" w:rsidRPr="00451CE1" w14:paraId="0375D6C0" w14:textId="77777777" w:rsidTr="0065513D">
        <w:trPr>
          <w:trHeight w:val="140"/>
          <w:jc w:val="center"/>
        </w:trPr>
        <w:tc>
          <w:tcPr>
            <w:cnfStyle w:val="001000000000" w:firstRow="0" w:lastRow="0" w:firstColumn="1" w:lastColumn="0" w:oddVBand="0" w:evenVBand="0" w:oddHBand="0" w:evenHBand="0" w:firstRowFirstColumn="0" w:firstRowLastColumn="0" w:lastRowFirstColumn="0" w:lastRowLastColumn="0"/>
            <w:tcW w:w="2359" w:type="dxa"/>
            <w:tcBorders>
              <w:left w:val="single" w:sz="4" w:space="0" w:color="auto"/>
            </w:tcBorders>
            <w:noWrap/>
            <w:hideMark/>
          </w:tcPr>
          <w:p w14:paraId="64160E65" w14:textId="77777777" w:rsidR="009F2E7D" w:rsidRPr="00451CE1" w:rsidRDefault="009F2E7D" w:rsidP="0065513D">
            <w:pPr>
              <w:jc w:val="both"/>
              <w:rPr>
                <w:rFonts w:ascii="Calibri" w:hAnsi="Calibri"/>
                <w:b w:val="0"/>
                <w:caps w:val="0"/>
                <w:sz w:val="20"/>
              </w:rPr>
            </w:pPr>
            <w:r w:rsidRPr="00451CE1">
              <w:rPr>
                <w:rFonts w:ascii="Calibri" w:hAnsi="Calibri"/>
                <w:sz w:val="20"/>
                <w:szCs w:val="20"/>
              </w:rPr>
              <w:t>Technology</w:t>
            </w:r>
          </w:p>
        </w:tc>
        <w:tc>
          <w:tcPr>
            <w:tcW w:w="1185" w:type="dxa"/>
            <w:hideMark/>
          </w:tcPr>
          <w:p w14:paraId="3D331DC5" w14:textId="77777777" w:rsidR="009F2E7D" w:rsidRPr="00451CE1" w:rsidRDefault="009F2E7D" w:rsidP="0065513D">
            <w:pPr>
              <w:jc w:val="both"/>
              <w:cnfStyle w:val="000000000000" w:firstRow="0" w:lastRow="0" w:firstColumn="0" w:lastColumn="0" w:oddVBand="0" w:evenVBand="0" w:oddHBand="0" w:evenHBand="0" w:firstRowFirstColumn="0" w:firstRowLastColumn="0" w:lastRowFirstColumn="0" w:lastRowLastColumn="0"/>
              <w:rPr>
                <w:rFonts w:ascii="Calibri" w:hAnsi="Calibri"/>
                <w:sz w:val="20"/>
                <w:szCs w:val="20"/>
              </w:rPr>
            </w:pPr>
            <w:r w:rsidRPr="00451CE1">
              <w:rPr>
                <w:rFonts w:ascii="Calibri" w:hAnsi="Calibri"/>
                <w:sz w:val="20"/>
                <w:szCs w:val="20"/>
              </w:rPr>
              <w:t xml:space="preserve"> € 1</w:t>
            </w:r>
            <w:r w:rsidR="003029C9" w:rsidRPr="00451CE1">
              <w:rPr>
                <w:rFonts w:ascii="Calibri" w:hAnsi="Calibri"/>
                <w:sz w:val="20"/>
                <w:szCs w:val="20"/>
              </w:rPr>
              <w:t>8</w:t>
            </w:r>
            <w:r w:rsidRPr="00451CE1">
              <w:rPr>
                <w:rFonts w:ascii="Calibri" w:hAnsi="Calibri"/>
                <w:sz w:val="20"/>
                <w:szCs w:val="20"/>
              </w:rPr>
              <w:t xml:space="preserve">1.876 </w:t>
            </w:r>
          </w:p>
        </w:tc>
        <w:tc>
          <w:tcPr>
            <w:tcW w:w="1276" w:type="dxa"/>
            <w:hideMark/>
          </w:tcPr>
          <w:p w14:paraId="6D09E9AD" w14:textId="77777777" w:rsidR="009F2E7D" w:rsidRPr="00451CE1" w:rsidRDefault="009F2E7D" w:rsidP="0065513D">
            <w:pPr>
              <w:jc w:val="both"/>
              <w:cnfStyle w:val="000000000000" w:firstRow="0" w:lastRow="0" w:firstColumn="0" w:lastColumn="0" w:oddVBand="0" w:evenVBand="0" w:oddHBand="0" w:evenHBand="0" w:firstRowFirstColumn="0" w:firstRowLastColumn="0" w:lastRowFirstColumn="0" w:lastRowLastColumn="0"/>
              <w:rPr>
                <w:rFonts w:ascii="Calibri" w:hAnsi="Calibri"/>
                <w:sz w:val="20"/>
                <w:szCs w:val="20"/>
              </w:rPr>
            </w:pPr>
            <w:r w:rsidRPr="00451CE1">
              <w:rPr>
                <w:rFonts w:ascii="Calibri" w:hAnsi="Calibri"/>
                <w:sz w:val="20"/>
                <w:szCs w:val="20"/>
              </w:rPr>
              <w:t xml:space="preserve"> € 105.435 </w:t>
            </w:r>
          </w:p>
        </w:tc>
        <w:tc>
          <w:tcPr>
            <w:tcW w:w="1134" w:type="dxa"/>
            <w:tcBorders>
              <w:right w:val="single" w:sz="4" w:space="0" w:color="auto"/>
            </w:tcBorders>
            <w:vAlign w:val="center"/>
            <w:hideMark/>
          </w:tcPr>
          <w:p w14:paraId="30568D41" w14:textId="77777777" w:rsidR="009F2E7D" w:rsidRPr="00451CE1" w:rsidRDefault="009F2E7D" w:rsidP="0065513D">
            <w:pPr>
              <w:jc w:val="both"/>
              <w:cnfStyle w:val="000000000000" w:firstRow="0" w:lastRow="0" w:firstColumn="0" w:lastColumn="0" w:oddVBand="0" w:evenVBand="0" w:oddHBand="0" w:evenHBand="0" w:firstRowFirstColumn="0" w:firstRowLastColumn="0" w:lastRowFirstColumn="0" w:lastRowLastColumn="0"/>
              <w:rPr>
                <w:rFonts w:ascii="Calibri" w:hAnsi="Calibri"/>
                <w:sz w:val="20"/>
                <w:szCs w:val="20"/>
              </w:rPr>
            </w:pPr>
            <w:r w:rsidRPr="00451CE1">
              <w:rPr>
                <w:rFonts w:ascii="Calibri" w:hAnsi="Calibri"/>
                <w:sz w:val="20"/>
              </w:rPr>
              <w:t>€2</w:t>
            </w:r>
            <w:r w:rsidR="003029C9" w:rsidRPr="00451CE1">
              <w:rPr>
                <w:rFonts w:ascii="Calibri" w:hAnsi="Calibri"/>
                <w:sz w:val="20"/>
                <w:szCs w:val="20"/>
              </w:rPr>
              <w:t>8</w:t>
            </w:r>
            <w:r w:rsidRPr="00451CE1">
              <w:rPr>
                <w:rFonts w:ascii="Calibri" w:hAnsi="Calibri"/>
                <w:sz w:val="20"/>
              </w:rPr>
              <w:t>7.311</w:t>
            </w:r>
          </w:p>
        </w:tc>
      </w:tr>
      <w:tr w:rsidR="003029C9" w:rsidRPr="00451CE1" w14:paraId="7AE92B89" w14:textId="77777777" w:rsidTr="00344047">
        <w:trPr>
          <w:cnfStyle w:val="000000100000" w:firstRow="0" w:lastRow="0" w:firstColumn="0" w:lastColumn="0" w:oddVBand="0" w:evenVBand="0" w:oddHBand="1" w:evenHBand="0" w:firstRowFirstColumn="0" w:firstRowLastColumn="0" w:lastRowFirstColumn="0" w:lastRowLastColumn="0"/>
          <w:trHeight w:val="193"/>
          <w:jc w:val="center"/>
        </w:trPr>
        <w:tc>
          <w:tcPr>
            <w:cnfStyle w:val="001000000000" w:firstRow="0" w:lastRow="0" w:firstColumn="1" w:lastColumn="0" w:oddVBand="0" w:evenVBand="0" w:oddHBand="0" w:evenHBand="0" w:firstRowFirstColumn="0" w:firstRowLastColumn="0" w:lastRowFirstColumn="0" w:lastRowLastColumn="0"/>
            <w:tcW w:w="2359" w:type="dxa"/>
            <w:tcBorders>
              <w:left w:val="single" w:sz="4" w:space="0" w:color="auto"/>
            </w:tcBorders>
            <w:noWrap/>
            <w:hideMark/>
          </w:tcPr>
          <w:p w14:paraId="5ABC38F3" w14:textId="77777777" w:rsidR="003029C9" w:rsidRPr="00451CE1" w:rsidRDefault="003029C9" w:rsidP="003029C9">
            <w:pPr>
              <w:jc w:val="both"/>
              <w:rPr>
                <w:rFonts w:ascii="Calibri" w:hAnsi="Calibri"/>
                <w:b w:val="0"/>
                <w:caps w:val="0"/>
                <w:sz w:val="20"/>
                <w:szCs w:val="20"/>
              </w:rPr>
            </w:pPr>
            <w:r w:rsidRPr="00451CE1">
              <w:rPr>
                <w:rFonts w:ascii="Calibri" w:hAnsi="Calibri"/>
                <w:sz w:val="20"/>
                <w:szCs w:val="20"/>
              </w:rPr>
              <w:t>Services</w:t>
            </w:r>
          </w:p>
        </w:tc>
        <w:tc>
          <w:tcPr>
            <w:tcW w:w="1185" w:type="dxa"/>
            <w:hideMark/>
          </w:tcPr>
          <w:p w14:paraId="01E19AC6" w14:textId="77777777" w:rsidR="003029C9" w:rsidRPr="00451CE1" w:rsidRDefault="003029C9" w:rsidP="003029C9">
            <w:pPr>
              <w:jc w:val="both"/>
              <w:cnfStyle w:val="000000100000" w:firstRow="0" w:lastRow="0" w:firstColumn="0" w:lastColumn="0" w:oddVBand="0" w:evenVBand="0" w:oddHBand="1" w:evenHBand="0" w:firstRowFirstColumn="0" w:firstRowLastColumn="0" w:lastRowFirstColumn="0" w:lastRowLastColumn="0"/>
              <w:rPr>
                <w:rFonts w:ascii="Calibri" w:hAnsi="Calibri"/>
                <w:sz w:val="20"/>
                <w:szCs w:val="20"/>
              </w:rPr>
            </w:pPr>
            <w:r w:rsidRPr="00451CE1">
              <w:rPr>
                <w:rFonts w:ascii="Calibri" w:hAnsi="Calibri"/>
                <w:sz w:val="20"/>
                <w:szCs w:val="20"/>
              </w:rPr>
              <w:t xml:space="preserve"> € 7.601 </w:t>
            </w:r>
          </w:p>
        </w:tc>
        <w:tc>
          <w:tcPr>
            <w:tcW w:w="1276" w:type="dxa"/>
            <w:hideMark/>
          </w:tcPr>
          <w:p w14:paraId="46FB3EE6" w14:textId="77777777" w:rsidR="003029C9" w:rsidRPr="00451CE1" w:rsidRDefault="003029C9" w:rsidP="003029C9">
            <w:pPr>
              <w:jc w:val="both"/>
              <w:cnfStyle w:val="000000100000" w:firstRow="0" w:lastRow="0" w:firstColumn="0" w:lastColumn="0" w:oddVBand="0" w:evenVBand="0" w:oddHBand="1" w:evenHBand="0" w:firstRowFirstColumn="0" w:firstRowLastColumn="0" w:lastRowFirstColumn="0" w:lastRowLastColumn="0"/>
              <w:rPr>
                <w:rFonts w:ascii="Calibri" w:hAnsi="Calibri"/>
                <w:sz w:val="20"/>
                <w:szCs w:val="20"/>
              </w:rPr>
            </w:pPr>
            <w:r w:rsidRPr="00451CE1">
              <w:rPr>
                <w:rFonts w:ascii="Calibri" w:hAnsi="Calibri"/>
                <w:sz w:val="20"/>
                <w:szCs w:val="20"/>
              </w:rPr>
              <w:t xml:space="preserve"> € 9.788 </w:t>
            </w:r>
          </w:p>
        </w:tc>
        <w:tc>
          <w:tcPr>
            <w:tcW w:w="1134" w:type="dxa"/>
            <w:tcBorders>
              <w:right w:val="single" w:sz="4" w:space="0" w:color="auto"/>
            </w:tcBorders>
            <w:vAlign w:val="center"/>
            <w:hideMark/>
          </w:tcPr>
          <w:p w14:paraId="2FA8D466" w14:textId="77777777" w:rsidR="003029C9" w:rsidRPr="00451CE1" w:rsidRDefault="003029C9" w:rsidP="003029C9">
            <w:pPr>
              <w:jc w:val="both"/>
              <w:cnfStyle w:val="000000100000" w:firstRow="0" w:lastRow="0" w:firstColumn="0" w:lastColumn="0" w:oddVBand="0" w:evenVBand="0" w:oddHBand="1" w:evenHBand="0" w:firstRowFirstColumn="0" w:firstRowLastColumn="0" w:lastRowFirstColumn="0" w:lastRowLastColumn="0"/>
              <w:rPr>
                <w:rFonts w:ascii="Calibri" w:hAnsi="Calibri"/>
                <w:sz w:val="20"/>
                <w:szCs w:val="20"/>
              </w:rPr>
            </w:pPr>
            <w:r w:rsidRPr="00451CE1">
              <w:rPr>
                <w:rFonts w:ascii="Calibri" w:hAnsi="Calibri"/>
                <w:sz w:val="20"/>
                <w:szCs w:val="20"/>
              </w:rPr>
              <w:t>€17.389</w:t>
            </w:r>
          </w:p>
        </w:tc>
      </w:tr>
      <w:tr w:rsidR="003029C9" w:rsidRPr="00451CE1" w14:paraId="7D2F5748" w14:textId="77777777" w:rsidTr="00344047">
        <w:trPr>
          <w:trHeight w:val="153"/>
          <w:jc w:val="center"/>
        </w:trPr>
        <w:tc>
          <w:tcPr>
            <w:cnfStyle w:val="001000000000" w:firstRow="0" w:lastRow="0" w:firstColumn="1" w:lastColumn="0" w:oddVBand="0" w:evenVBand="0" w:oddHBand="0" w:evenHBand="0" w:firstRowFirstColumn="0" w:firstRowLastColumn="0" w:lastRowFirstColumn="0" w:lastRowLastColumn="0"/>
            <w:tcW w:w="2359" w:type="dxa"/>
            <w:tcBorders>
              <w:left w:val="single" w:sz="4" w:space="0" w:color="auto"/>
            </w:tcBorders>
            <w:noWrap/>
            <w:hideMark/>
          </w:tcPr>
          <w:p w14:paraId="5E3828D8" w14:textId="77777777" w:rsidR="003029C9" w:rsidRPr="00451CE1" w:rsidRDefault="003029C9" w:rsidP="003029C9">
            <w:pPr>
              <w:jc w:val="both"/>
              <w:rPr>
                <w:rFonts w:ascii="Calibri" w:hAnsi="Calibri"/>
                <w:b w:val="0"/>
                <w:caps w:val="0"/>
                <w:sz w:val="20"/>
                <w:szCs w:val="20"/>
              </w:rPr>
            </w:pPr>
            <w:r w:rsidRPr="00451CE1">
              <w:rPr>
                <w:rFonts w:ascii="Calibri" w:hAnsi="Calibri"/>
                <w:sz w:val="20"/>
                <w:szCs w:val="20"/>
              </w:rPr>
              <w:t xml:space="preserve">Personnel </w:t>
            </w:r>
          </w:p>
        </w:tc>
        <w:tc>
          <w:tcPr>
            <w:tcW w:w="1185" w:type="dxa"/>
            <w:hideMark/>
          </w:tcPr>
          <w:p w14:paraId="2B83CCE6" w14:textId="77777777" w:rsidR="003029C9" w:rsidRPr="00451CE1" w:rsidRDefault="003029C9" w:rsidP="003029C9">
            <w:pPr>
              <w:jc w:val="both"/>
              <w:cnfStyle w:val="000000000000" w:firstRow="0" w:lastRow="0" w:firstColumn="0" w:lastColumn="0" w:oddVBand="0" w:evenVBand="0" w:oddHBand="0" w:evenHBand="0" w:firstRowFirstColumn="0" w:firstRowLastColumn="0" w:lastRowFirstColumn="0" w:lastRowLastColumn="0"/>
              <w:rPr>
                <w:rFonts w:ascii="Calibri" w:hAnsi="Calibri"/>
                <w:sz w:val="20"/>
                <w:szCs w:val="20"/>
              </w:rPr>
            </w:pPr>
            <w:r w:rsidRPr="00451CE1">
              <w:rPr>
                <w:rFonts w:ascii="Calibri" w:hAnsi="Calibri"/>
                <w:sz w:val="20"/>
                <w:szCs w:val="20"/>
              </w:rPr>
              <w:t xml:space="preserve"> € 41.206 </w:t>
            </w:r>
          </w:p>
        </w:tc>
        <w:tc>
          <w:tcPr>
            <w:tcW w:w="1276" w:type="dxa"/>
            <w:hideMark/>
          </w:tcPr>
          <w:p w14:paraId="7A5852A4" w14:textId="77777777" w:rsidR="003029C9" w:rsidRPr="00451CE1" w:rsidRDefault="003029C9" w:rsidP="003029C9">
            <w:pPr>
              <w:jc w:val="both"/>
              <w:cnfStyle w:val="000000000000" w:firstRow="0" w:lastRow="0" w:firstColumn="0" w:lastColumn="0" w:oddVBand="0" w:evenVBand="0" w:oddHBand="0" w:evenHBand="0" w:firstRowFirstColumn="0" w:firstRowLastColumn="0" w:lastRowFirstColumn="0" w:lastRowLastColumn="0"/>
              <w:rPr>
                <w:rFonts w:ascii="Calibri" w:hAnsi="Calibri"/>
                <w:sz w:val="20"/>
                <w:szCs w:val="20"/>
              </w:rPr>
            </w:pPr>
            <w:r w:rsidRPr="00451CE1">
              <w:rPr>
                <w:rFonts w:ascii="Calibri" w:hAnsi="Calibri"/>
                <w:sz w:val="20"/>
                <w:szCs w:val="20"/>
              </w:rPr>
              <w:t xml:space="preserve"> € 27.484 </w:t>
            </w:r>
          </w:p>
        </w:tc>
        <w:tc>
          <w:tcPr>
            <w:tcW w:w="1134" w:type="dxa"/>
            <w:tcBorders>
              <w:right w:val="single" w:sz="4" w:space="0" w:color="auto"/>
            </w:tcBorders>
            <w:vAlign w:val="center"/>
            <w:hideMark/>
          </w:tcPr>
          <w:p w14:paraId="29675B89" w14:textId="77777777" w:rsidR="003029C9" w:rsidRPr="00451CE1" w:rsidRDefault="003029C9" w:rsidP="003029C9">
            <w:pPr>
              <w:jc w:val="both"/>
              <w:cnfStyle w:val="000000000000" w:firstRow="0" w:lastRow="0" w:firstColumn="0" w:lastColumn="0" w:oddVBand="0" w:evenVBand="0" w:oddHBand="0" w:evenHBand="0" w:firstRowFirstColumn="0" w:firstRowLastColumn="0" w:lastRowFirstColumn="0" w:lastRowLastColumn="0"/>
              <w:rPr>
                <w:rFonts w:ascii="Calibri" w:hAnsi="Calibri"/>
                <w:sz w:val="20"/>
                <w:szCs w:val="20"/>
              </w:rPr>
            </w:pPr>
            <w:r w:rsidRPr="00451CE1">
              <w:rPr>
                <w:rFonts w:ascii="Calibri" w:hAnsi="Calibri"/>
                <w:sz w:val="20"/>
                <w:szCs w:val="20"/>
              </w:rPr>
              <w:t>€68.690</w:t>
            </w:r>
          </w:p>
        </w:tc>
      </w:tr>
      <w:tr w:rsidR="003029C9" w:rsidRPr="00451CE1" w14:paraId="27FD6F0D" w14:textId="77777777" w:rsidTr="00344047">
        <w:trPr>
          <w:cnfStyle w:val="000000100000" w:firstRow="0" w:lastRow="0" w:firstColumn="0" w:lastColumn="0" w:oddVBand="0" w:evenVBand="0" w:oddHBand="1" w:evenHBand="0" w:firstRowFirstColumn="0" w:firstRowLastColumn="0" w:lastRowFirstColumn="0" w:lastRowLastColumn="0"/>
          <w:trHeight w:val="179"/>
          <w:jc w:val="center"/>
        </w:trPr>
        <w:tc>
          <w:tcPr>
            <w:cnfStyle w:val="001000000000" w:firstRow="0" w:lastRow="0" w:firstColumn="1" w:lastColumn="0" w:oddVBand="0" w:evenVBand="0" w:oddHBand="0" w:evenHBand="0" w:firstRowFirstColumn="0" w:firstRowLastColumn="0" w:lastRowFirstColumn="0" w:lastRowLastColumn="0"/>
            <w:tcW w:w="2359" w:type="dxa"/>
            <w:tcBorders>
              <w:left w:val="single" w:sz="4" w:space="0" w:color="auto"/>
              <w:bottom w:val="single" w:sz="4" w:space="0" w:color="auto"/>
            </w:tcBorders>
            <w:noWrap/>
            <w:hideMark/>
          </w:tcPr>
          <w:p w14:paraId="1C344E0F" w14:textId="77777777" w:rsidR="003029C9" w:rsidRPr="00676E45" w:rsidRDefault="003029C9" w:rsidP="003029C9">
            <w:pPr>
              <w:jc w:val="both"/>
              <w:rPr>
                <w:rFonts w:ascii="Calibri" w:hAnsi="Calibri"/>
                <w:caps w:val="0"/>
                <w:sz w:val="20"/>
                <w:szCs w:val="20"/>
              </w:rPr>
            </w:pPr>
            <w:r w:rsidRPr="00676E45">
              <w:rPr>
                <w:rFonts w:ascii="Calibri" w:hAnsi="Calibri"/>
                <w:noProof/>
                <w:sz w:val="20"/>
                <w:szCs w:val="20"/>
                <w:lang w:eastAsia="en-GB"/>
              </w:rPr>
              <mc:AlternateContent>
                <mc:Choice Requires="wps">
                  <w:drawing>
                    <wp:anchor distT="0" distB="0" distL="114300" distR="114300" simplePos="0" relativeHeight="251705856" behindDoc="0" locked="0" layoutInCell="1" allowOverlap="1" wp14:anchorId="10DBD861" wp14:editId="5D08BC5B">
                      <wp:simplePos x="0" y="0"/>
                      <wp:positionH relativeFrom="column">
                        <wp:posOffset>378831</wp:posOffset>
                      </wp:positionH>
                      <wp:positionV relativeFrom="paragraph">
                        <wp:posOffset>153808</wp:posOffset>
                      </wp:positionV>
                      <wp:extent cx="2628900" cy="342900"/>
                      <wp:effectExtent l="0" t="0" r="0" b="0"/>
                      <wp:wrapNone/>
                      <wp:docPr id="56"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289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23BAB9" w14:textId="77777777" w:rsidR="009611D4" w:rsidRPr="00F655F8" w:rsidRDefault="009611D4" w:rsidP="009F2E7D">
                                  <w:pPr>
                                    <w:jc w:val="both"/>
                                    <w:rPr>
                                      <w:rFonts w:ascii="Times New Roman" w:hAnsi="Times New Roman" w:cs="Times New Roman"/>
                                      <w:b/>
                                      <w:i/>
                                      <w:sz w:val="16"/>
                                      <w:szCs w:val="16"/>
                                    </w:rPr>
                                  </w:pPr>
                                  <w:r w:rsidRPr="00F655F8">
                                    <w:rPr>
                                      <w:rFonts w:ascii="Times New Roman" w:hAnsi="Times New Roman" w:cs="Times New Roman"/>
                                      <w:b/>
                                      <w:i/>
                                      <w:sz w:val="16"/>
                                      <w:szCs w:val="16"/>
                                    </w:rPr>
                                    <w:t xml:space="preserve">Table </w:t>
                                  </w:r>
                                  <w:r>
                                    <w:rPr>
                                      <w:rFonts w:ascii="Times New Roman" w:hAnsi="Times New Roman" w:cs="Times New Roman"/>
                                      <w:b/>
                                      <w:i/>
                                      <w:sz w:val="16"/>
                                      <w:szCs w:val="16"/>
                                    </w:rPr>
                                    <w:t>13</w:t>
                                  </w:r>
                                  <w:r w:rsidRPr="00F655F8">
                                    <w:rPr>
                                      <w:rFonts w:ascii="Times New Roman" w:hAnsi="Times New Roman" w:cs="Times New Roman"/>
                                      <w:b/>
                                      <w:i/>
                                      <w:sz w:val="16"/>
                                      <w:szCs w:val="16"/>
                                    </w:rPr>
                                    <w:t xml:space="preserve"> </w:t>
                                  </w:r>
                                  <w:r>
                                    <w:rPr>
                                      <w:rFonts w:ascii="Times New Roman" w:hAnsi="Times New Roman" w:cs="Times New Roman"/>
                                      <w:b/>
                                      <w:i/>
                                      <w:sz w:val="16"/>
                                      <w:szCs w:val="16"/>
                                    </w:rPr>
                                    <w:t>– Construction Costs of the ELI Facilities</w:t>
                                  </w:r>
                                </w:p>
                                <w:p w14:paraId="3ABEF578" w14:textId="77777777" w:rsidR="009611D4" w:rsidRPr="00F655F8" w:rsidRDefault="009611D4" w:rsidP="009F2E7D">
                                  <w:pPr>
                                    <w:rPr>
                                      <w:i/>
                                      <w:sz w:val="16"/>
                                      <w:szCs w:val="1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0DBD861" id="Text_x0020_Box_x0020_34" o:spid="_x0000_s1053" type="#_x0000_t202" style="position:absolute;left:0;text-align:left;margin-left:29.85pt;margin-top:12.1pt;width:207pt;height:27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" filled="f" stroked="f">
                      <v:path arrowok="t"/>
                      <v:textbox>
                        <w:txbxContent>
                          <w:p w14:paraId="0923BAB9" w14:textId="77777777" w:rsidR="009611D4" w:rsidRPr="00F655F8" w:rsidRDefault="009611D4" w:rsidP="009F2E7D">
                            <w:pPr>
                              <w:jc w:val="both"/>
                              <w:rPr>
                                <w:rFonts w:ascii="Times New Roman" w:hAnsi="Times New Roman" w:cs="Times New Roman"/>
                                <w:b/>
                                <w:i/>
                                <w:sz w:val="16"/>
                                <w:szCs w:val="16"/>
                              </w:rPr>
                            </w:pPr>
                            <w:r w:rsidRPr="00F655F8">
                              <w:rPr>
                                <w:rFonts w:ascii="Times New Roman" w:hAnsi="Times New Roman" w:cs="Times New Roman"/>
                                <w:b/>
                                <w:i/>
                                <w:sz w:val="16"/>
                                <w:szCs w:val="16"/>
                              </w:rPr>
                              <w:t xml:space="preserve">Table </w:t>
                            </w:r>
                            <w:r>
                              <w:rPr>
                                <w:rFonts w:ascii="Times New Roman" w:hAnsi="Times New Roman" w:cs="Times New Roman"/>
                                <w:b/>
                                <w:i/>
                                <w:sz w:val="16"/>
                                <w:szCs w:val="16"/>
                              </w:rPr>
                              <w:t>13</w:t>
                            </w:r>
                            <w:r w:rsidRPr="00F655F8">
                              <w:rPr>
                                <w:rFonts w:ascii="Times New Roman" w:hAnsi="Times New Roman" w:cs="Times New Roman"/>
                                <w:b/>
                                <w:i/>
                                <w:sz w:val="16"/>
                                <w:szCs w:val="16"/>
                              </w:rPr>
                              <w:t xml:space="preserve"> </w:t>
                            </w:r>
                            <w:r>
                              <w:rPr>
                                <w:rFonts w:ascii="Times New Roman" w:hAnsi="Times New Roman" w:cs="Times New Roman"/>
                                <w:b/>
                                <w:i/>
                                <w:sz w:val="16"/>
                                <w:szCs w:val="16"/>
                              </w:rPr>
                              <w:t>– Construction Costs of the ELI Facilities</w:t>
                            </w:r>
                          </w:p>
                          <w:p w14:paraId="3ABEF578" w14:textId="77777777" w:rsidR="009611D4" w:rsidRPr="00F655F8" w:rsidRDefault="009611D4" w:rsidP="009F2E7D">
                            <w:pPr>
                              <w:rPr>
                                <w:i/>
                                <w:sz w:val="16"/>
                                <w:szCs w:val="16"/>
                              </w:rPr>
                            </w:pPr>
                          </w:p>
                        </w:txbxContent>
                      </v:textbox>
                    </v:shape>
                  </w:pict>
                </mc:Fallback>
              </mc:AlternateContent>
            </w:r>
            <w:r w:rsidRPr="00676E45">
              <w:rPr>
                <w:rFonts w:ascii="Calibri" w:hAnsi="Calibri"/>
                <w:caps w:val="0"/>
                <w:sz w:val="20"/>
                <w:szCs w:val="20"/>
              </w:rPr>
              <w:t>Total</w:t>
            </w:r>
          </w:p>
        </w:tc>
        <w:tc>
          <w:tcPr>
            <w:tcW w:w="1185" w:type="dxa"/>
            <w:tcBorders>
              <w:bottom w:val="single" w:sz="4" w:space="0" w:color="auto"/>
            </w:tcBorders>
            <w:hideMark/>
          </w:tcPr>
          <w:p w14:paraId="1DA35451" w14:textId="77777777" w:rsidR="003029C9" w:rsidRPr="00152616" w:rsidRDefault="003029C9" w:rsidP="003029C9">
            <w:pPr>
              <w:jc w:val="both"/>
              <w:cnfStyle w:val="000000100000" w:firstRow="0" w:lastRow="0" w:firstColumn="0" w:lastColumn="0" w:oddVBand="0" w:evenVBand="0" w:oddHBand="1" w:evenHBand="0" w:firstRowFirstColumn="0" w:firstRowLastColumn="0" w:lastRowFirstColumn="0" w:lastRowLastColumn="0"/>
              <w:rPr>
                <w:rFonts w:ascii="Calibri" w:hAnsi="Calibri"/>
                <w:sz w:val="20"/>
                <w:szCs w:val="20"/>
              </w:rPr>
            </w:pPr>
            <w:r w:rsidRPr="00152616">
              <w:rPr>
                <w:rFonts w:ascii="Calibri" w:hAnsi="Calibri"/>
                <w:sz w:val="20"/>
                <w:szCs w:val="20"/>
              </w:rPr>
              <w:t xml:space="preserve"> € 325.326 </w:t>
            </w:r>
          </w:p>
        </w:tc>
        <w:tc>
          <w:tcPr>
            <w:tcW w:w="1276" w:type="dxa"/>
            <w:tcBorders>
              <w:bottom w:val="single" w:sz="4" w:space="0" w:color="auto"/>
            </w:tcBorders>
            <w:hideMark/>
          </w:tcPr>
          <w:p w14:paraId="1DE66A1D" w14:textId="77777777" w:rsidR="003029C9" w:rsidRPr="00376B1C" w:rsidRDefault="003029C9" w:rsidP="003029C9">
            <w:pPr>
              <w:jc w:val="both"/>
              <w:cnfStyle w:val="000000100000" w:firstRow="0" w:lastRow="0" w:firstColumn="0" w:lastColumn="0" w:oddVBand="0" w:evenVBand="0" w:oddHBand="1" w:evenHBand="0" w:firstRowFirstColumn="0" w:firstRowLastColumn="0" w:lastRowFirstColumn="0" w:lastRowLastColumn="0"/>
              <w:rPr>
                <w:rFonts w:ascii="Calibri" w:hAnsi="Calibri"/>
                <w:sz w:val="20"/>
                <w:szCs w:val="20"/>
              </w:rPr>
            </w:pPr>
            <w:r w:rsidRPr="00376B1C">
              <w:rPr>
                <w:rFonts w:ascii="Calibri" w:hAnsi="Calibri"/>
                <w:sz w:val="20"/>
                <w:szCs w:val="20"/>
              </w:rPr>
              <w:t xml:space="preserve"> € 231.412 </w:t>
            </w:r>
          </w:p>
        </w:tc>
        <w:tc>
          <w:tcPr>
            <w:tcW w:w="1134" w:type="dxa"/>
            <w:tcBorders>
              <w:bottom w:val="single" w:sz="4" w:space="0" w:color="auto"/>
              <w:right w:val="single" w:sz="4" w:space="0" w:color="auto"/>
            </w:tcBorders>
            <w:vAlign w:val="center"/>
            <w:hideMark/>
          </w:tcPr>
          <w:p w14:paraId="2B81A757" w14:textId="77777777" w:rsidR="003029C9" w:rsidRPr="00451CE1" w:rsidRDefault="003029C9" w:rsidP="003029C9">
            <w:pPr>
              <w:jc w:val="both"/>
              <w:cnfStyle w:val="000000100000" w:firstRow="0" w:lastRow="0" w:firstColumn="0" w:lastColumn="0" w:oddVBand="0" w:evenVBand="0" w:oddHBand="1" w:evenHBand="0" w:firstRowFirstColumn="0" w:firstRowLastColumn="0" w:lastRowFirstColumn="0" w:lastRowLastColumn="0"/>
              <w:rPr>
                <w:rFonts w:ascii="Calibri" w:hAnsi="Calibri"/>
                <w:sz w:val="20"/>
                <w:szCs w:val="20"/>
              </w:rPr>
            </w:pPr>
            <w:r w:rsidRPr="00451CE1">
              <w:rPr>
                <w:rFonts w:ascii="Calibri" w:hAnsi="Calibri"/>
                <w:sz w:val="20"/>
                <w:szCs w:val="20"/>
              </w:rPr>
              <w:t>€556.738</w:t>
            </w:r>
          </w:p>
        </w:tc>
      </w:tr>
    </w:tbl>
    <w:p w14:paraId="409A1346" w14:textId="77777777" w:rsidR="003029C9" w:rsidRPr="00451CE1" w:rsidRDefault="003029C9" w:rsidP="009F2E7D">
      <w:pPr>
        <w:jc w:val="both"/>
        <w:rPr>
          <w:rFonts w:ascii="Calibri" w:hAnsi="Calibri"/>
          <w:sz w:val="20"/>
          <w:szCs w:val="20"/>
        </w:rPr>
      </w:pPr>
    </w:p>
    <w:p w14:paraId="71E23E31" w14:textId="77777777" w:rsidR="003029C9" w:rsidRPr="00451CE1" w:rsidRDefault="003029C9" w:rsidP="009F2E7D">
      <w:pPr>
        <w:jc w:val="both"/>
        <w:rPr>
          <w:rFonts w:ascii="Calibri" w:hAnsi="Calibri"/>
          <w:sz w:val="20"/>
          <w:szCs w:val="20"/>
        </w:rPr>
      </w:pPr>
    </w:p>
    <w:p w14:paraId="0F78CEDF" w14:textId="77777777" w:rsidR="009F2E7D" w:rsidRPr="00451CE1" w:rsidRDefault="009F2E7D" w:rsidP="009F2E7D">
      <w:pPr>
        <w:jc w:val="both"/>
        <w:rPr>
          <w:rFonts w:ascii="Calibri" w:hAnsi="Calibri"/>
          <w:sz w:val="20"/>
          <w:szCs w:val="20"/>
        </w:rPr>
      </w:pPr>
      <w:r w:rsidRPr="00451CE1">
        <w:rPr>
          <w:rFonts w:ascii="Calibri" w:hAnsi="Calibri"/>
          <w:sz w:val="20"/>
          <w:szCs w:val="20"/>
        </w:rPr>
        <w:t>These costs are completely covered by the Host Countries, through ESIF and national funding</w:t>
      </w:r>
      <w:r w:rsidRPr="00451CE1">
        <w:rPr>
          <w:rFonts w:ascii="Calibri" w:hAnsi="Calibri" w:cs="Times New Roman"/>
          <w:sz w:val="20"/>
          <w:szCs w:val="20"/>
        </w:rPr>
        <w:t xml:space="preserve">, </w:t>
      </w:r>
      <w:r w:rsidRPr="00451CE1">
        <w:rPr>
          <w:rFonts w:ascii="Calibri" w:hAnsi="Calibri"/>
          <w:sz w:val="20"/>
          <w:szCs w:val="20"/>
        </w:rPr>
        <w:t>based on the projects</w:t>
      </w:r>
      <w:r w:rsidRPr="00451CE1">
        <w:rPr>
          <w:rFonts w:ascii="Calibri" w:hAnsi="Calibri" w:cs="Times New Roman"/>
          <w:sz w:val="20"/>
          <w:szCs w:val="20"/>
        </w:rPr>
        <w:t>, which were</w:t>
      </w:r>
      <w:r w:rsidRPr="00451CE1">
        <w:rPr>
          <w:rFonts w:ascii="Calibri" w:hAnsi="Calibri"/>
          <w:sz w:val="20"/>
          <w:szCs w:val="20"/>
        </w:rPr>
        <w:t xml:space="preserve"> approved and </w:t>
      </w:r>
      <w:r w:rsidRPr="00451CE1">
        <w:rPr>
          <w:rFonts w:ascii="Calibri" w:hAnsi="Calibri" w:cs="Times New Roman"/>
          <w:sz w:val="20"/>
          <w:szCs w:val="20"/>
        </w:rPr>
        <w:t>monitored</w:t>
      </w:r>
      <w:r w:rsidRPr="00451CE1">
        <w:rPr>
          <w:rFonts w:ascii="Calibri" w:hAnsi="Calibri"/>
          <w:sz w:val="20"/>
          <w:szCs w:val="20"/>
        </w:rPr>
        <w:t xml:space="preserve"> by the national Managing Authorities. </w:t>
      </w:r>
      <w:r w:rsidRPr="00451CE1">
        <w:rPr>
          <w:rFonts w:ascii="Calibri" w:hAnsi="Calibri" w:cs="Times New Roman"/>
          <w:sz w:val="20"/>
          <w:szCs w:val="20"/>
        </w:rPr>
        <w:t>The</w:t>
      </w:r>
      <w:r w:rsidRPr="00451CE1">
        <w:rPr>
          <w:rFonts w:ascii="Calibri" w:hAnsi="Calibri"/>
          <w:sz w:val="20"/>
          <w:szCs w:val="20"/>
        </w:rPr>
        <w:t xml:space="preserve"> investments have been of about </w:t>
      </w:r>
      <w:r w:rsidR="00027600" w:rsidRPr="00451CE1">
        <w:rPr>
          <w:rFonts w:ascii="Calibri" w:hAnsi="Calibri"/>
          <w:sz w:val="20"/>
          <w:szCs w:val="20"/>
        </w:rPr>
        <w:t>25</w:t>
      </w:r>
      <w:r w:rsidRPr="00451CE1">
        <w:rPr>
          <w:rFonts w:ascii="Calibri" w:hAnsi="Calibri"/>
          <w:sz w:val="20"/>
          <w:szCs w:val="20"/>
        </w:rPr>
        <w:t xml:space="preserve">% in buildings, </w:t>
      </w:r>
      <w:r w:rsidR="00027600" w:rsidRPr="00451CE1">
        <w:rPr>
          <w:rFonts w:ascii="Calibri" w:hAnsi="Calibri"/>
          <w:sz w:val="20"/>
          <w:szCs w:val="20"/>
        </w:rPr>
        <w:t>65</w:t>
      </w:r>
      <w:r w:rsidRPr="00451CE1">
        <w:rPr>
          <w:rFonts w:ascii="Calibri" w:hAnsi="Calibri"/>
          <w:sz w:val="20"/>
          <w:szCs w:val="20"/>
        </w:rPr>
        <w:t>% in technology and 10% in personnel and services.</w:t>
      </w:r>
      <w:r w:rsidRPr="00451CE1">
        <w:rPr>
          <w:rFonts w:ascii="Calibri" w:hAnsi="Calibri" w:cs="Times New Roman"/>
          <w:sz w:val="20"/>
          <w:szCs w:val="20"/>
        </w:rPr>
        <w:t xml:space="preserve"> </w:t>
      </w:r>
      <w:r w:rsidRPr="00451CE1">
        <w:rPr>
          <w:rFonts w:ascii="Calibri" w:hAnsi="Calibri"/>
          <w:sz w:val="20"/>
          <w:szCs w:val="20"/>
        </w:rPr>
        <w:t>These costs are, from the position of ELI ERIC, non-recoverable and will not be factored into the operating costs of ELI ERIC</w:t>
      </w:r>
      <w:r w:rsidRPr="00451CE1">
        <w:rPr>
          <w:rFonts w:ascii="Calibri" w:hAnsi="Calibri" w:cs="Times New Roman"/>
          <w:sz w:val="20"/>
          <w:szCs w:val="20"/>
        </w:rPr>
        <w:t>.</w:t>
      </w:r>
      <w:r w:rsidR="00C65845" w:rsidRPr="00451CE1">
        <w:rPr>
          <w:rFonts w:ascii="Calibri" w:hAnsi="Calibri" w:cs="Times New Roman"/>
          <w:sz w:val="20"/>
          <w:szCs w:val="20"/>
        </w:rPr>
        <w:t xml:space="preserve"> </w:t>
      </w:r>
      <w:r w:rsidR="00C65845" w:rsidRPr="00451CE1">
        <w:rPr>
          <w:rFonts w:ascii="Calibri" w:eastAsia="Calibri" w:hAnsi="Calibri"/>
          <w:iCs/>
          <w:color w:val="000000"/>
          <w:szCs w:val="20"/>
          <w:lang w:eastAsia="en-GB"/>
        </w:rPr>
        <w:t>No</w:t>
      </w:r>
      <w:r w:rsidR="005247D9" w:rsidRPr="00451CE1">
        <w:rPr>
          <w:rFonts w:ascii="Calibri" w:eastAsia="Calibri" w:hAnsi="Calibri"/>
          <w:iCs/>
          <w:color w:val="000000"/>
          <w:szCs w:val="20"/>
          <w:lang w:eastAsia="en-GB"/>
        </w:rPr>
        <w:t xml:space="preserve"> initial</w:t>
      </w:r>
      <w:r w:rsidR="00C65845" w:rsidRPr="00451CE1">
        <w:rPr>
          <w:rFonts w:ascii="Calibri" w:hAnsi="Calibri"/>
          <w:iCs/>
          <w:color w:val="000000"/>
          <w:szCs w:val="20"/>
          <w:lang w:eastAsia="en-GB"/>
        </w:rPr>
        <w:t xml:space="preserve"> </w:t>
      </w:r>
      <w:r w:rsidR="00C65845" w:rsidRPr="00451CE1">
        <w:rPr>
          <w:rFonts w:ascii="Calibri" w:eastAsia="Calibri" w:hAnsi="Calibri"/>
          <w:iCs/>
          <w:color w:val="000000"/>
          <w:szCs w:val="20"/>
          <w:lang w:eastAsia="en-GB"/>
        </w:rPr>
        <w:t>investment</w:t>
      </w:r>
      <w:r w:rsidR="00C65845" w:rsidRPr="00451CE1">
        <w:rPr>
          <w:rFonts w:ascii="Calibri" w:hAnsi="Calibri"/>
          <w:iCs/>
          <w:color w:val="000000"/>
          <w:szCs w:val="20"/>
          <w:lang w:eastAsia="en-GB"/>
        </w:rPr>
        <w:t xml:space="preserve"> </w:t>
      </w:r>
      <w:r w:rsidR="00C65845" w:rsidRPr="00451CE1">
        <w:rPr>
          <w:rFonts w:ascii="Calibri" w:eastAsia="Calibri" w:hAnsi="Calibri"/>
          <w:iCs/>
          <w:color w:val="000000"/>
          <w:szCs w:val="20"/>
          <w:lang w:eastAsia="en-GB"/>
        </w:rPr>
        <w:t>or</w:t>
      </w:r>
      <w:r w:rsidR="00C65845" w:rsidRPr="00451CE1">
        <w:rPr>
          <w:rFonts w:ascii="Calibri" w:hAnsi="Calibri"/>
          <w:iCs/>
          <w:color w:val="000000"/>
          <w:szCs w:val="20"/>
          <w:lang w:eastAsia="en-GB"/>
        </w:rPr>
        <w:t xml:space="preserve"> </w:t>
      </w:r>
      <w:r w:rsidR="00C65845" w:rsidRPr="00451CE1">
        <w:rPr>
          <w:rFonts w:ascii="Calibri" w:eastAsia="Calibri" w:hAnsi="Calibri"/>
          <w:iCs/>
          <w:color w:val="000000"/>
          <w:szCs w:val="20"/>
          <w:lang w:eastAsia="en-GB"/>
        </w:rPr>
        <w:t>construction</w:t>
      </w:r>
      <w:r w:rsidR="00C65845" w:rsidRPr="00451CE1">
        <w:rPr>
          <w:rFonts w:ascii="Calibri" w:hAnsi="Calibri"/>
          <w:iCs/>
          <w:color w:val="000000"/>
          <w:szCs w:val="20"/>
          <w:lang w:eastAsia="en-GB"/>
        </w:rPr>
        <w:t xml:space="preserve"> </w:t>
      </w:r>
      <w:r w:rsidR="00C65845" w:rsidRPr="00451CE1">
        <w:rPr>
          <w:rFonts w:ascii="Calibri" w:eastAsia="Calibri" w:hAnsi="Calibri"/>
          <w:iCs/>
          <w:color w:val="000000"/>
          <w:szCs w:val="20"/>
          <w:lang w:eastAsia="en-GB"/>
        </w:rPr>
        <w:t>costs</w:t>
      </w:r>
      <w:r w:rsidR="00C65845" w:rsidRPr="00451CE1">
        <w:rPr>
          <w:rFonts w:ascii="Calibri" w:hAnsi="Calibri"/>
          <w:iCs/>
          <w:color w:val="000000"/>
          <w:szCs w:val="20"/>
          <w:lang w:eastAsia="en-GB"/>
        </w:rPr>
        <w:t xml:space="preserve"> </w:t>
      </w:r>
      <w:r w:rsidR="00C65845" w:rsidRPr="00451CE1">
        <w:rPr>
          <w:rFonts w:ascii="Calibri" w:eastAsia="Calibri" w:hAnsi="Calibri"/>
          <w:iCs/>
          <w:color w:val="000000"/>
          <w:szCs w:val="20"/>
          <w:lang w:eastAsia="en-GB"/>
        </w:rPr>
        <w:t>will</w:t>
      </w:r>
      <w:r w:rsidR="00C65845" w:rsidRPr="00451CE1">
        <w:rPr>
          <w:rFonts w:ascii="Calibri" w:hAnsi="Calibri"/>
          <w:iCs/>
          <w:color w:val="000000"/>
          <w:szCs w:val="20"/>
          <w:lang w:eastAsia="en-GB"/>
        </w:rPr>
        <w:t xml:space="preserve"> </w:t>
      </w:r>
      <w:r w:rsidR="00C65845" w:rsidRPr="00451CE1">
        <w:rPr>
          <w:rFonts w:ascii="Calibri" w:eastAsia="Calibri" w:hAnsi="Calibri"/>
          <w:iCs/>
          <w:color w:val="000000"/>
          <w:szCs w:val="20"/>
          <w:lang w:eastAsia="en-GB"/>
        </w:rPr>
        <w:t>be</w:t>
      </w:r>
      <w:r w:rsidR="00C65845" w:rsidRPr="00451CE1">
        <w:rPr>
          <w:rFonts w:ascii="Calibri" w:hAnsi="Calibri"/>
          <w:iCs/>
          <w:color w:val="000000"/>
          <w:szCs w:val="20"/>
          <w:lang w:eastAsia="en-GB"/>
        </w:rPr>
        <w:t xml:space="preserve"> </w:t>
      </w:r>
      <w:r w:rsidR="00C65845" w:rsidRPr="00451CE1">
        <w:rPr>
          <w:rFonts w:ascii="Calibri" w:eastAsia="Calibri" w:hAnsi="Calibri"/>
          <w:iCs/>
          <w:color w:val="000000"/>
          <w:szCs w:val="20"/>
          <w:lang w:eastAsia="en-GB"/>
        </w:rPr>
        <w:t>paid</w:t>
      </w:r>
      <w:r w:rsidR="00C65845" w:rsidRPr="00451CE1">
        <w:rPr>
          <w:rFonts w:ascii="Calibri" w:hAnsi="Calibri"/>
          <w:iCs/>
          <w:color w:val="000000"/>
          <w:szCs w:val="20"/>
          <w:lang w:eastAsia="en-GB"/>
        </w:rPr>
        <w:t xml:space="preserve"> </w:t>
      </w:r>
      <w:r w:rsidR="00C65845" w:rsidRPr="00451CE1">
        <w:rPr>
          <w:rFonts w:ascii="Calibri" w:eastAsia="Calibri" w:hAnsi="Calibri"/>
          <w:iCs/>
          <w:color w:val="000000"/>
          <w:szCs w:val="20"/>
          <w:lang w:eastAsia="en-GB"/>
        </w:rPr>
        <w:t>for</w:t>
      </w:r>
      <w:r w:rsidR="00C65845" w:rsidRPr="00451CE1">
        <w:rPr>
          <w:rFonts w:ascii="Calibri" w:hAnsi="Calibri"/>
          <w:iCs/>
          <w:color w:val="000000"/>
          <w:szCs w:val="20"/>
          <w:lang w:eastAsia="en-GB"/>
        </w:rPr>
        <w:t xml:space="preserve"> </w:t>
      </w:r>
      <w:r w:rsidR="00C65845" w:rsidRPr="00451CE1">
        <w:rPr>
          <w:rFonts w:ascii="Calibri" w:eastAsia="Calibri" w:hAnsi="Calibri"/>
          <w:iCs/>
          <w:color w:val="000000"/>
          <w:szCs w:val="20"/>
          <w:lang w:eastAsia="en-GB"/>
        </w:rPr>
        <w:t>by</w:t>
      </w:r>
      <w:r w:rsidR="00C65845" w:rsidRPr="00451CE1">
        <w:rPr>
          <w:rFonts w:ascii="Calibri" w:hAnsi="Calibri"/>
          <w:iCs/>
          <w:color w:val="000000"/>
          <w:szCs w:val="20"/>
          <w:lang w:eastAsia="en-GB"/>
        </w:rPr>
        <w:t xml:space="preserve"> </w:t>
      </w:r>
      <w:r w:rsidR="00C65845" w:rsidRPr="00451CE1">
        <w:rPr>
          <w:rFonts w:ascii="Calibri" w:eastAsia="Calibri" w:hAnsi="Calibri"/>
          <w:iCs/>
          <w:color w:val="000000"/>
          <w:szCs w:val="20"/>
          <w:lang w:eastAsia="en-GB"/>
        </w:rPr>
        <w:t>contributions,</w:t>
      </w:r>
      <w:r w:rsidR="00C65845" w:rsidRPr="00451CE1">
        <w:rPr>
          <w:rFonts w:ascii="Calibri" w:hAnsi="Calibri"/>
          <w:iCs/>
          <w:color w:val="000000"/>
          <w:szCs w:val="20"/>
          <w:lang w:eastAsia="en-GB"/>
        </w:rPr>
        <w:t xml:space="preserve"> </w:t>
      </w:r>
      <w:r w:rsidR="00C65845" w:rsidRPr="00451CE1">
        <w:rPr>
          <w:rFonts w:ascii="Calibri" w:eastAsia="Calibri" w:hAnsi="Calibri"/>
          <w:iCs/>
          <w:color w:val="000000"/>
          <w:szCs w:val="20"/>
          <w:lang w:eastAsia="en-GB"/>
        </w:rPr>
        <w:t>which</w:t>
      </w:r>
      <w:r w:rsidR="00C65845" w:rsidRPr="00451CE1">
        <w:rPr>
          <w:rFonts w:ascii="Calibri" w:hAnsi="Calibri"/>
          <w:iCs/>
          <w:color w:val="000000"/>
          <w:szCs w:val="20"/>
          <w:lang w:eastAsia="en-GB"/>
        </w:rPr>
        <w:t xml:space="preserve"> </w:t>
      </w:r>
      <w:r w:rsidR="00C65845" w:rsidRPr="00451CE1">
        <w:rPr>
          <w:rFonts w:ascii="Calibri" w:eastAsia="Calibri" w:hAnsi="Calibri"/>
          <w:iCs/>
          <w:color w:val="000000"/>
          <w:szCs w:val="20"/>
          <w:lang w:eastAsia="en-GB"/>
        </w:rPr>
        <w:t>are</w:t>
      </w:r>
      <w:r w:rsidR="00C65845" w:rsidRPr="00451CE1">
        <w:rPr>
          <w:rFonts w:ascii="Calibri" w:hAnsi="Calibri"/>
          <w:iCs/>
          <w:color w:val="000000"/>
          <w:szCs w:val="20"/>
          <w:lang w:eastAsia="en-GB"/>
        </w:rPr>
        <w:t xml:space="preserve"> </w:t>
      </w:r>
      <w:r w:rsidR="00C65845" w:rsidRPr="00451CE1">
        <w:rPr>
          <w:rFonts w:ascii="Calibri" w:eastAsia="Calibri" w:hAnsi="Calibri"/>
          <w:iCs/>
          <w:color w:val="000000"/>
          <w:szCs w:val="20"/>
          <w:lang w:eastAsia="en-GB"/>
        </w:rPr>
        <w:t>reserved</w:t>
      </w:r>
      <w:r w:rsidR="00C65845" w:rsidRPr="00451CE1">
        <w:rPr>
          <w:rFonts w:ascii="Calibri" w:hAnsi="Calibri"/>
          <w:iCs/>
          <w:color w:val="000000"/>
          <w:szCs w:val="20"/>
          <w:lang w:eastAsia="en-GB"/>
        </w:rPr>
        <w:t xml:space="preserve"> </w:t>
      </w:r>
      <w:r w:rsidR="00C65845" w:rsidRPr="00451CE1">
        <w:rPr>
          <w:rFonts w:ascii="Calibri" w:eastAsia="Calibri" w:hAnsi="Calibri"/>
          <w:iCs/>
          <w:color w:val="000000"/>
          <w:szCs w:val="20"/>
          <w:lang w:eastAsia="en-GB"/>
        </w:rPr>
        <w:t>for</w:t>
      </w:r>
      <w:r w:rsidR="00C65845" w:rsidRPr="00451CE1">
        <w:rPr>
          <w:rFonts w:ascii="Calibri" w:hAnsi="Calibri"/>
          <w:iCs/>
          <w:color w:val="000000"/>
          <w:szCs w:val="20"/>
          <w:lang w:eastAsia="en-GB"/>
        </w:rPr>
        <w:t xml:space="preserve"> </w:t>
      </w:r>
      <w:r w:rsidR="00C65845" w:rsidRPr="00451CE1">
        <w:rPr>
          <w:rFonts w:ascii="Calibri" w:eastAsia="Calibri" w:hAnsi="Calibri"/>
          <w:iCs/>
          <w:color w:val="000000"/>
          <w:szCs w:val="20"/>
          <w:lang w:eastAsia="en-GB"/>
        </w:rPr>
        <w:t>Initial</w:t>
      </w:r>
      <w:r w:rsidR="00C65845" w:rsidRPr="00451CE1">
        <w:rPr>
          <w:rFonts w:ascii="Calibri" w:hAnsi="Calibri"/>
          <w:iCs/>
          <w:color w:val="000000"/>
          <w:szCs w:val="20"/>
          <w:lang w:eastAsia="en-GB"/>
        </w:rPr>
        <w:t xml:space="preserve"> </w:t>
      </w:r>
      <w:r w:rsidR="00C65845" w:rsidRPr="00451CE1">
        <w:rPr>
          <w:rFonts w:ascii="Calibri" w:eastAsia="Calibri" w:hAnsi="Calibri"/>
          <w:iCs/>
          <w:color w:val="000000"/>
          <w:szCs w:val="20"/>
          <w:lang w:eastAsia="en-GB"/>
        </w:rPr>
        <w:t>Operations,</w:t>
      </w:r>
      <w:r w:rsidR="00C65845" w:rsidRPr="00451CE1">
        <w:rPr>
          <w:rFonts w:ascii="Calibri" w:hAnsi="Calibri"/>
          <w:iCs/>
          <w:color w:val="000000"/>
          <w:szCs w:val="20"/>
          <w:lang w:eastAsia="en-GB"/>
        </w:rPr>
        <w:t xml:space="preserve"> </w:t>
      </w:r>
      <w:r w:rsidR="00C65845" w:rsidRPr="00451CE1">
        <w:rPr>
          <w:rFonts w:ascii="Calibri" w:eastAsia="Calibri" w:hAnsi="Calibri"/>
          <w:iCs/>
          <w:color w:val="000000"/>
          <w:szCs w:val="20"/>
          <w:lang w:eastAsia="en-GB"/>
        </w:rPr>
        <w:t>Steady</w:t>
      </w:r>
      <w:r w:rsidR="00C65845" w:rsidRPr="00451CE1">
        <w:rPr>
          <w:rFonts w:ascii="Calibri" w:hAnsi="Calibri"/>
          <w:iCs/>
          <w:color w:val="000000"/>
          <w:szCs w:val="20"/>
          <w:lang w:eastAsia="en-GB"/>
        </w:rPr>
        <w:t xml:space="preserve"> State Operations and Upgrades only.</w:t>
      </w:r>
    </w:p>
    <w:p w14:paraId="28A4F83C" w14:textId="77777777" w:rsidR="009F2E7D" w:rsidRPr="00451CE1" w:rsidRDefault="009F2E7D" w:rsidP="009F2E7D">
      <w:pPr>
        <w:jc w:val="both"/>
        <w:rPr>
          <w:rFonts w:ascii="Calibri" w:hAnsi="Calibri"/>
          <w:sz w:val="20"/>
          <w:szCs w:val="20"/>
        </w:rPr>
      </w:pPr>
    </w:p>
    <w:p w14:paraId="5BD3EA9D" w14:textId="77777777" w:rsidR="009F2E7D" w:rsidRPr="00451CE1" w:rsidRDefault="009F2E7D" w:rsidP="00225605">
      <w:pPr>
        <w:pStyle w:val="Heading1"/>
        <w:numPr>
          <w:ilvl w:val="1"/>
          <w:numId w:val="6"/>
        </w:numPr>
        <w:spacing w:before="0"/>
        <w:jc w:val="both"/>
        <w:rPr>
          <w:rFonts w:ascii="Calibri" w:hAnsi="Calibri"/>
          <w:color w:val="auto"/>
          <w:sz w:val="20"/>
          <w:szCs w:val="20"/>
        </w:rPr>
      </w:pPr>
      <w:bookmarkStart w:id="167" w:name="_Toc386623988"/>
      <w:bookmarkStart w:id="168" w:name="_Toc386648645"/>
      <w:bookmarkStart w:id="169" w:name="_Toc386648901"/>
      <w:bookmarkStart w:id="170" w:name="_Toc386744034"/>
      <w:bookmarkStart w:id="171" w:name="_Toc386756318"/>
      <w:bookmarkStart w:id="172" w:name="_Toc386757473"/>
      <w:bookmarkStart w:id="173" w:name="_Toc386758979"/>
      <w:bookmarkStart w:id="174" w:name="_Toc400774339"/>
      <w:bookmarkStart w:id="175" w:name="_Toc528930359"/>
      <w:bookmarkStart w:id="176" w:name="_Toc6355352"/>
      <w:bookmarkStart w:id="177" w:name="_Toc6355414"/>
      <w:r w:rsidRPr="00451CE1">
        <w:rPr>
          <w:rFonts w:ascii="Calibri" w:hAnsi="Calibri"/>
          <w:color w:val="auto"/>
          <w:sz w:val="20"/>
          <w:szCs w:val="20"/>
        </w:rPr>
        <w:t>Operations</w:t>
      </w:r>
      <w:bookmarkEnd w:id="167"/>
      <w:bookmarkEnd w:id="168"/>
      <w:bookmarkEnd w:id="169"/>
      <w:bookmarkEnd w:id="170"/>
      <w:bookmarkEnd w:id="171"/>
      <w:bookmarkEnd w:id="172"/>
      <w:bookmarkEnd w:id="173"/>
      <w:bookmarkEnd w:id="174"/>
      <w:bookmarkEnd w:id="175"/>
      <w:bookmarkEnd w:id="176"/>
      <w:bookmarkEnd w:id="177"/>
    </w:p>
    <w:p w14:paraId="6BDC7A8D" w14:textId="77777777" w:rsidR="009F2E7D" w:rsidRPr="00451CE1" w:rsidRDefault="009F2E7D" w:rsidP="009F2E7D">
      <w:pPr>
        <w:jc w:val="both"/>
        <w:rPr>
          <w:rFonts w:ascii="Calibri" w:hAnsi="Calibri"/>
          <w:sz w:val="20"/>
          <w:szCs w:val="20"/>
        </w:rPr>
      </w:pPr>
    </w:p>
    <w:p w14:paraId="0456542F" w14:textId="77777777" w:rsidR="009F2E7D" w:rsidRPr="00451CE1" w:rsidRDefault="009F2E7D" w:rsidP="009F2E7D">
      <w:pPr>
        <w:jc w:val="both"/>
        <w:rPr>
          <w:rFonts w:ascii="Calibri" w:hAnsi="Calibri"/>
          <w:sz w:val="20"/>
          <w:szCs w:val="20"/>
        </w:rPr>
      </w:pPr>
      <w:r w:rsidRPr="00451CE1">
        <w:rPr>
          <w:rFonts w:ascii="Calibri" w:hAnsi="Calibri"/>
          <w:sz w:val="20"/>
          <w:szCs w:val="20"/>
        </w:rPr>
        <w:t xml:space="preserve">The commitment of the Host Members enables other non-Host Members to define a gradual approach to their future commitments and reach longer-term sustainability of the ELI ERIC based on Members´ contributions from 2019 onwards. </w:t>
      </w:r>
    </w:p>
    <w:p w14:paraId="7EE84458" w14:textId="77777777" w:rsidR="009F2E7D" w:rsidRPr="00451CE1" w:rsidRDefault="009F2E7D" w:rsidP="009F2E7D">
      <w:pPr>
        <w:jc w:val="both"/>
        <w:rPr>
          <w:rFonts w:ascii="Calibri" w:hAnsi="Calibri"/>
          <w:sz w:val="20"/>
          <w:szCs w:val="20"/>
        </w:rPr>
      </w:pPr>
    </w:p>
    <w:p w14:paraId="2F92E9CB" w14:textId="77777777" w:rsidR="003029C9" w:rsidRPr="00451CE1" w:rsidRDefault="003029C9" w:rsidP="009F2E7D">
      <w:pPr>
        <w:jc w:val="both"/>
        <w:rPr>
          <w:rFonts w:ascii="Calibri" w:hAnsi="Calibri"/>
          <w:sz w:val="20"/>
          <w:szCs w:val="20"/>
        </w:rPr>
      </w:pPr>
      <w:bookmarkStart w:id="178" w:name="OLE_LINK1"/>
    </w:p>
    <w:p w14:paraId="321FD41C" w14:textId="77777777" w:rsidR="003029C9" w:rsidRPr="00676E45" w:rsidRDefault="00242D78" w:rsidP="00594669">
      <w:pPr>
        <w:jc w:val="center"/>
        <w:rPr>
          <w:rFonts w:ascii="Calibri" w:hAnsi="Calibri"/>
          <w:sz w:val="20"/>
          <w:szCs w:val="20"/>
        </w:rPr>
      </w:pPr>
      <w:r w:rsidRPr="00676E45">
        <w:rPr>
          <w:rFonts w:ascii="Calibri" w:eastAsia="Times New Roman" w:hAnsi="Calibri" w:cs="Times New Roman"/>
          <w:noProof/>
          <w:sz w:val="20"/>
          <w:szCs w:val="20"/>
          <w:lang w:eastAsia="en-GB"/>
        </w:rPr>
        <mc:AlternateContent>
          <mc:Choice Requires="wps">
            <w:drawing>
              <wp:anchor distT="0" distB="0" distL="114300" distR="114300" simplePos="0" relativeHeight="251707904" behindDoc="0" locked="0" layoutInCell="1" allowOverlap="1" wp14:anchorId="332ED4F6" wp14:editId="26ACBC68">
                <wp:simplePos x="0" y="0"/>
                <wp:positionH relativeFrom="column">
                  <wp:posOffset>803093</wp:posOffset>
                </wp:positionH>
                <wp:positionV relativeFrom="paragraph">
                  <wp:posOffset>1879367</wp:posOffset>
                </wp:positionV>
                <wp:extent cx="3886200" cy="342900"/>
                <wp:effectExtent l="0" t="0" r="0" b="0"/>
                <wp:wrapNone/>
                <wp:docPr id="57"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886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8DD6B9" w14:textId="77777777" w:rsidR="009611D4" w:rsidRPr="00F655F8" w:rsidRDefault="009611D4" w:rsidP="009F2E7D">
                            <w:pPr>
                              <w:jc w:val="center"/>
                              <w:rPr>
                                <w:rFonts w:ascii="Times New Roman" w:hAnsi="Times New Roman" w:cs="Times New Roman"/>
                                <w:b/>
                                <w:i/>
                                <w:sz w:val="16"/>
                                <w:szCs w:val="16"/>
                              </w:rPr>
                            </w:pPr>
                            <w:r w:rsidRPr="00F655F8">
                              <w:rPr>
                                <w:rFonts w:ascii="Times New Roman" w:hAnsi="Times New Roman" w:cs="Times New Roman"/>
                                <w:b/>
                                <w:i/>
                                <w:sz w:val="16"/>
                                <w:szCs w:val="16"/>
                              </w:rPr>
                              <w:t xml:space="preserve">Table </w:t>
                            </w:r>
                            <w:r>
                              <w:rPr>
                                <w:rFonts w:ascii="Times New Roman" w:hAnsi="Times New Roman" w:cs="Times New Roman"/>
                                <w:b/>
                                <w:i/>
                                <w:sz w:val="16"/>
                                <w:szCs w:val="16"/>
                              </w:rPr>
                              <w:t>14</w:t>
                            </w:r>
                            <w:r w:rsidRPr="00F655F8">
                              <w:rPr>
                                <w:rFonts w:ascii="Times New Roman" w:hAnsi="Times New Roman" w:cs="Times New Roman"/>
                                <w:b/>
                                <w:i/>
                                <w:sz w:val="16"/>
                                <w:szCs w:val="16"/>
                              </w:rPr>
                              <w:t xml:space="preserve"> </w:t>
                            </w:r>
                            <w:r>
                              <w:rPr>
                                <w:rFonts w:ascii="Times New Roman" w:hAnsi="Times New Roman" w:cs="Times New Roman"/>
                                <w:b/>
                                <w:i/>
                                <w:sz w:val="16"/>
                                <w:szCs w:val="16"/>
                              </w:rPr>
                              <w:t>– Estimated ELI ERIC Operation Costs for the ELI Facilities</w:t>
                            </w:r>
                          </w:p>
                          <w:p w14:paraId="3B736414" w14:textId="77777777" w:rsidR="009611D4" w:rsidRPr="00F655F8" w:rsidRDefault="009611D4" w:rsidP="009F2E7D">
                            <w:pPr>
                              <w:jc w:val="center"/>
                              <w:rPr>
                                <w:i/>
                                <w:sz w:val="16"/>
                                <w:szCs w:val="1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2ED4F6" id="Text_x0020_Box_x0020_12" o:spid="_x0000_s1054" type="#_x0000_t202" style="position:absolute;left:0;text-align:left;margin-left:63.25pt;margin-top:148pt;width:306pt;height:27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" filled="f" stroked="f">
                <v:path arrowok="t"/>
                <v:textbox>
                  <w:txbxContent>
                    <w:p w14:paraId="6B8DD6B9" w14:textId="77777777" w:rsidR="009611D4" w:rsidRPr="00F655F8" w:rsidRDefault="009611D4" w:rsidP="009F2E7D">
                      <w:pPr>
                        <w:jc w:val="center"/>
                        <w:rPr>
                          <w:rFonts w:ascii="Times New Roman" w:hAnsi="Times New Roman" w:cs="Times New Roman"/>
                          <w:b/>
                          <w:i/>
                          <w:sz w:val="16"/>
                          <w:szCs w:val="16"/>
                        </w:rPr>
                      </w:pPr>
                      <w:r w:rsidRPr="00F655F8">
                        <w:rPr>
                          <w:rFonts w:ascii="Times New Roman" w:hAnsi="Times New Roman" w:cs="Times New Roman"/>
                          <w:b/>
                          <w:i/>
                          <w:sz w:val="16"/>
                          <w:szCs w:val="16"/>
                        </w:rPr>
                        <w:t xml:space="preserve">Table </w:t>
                      </w:r>
                      <w:r>
                        <w:rPr>
                          <w:rFonts w:ascii="Times New Roman" w:hAnsi="Times New Roman" w:cs="Times New Roman"/>
                          <w:b/>
                          <w:i/>
                          <w:sz w:val="16"/>
                          <w:szCs w:val="16"/>
                        </w:rPr>
                        <w:t>14</w:t>
                      </w:r>
                      <w:r w:rsidRPr="00F655F8">
                        <w:rPr>
                          <w:rFonts w:ascii="Times New Roman" w:hAnsi="Times New Roman" w:cs="Times New Roman"/>
                          <w:b/>
                          <w:i/>
                          <w:sz w:val="16"/>
                          <w:szCs w:val="16"/>
                        </w:rPr>
                        <w:t xml:space="preserve"> </w:t>
                      </w:r>
                      <w:r>
                        <w:rPr>
                          <w:rFonts w:ascii="Times New Roman" w:hAnsi="Times New Roman" w:cs="Times New Roman"/>
                          <w:b/>
                          <w:i/>
                          <w:sz w:val="16"/>
                          <w:szCs w:val="16"/>
                        </w:rPr>
                        <w:t>– Estimated ELI ERIC Operation Costs for the ELI Facilities</w:t>
                      </w:r>
                    </w:p>
                    <w:p w14:paraId="3B736414" w14:textId="77777777" w:rsidR="009611D4" w:rsidRPr="00F655F8" w:rsidRDefault="009611D4" w:rsidP="009F2E7D">
                      <w:pPr>
                        <w:jc w:val="center"/>
                        <w:rPr>
                          <w:i/>
                          <w:sz w:val="16"/>
                          <w:szCs w:val="16"/>
                        </w:rPr>
                      </w:pPr>
                    </w:p>
                  </w:txbxContent>
                </v:textbox>
              </v:shape>
            </w:pict>
          </mc:Fallback>
        </mc:AlternateContent>
      </w:r>
      <w:bookmarkStart w:id="179" w:name="_MON_1629534559"/>
      <w:bookmarkEnd w:id="179"/>
      <w:r w:rsidR="006C7B7E" w:rsidRPr="00983684">
        <w:rPr>
          <w:rFonts w:cs="Calibri"/>
          <w:noProof/>
          <w:lang w:eastAsia="en-GB"/>
        </w:rPr>
        <w:object w:dxaOrig="9720" w:dyaOrig="3920" w14:anchorId="4BC4AFDB">
          <v:shape id="_x0000_i1025" type="#_x0000_t75" alt="" style="width:370.4pt;height:148.85pt;mso-width-percent:0;mso-height-percent:0;mso-width-percent:0;mso-height-percent:0" o:ole="">
            <v:imagedata r:id="rId22" o:title=""/>
          </v:shape>
          <o:OLEObject Type="Embed" ProgID="Excel.Sheet.12" ShapeID="_x0000_i1025" DrawAspect="Content" ObjectID="_1629550749" r:id="rId23"/>
        </w:object>
      </w:r>
    </w:p>
    <w:p w14:paraId="0A18F4F7" w14:textId="77777777" w:rsidR="003029C9" w:rsidRPr="00152616" w:rsidRDefault="003029C9" w:rsidP="009F2E7D">
      <w:pPr>
        <w:jc w:val="both"/>
        <w:rPr>
          <w:rFonts w:ascii="Calibri" w:hAnsi="Calibri"/>
          <w:sz w:val="20"/>
          <w:szCs w:val="20"/>
        </w:rPr>
      </w:pPr>
    </w:p>
    <w:p w14:paraId="7A7A6372" w14:textId="77777777" w:rsidR="003029C9" w:rsidRPr="00376B1C" w:rsidRDefault="003029C9" w:rsidP="009F2E7D">
      <w:pPr>
        <w:jc w:val="both"/>
        <w:rPr>
          <w:rFonts w:ascii="Calibri" w:hAnsi="Calibri"/>
          <w:sz w:val="20"/>
          <w:szCs w:val="20"/>
        </w:rPr>
      </w:pPr>
    </w:p>
    <w:bookmarkEnd w:id="178"/>
    <w:p w14:paraId="444603B3" w14:textId="77777777" w:rsidR="009F2E7D" w:rsidRPr="00451CE1" w:rsidRDefault="009F2E7D" w:rsidP="009F2E7D">
      <w:pPr>
        <w:jc w:val="both"/>
        <w:rPr>
          <w:rFonts w:ascii="Calibri" w:hAnsi="Calibri"/>
          <w:sz w:val="20"/>
          <w:szCs w:val="20"/>
        </w:rPr>
      </w:pPr>
      <w:r w:rsidRPr="00376B1C">
        <w:rPr>
          <w:rFonts w:ascii="Calibri" w:hAnsi="Calibri"/>
          <w:sz w:val="20"/>
          <w:szCs w:val="20"/>
        </w:rPr>
        <w:lastRenderedPageBreak/>
        <w:t xml:space="preserve">The entry of non-Host Members during the </w:t>
      </w:r>
      <w:r w:rsidR="007F0668" w:rsidRPr="00077E44">
        <w:rPr>
          <w:rFonts w:ascii="Calibri" w:eastAsia="Calibri" w:hAnsi="Calibri" w:cs="Times New Roman"/>
          <w:sz w:val="20"/>
          <w:szCs w:val="20"/>
        </w:rPr>
        <w:t>Initial</w:t>
      </w:r>
      <w:r w:rsidR="007F0668" w:rsidRPr="00C80B48">
        <w:rPr>
          <w:rFonts w:ascii="Calibri" w:hAnsi="Calibri"/>
          <w:sz w:val="20"/>
          <w:szCs w:val="20"/>
        </w:rPr>
        <w:t xml:space="preserve"> Operations</w:t>
      </w:r>
      <w:r w:rsidR="007F0668" w:rsidRPr="00C80B48">
        <w:rPr>
          <w:rFonts w:ascii="Calibri" w:eastAsia="Calibri" w:hAnsi="Calibri" w:cs="Times New Roman"/>
          <w:sz w:val="20"/>
          <w:szCs w:val="20"/>
        </w:rPr>
        <w:t xml:space="preserve"> Period</w:t>
      </w:r>
      <w:r w:rsidRPr="00451CE1">
        <w:rPr>
          <w:rFonts w:ascii="Calibri" w:hAnsi="Calibri"/>
          <w:sz w:val="20"/>
          <w:szCs w:val="20"/>
        </w:rPr>
        <w:t xml:space="preserve"> allows for a gradual ramp-up of contributions </w:t>
      </w:r>
      <w:r w:rsidR="007F0668" w:rsidRPr="00451CE1">
        <w:rPr>
          <w:rFonts w:ascii="Calibri" w:hAnsi="Calibri"/>
          <w:sz w:val="20"/>
          <w:szCs w:val="20"/>
        </w:rPr>
        <w:t>after</w:t>
      </w:r>
      <w:r w:rsidRPr="00451CE1">
        <w:rPr>
          <w:rFonts w:ascii="Calibri" w:hAnsi="Calibri"/>
          <w:sz w:val="20"/>
          <w:szCs w:val="20"/>
        </w:rPr>
        <w:t xml:space="preserve"> the </w:t>
      </w:r>
      <w:r w:rsidR="007F0668" w:rsidRPr="00451CE1">
        <w:rPr>
          <w:rFonts w:ascii="Calibri" w:hAnsi="Calibri"/>
          <w:sz w:val="20"/>
          <w:szCs w:val="20"/>
        </w:rPr>
        <w:t xml:space="preserve">establishment of ELI ERIC, </w:t>
      </w:r>
      <w:r w:rsidRPr="00451CE1">
        <w:rPr>
          <w:rFonts w:ascii="Calibri" w:hAnsi="Calibri"/>
          <w:sz w:val="20"/>
          <w:szCs w:val="20"/>
        </w:rPr>
        <w:t xml:space="preserve"> and for a decision on the final level and commitments for their contribution soon after establish</w:t>
      </w:r>
      <w:r w:rsidR="007F0668" w:rsidRPr="00451CE1">
        <w:rPr>
          <w:rFonts w:ascii="Calibri" w:hAnsi="Calibri"/>
          <w:sz w:val="20"/>
          <w:szCs w:val="20"/>
        </w:rPr>
        <w:t>ment</w:t>
      </w:r>
      <w:r w:rsidRPr="00451CE1">
        <w:rPr>
          <w:rFonts w:ascii="Calibri" w:hAnsi="Calibri"/>
          <w:sz w:val="20"/>
          <w:szCs w:val="20"/>
        </w:rPr>
        <w:t>. The early entry allows prospective Members to be involved in setting up the basic rules for the operation of the ELI Facilities, while ramping-up financial commitments at the beginning.</w:t>
      </w:r>
    </w:p>
    <w:p w14:paraId="4D08CA76" w14:textId="77777777" w:rsidR="009F2E7D" w:rsidRPr="00451CE1" w:rsidRDefault="009F2E7D" w:rsidP="009F2E7D">
      <w:pPr>
        <w:jc w:val="both"/>
        <w:rPr>
          <w:rFonts w:ascii="Calibri" w:eastAsia="Calibri" w:hAnsi="Calibri" w:cs="Times New Roman"/>
          <w:sz w:val="20"/>
          <w:szCs w:val="20"/>
        </w:rPr>
      </w:pPr>
    </w:p>
    <w:p w14:paraId="654BE1F0" w14:textId="77777777" w:rsidR="009F2E7D" w:rsidRPr="00451CE1" w:rsidRDefault="009F2E7D" w:rsidP="009F2E7D">
      <w:pPr>
        <w:ind w:right="-108"/>
        <w:jc w:val="both"/>
        <w:rPr>
          <w:rFonts w:ascii="Calibri" w:eastAsia="Calibri" w:hAnsi="Calibri" w:cs="Times New Roman"/>
          <w:sz w:val="20"/>
          <w:szCs w:val="20"/>
        </w:rPr>
      </w:pPr>
      <w:r w:rsidRPr="00451CE1">
        <w:rPr>
          <w:rFonts w:ascii="Calibri" w:eastAsia="Calibri" w:hAnsi="Calibri" w:cs="Times New Roman"/>
          <w:sz w:val="20"/>
          <w:szCs w:val="20"/>
        </w:rPr>
        <w:t xml:space="preserve">Above are </w:t>
      </w:r>
      <w:r w:rsidRPr="00451CE1">
        <w:rPr>
          <w:rFonts w:ascii="Calibri" w:hAnsi="Calibri"/>
          <w:sz w:val="20"/>
          <w:szCs w:val="20"/>
        </w:rPr>
        <w:t xml:space="preserve">the </w:t>
      </w:r>
      <w:r w:rsidRPr="00451CE1">
        <w:rPr>
          <w:rFonts w:ascii="Calibri" w:eastAsia="Calibri" w:hAnsi="Calibri" w:cs="Times New Roman"/>
          <w:sz w:val="20"/>
          <w:szCs w:val="20"/>
        </w:rPr>
        <w:t>projected ELI Operating costs, adjusted for current milestones. They probably represent an upper estimate relative to User Access costs during</w:t>
      </w:r>
      <w:r w:rsidRPr="00451CE1">
        <w:rPr>
          <w:rFonts w:ascii="Calibri" w:hAnsi="Calibri"/>
          <w:sz w:val="20"/>
          <w:szCs w:val="20"/>
        </w:rPr>
        <w:t xml:space="preserve"> the </w:t>
      </w:r>
      <w:r w:rsidRPr="00451CE1">
        <w:rPr>
          <w:rFonts w:ascii="Calibri" w:eastAsia="Calibri" w:hAnsi="Calibri" w:cs="Times New Roman"/>
          <w:sz w:val="20"/>
          <w:szCs w:val="20"/>
        </w:rPr>
        <w:t>Initial</w:t>
      </w:r>
      <w:r w:rsidRPr="00451CE1">
        <w:rPr>
          <w:rFonts w:ascii="Calibri" w:hAnsi="Calibri"/>
          <w:sz w:val="20"/>
          <w:szCs w:val="20"/>
        </w:rPr>
        <w:t xml:space="preserve"> Operations</w:t>
      </w:r>
      <w:r w:rsidRPr="00451CE1">
        <w:rPr>
          <w:rFonts w:ascii="Calibri" w:eastAsia="Calibri" w:hAnsi="Calibri" w:cs="Times New Roman"/>
          <w:sz w:val="20"/>
          <w:szCs w:val="20"/>
        </w:rPr>
        <w:t xml:space="preserve"> Period depending on whether or not milestones are achieved. </w:t>
      </w:r>
      <w:r w:rsidRPr="00451CE1">
        <w:rPr>
          <w:rFonts w:ascii="Calibri" w:hAnsi="Calibri"/>
          <w:sz w:val="20"/>
          <w:szCs w:val="20"/>
        </w:rPr>
        <w:t xml:space="preserve">Estimates for must be established </w:t>
      </w:r>
      <w:r w:rsidRPr="00451CE1">
        <w:rPr>
          <w:rFonts w:ascii="Calibri" w:eastAsia="Calibri" w:hAnsi="Calibri" w:cs="Times New Roman"/>
          <w:sz w:val="20"/>
          <w:szCs w:val="20"/>
        </w:rPr>
        <w:t xml:space="preserve">and monitored </w:t>
      </w:r>
      <w:r w:rsidRPr="00451CE1">
        <w:rPr>
          <w:rFonts w:ascii="Calibri" w:hAnsi="Calibri"/>
          <w:sz w:val="20"/>
          <w:szCs w:val="20"/>
        </w:rPr>
        <w:t xml:space="preserve">on a yearly basis for the duration of the </w:t>
      </w:r>
      <w:r w:rsidRPr="00451CE1">
        <w:rPr>
          <w:rFonts w:ascii="Calibri" w:eastAsia="Calibri" w:hAnsi="Calibri" w:cs="Times New Roman"/>
          <w:sz w:val="20"/>
          <w:szCs w:val="20"/>
        </w:rPr>
        <w:t xml:space="preserve">Initial Operations Period. </w:t>
      </w:r>
    </w:p>
    <w:p w14:paraId="2B27A28F" w14:textId="77777777" w:rsidR="000138F6" w:rsidRPr="00451CE1" w:rsidRDefault="000138F6" w:rsidP="009F2E7D">
      <w:pPr>
        <w:ind w:right="-108"/>
        <w:jc w:val="both"/>
        <w:rPr>
          <w:rFonts w:ascii="Calibri" w:eastAsia="Calibri" w:hAnsi="Calibri" w:cs="Times New Roman"/>
          <w:sz w:val="20"/>
          <w:szCs w:val="20"/>
        </w:rPr>
      </w:pPr>
    </w:p>
    <w:p w14:paraId="2A9410C8" w14:textId="77777777" w:rsidR="000138F6" w:rsidRPr="00451CE1" w:rsidRDefault="000138F6" w:rsidP="003A6693">
      <w:pPr>
        <w:pStyle w:val="Heading1"/>
        <w:numPr>
          <w:ilvl w:val="1"/>
          <w:numId w:val="6"/>
        </w:numPr>
        <w:spacing w:before="0"/>
        <w:jc w:val="both"/>
        <w:rPr>
          <w:rFonts w:ascii="Calibri" w:hAnsi="Calibri"/>
          <w:color w:val="auto"/>
          <w:sz w:val="20"/>
          <w:szCs w:val="20"/>
        </w:rPr>
      </w:pPr>
      <w:bookmarkStart w:id="180" w:name="_Toc6355353"/>
      <w:bookmarkStart w:id="181" w:name="_Toc6355415"/>
      <w:r w:rsidRPr="00451CE1">
        <w:rPr>
          <w:rFonts w:ascii="Calibri" w:hAnsi="Calibri"/>
          <w:color w:val="auto"/>
          <w:sz w:val="20"/>
          <w:szCs w:val="20"/>
        </w:rPr>
        <w:t>Future Upgrades</w:t>
      </w:r>
      <w:bookmarkEnd w:id="180"/>
      <w:bookmarkEnd w:id="181"/>
    </w:p>
    <w:p w14:paraId="0D54916A" w14:textId="77777777" w:rsidR="000138F6" w:rsidRPr="00451CE1" w:rsidRDefault="000138F6" w:rsidP="009F2E7D">
      <w:pPr>
        <w:ind w:right="-108"/>
        <w:jc w:val="both"/>
        <w:rPr>
          <w:rFonts w:ascii="Times New Roman" w:hAnsi="Times New Roman"/>
          <w:sz w:val="20"/>
          <w:szCs w:val="20"/>
        </w:rPr>
      </w:pPr>
    </w:p>
    <w:p w14:paraId="005B514D" w14:textId="77777777" w:rsidR="00375B13" w:rsidRPr="00451CE1" w:rsidRDefault="00FD1368" w:rsidP="008D3F9F">
      <w:pPr>
        <w:jc w:val="both"/>
        <w:rPr>
          <w:rFonts w:ascii="Calibri" w:eastAsia="Calibri" w:hAnsi="Calibri" w:cs="Times New Roman"/>
          <w:sz w:val="20"/>
          <w:szCs w:val="20"/>
        </w:rPr>
      </w:pPr>
      <w:r w:rsidRPr="00451CE1">
        <w:rPr>
          <w:rFonts w:ascii="Calibri" w:eastAsia="Calibri" w:hAnsi="Calibri" w:cs="Times New Roman"/>
          <w:sz w:val="20"/>
          <w:szCs w:val="20"/>
        </w:rPr>
        <w:t xml:space="preserve">The ELI Operating costs do not take into account future upgrades of the laser systems and facilities. They cover the running costs, </w:t>
      </w:r>
      <w:proofErr w:type="spellStart"/>
      <w:r w:rsidR="007F0668" w:rsidRPr="00451CE1">
        <w:rPr>
          <w:rFonts w:ascii="Calibri" w:eastAsia="Calibri" w:hAnsi="Calibri" w:cs="Times New Roman"/>
          <w:sz w:val="20"/>
          <w:szCs w:val="20"/>
        </w:rPr>
        <w:t>incuding</w:t>
      </w:r>
      <w:proofErr w:type="spellEnd"/>
      <w:r w:rsidRPr="00451CE1">
        <w:rPr>
          <w:rFonts w:ascii="Calibri" w:eastAsia="Calibri" w:hAnsi="Calibri" w:cs="Times New Roman"/>
          <w:sz w:val="20"/>
          <w:szCs w:val="20"/>
        </w:rPr>
        <w:t xml:space="preserve"> spares and mainten</w:t>
      </w:r>
      <w:r w:rsidR="007F0668" w:rsidRPr="00451CE1">
        <w:rPr>
          <w:rFonts w:ascii="Calibri" w:eastAsia="Calibri" w:hAnsi="Calibri" w:cs="Times New Roman"/>
          <w:sz w:val="20"/>
          <w:szCs w:val="20"/>
        </w:rPr>
        <w:t>an</w:t>
      </w:r>
      <w:r w:rsidRPr="00451CE1">
        <w:rPr>
          <w:rFonts w:ascii="Calibri" w:eastAsia="Calibri" w:hAnsi="Calibri" w:cs="Times New Roman"/>
          <w:sz w:val="20"/>
          <w:szCs w:val="20"/>
        </w:rPr>
        <w:t xml:space="preserve">ce. </w:t>
      </w:r>
    </w:p>
    <w:p w14:paraId="4A4A9684" w14:textId="77777777" w:rsidR="00FD1368" w:rsidRPr="00451CE1" w:rsidRDefault="00FD1368" w:rsidP="00FD1368">
      <w:pPr>
        <w:rPr>
          <w:rFonts w:ascii="Calibri" w:eastAsia="Calibri" w:hAnsi="Calibri" w:cs="Times New Roman"/>
          <w:sz w:val="20"/>
          <w:szCs w:val="20"/>
        </w:rPr>
      </w:pPr>
    </w:p>
    <w:p w14:paraId="2A7D31DA" w14:textId="77777777" w:rsidR="00FD1368" w:rsidRPr="00451CE1" w:rsidRDefault="00FD1368" w:rsidP="008D3F9F">
      <w:pPr>
        <w:jc w:val="both"/>
        <w:rPr>
          <w:rFonts w:ascii="Calibri" w:eastAsia="Calibri" w:hAnsi="Calibri" w:cs="Times New Roman"/>
          <w:sz w:val="20"/>
          <w:szCs w:val="20"/>
        </w:rPr>
      </w:pPr>
      <w:r w:rsidRPr="00451CE1">
        <w:rPr>
          <w:rFonts w:ascii="Calibri" w:eastAsia="Calibri" w:hAnsi="Calibri" w:cs="Times New Roman"/>
          <w:sz w:val="20"/>
          <w:szCs w:val="20"/>
        </w:rPr>
        <w:t xml:space="preserve">Advanced laser systems are developing quickly and it is generally recognised that ongoing development will be necessary to maintain competitiveness. To that end specific upgrades projects will be proposed by ELI ERIC management and a 5-year and 10-year analysis will be conducted to understand the potential developments and their costs. Specific upgrade </w:t>
      </w:r>
      <w:proofErr w:type="spellStart"/>
      <w:r w:rsidRPr="00451CE1">
        <w:rPr>
          <w:rFonts w:ascii="Calibri" w:eastAsia="Calibri" w:hAnsi="Calibri" w:cs="Times New Roman"/>
          <w:sz w:val="20"/>
          <w:szCs w:val="20"/>
        </w:rPr>
        <w:t>capaigns</w:t>
      </w:r>
      <w:proofErr w:type="spellEnd"/>
      <w:r w:rsidRPr="00451CE1">
        <w:rPr>
          <w:rFonts w:ascii="Calibri" w:eastAsia="Calibri" w:hAnsi="Calibri" w:cs="Times New Roman"/>
          <w:sz w:val="20"/>
          <w:szCs w:val="20"/>
        </w:rPr>
        <w:t xml:space="preserve"> will be organised to address the capital investment requirements and sources. </w:t>
      </w:r>
    </w:p>
    <w:p w14:paraId="1FEE4FA4" w14:textId="77777777" w:rsidR="00731C24" w:rsidRPr="00451CE1" w:rsidRDefault="00731C24" w:rsidP="00FD1368">
      <w:pPr>
        <w:rPr>
          <w:rFonts w:ascii="Calibri" w:eastAsia="Calibri" w:hAnsi="Calibri" w:cs="Times New Roman"/>
          <w:sz w:val="20"/>
          <w:szCs w:val="20"/>
        </w:rPr>
      </w:pPr>
    </w:p>
    <w:p w14:paraId="1471F915" w14:textId="77777777" w:rsidR="00731C24" w:rsidRPr="00451CE1" w:rsidRDefault="00636FE1" w:rsidP="0033167C">
      <w:pPr>
        <w:pStyle w:val="Heading1"/>
        <w:numPr>
          <w:ilvl w:val="0"/>
          <w:numId w:val="6"/>
        </w:numPr>
        <w:spacing w:before="0"/>
        <w:jc w:val="both"/>
        <w:rPr>
          <w:rFonts w:ascii="Calibri" w:hAnsi="Calibri"/>
          <w:color w:val="000000" w:themeColor="text1"/>
          <w:sz w:val="20"/>
          <w:szCs w:val="20"/>
        </w:rPr>
      </w:pPr>
      <w:bookmarkStart w:id="182" w:name="_Toc6355354"/>
      <w:bookmarkStart w:id="183" w:name="_Toc6355416"/>
      <w:r w:rsidRPr="00451CE1">
        <w:rPr>
          <w:rFonts w:ascii="Calibri" w:hAnsi="Calibri"/>
          <w:color w:val="000000" w:themeColor="text1"/>
          <w:sz w:val="20"/>
          <w:szCs w:val="20"/>
        </w:rPr>
        <w:t>Development</w:t>
      </w:r>
      <w:r w:rsidR="00E51B86" w:rsidRPr="00451CE1">
        <w:rPr>
          <w:rFonts w:ascii="Calibri" w:hAnsi="Calibri"/>
          <w:color w:val="000000" w:themeColor="text1"/>
          <w:sz w:val="20"/>
          <w:szCs w:val="20"/>
        </w:rPr>
        <w:t xml:space="preserve"> and Objectives</w:t>
      </w:r>
      <w:bookmarkEnd w:id="182"/>
      <w:bookmarkEnd w:id="183"/>
    </w:p>
    <w:p w14:paraId="736D5E70" w14:textId="77777777" w:rsidR="00BB1368" w:rsidRPr="00451CE1" w:rsidRDefault="00BB1368" w:rsidP="00BB1368">
      <w:pPr>
        <w:pStyle w:val="ListParagraph"/>
        <w:widowControl w:val="0"/>
        <w:autoSpaceDE w:val="0"/>
        <w:autoSpaceDN w:val="0"/>
        <w:adjustRightInd w:val="0"/>
        <w:ind w:left="0"/>
        <w:jc w:val="both"/>
        <w:rPr>
          <w:rFonts w:ascii="Calibri" w:eastAsia="Calibri" w:hAnsi="Calibri" w:cs="Times New Roman"/>
          <w:sz w:val="20"/>
          <w:szCs w:val="20"/>
        </w:rPr>
      </w:pPr>
    </w:p>
    <w:p w14:paraId="45CCD74A" w14:textId="77777777" w:rsidR="00C81329" w:rsidRPr="00451CE1" w:rsidRDefault="00BB1368" w:rsidP="00BB1368">
      <w:pPr>
        <w:pStyle w:val="ListParagraph"/>
        <w:widowControl w:val="0"/>
        <w:autoSpaceDE w:val="0"/>
        <w:autoSpaceDN w:val="0"/>
        <w:adjustRightInd w:val="0"/>
        <w:ind w:left="0"/>
        <w:jc w:val="both"/>
        <w:rPr>
          <w:rFonts w:ascii="Calibri" w:eastAsia="Calibri" w:hAnsi="Calibri" w:cs="Times New Roman"/>
          <w:sz w:val="20"/>
          <w:szCs w:val="20"/>
        </w:rPr>
      </w:pPr>
      <w:r w:rsidRPr="00451CE1">
        <w:rPr>
          <w:rFonts w:ascii="Calibri" w:eastAsia="Calibri" w:hAnsi="Calibri" w:cs="Times New Roman"/>
          <w:sz w:val="20"/>
          <w:szCs w:val="20"/>
        </w:rPr>
        <w:t>The Extreme Light Infrastructure is an important development, not only for the laser community in Europe, but also for the broader</w:t>
      </w:r>
      <w:r w:rsidR="00A96AB6" w:rsidRPr="00451CE1">
        <w:rPr>
          <w:rFonts w:ascii="Calibri" w:eastAsia="Calibri" w:hAnsi="Calibri" w:cs="Times New Roman"/>
          <w:sz w:val="20"/>
          <w:szCs w:val="20"/>
        </w:rPr>
        <w:t xml:space="preserve"> European</w:t>
      </w:r>
      <w:r w:rsidRPr="00451CE1">
        <w:rPr>
          <w:rFonts w:ascii="Calibri" w:eastAsia="Calibri" w:hAnsi="Calibri" w:cs="Times New Roman"/>
          <w:sz w:val="20"/>
          <w:szCs w:val="20"/>
        </w:rPr>
        <w:t xml:space="preserve"> research </w:t>
      </w:r>
      <w:r w:rsidR="00A96AB6" w:rsidRPr="00451CE1">
        <w:rPr>
          <w:rFonts w:ascii="Calibri" w:eastAsia="Calibri" w:hAnsi="Calibri" w:cs="Times New Roman"/>
          <w:sz w:val="20"/>
          <w:szCs w:val="20"/>
        </w:rPr>
        <w:t>area</w:t>
      </w:r>
      <w:r w:rsidRPr="00451CE1">
        <w:rPr>
          <w:rFonts w:ascii="Calibri" w:eastAsia="Calibri" w:hAnsi="Calibri" w:cs="Times New Roman"/>
          <w:sz w:val="20"/>
          <w:szCs w:val="20"/>
        </w:rPr>
        <w:t xml:space="preserve">. Laser technology is both </w:t>
      </w:r>
      <w:r w:rsidR="00A96AB6" w:rsidRPr="00451CE1">
        <w:rPr>
          <w:rFonts w:ascii="Calibri" w:eastAsia="Calibri" w:hAnsi="Calibri" w:cs="Times New Roman"/>
          <w:sz w:val="20"/>
          <w:szCs w:val="20"/>
        </w:rPr>
        <w:t>established</w:t>
      </w:r>
      <w:r w:rsidRPr="00451CE1">
        <w:rPr>
          <w:rFonts w:ascii="Calibri" w:eastAsia="Calibri" w:hAnsi="Calibri" w:cs="Times New Roman"/>
          <w:sz w:val="20"/>
          <w:szCs w:val="20"/>
        </w:rPr>
        <w:t xml:space="preserve"> and at the same time </w:t>
      </w:r>
      <w:r w:rsidR="00A96AB6" w:rsidRPr="00451CE1">
        <w:rPr>
          <w:rFonts w:ascii="Calibri" w:eastAsia="Calibri" w:hAnsi="Calibri" w:cs="Times New Roman"/>
          <w:sz w:val="20"/>
          <w:szCs w:val="20"/>
        </w:rPr>
        <w:t xml:space="preserve">a </w:t>
      </w:r>
      <w:r w:rsidRPr="00451CE1">
        <w:rPr>
          <w:rFonts w:ascii="Calibri" w:eastAsia="Calibri" w:hAnsi="Calibri" w:cs="Times New Roman"/>
          <w:sz w:val="20"/>
          <w:szCs w:val="20"/>
        </w:rPr>
        <w:t>fast developing field</w:t>
      </w:r>
      <w:r w:rsidR="00A96AB6" w:rsidRPr="00451CE1">
        <w:rPr>
          <w:rFonts w:ascii="Calibri" w:eastAsia="Calibri" w:hAnsi="Calibri" w:cs="Times New Roman"/>
          <w:sz w:val="20"/>
          <w:szCs w:val="20"/>
        </w:rPr>
        <w:t>. As it develops, the field</w:t>
      </w:r>
      <w:r w:rsidRPr="00451CE1">
        <w:rPr>
          <w:rFonts w:ascii="Calibri" w:eastAsia="Calibri" w:hAnsi="Calibri" w:cs="Times New Roman"/>
          <w:sz w:val="20"/>
          <w:szCs w:val="20"/>
        </w:rPr>
        <w:t xml:space="preserve"> is becoming more relevant for scientific applications, and is already extremely important in terms of European competitiveness. </w:t>
      </w:r>
    </w:p>
    <w:p w14:paraId="5E6BFB3C" w14:textId="77777777" w:rsidR="00C81329" w:rsidRPr="00451CE1" w:rsidRDefault="00C81329" w:rsidP="00BB1368">
      <w:pPr>
        <w:pStyle w:val="ListParagraph"/>
        <w:widowControl w:val="0"/>
        <w:autoSpaceDE w:val="0"/>
        <w:autoSpaceDN w:val="0"/>
        <w:adjustRightInd w:val="0"/>
        <w:ind w:left="0"/>
        <w:jc w:val="both"/>
        <w:rPr>
          <w:rFonts w:ascii="Calibri" w:eastAsia="Calibri" w:hAnsi="Calibri" w:cs="Times New Roman"/>
          <w:sz w:val="20"/>
          <w:szCs w:val="20"/>
        </w:rPr>
      </w:pPr>
    </w:p>
    <w:p w14:paraId="6F922654" w14:textId="77777777" w:rsidR="001C17F2" w:rsidRPr="00451CE1" w:rsidRDefault="001C17F2" w:rsidP="001C17F2">
      <w:pPr>
        <w:widowControl w:val="0"/>
        <w:autoSpaceDE w:val="0"/>
        <w:autoSpaceDN w:val="0"/>
        <w:adjustRightInd w:val="0"/>
        <w:jc w:val="both"/>
        <w:rPr>
          <w:rFonts w:ascii="Calibri" w:hAnsi="Calibri" w:cs="Times New Roman"/>
          <w:sz w:val="20"/>
          <w:szCs w:val="20"/>
        </w:rPr>
      </w:pPr>
      <w:r w:rsidRPr="00451CE1">
        <w:rPr>
          <w:rFonts w:ascii="Calibri" w:hAnsi="Calibri" w:cs="Times New Roman"/>
          <w:sz w:val="20"/>
          <w:szCs w:val="20"/>
        </w:rPr>
        <w:t>ELI will have broad benefits for society in areas such as improved clinical cancer therapy, biomedical imaging, and nuclear materials and waste processing. Furthermore, ELI will aid the European photonics industry and will provide educational and training opportunities for new scientists and engineers in photonics and laser-enabled areas of research.</w:t>
      </w:r>
    </w:p>
    <w:p w14:paraId="54D5562E" w14:textId="77777777" w:rsidR="001C17F2" w:rsidRPr="00451CE1" w:rsidRDefault="001C17F2" w:rsidP="00BB1368">
      <w:pPr>
        <w:pStyle w:val="ListParagraph"/>
        <w:widowControl w:val="0"/>
        <w:autoSpaceDE w:val="0"/>
        <w:autoSpaceDN w:val="0"/>
        <w:adjustRightInd w:val="0"/>
        <w:ind w:left="0"/>
        <w:jc w:val="both"/>
        <w:rPr>
          <w:rFonts w:ascii="Calibri" w:eastAsia="Calibri" w:hAnsi="Calibri" w:cs="Times New Roman"/>
          <w:sz w:val="20"/>
          <w:szCs w:val="20"/>
        </w:rPr>
      </w:pPr>
    </w:p>
    <w:p w14:paraId="175811AF" w14:textId="77777777" w:rsidR="00BB1368" w:rsidRPr="00451CE1" w:rsidRDefault="00BB1368" w:rsidP="00BB1368">
      <w:pPr>
        <w:pStyle w:val="ListParagraph"/>
        <w:widowControl w:val="0"/>
        <w:autoSpaceDE w:val="0"/>
        <w:autoSpaceDN w:val="0"/>
        <w:adjustRightInd w:val="0"/>
        <w:ind w:left="0"/>
        <w:jc w:val="both"/>
        <w:rPr>
          <w:rFonts w:ascii="Calibri" w:eastAsia="Calibri" w:hAnsi="Calibri" w:cs="Times New Roman"/>
          <w:sz w:val="20"/>
          <w:szCs w:val="20"/>
        </w:rPr>
      </w:pPr>
      <w:r w:rsidRPr="00451CE1">
        <w:rPr>
          <w:rFonts w:ascii="Calibri" w:eastAsia="Calibri" w:hAnsi="Calibri" w:cs="Times New Roman"/>
          <w:sz w:val="20"/>
          <w:szCs w:val="20"/>
        </w:rPr>
        <w:t xml:space="preserve">It is not an exaggeration to say ELI ERIC is essential for Europe-wide </w:t>
      </w:r>
      <w:proofErr w:type="spellStart"/>
      <w:r w:rsidRPr="00451CE1">
        <w:rPr>
          <w:rFonts w:ascii="Calibri" w:eastAsia="Calibri" w:hAnsi="Calibri" w:cs="Times New Roman"/>
          <w:sz w:val="20"/>
          <w:szCs w:val="20"/>
        </w:rPr>
        <w:t>intiatives</w:t>
      </w:r>
      <w:proofErr w:type="spellEnd"/>
      <w:r w:rsidRPr="00451CE1">
        <w:rPr>
          <w:rFonts w:ascii="Calibri" w:eastAsia="Calibri" w:hAnsi="Calibri" w:cs="Times New Roman"/>
          <w:sz w:val="20"/>
          <w:szCs w:val="20"/>
        </w:rPr>
        <w:t xml:space="preserve"> to maintain competitiveness in the very strategic field of high-power, short-pulse laser systems and the constituent </w:t>
      </w:r>
      <w:r w:rsidR="00C81329" w:rsidRPr="00451CE1">
        <w:rPr>
          <w:rFonts w:ascii="Calibri" w:eastAsia="Calibri" w:hAnsi="Calibri" w:cs="Times New Roman"/>
          <w:sz w:val="20"/>
          <w:szCs w:val="20"/>
        </w:rPr>
        <w:t xml:space="preserve">scientific and innovation fields. The steep development curve of laser technologies indicates the field is well positioned to dramatically disrupt existing large-scale scientific and </w:t>
      </w:r>
      <w:r w:rsidR="00A96AB6" w:rsidRPr="00451CE1">
        <w:rPr>
          <w:rFonts w:ascii="Calibri" w:eastAsia="Calibri" w:hAnsi="Calibri" w:cs="Times New Roman"/>
          <w:sz w:val="20"/>
          <w:szCs w:val="20"/>
        </w:rPr>
        <w:t>industrial platforms in the mid and long-term future.</w:t>
      </w:r>
      <w:r w:rsidR="00E51B86" w:rsidRPr="00451CE1">
        <w:rPr>
          <w:rFonts w:ascii="Calibri" w:eastAsia="Calibri" w:hAnsi="Calibri" w:cs="Times New Roman"/>
          <w:sz w:val="20"/>
          <w:szCs w:val="20"/>
        </w:rPr>
        <w:t xml:space="preserve"> Before that can happen, ELI ERIC must demonstrate the capability to operate </w:t>
      </w:r>
    </w:p>
    <w:p w14:paraId="28AB1A6D" w14:textId="77777777" w:rsidR="00BB1368" w:rsidRPr="00451CE1" w:rsidRDefault="00BB1368" w:rsidP="00BB1368">
      <w:pPr>
        <w:rPr>
          <w:sz w:val="20"/>
          <w:szCs w:val="20"/>
        </w:rPr>
      </w:pPr>
    </w:p>
    <w:p w14:paraId="472195BF" w14:textId="77777777" w:rsidR="00BB1368" w:rsidRPr="00451CE1" w:rsidRDefault="00BB1368" w:rsidP="003A6693">
      <w:pPr>
        <w:pStyle w:val="Heading1"/>
        <w:numPr>
          <w:ilvl w:val="1"/>
          <w:numId w:val="6"/>
        </w:numPr>
        <w:spacing w:before="0"/>
        <w:jc w:val="both"/>
        <w:rPr>
          <w:rFonts w:ascii="Calibri" w:hAnsi="Calibri"/>
          <w:color w:val="000000" w:themeColor="text1"/>
          <w:sz w:val="20"/>
          <w:szCs w:val="20"/>
        </w:rPr>
      </w:pPr>
      <w:bookmarkStart w:id="184" w:name="_Toc6355355"/>
      <w:bookmarkStart w:id="185" w:name="_Toc6355417"/>
      <w:r w:rsidRPr="00451CE1">
        <w:rPr>
          <w:rFonts w:ascii="Calibri" w:hAnsi="Calibri"/>
          <w:color w:val="000000" w:themeColor="text1"/>
          <w:sz w:val="20"/>
          <w:szCs w:val="20"/>
        </w:rPr>
        <w:t xml:space="preserve">Development of Laser Science </w:t>
      </w:r>
      <w:r w:rsidR="001C17F2" w:rsidRPr="00451CE1">
        <w:rPr>
          <w:rFonts w:ascii="Calibri" w:hAnsi="Calibri"/>
          <w:color w:val="000000" w:themeColor="text1"/>
          <w:sz w:val="20"/>
          <w:szCs w:val="20"/>
        </w:rPr>
        <w:t>and Technology</w:t>
      </w:r>
      <w:bookmarkEnd w:id="184"/>
      <w:bookmarkEnd w:id="185"/>
    </w:p>
    <w:p w14:paraId="6E7AAB88" w14:textId="77777777" w:rsidR="001C7362" w:rsidRPr="00451CE1" w:rsidRDefault="001C7362" w:rsidP="0033167C">
      <w:pPr>
        <w:widowControl w:val="0"/>
        <w:autoSpaceDE w:val="0"/>
        <w:autoSpaceDN w:val="0"/>
        <w:adjustRightInd w:val="0"/>
        <w:jc w:val="both"/>
        <w:rPr>
          <w:rFonts w:ascii="Calibri" w:eastAsia="Calibri" w:hAnsi="Calibri" w:cs="Times New Roman"/>
          <w:sz w:val="20"/>
          <w:szCs w:val="20"/>
        </w:rPr>
      </w:pPr>
    </w:p>
    <w:p w14:paraId="731376DD" w14:textId="77777777" w:rsidR="0033167C" w:rsidRPr="00451CE1" w:rsidRDefault="0033167C" w:rsidP="0033167C">
      <w:pPr>
        <w:widowControl w:val="0"/>
        <w:autoSpaceDE w:val="0"/>
        <w:autoSpaceDN w:val="0"/>
        <w:adjustRightInd w:val="0"/>
        <w:jc w:val="both"/>
        <w:rPr>
          <w:rFonts w:ascii="Calibri" w:eastAsia="Calibri" w:hAnsi="Calibri" w:cs="Times New Roman"/>
          <w:sz w:val="20"/>
          <w:szCs w:val="20"/>
        </w:rPr>
      </w:pPr>
      <w:r w:rsidRPr="00451CE1">
        <w:rPr>
          <w:rFonts w:ascii="Calibri" w:eastAsia="Calibri" w:hAnsi="Calibri" w:cs="Times New Roman"/>
          <w:sz w:val="20"/>
          <w:szCs w:val="20"/>
        </w:rPr>
        <w:t>Europe has taken the lead from Asia and North America in terms of high-power laser facilities and research centres. It is clear that significant concentration occurs in Europe, owing principally to the self-organization of the various institutes and countries involved via European Union programs that have supported and brought a strategic aspect to the field over several decades.</w:t>
      </w:r>
    </w:p>
    <w:p w14:paraId="4CC4033B" w14:textId="77777777" w:rsidR="0033167C" w:rsidRPr="00451CE1" w:rsidRDefault="0033167C" w:rsidP="0033167C">
      <w:pPr>
        <w:jc w:val="both"/>
        <w:rPr>
          <w:rFonts w:ascii="Calibri" w:eastAsia="Calibri" w:hAnsi="Calibri" w:cs="Times New Roman"/>
          <w:sz w:val="20"/>
          <w:szCs w:val="20"/>
        </w:rPr>
      </w:pPr>
      <w:r w:rsidRPr="00451CE1">
        <w:rPr>
          <w:rFonts w:ascii="Calibri" w:eastAsia="Calibri" w:hAnsi="Calibri" w:cs="Times New Roman"/>
          <w:sz w:val="20"/>
          <w:szCs w:val="20"/>
        </w:rPr>
        <w:t xml:space="preserve">The scientific success and enthusiasm in the field of high-power laser systems has led to an increase in European installations over the past decade. While there are a number of factors driving this development, it clearly parallels the increase in national laser laboratories within the EC-funded European network </w:t>
      </w:r>
      <w:proofErr w:type="spellStart"/>
      <w:r w:rsidRPr="00451CE1">
        <w:rPr>
          <w:rFonts w:ascii="Calibri" w:eastAsia="Calibri" w:hAnsi="Calibri" w:cs="Times New Roman"/>
          <w:sz w:val="20"/>
          <w:szCs w:val="20"/>
        </w:rPr>
        <w:t>L</w:t>
      </w:r>
      <w:r w:rsidR="009F7B81" w:rsidRPr="00451CE1">
        <w:rPr>
          <w:rFonts w:ascii="Calibri" w:eastAsia="Calibri" w:hAnsi="Calibri" w:cs="Times New Roman"/>
          <w:sz w:val="20"/>
          <w:szCs w:val="20"/>
        </w:rPr>
        <w:t>aserLab</w:t>
      </w:r>
      <w:proofErr w:type="spellEnd"/>
      <w:r w:rsidR="009F7B81" w:rsidRPr="00451CE1">
        <w:rPr>
          <w:rFonts w:ascii="Calibri" w:eastAsia="Calibri" w:hAnsi="Calibri" w:cs="Times New Roman"/>
          <w:sz w:val="20"/>
          <w:szCs w:val="20"/>
        </w:rPr>
        <w:t xml:space="preserve"> </w:t>
      </w:r>
      <w:r w:rsidR="008552A9" w:rsidRPr="00451CE1">
        <w:rPr>
          <w:rFonts w:ascii="Calibri" w:eastAsia="Calibri" w:hAnsi="Calibri" w:cs="Times New Roman"/>
          <w:sz w:val="20"/>
          <w:szCs w:val="20"/>
        </w:rPr>
        <w:t>Europe</w:t>
      </w:r>
      <w:r w:rsidRPr="00451CE1">
        <w:rPr>
          <w:rFonts w:ascii="Calibri" w:eastAsia="Calibri" w:hAnsi="Calibri" w:cs="Times New Roman"/>
          <w:sz w:val="20"/>
          <w:szCs w:val="20"/>
        </w:rPr>
        <w:t xml:space="preserve"> (</w:t>
      </w:r>
      <w:hyperlink r:id="rId24" w:history="1">
        <w:r w:rsidR="008552A9" w:rsidRPr="0054261F">
          <w:rPr>
            <w:rFonts w:ascii="Calibri" w:eastAsia="Calibri" w:hAnsi="Calibri"/>
            <w:sz w:val="20"/>
            <w:szCs w:val="20"/>
          </w:rPr>
          <w:t>www.laserlab-europe.</w:t>
        </w:r>
        <w:r w:rsidRPr="0054261F">
          <w:rPr>
            <w:rFonts w:ascii="Calibri" w:eastAsia="Calibri" w:hAnsi="Calibri"/>
            <w:sz w:val="20"/>
            <w:szCs w:val="20"/>
          </w:rPr>
          <w:t>net</w:t>
        </w:r>
      </w:hyperlink>
      <w:r w:rsidRPr="00676E45">
        <w:rPr>
          <w:rFonts w:ascii="Calibri" w:eastAsia="Calibri" w:hAnsi="Calibri" w:cs="Times New Roman"/>
          <w:sz w:val="20"/>
          <w:szCs w:val="20"/>
        </w:rPr>
        <w:t>). According to the website, ‘…the</w:t>
      </w:r>
      <w:r w:rsidRPr="0054261F">
        <w:rPr>
          <w:rFonts w:ascii="Calibri" w:eastAsia="Calibri" w:hAnsi="Calibri" w:cs="Times New Roman"/>
          <w:sz w:val="20"/>
          <w:szCs w:val="20"/>
        </w:rPr>
        <w:t xml:space="preserve"> Consortium now </w:t>
      </w:r>
      <w:r w:rsidRPr="00152616">
        <w:rPr>
          <w:rFonts w:ascii="Calibri" w:eastAsia="Calibri" w:hAnsi="Calibri" w:cs="Times New Roman"/>
          <w:sz w:val="20"/>
          <w:szCs w:val="20"/>
        </w:rPr>
        <w:t>brings together 33 leading organisations</w:t>
      </w:r>
      <w:r w:rsidR="008552A9" w:rsidRPr="00152616">
        <w:rPr>
          <w:rFonts w:ascii="Calibri" w:eastAsia="Calibri" w:hAnsi="Calibri" w:cs="Times New Roman"/>
          <w:sz w:val="20"/>
          <w:szCs w:val="20"/>
        </w:rPr>
        <w:t xml:space="preserve"> </w:t>
      </w:r>
      <w:r w:rsidRPr="00376B1C">
        <w:rPr>
          <w:rFonts w:ascii="Calibri" w:eastAsia="Calibri" w:hAnsi="Calibri" w:cs="Times New Roman"/>
          <w:sz w:val="20"/>
          <w:szCs w:val="20"/>
        </w:rPr>
        <w:t>in la</w:t>
      </w:r>
      <w:r w:rsidRPr="00077E44">
        <w:rPr>
          <w:rFonts w:ascii="Calibri" w:eastAsia="Calibri" w:hAnsi="Calibri" w:cs="Times New Roman"/>
          <w:sz w:val="20"/>
          <w:szCs w:val="20"/>
        </w:rPr>
        <w:t>ser-based inter-disciplinary research from 16 countries.</w:t>
      </w:r>
      <w:r w:rsidRPr="00C80B48">
        <w:rPr>
          <w:rFonts w:ascii="Calibri" w:eastAsia="Calibri" w:hAnsi="Calibri" w:cs="Times New Roman"/>
          <w:sz w:val="20"/>
          <w:szCs w:val="20"/>
        </w:rPr>
        <w:t>’ Of those, 22 of the facilities</w:t>
      </w:r>
      <w:r w:rsidRPr="00451CE1">
        <w:rPr>
          <w:rFonts w:ascii="Calibri" w:eastAsia="Calibri" w:hAnsi="Calibri" w:cs="Times New Roman"/>
          <w:sz w:val="20"/>
          <w:szCs w:val="20"/>
        </w:rPr>
        <w:t xml:space="preserve"> offer access to their labs for research in Europe and beyond.</w:t>
      </w:r>
    </w:p>
    <w:p w14:paraId="16BCCD85" w14:textId="77777777" w:rsidR="0033167C" w:rsidRPr="00451CE1" w:rsidRDefault="0033167C" w:rsidP="0033167C">
      <w:pPr>
        <w:jc w:val="both"/>
        <w:rPr>
          <w:rFonts w:ascii="Calibri" w:hAnsi="Calibri"/>
          <w:sz w:val="20"/>
        </w:rPr>
      </w:pPr>
    </w:p>
    <w:p w14:paraId="64252E0C" w14:textId="77777777" w:rsidR="00027600" w:rsidRPr="00676E45" w:rsidRDefault="00C80B48" w:rsidP="00594669">
      <w:pPr>
        <w:jc w:val="center"/>
        <w:rPr>
          <w:rFonts w:ascii="Times New Roman" w:eastAsia="Times New Roman" w:hAnsi="Times New Roman" w:cs="Times New Roman"/>
          <w:sz w:val="24"/>
          <w:szCs w:val="24"/>
        </w:rPr>
      </w:pPr>
      <w:r w:rsidRPr="00676E45">
        <w:rPr>
          <w:rFonts w:ascii="Calibri" w:eastAsia="Calibri" w:hAnsi="Calibri" w:cs="Times New Roman"/>
          <w:noProof/>
          <w:sz w:val="24"/>
          <w:szCs w:val="24"/>
          <w:lang w:eastAsia="en-GB"/>
        </w:rPr>
        <w:lastRenderedPageBreak/>
        <mc:AlternateContent>
          <mc:Choice Requires="wps">
            <w:drawing>
              <wp:anchor distT="0" distB="0" distL="114300" distR="114300" simplePos="0" relativeHeight="251709952" behindDoc="0" locked="0" layoutInCell="1" allowOverlap="1" wp14:anchorId="539B48BD" wp14:editId="07424EE2">
                <wp:simplePos x="0" y="0"/>
                <wp:positionH relativeFrom="column">
                  <wp:posOffset>567055</wp:posOffset>
                </wp:positionH>
                <wp:positionV relativeFrom="paragraph">
                  <wp:posOffset>1998980</wp:posOffset>
                </wp:positionV>
                <wp:extent cx="4229100" cy="342900"/>
                <wp:effectExtent l="0" t="0" r="0" b="12700"/>
                <wp:wrapTopAndBottom/>
                <wp:docPr id="58" name="Text Box 58"/>
                <wp:cNvGraphicFramePr/>
                <a:graphic xmlns:a="http://schemas.openxmlformats.org/drawingml/2006/main">
                  <a:graphicData uri="http://schemas.microsoft.com/office/word/2010/wordprocessingShape">
                    <wps:wsp>
                      <wps:cNvSpPr txBox="1"/>
                      <wps:spPr>
                        <a:xfrm>
                          <a:off x="0" y="0"/>
                          <a:ext cx="4229100" cy="3429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408FB65" w14:textId="77777777" w:rsidR="009611D4" w:rsidRPr="004C08BF" w:rsidRDefault="009611D4" w:rsidP="0033167C">
                            <w:pPr>
                              <w:widowControl w:val="0"/>
                              <w:autoSpaceDE w:val="0"/>
                              <w:autoSpaceDN w:val="0"/>
                              <w:adjustRightInd w:val="0"/>
                              <w:jc w:val="both"/>
                              <w:rPr>
                                <w:rFonts w:ascii="Calibri" w:eastAsia="Calibri" w:hAnsi="Calibri" w:cs="Times New Roman"/>
                                <w:i/>
                                <w:sz w:val="16"/>
                                <w:szCs w:val="16"/>
                              </w:rPr>
                            </w:pPr>
                            <w:r w:rsidRPr="00261479">
                              <w:rPr>
                                <w:rFonts w:ascii="Calibri" w:hAnsi="Calibri" w:cs="Times New Roman"/>
                                <w:b/>
                                <w:i/>
                                <w:sz w:val="16"/>
                                <w:szCs w:val="16"/>
                              </w:rPr>
                              <w:t xml:space="preserve">Figure 4 - </w:t>
                            </w:r>
                            <w:r w:rsidRPr="004C08BF">
                              <w:rPr>
                                <w:rFonts w:ascii="Calibri" w:eastAsia="Calibri" w:hAnsi="Calibri" w:cs="Times New Roman"/>
                                <w:i/>
                                <w:sz w:val="16"/>
                                <w:szCs w:val="16"/>
                              </w:rPr>
                              <w:t xml:space="preserve">2016 world map by the International Committee for Ultra-Intense Lasers (ICUIL) showing the global extent of PW-class laser facilities. SOURCE: </w:t>
                            </w:r>
                            <w:proofErr w:type="spellStart"/>
                            <w:r w:rsidRPr="004C08BF">
                              <w:rPr>
                                <w:rFonts w:ascii="Calibri" w:eastAsia="Calibri" w:hAnsi="Calibri" w:cs="Times New Roman"/>
                                <w:i/>
                                <w:sz w:val="16"/>
                                <w:szCs w:val="16"/>
                              </w:rPr>
                              <w:t>Dr.</w:t>
                            </w:r>
                            <w:proofErr w:type="spellEnd"/>
                            <w:r w:rsidRPr="004C08BF">
                              <w:rPr>
                                <w:rFonts w:ascii="Calibri" w:eastAsia="Calibri" w:hAnsi="Calibri" w:cs="Times New Roman"/>
                                <w:i/>
                                <w:sz w:val="16"/>
                                <w:szCs w:val="16"/>
                              </w:rPr>
                              <w:t xml:space="preserve"> C. P. J. (Chris) </w:t>
                            </w:r>
                            <w:proofErr w:type="spellStart"/>
                            <w:r w:rsidRPr="004C08BF">
                              <w:rPr>
                                <w:rFonts w:ascii="Calibri" w:eastAsia="Calibri" w:hAnsi="Calibri" w:cs="Times New Roman"/>
                                <w:i/>
                                <w:sz w:val="16"/>
                                <w:szCs w:val="16"/>
                              </w:rPr>
                              <w:t>Barty</w:t>
                            </w:r>
                            <w:proofErr w:type="spellEnd"/>
                            <w:r w:rsidRPr="004C08BF">
                              <w:rPr>
                                <w:rFonts w:ascii="Calibri" w:eastAsia="Calibri" w:hAnsi="Calibri" w:cs="Times New Roman"/>
                                <w:i/>
                                <w:sz w:val="16"/>
                                <w:szCs w:val="16"/>
                              </w:rPr>
                              <w:t>, Lawrence-Livermore National Laboratory.</w:t>
                            </w:r>
                          </w:p>
                          <w:p w14:paraId="27A12E3B" w14:textId="77777777" w:rsidR="009611D4" w:rsidRPr="00261479" w:rsidRDefault="009611D4">
                            <w:pPr>
                              <w:rPr>
                                <w:rFonts w:ascii="Calibri" w:hAnsi="Calibri"/>
                                <w:i/>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39B48BD" id="Text_x0020_Box_x0020_58" o:spid="_x0000_s1055" type="#_x0000_t202" style="position:absolute;left:0;text-align:left;margin-left:44.65pt;margin-top:157.4pt;width:333pt;height:27pt;z-index:2517099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" filled="f" stroked="f">
                <v:textbox>
                  <w:txbxContent>
                    <w:p w14:paraId="4408FB65" w14:textId="77777777" w:rsidR="009611D4" w:rsidRPr="004C08BF" w:rsidRDefault="009611D4" w:rsidP="0033167C">
                      <w:pPr>
                        <w:widowControl w:val="0"/>
                        <w:autoSpaceDE w:val="0"/>
                        <w:autoSpaceDN w:val="0"/>
                        <w:adjustRightInd w:val="0"/>
                        <w:jc w:val="both"/>
                        <w:rPr>
                          <w:rFonts w:ascii="Calibri" w:eastAsia="Calibri" w:hAnsi="Calibri" w:cs="Times New Roman"/>
                          <w:i/>
                          <w:sz w:val="16"/>
                          <w:szCs w:val="16"/>
                        </w:rPr>
                      </w:pPr>
                      <w:r w:rsidRPr="00261479">
                        <w:rPr>
                          <w:rFonts w:ascii="Calibri" w:hAnsi="Calibri" w:cs="Times New Roman"/>
                          <w:b/>
                          <w:i/>
                          <w:sz w:val="16"/>
                          <w:szCs w:val="16"/>
                        </w:rPr>
                        <w:t xml:space="preserve">Figure 4 - </w:t>
                      </w:r>
                      <w:r w:rsidRPr="004C08BF">
                        <w:rPr>
                          <w:rFonts w:ascii="Calibri" w:eastAsia="Calibri" w:hAnsi="Calibri" w:cs="Times New Roman"/>
                          <w:i/>
                          <w:sz w:val="16"/>
                          <w:szCs w:val="16"/>
                        </w:rPr>
                        <w:t xml:space="preserve">2016 world map by the International Committee for Ultra-Intense Lasers (ICUIL) showing the global extent of PW-class laser facilities. SOURCE: </w:t>
                      </w:r>
                      <w:proofErr w:type="spellStart"/>
                      <w:r w:rsidRPr="004C08BF">
                        <w:rPr>
                          <w:rFonts w:ascii="Calibri" w:eastAsia="Calibri" w:hAnsi="Calibri" w:cs="Times New Roman"/>
                          <w:i/>
                          <w:sz w:val="16"/>
                          <w:szCs w:val="16"/>
                        </w:rPr>
                        <w:t>Dr.</w:t>
                      </w:r>
                      <w:proofErr w:type="spellEnd"/>
                      <w:r w:rsidRPr="004C08BF">
                        <w:rPr>
                          <w:rFonts w:ascii="Calibri" w:eastAsia="Calibri" w:hAnsi="Calibri" w:cs="Times New Roman"/>
                          <w:i/>
                          <w:sz w:val="16"/>
                          <w:szCs w:val="16"/>
                        </w:rPr>
                        <w:t xml:space="preserve"> C. P. J. (Chris) </w:t>
                      </w:r>
                      <w:proofErr w:type="spellStart"/>
                      <w:r w:rsidRPr="004C08BF">
                        <w:rPr>
                          <w:rFonts w:ascii="Calibri" w:eastAsia="Calibri" w:hAnsi="Calibri" w:cs="Times New Roman"/>
                          <w:i/>
                          <w:sz w:val="16"/>
                          <w:szCs w:val="16"/>
                        </w:rPr>
                        <w:t>Barty</w:t>
                      </w:r>
                      <w:proofErr w:type="spellEnd"/>
                      <w:r w:rsidRPr="004C08BF">
                        <w:rPr>
                          <w:rFonts w:ascii="Calibri" w:eastAsia="Calibri" w:hAnsi="Calibri" w:cs="Times New Roman"/>
                          <w:i/>
                          <w:sz w:val="16"/>
                          <w:szCs w:val="16"/>
                        </w:rPr>
                        <w:t>, Lawrence-Livermore National Laboratory.</w:t>
                      </w:r>
                    </w:p>
                    <w:p w14:paraId="27A12E3B" w14:textId="77777777" w:rsidR="009611D4" w:rsidRPr="00261479" w:rsidRDefault="009611D4">
                      <w:pPr>
                        <w:rPr>
                          <w:rFonts w:ascii="Calibri" w:hAnsi="Calibri"/>
                          <w:i/>
                          <w:sz w:val="16"/>
                          <w:szCs w:val="16"/>
                        </w:rPr>
                      </w:pPr>
                    </w:p>
                  </w:txbxContent>
                </v:textbox>
                <w10:wrap type="topAndBottom"/>
              </v:shape>
            </w:pict>
          </mc:Fallback>
        </mc:AlternateContent>
      </w:r>
      <w:r w:rsidR="00AD267C" w:rsidRPr="00261479">
        <w:rPr>
          <w:rFonts w:ascii="Times New Roman" w:eastAsia="Times New Roman" w:hAnsi="Times New Roman" w:cs="Times New Roman"/>
          <w:noProof/>
          <w:sz w:val="24"/>
          <w:szCs w:val="24"/>
          <w:lang w:eastAsia="en-GB"/>
        </w:rPr>
        <w:drawing>
          <wp:inline distT="0" distB="0" distL="0" distR="0" wp14:anchorId="15D8EDE0" wp14:editId="3E2A5F93">
            <wp:extent cx="4218989" cy="1905973"/>
            <wp:effectExtent l="25400" t="25400" r="22860" b="24765"/>
            <wp:docPr id="1" name="Picture 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4261085" cy="1924990"/>
                    </a:xfrm>
                    <a:prstGeom prst="rect">
                      <a:avLst/>
                    </a:prstGeom>
                    <a:noFill/>
                    <a:ln>
                      <a:solidFill>
                        <a:schemeClr val="accent1"/>
                      </a:solidFill>
                    </a:ln>
                  </pic:spPr>
                </pic:pic>
              </a:graphicData>
            </a:graphic>
          </wp:inline>
        </w:drawing>
      </w:r>
      <w:r w:rsidR="00027600" w:rsidRPr="00451CE1">
        <w:rPr>
          <w:rFonts w:ascii="Times New Roman" w:eastAsia="Times New Roman" w:hAnsi="Times New Roman" w:cs="Times New Roman"/>
          <w:sz w:val="24"/>
          <w:szCs w:val="24"/>
        </w:rPr>
        <w:fldChar w:fldCharType="begin"/>
      </w:r>
      <w:r w:rsidR="00C07B0D" w:rsidRPr="00451CE1">
        <w:rPr>
          <w:rFonts w:ascii="Times New Roman" w:eastAsia="Times New Roman" w:hAnsi="Times New Roman" w:cs="Times New Roman"/>
          <w:sz w:val="24"/>
          <w:szCs w:val="24"/>
        </w:rPr>
        <w:instrText xml:space="preserve"> INCLUDEPICTURE "C:\\var\\folders\\x8\\c_2ybb2j1pxfb331bck2f5vm0000gn\\T\\com.microsoft.Word\\WebArchiveCopyPasteTempFiles\\img-91-1.jpg" \* MERGEFORMAT </w:instrText>
      </w:r>
      <w:r w:rsidR="00027600" w:rsidRPr="00451CE1">
        <w:rPr>
          <w:rFonts w:ascii="Times New Roman" w:eastAsia="Times New Roman" w:hAnsi="Times New Roman" w:cs="Times New Roman"/>
          <w:sz w:val="24"/>
          <w:szCs w:val="24"/>
        </w:rPr>
        <w:fldChar w:fldCharType="end"/>
      </w:r>
    </w:p>
    <w:p w14:paraId="01646E2F" w14:textId="77777777" w:rsidR="0033167C" w:rsidRPr="00451CE1" w:rsidRDefault="0033167C" w:rsidP="008D3F9F">
      <w:pPr>
        <w:jc w:val="both"/>
        <w:rPr>
          <w:rFonts w:ascii="Calibri" w:hAnsi="Calibri"/>
          <w:sz w:val="24"/>
        </w:rPr>
      </w:pPr>
      <w:r w:rsidRPr="00152616">
        <w:rPr>
          <w:rFonts w:ascii="Calibri" w:eastAsia="Calibri" w:hAnsi="Calibri" w:cs="Times New Roman"/>
          <w:sz w:val="20"/>
          <w:szCs w:val="20"/>
        </w:rPr>
        <w:t xml:space="preserve">The early success of </w:t>
      </w:r>
      <w:proofErr w:type="spellStart"/>
      <w:r w:rsidRPr="00376B1C">
        <w:rPr>
          <w:rFonts w:ascii="Calibri" w:eastAsia="Calibri" w:hAnsi="Calibri" w:cs="Times New Roman"/>
          <w:sz w:val="20"/>
          <w:szCs w:val="20"/>
        </w:rPr>
        <w:t>L</w:t>
      </w:r>
      <w:r w:rsidR="009F7B81" w:rsidRPr="00077E44">
        <w:rPr>
          <w:rFonts w:ascii="Calibri" w:eastAsia="Calibri" w:hAnsi="Calibri" w:cs="Times New Roman"/>
          <w:sz w:val="20"/>
          <w:szCs w:val="20"/>
        </w:rPr>
        <w:t>aserLab</w:t>
      </w:r>
      <w:proofErr w:type="spellEnd"/>
      <w:r w:rsidR="009F7B81" w:rsidRPr="00077E44">
        <w:rPr>
          <w:rFonts w:ascii="Calibri" w:eastAsia="Calibri" w:hAnsi="Calibri" w:cs="Times New Roman"/>
          <w:sz w:val="20"/>
          <w:szCs w:val="20"/>
        </w:rPr>
        <w:t xml:space="preserve"> Europe</w:t>
      </w:r>
      <w:r w:rsidRPr="00077E44">
        <w:rPr>
          <w:rFonts w:ascii="Calibri" w:eastAsia="Calibri" w:hAnsi="Calibri" w:cs="Times New Roman"/>
          <w:sz w:val="20"/>
          <w:szCs w:val="20"/>
        </w:rPr>
        <w:t xml:space="preserve"> provides a foundation for ELI ERIC to continue to build the European laser community. Equally as important, ELI will enable new cap</w:t>
      </w:r>
      <w:r w:rsidR="007635F8" w:rsidRPr="00451CE1">
        <w:rPr>
          <w:rFonts w:ascii="Calibri" w:eastAsia="Calibri" w:hAnsi="Calibri" w:cs="Times New Roman"/>
          <w:sz w:val="20"/>
          <w:szCs w:val="20"/>
        </w:rPr>
        <w:t>abilities and draw attention from other scientific discipline</w:t>
      </w:r>
      <w:r w:rsidRPr="00451CE1">
        <w:rPr>
          <w:rFonts w:ascii="Calibri" w:eastAsia="Calibri" w:hAnsi="Calibri" w:cs="Times New Roman"/>
          <w:sz w:val="20"/>
          <w:szCs w:val="20"/>
        </w:rPr>
        <w:t xml:space="preserve">. Based on the success of </w:t>
      </w:r>
      <w:r w:rsidR="007635F8" w:rsidRPr="00451CE1">
        <w:rPr>
          <w:rFonts w:ascii="Calibri" w:eastAsia="Calibri" w:hAnsi="Calibri" w:cs="Times New Roman"/>
          <w:sz w:val="20"/>
          <w:szCs w:val="20"/>
        </w:rPr>
        <w:t>national laser-based</w:t>
      </w:r>
      <w:r w:rsidRPr="00451CE1">
        <w:rPr>
          <w:rFonts w:ascii="Calibri" w:eastAsia="Calibri" w:hAnsi="Calibri" w:cs="Times New Roman"/>
          <w:sz w:val="20"/>
          <w:szCs w:val="20"/>
        </w:rPr>
        <w:t xml:space="preserve"> laboratories</w:t>
      </w:r>
      <w:r w:rsidR="007635F8" w:rsidRPr="00451CE1">
        <w:rPr>
          <w:rFonts w:ascii="Calibri" w:eastAsia="Calibri" w:hAnsi="Calibri" w:cs="Times New Roman"/>
          <w:sz w:val="20"/>
          <w:szCs w:val="20"/>
        </w:rPr>
        <w:t>,</w:t>
      </w:r>
      <w:r w:rsidRPr="00451CE1">
        <w:rPr>
          <w:rFonts w:ascii="Calibri" w:eastAsia="Calibri" w:hAnsi="Calibri" w:cs="Times New Roman"/>
          <w:sz w:val="20"/>
          <w:szCs w:val="20"/>
        </w:rPr>
        <w:t xml:space="preserve"> the expertise, knowledge and proofs-of-concept for ELI were developed. A community of users has grown up and significant investment has taken place, also supporting the development of European companies to build ELI</w:t>
      </w:r>
      <w:r w:rsidR="006702AC" w:rsidRPr="00451CE1">
        <w:rPr>
          <w:rFonts w:ascii="Calibri" w:eastAsia="Calibri" w:hAnsi="Calibri" w:cs="Times New Roman"/>
          <w:sz w:val="20"/>
          <w:szCs w:val="20"/>
        </w:rPr>
        <w:t xml:space="preserve"> and other PW class facilities.</w:t>
      </w:r>
      <w:r w:rsidR="003B6191" w:rsidRPr="00451CE1">
        <w:rPr>
          <w:rFonts w:ascii="Calibri" w:eastAsia="Calibri" w:hAnsi="Calibri" w:cs="Times New Roman"/>
          <w:sz w:val="20"/>
          <w:szCs w:val="20"/>
        </w:rPr>
        <w:t xml:space="preserve"> </w:t>
      </w:r>
      <w:r w:rsidRPr="00451CE1">
        <w:rPr>
          <w:rFonts w:ascii="Calibri" w:eastAsia="Calibri" w:hAnsi="Calibri" w:cs="Times New Roman"/>
          <w:sz w:val="20"/>
          <w:szCs w:val="20"/>
        </w:rPr>
        <w:t xml:space="preserve">Continued cooperation in the community is critical for Europe’s continued competitiveness and leadership in this field. </w:t>
      </w:r>
    </w:p>
    <w:p w14:paraId="04E3C32A" w14:textId="77777777" w:rsidR="0033167C" w:rsidRPr="00451CE1" w:rsidRDefault="0033167C" w:rsidP="003A6693">
      <w:pPr>
        <w:jc w:val="center"/>
        <w:rPr>
          <w:rFonts w:ascii="Calibri" w:eastAsia="Calibri" w:hAnsi="Calibri" w:cs="Times New Roman"/>
          <w:sz w:val="24"/>
          <w:szCs w:val="24"/>
        </w:rPr>
      </w:pPr>
    </w:p>
    <w:p w14:paraId="30C2DDAE" w14:textId="77777777" w:rsidR="001C17F2" w:rsidRPr="00451CE1" w:rsidRDefault="006702AC" w:rsidP="001C17F2">
      <w:pPr>
        <w:jc w:val="both"/>
        <w:rPr>
          <w:rFonts w:ascii="Calibri" w:eastAsia="Calibri" w:hAnsi="Calibri" w:cs="Times New Roman"/>
          <w:sz w:val="20"/>
          <w:szCs w:val="20"/>
        </w:rPr>
      </w:pPr>
      <w:r w:rsidRPr="00451CE1">
        <w:rPr>
          <w:rFonts w:ascii="Calibri" w:eastAsia="Calibri" w:hAnsi="Calibri" w:cs="Times New Roman"/>
          <w:sz w:val="20"/>
          <w:szCs w:val="20"/>
        </w:rPr>
        <w:t>With the discovery of chirped pulse amplification (CPA) and later optical parametric CPA (OPCPA) on ELI systems, there is a jump in laser pulse peak power by 6–8 orders of magnitude, 4 orders of magnitude above the level where the electron quiver energy equals the rest mass energy (or 10</w:t>
      </w:r>
      <w:r w:rsidRPr="00451CE1">
        <w:rPr>
          <w:rFonts w:ascii="Calibri" w:hAnsi="Calibri"/>
          <w:sz w:val="20"/>
        </w:rPr>
        <w:t>18</w:t>
      </w:r>
      <w:r w:rsidRPr="00451CE1">
        <w:rPr>
          <w:rFonts w:ascii="Calibri" w:eastAsia="Calibri" w:hAnsi="Calibri" w:cs="Times New Roman"/>
          <w:sz w:val="20"/>
          <w:szCs w:val="20"/>
        </w:rPr>
        <w:t xml:space="preserve"> W/cm</w:t>
      </w:r>
      <w:r w:rsidRPr="00451CE1">
        <w:rPr>
          <w:rFonts w:ascii="Calibri" w:hAnsi="Calibri"/>
          <w:sz w:val="20"/>
        </w:rPr>
        <w:t>2</w:t>
      </w:r>
      <w:r w:rsidRPr="00451CE1">
        <w:rPr>
          <w:rFonts w:ascii="Calibri" w:eastAsia="Calibri" w:hAnsi="Calibri" w:cs="Times New Roman"/>
          <w:sz w:val="20"/>
          <w:szCs w:val="20"/>
        </w:rPr>
        <w:t xml:space="preserve"> of the electron). This heralds the relativistic laser plasma interaction and the subatomic regime, including nuclear and particle physics. Future developments at </w:t>
      </w:r>
      <w:r w:rsidR="00015450" w:rsidRPr="00451CE1">
        <w:rPr>
          <w:rFonts w:ascii="Calibri" w:eastAsia="Calibri" w:hAnsi="Calibri" w:cs="Times New Roman"/>
          <w:sz w:val="20"/>
          <w:szCs w:val="20"/>
        </w:rPr>
        <w:t xml:space="preserve">ELI </w:t>
      </w:r>
      <w:r w:rsidRPr="00451CE1">
        <w:rPr>
          <w:rFonts w:ascii="Calibri" w:eastAsia="Calibri" w:hAnsi="Calibri" w:cs="Times New Roman"/>
          <w:sz w:val="20"/>
          <w:szCs w:val="20"/>
        </w:rPr>
        <w:t xml:space="preserve">may realistically compete </w:t>
      </w:r>
      <w:r w:rsidR="00366F66" w:rsidRPr="00451CE1">
        <w:rPr>
          <w:rFonts w:ascii="Calibri" w:eastAsia="Calibri" w:hAnsi="Calibri" w:cs="Times New Roman"/>
          <w:sz w:val="20"/>
          <w:szCs w:val="20"/>
        </w:rPr>
        <w:t xml:space="preserve">with the </w:t>
      </w:r>
      <w:r w:rsidRPr="00451CE1">
        <w:rPr>
          <w:rFonts w:ascii="Calibri" w:eastAsia="Calibri" w:hAnsi="Calibri" w:cs="Times New Roman"/>
          <w:sz w:val="20"/>
          <w:szCs w:val="20"/>
        </w:rPr>
        <w:t>world’s most powerful accelerators at a  fraction</w:t>
      </w:r>
      <w:r w:rsidR="00366F66" w:rsidRPr="00451CE1">
        <w:rPr>
          <w:rFonts w:ascii="Calibri" w:eastAsia="Calibri" w:hAnsi="Calibri" w:cs="Times New Roman"/>
          <w:sz w:val="20"/>
          <w:szCs w:val="20"/>
        </w:rPr>
        <w:t xml:space="preserve"> of </w:t>
      </w:r>
      <w:r w:rsidRPr="00451CE1">
        <w:rPr>
          <w:rFonts w:ascii="Calibri" w:eastAsia="Calibri" w:hAnsi="Calibri" w:cs="Times New Roman"/>
          <w:sz w:val="20"/>
          <w:szCs w:val="20"/>
        </w:rPr>
        <w:t xml:space="preserve">the cost. </w:t>
      </w:r>
    </w:p>
    <w:p w14:paraId="3EBF1CC2" w14:textId="77777777" w:rsidR="001C17F2" w:rsidRPr="00451CE1" w:rsidRDefault="001C17F2" w:rsidP="001C17F2">
      <w:pPr>
        <w:jc w:val="both"/>
        <w:rPr>
          <w:rFonts w:ascii="Calibri" w:eastAsia="Calibri" w:hAnsi="Calibri" w:cs="Times New Roman"/>
          <w:sz w:val="20"/>
          <w:szCs w:val="20"/>
        </w:rPr>
      </w:pPr>
    </w:p>
    <w:p w14:paraId="44BF1009" w14:textId="77777777" w:rsidR="001C17F2" w:rsidRPr="00451CE1" w:rsidRDefault="00077E44" w:rsidP="001C17F2">
      <w:pPr>
        <w:jc w:val="both"/>
        <w:rPr>
          <w:rFonts w:ascii="Calibri" w:eastAsia="Calibri" w:hAnsi="Calibri" w:cs="Times New Roman"/>
          <w:sz w:val="20"/>
          <w:szCs w:val="20"/>
        </w:rPr>
      </w:pPr>
      <w:r w:rsidRPr="00077E44">
        <w:rPr>
          <w:rFonts w:ascii="Calibri" w:eastAsia="Calibri" w:hAnsi="Calibri" w:cs="Times New Roman"/>
          <w:noProof/>
          <w:sz w:val="24"/>
          <w:szCs w:val="24"/>
          <w:lang w:eastAsia="en-GB"/>
        </w:rPr>
        <w:drawing>
          <wp:anchor distT="0" distB="0" distL="114300" distR="114300" simplePos="0" relativeHeight="251713024" behindDoc="0" locked="0" layoutInCell="1" allowOverlap="1" wp14:anchorId="7AA162E4" wp14:editId="1C5BB287">
            <wp:simplePos x="0" y="0"/>
            <wp:positionH relativeFrom="column">
              <wp:posOffset>458470</wp:posOffset>
            </wp:positionH>
            <wp:positionV relativeFrom="paragraph">
              <wp:posOffset>768985</wp:posOffset>
            </wp:positionV>
            <wp:extent cx="3998595" cy="2308860"/>
            <wp:effectExtent l="25400" t="25400" r="14605" b="27940"/>
            <wp:wrapTopAndBottom/>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email">
                      <a:extLst>
                        <a:ext uri="{28A0092B-C50C-407E-A947-70E740481C1C}">
                          <a14:useLocalDpi xmlns:a14="http://schemas.microsoft.com/office/drawing/2010/main"/>
                        </a:ext>
                      </a:extLst>
                    </a:blip>
                    <a:stretch>
                      <a:fillRect/>
                    </a:stretch>
                  </pic:blipFill>
                  <pic:spPr>
                    <a:xfrm>
                      <a:off x="0" y="0"/>
                      <a:ext cx="3998595" cy="2308860"/>
                    </a:xfrm>
                    <a:prstGeom prst="rect">
                      <a:avLst/>
                    </a:prstGeom>
                    <a:ln>
                      <a:solidFill>
                        <a:schemeClr val="accent1"/>
                      </a:solidFill>
                    </a:ln>
                  </pic:spPr>
                </pic:pic>
              </a:graphicData>
            </a:graphic>
            <wp14:sizeRelH relativeFrom="page">
              <wp14:pctWidth>0</wp14:pctWidth>
            </wp14:sizeRelH>
            <wp14:sizeRelV relativeFrom="page">
              <wp14:pctHeight>0</wp14:pctHeight>
            </wp14:sizeRelV>
          </wp:anchor>
        </w:drawing>
      </w:r>
      <w:r w:rsidR="008F611F" w:rsidRPr="00676E45">
        <w:rPr>
          <w:rFonts w:ascii="Calibri" w:eastAsia="Calibri" w:hAnsi="Calibri" w:cs="Times New Roman"/>
          <w:noProof/>
          <w:sz w:val="24"/>
          <w:szCs w:val="24"/>
          <w:lang w:eastAsia="en-GB"/>
        </w:rPr>
        <mc:AlternateContent>
          <mc:Choice Requires="wps">
            <w:drawing>
              <wp:anchor distT="0" distB="0" distL="114300" distR="114300" simplePos="0" relativeHeight="251712000" behindDoc="0" locked="0" layoutInCell="1" allowOverlap="1" wp14:anchorId="04DC9587" wp14:editId="1D60FD2A">
                <wp:simplePos x="0" y="0"/>
                <wp:positionH relativeFrom="column">
                  <wp:posOffset>457200</wp:posOffset>
                </wp:positionH>
                <wp:positionV relativeFrom="paragraph">
                  <wp:posOffset>3116580</wp:posOffset>
                </wp:positionV>
                <wp:extent cx="4689475" cy="460375"/>
                <wp:effectExtent l="0" t="0" r="0" b="0"/>
                <wp:wrapTopAndBottom/>
                <wp:docPr id="59" name="Text Box 59"/>
                <wp:cNvGraphicFramePr/>
                <a:graphic xmlns:a="http://schemas.openxmlformats.org/drawingml/2006/main">
                  <a:graphicData uri="http://schemas.microsoft.com/office/word/2010/wordprocessingShape">
                    <wps:wsp>
                      <wps:cNvSpPr txBox="1"/>
                      <wps:spPr>
                        <a:xfrm>
                          <a:off x="0" y="0"/>
                          <a:ext cx="4689475" cy="46037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4E206B9" w14:textId="77777777" w:rsidR="009611D4" w:rsidRDefault="009611D4" w:rsidP="00E51B86">
                            <w:pPr>
                              <w:widowControl w:val="0"/>
                              <w:autoSpaceDE w:val="0"/>
                              <w:autoSpaceDN w:val="0"/>
                              <w:adjustRightInd w:val="0"/>
                              <w:rPr>
                                <w:rFonts w:ascii="Calibri" w:hAnsi="Calibri" w:cs="Times New Roman"/>
                                <w:i/>
                                <w:sz w:val="16"/>
                                <w:szCs w:val="16"/>
                              </w:rPr>
                            </w:pPr>
                            <w:r w:rsidRPr="00594669">
                              <w:rPr>
                                <w:rFonts w:ascii="Calibri" w:hAnsi="Calibri" w:cs="Times New Roman"/>
                                <w:b/>
                                <w:i/>
                                <w:sz w:val="16"/>
                                <w:szCs w:val="16"/>
                              </w:rPr>
                              <w:t xml:space="preserve">FIGURE 5 </w:t>
                            </w:r>
                            <w:r w:rsidRPr="00594669">
                              <w:rPr>
                                <w:rFonts w:ascii="Calibri" w:hAnsi="Calibri" w:cs="Times New Roman"/>
                                <w:i/>
                                <w:sz w:val="16"/>
                                <w:szCs w:val="16"/>
                              </w:rPr>
                              <w:t xml:space="preserve">-  Number of </w:t>
                            </w:r>
                            <w:proofErr w:type="spellStart"/>
                            <w:r w:rsidRPr="00594669">
                              <w:rPr>
                                <w:rFonts w:ascii="Calibri" w:hAnsi="Calibri" w:cs="Times New Roman"/>
                                <w:i/>
                                <w:sz w:val="16"/>
                                <w:szCs w:val="16"/>
                              </w:rPr>
                              <w:t>petawatt</w:t>
                            </w:r>
                            <w:proofErr w:type="spellEnd"/>
                            <w:r w:rsidRPr="00594669">
                              <w:rPr>
                                <w:rFonts w:ascii="Calibri" w:hAnsi="Calibri" w:cs="Times New Roman"/>
                                <w:i/>
                                <w:sz w:val="16"/>
                                <w:szCs w:val="16"/>
                              </w:rPr>
                              <w:t xml:space="preserve">-class laser systems coming online each year, sorted by the continent in which those systems are based. This chart includes operational and under construction facilities. </w:t>
                            </w:r>
                          </w:p>
                          <w:p w14:paraId="3E289CA2" w14:textId="77777777" w:rsidR="009611D4" w:rsidRPr="00594669" w:rsidRDefault="009611D4" w:rsidP="00594669">
                            <w:pPr>
                              <w:widowControl w:val="0"/>
                              <w:autoSpaceDE w:val="0"/>
                              <w:autoSpaceDN w:val="0"/>
                              <w:adjustRightInd w:val="0"/>
                              <w:jc w:val="right"/>
                              <w:rPr>
                                <w:rFonts w:ascii="Calibri" w:hAnsi="Calibri" w:cs="Times New Roman"/>
                                <w:i/>
                                <w:sz w:val="16"/>
                                <w:szCs w:val="16"/>
                              </w:rPr>
                            </w:pPr>
                            <w:r w:rsidRPr="00594669">
                              <w:rPr>
                                <w:rFonts w:ascii="Calibri" w:hAnsi="Calibri" w:cs="Times New Roman"/>
                                <w:i/>
                                <w:sz w:val="16"/>
                                <w:szCs w:val="16"/>
                              </w:rPr>
                              <w:t>SOURCE: J. Collier, Rutherford Central Laser Facility.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DC9587" id="Text_x0020_Box_x0020_59" o:spid="_x0000_s1056" type="#_x0000_t202" style="position:absolute;left:0;text-align:left;margin-left:36pt;margin-top:245.4pt;width:369.25pt;height:36.2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" filled="f" stroked="f">
                <v:textbox>
                  <w:txbxContent>
                    <w:p w14:paraId="14E206B9" w14:textId="77777777" w:rsidR="009611D4" w:rsidRDefault="009611D4" w:rsidP="00E51B86">
                      <w:pPr>
                        <w:widowControl w:val="0"/>
                        <w:autoSpaceDE w:val="0"/>
                        <w:autoSpaceDN w:val="0"/>
                        <w:adjustRightInd w:val="0"/>
                        <w:rPr>
                          <w:rFonts w:ascii="Calibri" w:hAnsi="Calibri" w:cs="Times New Roman"/>
                          <w:i/>
                          <w:sz w:val="16"/>
                          <w:szCs w:val="16"/>
                        </w:rPr>
                      </w:pPr>
                      <w:r w:rsidRPr="00594669">
                        <w:rPr>
                          <w:rFonts w:ascii="Calibri" w:hAnsi="Calibri" w:cs="Times New Roman"/>
                          <w:b/>
                          <w:i/>
                          <w:sz w:val="16"/>
                          <w:szCs w:val="16"/>
                        </w:rPr>
                        <w:t xml:space="preserve">FIGURE 5 </w:t>
                      </w:r>
                      <w:r w:rsidRPr="00594669">
                        <w:rPr>
                          <w:rFonts w:ascii="Calibri" w:hAnsi="Calibri" w:cs="Times New Roman"/>
                          <w:i/>
                          <w:sz w:val="16"/>
                          <w:szCs w:val="16"/>
                        </w:rPr>
                        <w:t xml:space="preserve">-  Number of </w:t>
                      </w:r>
                      <w:proofErr w:type="spellStart"/>
                      <w:r w:rsidRPr="00594669">
                        <w:rPr>
                          <w:rFonts w:ascii="Calibri" w:hAnsi="Calibri" w:cs="Times New Roman"/>
                          <w:i/>
                          <w:sz w:val="16"/>
                          <w:szCs w:val="16"/>
                        </w:rPr>
                        <w:t>petawatt</w:t>
                      </w:r>
                      <w:proofErr w:type="spellEnd"/>
                      <w:r w:rsidRPr="00594669">
                        <w:rPr>
                          <w:rFonts w:ascii="Calibri" w:hAnsi="Calibri" w:cs="Times New Roman"/>
                          <w:i/>
                          <w:sz w:val="16"/>
                          <w:szCs w:val="16"/>
                        </w:rPr>
                        <w:t xml:space="preserve">-class laser systems coming online each year, sorted by the continent in which those systems are based. This chart includes operational and under construction facilities. </w:t>
                      </w:r>
                    </w:p>
                    <w:p w14:paraId="3E289CA2" w14:textId="77777777" w:rsidR="009611D4" w:rsidRPr="00594669" w:rsidRDefault="009611D4" w:rsidP="00594669">
                      <w:pPr>
                        <w:widowControl w:val="0"/>
                        <w:autoSpaceDE w:val="0"/>
                        <w:autoSpaceDN w:val="0"/>
                        <w:adjustRightInd w:val="0"/>
                        <w:jc w:val="right"/>
                        <w:rPr>
                          <w:rFonts w:ascii="Calibri" w:hAnsi="Calibri" w:cs="Times New Roman"/>
                          <w:i/>
                          <w:sz w:val="16"/>
                          <w:szCs w:val="16"/>
                        </w:rPr>
                      </w:pPr>
                      <w:r w:rsidRPr="00594669">
                        <w:rPr>
                          <w:rFonts w:ascii="Calibri" w:hAnsi="Calibri" w:cs="Times New Roman"/>
                          <w:i/>
                          <w:sz w:val="16"/>
                          <w:szCs w:val="16"/>
                        </w:rPr>
                        <w:t>SOURCE: J. Collier, Rutherford Central Laser Facility.</w:t>
                      </w:r>
                    </w:p>
                  </w:txbxContent>
                </v:textbox>
                <w10:wrap type="topAndBottom"/>
              </v:shape>
            </w:pict>
          </mc:Fallback>
        </mc:AlternateContent>
      </w:r>
      <w:r w:rsidR="001C17F2" w:rsidRPr="00676E45">
        <w:rPr>
          <w:rFonts w:ascii="Calibri" w:eastAsia="Calibri" w:hAnsi="Calibri" w:cs="Times New Roman"/>
          <w:sz w:val="20"/>
          <w:szCs w:val="20"/>
        </w:rPr>
        <w:t>I</w:t>
      </w:r>
      <w:r w:rsidR="001C17F2" w:rsidRPr="0054261F">
        <w:rPr>
          <w:rFonts w:ascii="Calibri" w:eastAsia="Calibri" w:hAnsi="Calibri" w:cs="Times New Roman"/>
          <w:sz w:val="20"/>
          <w:szCs w:val="20"/>
        </w:rPr>
        <w:t xml:space="preserve">n terms of technology development, ELI ERIC will focus heavily on critical areas of collaboration identified by ELI and leading partners in </w:t>
      </w:r>
      <w:proofErr w:type="spellStart"/>
      <w:r w:rsidR="0052757E" w:rsidRPr="00152616">
        <w:rPr>
          <w:rFonts w:ascii="Calibri" w:eastAsia="Calibri" w:hAnsi="Calibri" w:cs="Times New Roman"/>
          <w:sz w:val="20"/>
          <w:szCs w:val="20"/>
        </w:rPr>
        <w:t>LaserLab</w:t>
      </w:r>
      <w:proofErr w:type="spellEnd"/>
      <w:r w:rsidR="001C17F2" w:rsidRPr="00376B1C">
        <w:rPr>
          <w:rFonts w:ascii="Calibri" w:eastAsia="Calibri" w:hAnsi="Calibri" w:cs="Times New Roman"/>
          <w:sz w:val="20"/>
          <w:szCs w:val="20"/>
        </w:rPr>
        <w:t>. Key bottlenecks to the reliable and cost-efficient operation of PW-class systems and facilities will be ad</w:t>
      </w:r>
      <w:r w:rsidR="001C17F2" w:rsidRPr="00451CE1">
        <w:rPr>
          <w:rFonts w:ascii="Calibri" w:eastAsia="Calibri" w:hAnsi="Calibri" w:cs="Times New Roman"/>
          <w:sz w:val="20"/>
          <w:szCs w:val="20"/>
        </w:rPr>
        <w:t xml:space="preserve">dressed with industry to overcome those bottlenecks. This will not only positively affect European industry in the field, the European Research Area, and the network of partners in </w:t>
      </w:r>
      <w:proofErr w:type="spellStart"/>
      <w:r w:rsidR="0052757E" w:rsidRPr="00451CE1">
        <w:rPr>
          <w:rFonts w:ascii="Calibri" w:eastAsia="Calibri" w:hAnsi="Calibri" w:cs="Times New Roman"/>
          <w:sz w:val="20"/>
          <w:szCs w:val="20"/>
        </w:rPr>
        <w:t>LaserLab</w:t>
      </w:r>
      <w:proofErr w:type="spellEnd"/>
      <w:r w:rsidR="001C17F2" w:rsidRPr="00451CE1">
        <w:rPr>
          <w:rFonts w:ascii="Calibri" w:eastAsia="Calibri" w:hAnsi="Calibri" w:cs="Times New Roman"/>
          <w:sz w:val="20"/>
          <w:szCs w:val="20"/>
        </w:rPr>
        <w:t xml:space="preserve"> today, it will directly lead to the sustainable operations of the ELI facilities, ensuring world-class reliability.</w:t>
      </w:r>
    </w:p>
    <w:p w14:paraId="70D70B6C" w14:textId="77777777" w:rsidR="001C17F2" w:rsidRPr="00451CE1" w:rsidRDefault="001C17F2" w:rsidP="001C17F2">
      <w:pPr>
        <w:jc w:val="both"/>
        <w:rPr>
          <w:rFonts w:ascii="Calibri" w:eastAsia="Calibri" w:hAnsi="Calibri" w:cs="Times New Roman"/>
          <w:sz w:val="20"/>
          <w:szCs w:val="20"/>
        </w:rPr>
      </w:pPr>
    </w:p>
    <w:p w14:paraId="04DE2C7E" w14:textId="77777777" w:rsidR="001C17F2" w:rsidRPr="00451CE1" w:rsidRDefault="006702AC" w:rsidP="001C17F2">
      <w:pPr>
        <w:jc w:val="both"/>
        <w:rPr>
          <w:rFonts w:ascii="Calibri" w:eastAsia="Calibri" w:hAnsi="Calibri" w:cs="Times New Roman"/>
          <w:sz w:val="20"/>
          <w:szCs w:val="20"/>
        </w:rPr>
      </w:pPr>
      <w:r w:rsidRPr="00451CE1">
        <w:rPr>
          <w:rFonts w:ascii="Calibri" w:eastAsia="Calibri" w:hAnsi="Calibri" w:cs="Times New Roman"/>
          <w:sz w:val="20"/>
          <w:szCs w:val="20"/>
        </w:rPr>
        <w:t xml:space="preserve">The physics is clear, and the challenge is to develop the technology. A number of enabling technologies </w:t>
      </w:r>
      <w:r w:rsidR="001C17F2" w:rsidRPr="00451CE1">
        <w:rPr>
          <w:rFonts w:ascii="Calibri" w:eastAsia="Calibri" w:hAnsi="Calibri" w:cs="Times New Roman"/>
          <w:sz w:val="20"/>
          <w:szCs w:val="20"/>
        </w:rPr>
        <w:t xml:space="preserve">will be developed by ELI, in collaboration with industry and other leading research </w:t>
      </w:r>
      <w:proofErr w:type="spellStart"/>
      <w:r w:rsidR="001C17F2" w:rsidRPr="00451CE1">
        <w:rPr>
          <w:rFonts w:ascii="Calibri" w:eastAsia="Calibri" w:hAnsi="Calibri" w:cs="Times New Roman"/>
          <w:sz w:val="20"/>
          <w:szCs w:val="20"/>
        </w:rPr>
        <w:t>centers</w:t>
      </w:r>
      <w:proofErr w:type="spellEnd"/>
      <w:r w:rsidRPr="00451CE1">
        <w:rPr>
          <w:rFonts w:ascii="Calibri" w:eastAsia="Calibri" w:hAnsi="Calibri" w:cs="Times New Roman"/>
          <w:sz w:val="20"/>
          <w:szCs w:val="20"/>
        </w:rPr>
        <w:t>, especially next-generation optical components.</w:t>
      </w:r>
    </w:p>
    <w:p w14:paraId="5A5D93CC" w14:textId="77777777" w:rsidR="001C17F2" w:rsidRPr="00451CE1" w:rsidRDefault="001C17F2" w:rsidP="001C17F2">
      <w:pPr>
        <w:jc w:val="both"/>
        <w:rPr>
          <w:rFonts w:ascii="Calibri" w:eastAsia="Calibri" w:hAnsi="Calibri" w:cs="Times New Roman"/>
          <w:sz w:val="20"/>
          <w:szCs w:val="20"/>
        </w:rPr>
      </w:pPr>
    </w:p>
    <w:p w14:paraId="52FBD186" w14:textId="77777777" w:rsidR="001C17F2" w:rsidRPr="00451CE1" w:rsidRDefault="00636FE1" w:rsidP="003A6693">
      <w:pPr>
        <w:pStyle w:val="Heading1"/>
        <w:numPr>
          <w:ilvl w:val="1"/>
          <w:numId w:val="6"/>
        </w:numPr>
        <w:spacing w:before="0"/>
        <w:jc w:val="both"/>
        <w:rPr>
          <w:rFonts w:ascii="Calibri" w:hAnsi="Calibri"/>
          <w:color w:val="000000" w:themeColor="text1"/>
          <w:sz w:val="20"/>
          <w:szCs w:val="20"/>
        </w:rPr>
      </w:pPr>
      <w:bookmarkStart w:id="186" w:name="_Toc6355356"/>
      <w:bookmarkStart w:id="187" w:name="_Toc6355418"/>
      <w:r w:rsidRPr="00451CE1">
        <w:rPr>
          <w:rFonts w:ascii="Calibri" w:hAnsi="Calibri"/>
          <w:color w:val="000000" w:themeColor="text1"/>
          <w:sz w:val="20"/>
          <w:szCs w:val="20"/>
        </w:rPr>
        <w:t xml:space="preserve">ELI ERIC Organisational </w:t>
      </w:r>
      <w:r w:rsidR="00E51B86" w:rsidRPr="00451CE1">
        <w:rPr>
          <w:rFonts w:ascii="Calibri" w:hAnsi="Calibri"/>
          <w:color w:val="000000" w:themeColor="text1"/>
          <w:sz w:val="20"/>
          <w:szCs w:val="20"/>
        </w:rPr>
        <w:t>Objectives</w:t>
      </w:r>
      <w:bookmarkEnd w:id="186"/>
      <w:bookmarkEnd w:id="187"/>
      <w:r w:rsidRPr="00451CE1">
        <w:rPr>
          <w:rFonts w:ascii="Calibri" w:hAnsi="Calibri"/>
          <w:color w:val="000000" w:themeColor="text1"/>
          <w:sz w:val="20"/>
          <w:szCs w:val="20"/>
        </w:rPr>
        <w:t xml:space="preserve"> </w:t>
      </w:r>
    </w:p>
    <w:p w14:paraId="21A1E869" w14:textId="77777777" w:rsidR="001C17F2" w:rsidRPr="00451CE1" w:rsidRDefault="001C17F2" w:rsidP="001C17F2">
      <w:pPr>
        <w:rPr>
          <w:sz w:val="20"/>
          <w:szCs w:val="20"/>
        </w:rPr>
      </w:pPr>
    </w:p>
    <w:p w14:paraId="5B5DB8BE" w14:textId="77777777" w:rsidR="00B672AE" w:rsidRPr="00451CE1" w:rsidRDefault="00B672AE" w:rsidP="00A05872">
      <w:pPr>
        <w:pStyle w:val="Heading1"/>
        <w:numPr>
          <w:ilvl w:val="2"/>
          <w:numId w:val="6"/>
        </w:numPr>
        <w:spacing w:before="0"/>
        <w:jc w:val="both"/>
        <w:rPr>
          <w:rFonts w:ascii="Calibri" w:hAnsi="Calibri"/>
          <w:color w:val="000000" w:themeColor="text1"/>
          <w:sz w:val="20"/>
          <w:szCs w:val="20"/>
        </w:rPr>
      </w:pPr>
      <w:bookmarkStart w:id="188" w:name="_Toc6355357"/>
      <w:bookmarkStart w:id="189" w:name="_Toc6355419"/>
      <w:r w:rsidRPr="00451CE1">
        <w:rPr>
          <w:rFonts w:ascii="Calibri" w:hAnsi="Calibri"/>
          <w:color w:val="000000" w:themeColor="text1"/>
          <w:sz w:val="20"/>
          <w:szCs w:val="20"/>
        </w:rPr>
        <w:t>Establish Operation</w:t>
      </w:r>
      <w:bookmarkEnd w:id="188"/>
      <w:bookmarkEnd w:id="189"/>
    </w:p>
    <w:p w14:paraId="35853E7F" w14:textId="77777777" w:rsidR="00B672AE" w:rsidRPr="00451CE1" w:rsidRDefault="007635F8" w:rsidP="00E51B86">
      <w:pPr>
        <w:jc w:val="both"/>
        <w:rPr>
          <w:rFonts w:ascii="Calibri" w:eastAsia="Calibri" w:hAnsi="Calibri" w:cs="Times New Roman"/>
          <w:sz w:val="20"/>
          <w:szCs w:val="20"/>
        </w:rPr>
      </w:pPr>
      <w:r w:rsidRPr="00451CE1">
        <w:rPr>
          <w:rFonts w:ascii="Calibri" w:eastAsia="Calibri" w:hAnsi="Calibri" w:cs="Times New Roman"/>
          <w:sz w:val="20"/>
          <w:szCs w:val="20"/>
        </w:rPr>
        <w:t>The</w:t>
      </w:r>
      <w:r w:rsidR="00B672AE" w:rsidRPr="00451CE1">
        <w:rPr>
          <w:rFonts w:ascii="Calibri" w:eastAsia="Calibri" w:hAnsi="Calibri" w:cs="Times New Roman"/>
          <w:sz w:val="20"/>
          <w:szCs w:val="20"/>
        </w:rPr>
        <w:t xml:space="preserve"> combined</w:t>
      </w:r>
      <w:r w:rsidR="00E51B86" w:rsidRPr="00451CE1">
        <w:rPr>
          <w:rFonts w:ascii="Calibri" w:eastAsia="Calibri" w:hAnsi="Calibri" w:cs="Times New Roman"/>
          <w:sz w:val="20"/>
          <w:szCs w:val="20"/>
        </w:rPr>
        <w:t xml:space="preserve"> resources and attention on ELI ERIC will have a profound and long-term impact on science in the field as well technological advancement. But</w:t>
      </w:r>
      <w:r w:rsidRPr="00451CE1">
        <w:rPr>
          <w:rFonts w:ascii="Calibri" w:eastAsia="Calibri" w:hAnsi="Calibri" w:cs="Times New Roman"/>
          <w:sz w:val="20"/>
          <w:szCs w:val="20"/>
        </w:rPr>
        <w:t xml:space="preserve"> </w:t>
      </w:r>
      <w:r w:rsidR="00B672AE" w:rsidRPr="00451CE1">
        <w:rPr>
          <w:rFonts w:ascii="Calibri" w:eastAsia="Calibri" w:hAnsi="Calibri" w:cs="Times New Roman"/>
          <w:sz w:val="20"/>
          <w:szCs w:val="20"/>
        </w:rPr>
        <w:t xml:space="preserve">the </w:t>
      </w:r>
      <w:r w:rsidRPr="00451CE1">
        <w:rPr>
          <w:rFonts w:ascii="Calibri" w:eastAsia="Calibri" w:hAnsi="Calibri" w:cs="Times New Roman"/>
          <w:sz w:val="20"/>
          <w:szCs w:val="20"/>
        </w:rPr>
        <w:t xml:space="preserve">first </w:t>
      </w:r>
      <w:r w:rsidR="00B672AE" w:rsidRPr="00451CE1">
        <w:rPr>
          <w:rFonts w:ascii="Calibri" w:eastAsia="Calibri" w:hAnsi="Calibri" w:cs="Times New Roman"/>
          <w:sz w:val="20"/>
          <w:szCs w:val="20"/>
        </w:rPr>
        <w:t xml:space="preserve">objective </w:t>
      </w:r>
      <w:r w:rsidR="00E51B86" w:rsidRPr="00451CE1">
        <w:rPr>
          <w:rFonts w:ascii="Calibri" w:eastAsia="Calibri" w:hAnsi="Calibri" w:cs="Times New Roman"/>
          <w:sz w:val="20"/>
          <w:szCs w:val="20"/>
        </w:rPr>
        <w:t>is pragmatic and localised</w:t>
      </w:r>
      <w:r w:rsidR="00B672AE" w:rsidRPr="00451CE1">
        <w:rPr>
          <w:rFonts w:ascii="Calibri" w:eastAsia="Calibri" w:hAnsi="Calibri" w:cs="Times New Roman"/>
          <w:sz w:val="20"/>
          <w:szCs w:val="20"/>
        </w:rPr>
        <w:t>:</w:t>
      </w:r>
      <w:r w:rsidR="00E51B86" w:rsidRPr="00451CE1">
        <w:rPr>
          <w:rFonts w:ascii="Calibri" w:eastAsia="Calibri" w:hAnsi="Calibri" w:cs="Times New Roman"/>
          <w:sz w:val="20"/>
          <w:szCs w:val="20"/>
        </w:rPr>
        <w:t xml:space="preserve"> </w:t>
      </w:r>
      <w:r w:rsidRPr="00451CE1">
        <w:rPr>
          <w:rFonts w:ascii="Calibri" w:eastAsia="Calibri" w:hAnsi="Calibri" w:cs="Times New Roman"/>
          <w:sz w:val="20"/>
          <w:szCs w:val="20"/>
        </w:rPr>
        <w:t xml:space="preserve">to simultaneously stand up and merge the management of </w:t>
      </w:r>
      <w:r w:rsidR="00E51B86" w:rsidRPr="00451CE1">
        <w:rPr>
          <w:rFonts w:ascii="Calibri" w:eastAsia="Calibri" w:hAnsi="Calibri" w:cs="Times New Roman"/>
          <w:sz w:val="20"/>
          <w:szCs w:val="20"/>
        </w:rPr>
        <w:t>two</w:t>
      </w:r>
      <w:r w:rsidRPr="00451CE1">
        <w:rPr>
          <w:rFonts w:ascii="Calibri" w:eastAsia="Calibri" w:hAnsi="Calibri" w:cs="Times New Roman"/>
          <w:sz w:val="20"/>
          <w:szCs w:val="20"/>
        </w:rPr>
        <w:t xml:space="preserve"> facilities and to efficiently integrate resources. </w:t>
      </w:r>
    </w:p>
    <w:p w14:paraId="53BB5013" w14:textId="77777777" w:rsidR="00B672AE" w:rsidRPr="00451CE1" w:rsidRDefault="00B672AE" w:rsidP="00E51B86">
      <w:pPr>
        <w:jc w:val="both"/>
        <w:rPr>
          <w:rFonts w:ascii="Calibri" w:eastAsia="Calibri" w:hAnsi="Calibri" w:cs="Times New Roman"/>
          <w:sz w:val="20"/>
          <w:szCs w:val="20"/>
        </w:rPr>
      </w:pPr>
    </w:p>
    <w:p w14:paraId="53FBBCBF" w14:textId="77777777" w:rsidR="007635F8" w:rsidRPr="00451CE1" w:rsidRDefault="007635F8" w:rsidP="00E51B86">
      <w:pPr>
        <w:jc w:val="both"/>
        <w:rPr>
          <w:rFonts w:ascii="Calibri" w:eastAsia="Calibri" w:hAnsi="Calibri" w:cs="Times New Roman"/>
          <w:sz w:val="20"/>
          <w:szCs w:val="20"/>
        </w:rPr>
      </w:pPr>
      <w:r w:rsidRPr="00451CE1">
        <w:rPr>
          <w:rFonts w:ascii="Calibri" w:eastAsia="Calibri" w:hAnsi="Calibri" w:cs="Times New Roman"/>
          <w:sz w:val="20"/>
          <w:szCs w:val="20"/>
        </w:rPr>
        <w:t xml:space="preserve">While there are other multi-site scientific organisations, there are </w:t>
      </w:r>
      <w:r w:rsidR="00B672AE" w:rsidRPr="00451CE1">
        <w:rPr>
          <w:rFonts w:ascii="Calibri" w:eastAsia="Calibri" w:hAnsi="Calibri" w:cs="Times New Roman"/>
          <w:sz w:val="20"/>
          <w:szCs w:val="20"/>
        </w:rPr>
        <w:t>very few</w:t>
      </w:r>
      <w:r w:rsidRPr="00451CE1">
        <w:rPr>
          <w:rFonts w:ascii="Calibri" w:eastAsia="Calibri" w:hAnsi="Calibri" w:cs="Times New Roman"/>
          <w:sz w:val="20"/>
          <w:szCs w:val="20"/>
        </w:rPr>
        <w:t xml:space="preserve"> greenfi</w:t>
      </w:r>
      <w:r w:rsidR="00B672AE" w:rsidRPr="00451CE1">
        <w:rPr>
          <w:rFonts w:ascii="Calibri" w:eastAsia="Calibri" w:hAnsi="Calibri" w:cs="Times New Roman"/>
          <w:sz w:val="20"/>
          <w:szCs w:val="20"/>
        </w:rPr>
        <w:t>eld European projects</w:t>
      </w:r>
      <w:r w:rsidRPr="00451CE1">
        <w:rPr>
          <w:rFonts w:ascii="Calibri" w:eastAsia="Calibri" w:hAnsi="Calibri" w:cs="Times New Roman"/>
          <w:sz w:val="20"/>
          <w:szCs w:val="20"/>
        </w:rPr>
        <w:t xml:space="preserve"> built in different countries using structural funds for the purpose of coming together as one research infrastructure. </w:t>
      </w:r>
      <w:r w:rsidR="00B672AE" w:rsidRPr="00451CE1">
        <w:rPr>
          <w:rFonts w:ascii="Calibri" w:eastAsia="Calibri" w:hAnsi="Calibri" w:cs="Times New Roman"/>
          <w:sz w:val="20"/>
          <w:szCs w:val="20"/>
        </w:rPr>
        <w:t xml:space="preserve">Also, there are no large laser-based user facilities. ELI will need transition those facilities first into operations before addressing broader interests. This is a technical as well as managerial challenge. </w:t>
      </w:r>
      <w:r w:rsidRPr="00451CE1">
        <w:rPr>
          <w:rFonts w:ascii="Calibri" w:eastAsia="Calibri" w:hAnsi="Calibri" w:cs="Times New Roman"/>
          <w:sz w:val="20"/>
          <w:szCs w:val="20"/>
        </w:rPr>
        <w:t xml:space="preserve"> </w:t>
      </w:r>
    </w:p>
    <w:p w14:paraId="7B84CF0A" w14:textId="77777777" w:rsidR="00B672AE" w:rsidRPr="00451CE1" w:rsidRDefault="00B672AE" w:rsidP="007635F8">
      <w:pPr>
        <w:rPr>
          <w:rFonts w:ascii="Calibri" w:eastAsia="Calibri" w:hAnsi="Calibri" w:cs="Times New Roman"/>
          <w:sz w:val="20"/>
          <w:szCs w:val="20"/>
        </w:rPr>
      </w:pPr>
    </w:p>
    <w:p w14:paraId="3107A2CD" w14:textId="77777777" w:rsidR="00B672AE" w:rsidRPr="00451CE1" w:rsidRDefault="00B672AE" w:rsidP="00A05872">
      <w:pPr>
        <w:pStyle w:val="Heading1"/>
        <w:numPr>
          <w:ilvl w:val="2"/>
          <w:numId w:val="6"/>
        </w:numPr>
        <w:spacing w:before="0"/>
        <w:jc w:val="both"/>
        <w:rPr>
          <w:rFonts w:ascii="Calibri" w:hAnsi="Calibri"/>
          <w:color w:val="000000" w:themeColor="text1"/>
          <w:sz w:val="20"/>
          <w:szCs w:val="20"/>
        </w:rPr>
      </w:pPr>
      <w:bookmarkStart w:id="190" w:name="_Toc6355358"/>
      <w:bookmarkStart w:id="191" w:name="_Toc6355420"/>
      <w:r w:rsidRPr="00451CE1">
        <w:rPr>
          <w:rFonts w:ascii="Calibri" w:hAnsi="Calibri"/>
          <w:color w:val="000000" w:themeColor="text1"/>
          <w:sz w:val="20"/>
          <w:szCs w:val="20"/>
        </w:rPr>
        <w:t>Establish Collaboration</w:t>
      </w:r>
      <w:bookmarkEnd w:id="190"/>
      <w:bookmarkEnd w:id="191"/>
    </w:p>
    <w:p w14:paraId="0CFD692B" w14:textId="77777777" w:rsidR="00B672AE" w:rsidRPr="00451CE1" w:rsidRDefault="007635F8" w:rsidP="008D3F9F">
      <w:pPr>
        <w:jc w:val="both"/>
        <w:rPr>
          <w:rFonts w:ascii="Calibri" w:eastAsia="Calibri" w:hAnsi="Calibri" w:cs="Times New Roman"/>
          <w:sz w:val="20"/>
          <w:szCs w:val="20"/>
        </w:rPr>
      </w:pPr>
      <w:r w:rsidRPr="00451CE1">
        <w:rPr>
          <w:rFonts w:ascii="Calibri" w:eastAsia="Calibri" w:hAnsi="Calibri" w:cs="Times New Roman"/>
          <w:sz w:val="20"/>
          <w:szCs w:val="20"/>
        </w:rPr>
        <w:t xml:space="preserve">The second </w:t>
      </w:r>
      <w:r w:rsidR="00B672AE" w:rsidRPr="00451CE1">
        <w:rPr>
          <w:rFonts w:ascii="Calibri" w:eastAsia="Calibri" w:hAnsi="Calibri" w:cs="Times New Roman"/>
          <w:sz w:val="20"/>
          <w:szCs w:val="20"/>
        </w:rPr>
        <w:t>objective</w:t>
      </w:r>
      <w:r w:rsidRPr="00451CE1">
        <w:rPr>
          <w:rFonts w:ascii="Calibri" w:eastAsia="Calibri" w:hAnsi="Calibri" w:cs="Times New Roman"/>
          <w:sz w:val="20"/>
          <w:szCs w:val="20"/>
        </w:rPr>
        <w:t xml:space="preserve"> is to identify opportunities for technical synergies across of the Europe’s leading high-power, short-pulse laser centres. Historically high-powered, PW-class lasers have been challenging to operate in a user environment, with issues related to reliability and expensive component replacement. Combined, the ELI facilities alone will have more than 30 PW of power. </w:t>
      </w:r>
    </w:p>
    <w:p w14:paraId="70B8502A" w14:textId="77777777" w:rsidR="00B672AE" w:rsidRPr="00451CE1" w:rsidRDefault="00B672AE" w:rsidP="007635F8">
      <w:pPr>
        <w:rPr>
          <w:rFonts w:ascii="Calibri" w:eastAsia="Calibri" w:hAnsi="Calibri" w:cs="Times New Roman"/>
          <w:sz w:val="20"/>
          <w:szCs w:val="20"/>
        </w:rPr>
      </w:pPr>
    </w:p>
    <w:p w14:paraId="69E84847" w14:textId="77777777" w:rsidR="00B672AE" w:rsidRPr="00451CE1" w:rsidRDefault="007635F8" w:rsidP="008D3F9F">
      <w:pPr>
        <w:jc w:val="both"/>
        <w:rPr>
          <w:rFonts w:ascii="Calibri" w:eastAsia="Calibri" w:hAnsi="Calibri" w:cs="Times New Roman"/>
          <w:sz w:val="20"/>
          <w:szCs w:val="20"/>
        </w:rPr>
      </w:pPr>
      <w:r w:rsidRPr="00451CE1">
        <w:rPr>
          <w:rFonts w:ascii="Calibri" w:eastAsia="Calibri" w:hAnsi="Calibri" w:cs="Times New Roman"/>
          <w:sz w:val="20"/>
          <w:szCs w:val="20"/>
        </w:rPr>
        <w:t xml:space="preserve">With partners at national facilities in France, Germany, Spain, the UK, and Italy (all </w:t>
      </w:r>
      <w:proofErr w:type="spellStart"/>
      <w:r w:rsidRPr="00451CE1">
        <w:rPr>
          <w:rFonts w:ascii="Calibri" w:eastAsia="Calibri" w:hAnsi="Calibri" w:cs="Times New Roman"/>
          <w:sz w:val="20"/>
          <w:szCs w:val="20"/>
        </w:rPr>
        <w:t>Laserlab</w:t>
      </w:r>
      <w:proofErr w:type="spellEnd"/>
      <w:r w:rsidRPr="00451CE1">
        <w:rPr>
          <w:rFonts w:ascii="Calibri" w:eastAsia="Calibri" w:hAnsi="Calibri" w:cs="Times New Roman"/>
          <w:sz w:val="20"/>
          <w:szCs w:val="20"/>
        </w:rPr>
        <w:t xml:space="preserve"> Europe Members) </w:t>
      </w:r>
      <w:r w:rsidR="00B672AE" w:rsidRPr="00451CE1">
        <w:rPr>
          <w:rFonts w:ascii="Calibri" w:eastAsia="Calibri" w:hAnsi="Calibri" w:cs="Times New Roman"/>
          <w:sz w:val="20"/>
          <w:szCs w:val="20"/>
        </w:rPr>
        <w:t>ELI</w:t>
      </w:r>
      <w:r w:rsidRPr="00451CE1">
        <w:rPr>
          <w:rFonts w:ascii="Calibri" w:eastAsia="Calibri" w:hAnsi="Calibri" w:cs="Times New Roman"/>
          <w:sz w:val="20"/>
          <w:szCs w:val="20"/>
        </w:rPr>
        <w:t xml:space="preserve"> will bring together the largest concentration of the most advanced high-power, short-pulse laser facilities in history. There is no real comparison as the ambition is to create an unprecedented collaboration to identify components and processes inhibiting the operation of PW-class lasers, and identify solutions and standard approaches to operations. </w:t>
      </w:r>
    </w:p>
    <w:p w14:paraId="0F29B0BA" w14:textId="77777777" w:rsidR="00B672AE" w:rsidRPr="00451CE1" w:rsidRDefault="00B672AE" w:rsidP="007635F8">
      <w:pPr>
        <w:rPr>
          <w:rFonts w:ascii="Calibri" w:eastAsia="Calibri" w:hAnsi="Calibri" w:cs="Times New Roman"/>
          <w:sz w:val="20"/>
          <w:szCs w:val="20"/>
        </w:rPr>
      </w:pPr>
    </w:p>
    <w:p w14:paraId="4D6D7662" w14:textId="77777777" w:rsidR="007635F8" w:rsidRPr="00451CE1" w:rsidRDefault="007635F8" w:rsidP="008D3F9F">
      <w:pPr>
        <w:jc w:val="both"/>
        <w:rPr>
          <w:rFonts w:ascii="Calibri" w:eastAsia="Calibri" w:hAnsi="Calibri" w:cs="Times New Roman"/>
          <w:sz w:val="20"/>
          <w:szCs w:val="20"/>
        </w:rPr>
      </w:pPr>
      <w:r w:rsidRPr="00451CE1">
        <w:rPr>
          <w:rFonts w:ascii="Calibri" w:eastAsia="Calibri" w:hAnsi="Calibri" w:cs="Times New Roman"/>
          <w:sz w:val="20"/>
          <w:szCs w:val="20"/>
        </w:rPr>
        <w:t>It is anticipated that by working together, and together with industry, facilities can lower operations cost by up to 30% in some cases, and increase availability for users up to 90%</w:t>
      </w:r>
      <w:r w:rsidR="00B672AE" w:rsidRPr="00451CE1">
        <w:rPr>
          <w:rFonts w:ascii="Calibri" w:eastAsia="Calibri" w:hAnsi="Calibri" w:cs="Times New Roman"/>
          <w:sz w:val="20"/>
          <w:szCs w:val="20"/>
        </w:rPr>
        <w:t xml:space="preserve"> of beam time</w:t>
      </w:r>
      <w:r w:rsidRPr="00451CE1">
        <w:rPr>
          <w:rFonts w:ascii="Calibri" w:eastAsia="Calibri" w:hAnsi="Calibri" w:cs="Times New Roman"/>
          <w:sz w:val="20"/>
          <w:szCs w:val="20"/>
        </w:rPr>
        <w:t xml:space="preserve">. This offers the opportunity to realise unique economies of scale and scope, enabling significant technological advances in a short time period. Such advances will resonate globally throughout the laser industry. </w:t>
      </w:r>
    </w:p>
    <w:p w14:paraId="7B636AE2" w14:textId="77777777" w:rsidR="007635F8" w:rsidRPr="00451CE1" w:rsidRDefault="007635F8" w:rsidP="007635F8">
      <w:pPr>
        <w:rPr>
          <w:rFonts w:ascii="Calibri" w:eastAsia="Calibri" w:hAnsi="Calibri" w:cs="Times New Roman"/>
          <w:sz w:val="20"/>
          <w:szCs w:val="20"/>
        </w:rPr>
      </w:pPr>
    </w:p>
    <w:p w14:paraId="300865C6" w14:textId="77777777" w:rsidR="00B672AE" w:rsidRPr="00451CE1" w:rsidRDefault="00B672AE" w:rsidP="00A05872">
      <w:pPr>
        <w:pStyle w:val="Heading1"/>
        <w:numPr>
          <w:ilvl w:val="2"/>
          <w:numId w:val="6"/>
        </w:numPr>
        <w:spacing w:before="0"/>
        <w:jc w:val="both"/>
        <w:rPr>
          <w:rFonts w:ascii="Calibri" w:hAnsi="Calibri"/>
          <w:color w:val="000000" w:themeColor="text1"/>
          <w:sz w:val="20"/>
          <w:szCs w:val="20"/>
        </w:rPr>
      </w:pPr>
      <w:bookmarkStart w:id="192" w:name="_Toc6355359"/>
      <w:bookmarkStart w:id="193" w:name="_Toc6355421"/>
      <w:r w:rsidRPr="00451CE1">
        <w:rPr>
          <w:rFonts w:ascii="Calibri" w:hAnsi="Calibri"/>
          <w:color w:val="000000" w:themeColor="text1"/>
          <w:sz w:val="20"/>
          <w:szCs w:val="20"/>
        </w:rPr>
        <w:t xml:space="preserve">Establish </w:t>
      </w:r>
      <w:r w:rsidR="007E1DCC" w:rsidRPr="00451CE1">
        <w:rPr>
          <w:rFonts w:ascii="Calibri" w:hAnsi="Calibri"/>
          <w:color w:val="000000" w:themeColor="text1"/>
          <w:sz w:val="20"/>
          <w:szCs w:val="20"/>
        </w:rPr>
        <w:t>Reputation</w:t>
      </w:r>
      <w:bookmarkEnd w:id="192"/>
      <w:bookmarkEnd w:id="193"/>
    </w:p>
    <w:p w14:paraId="4D353891" w14:textId="77777777" w:rsidR="007E1DCC" w:rsidRPr="00451CE1" w:rsidRDefault="007635F8" w:rsidP="008D3F9F">
      <w:pPr>
        <w:jc w:val="both"/>
        <w:rPr>
          <w:rFonts w:ascii="Calibri" w:eastAsia="Calibri" w:hAnsi="Calibri" w:cs="Times New Roman"/>
          <w:sz w:val="20"/>
          <w:szCs w:val="20"/>
        </w:rPr>
      </w:pPr>
      <w:r w:rsidRPr="00451CE1">
        <w:rPr>
          <w:rFonts w:ascii="Calibri" w:eastAsia="Calibri" w:hAnsi="Calibri" w:cs="Times New Roman"/>
          <w:sz w:val="20"/>
          <w:szCs w:val="20"/>
        </w:rPr>
        <w:t xml:space="preserve">The third ambition is to scientifically demonstrate the performance and potential of the ELI systems early in the operations phase of the scientific program. The ELI facilities, assisted by the experience of other partner facilities will attempt to have 80% of its estimated facility user hours available by 2021, with 90% of its primary laser systems in operations, most of which are high to medium repetition rate. </w:t>
      </w:r>
    </w:p>
    <w:p w14:paraId="0DC7F223" w14:textId="77777777" w:rsidR="007E1DCC" w:rsidRPr="00451CE1" w:rsidRDefault="007E1DCC" w:rsidP="007635F8">
      <w:pPr>
        <w:rPr>
          <w:rFonts w:ascii="Calibri" w:eastAsia="Calibri" w:hAnsi="Calibri" w:cs="Times New Roman"/>
          <w:sz w:val="20"/>
          <w:szCs w:val="20"/>
        </w:rPr>
      </w:pPr>
    </w:p>
    <w:p w14:paraId="4AA0EBED" w14:textId="77777777" w:rsidR="007E1DCC" w:rsidRPr="00451CE1" w:rsidRDefault="007635F8" w:rsidP="008D3F9F">
      <w:pPr>
        <w:jc w:val="both"/>
        <w:rPr>
          <w:rFonts w:ascii="Calibri" w:eastAsia="Calibri" w:hAnsi="Calibri" w:cs="Times New Roman"/>
          <w:sz w:val="20"/>
          <w:szCs w:val="20"/>
        </w:rPr>
      </w:pPr>
      <w:r w:rsidRPr="00451CE1">
        <w:rPr>
          <w:rFonts w:ascii="Calibri" w:eastAsia="Calibri" w:hAnsi="Calibri" w:cs="Times New Roman"/>
          <w:sz w:val="20"/>
          <w:szCs w:val="20"/>
        </w:rPr>
        <w:t xml:space="preserve">By comparison, the state of the art today for PW-class lasers is several shots an hour and ELI and some partner facilities will aim to operating at Hz and multi-Hz rates. This is all the more remarkable considering that ELI is operating in some cases world-leading lasers in terms of performance. </w:t>
      </w:r>
      <w:r w:rsidR="007E1DCC" w:rsidRPr="00451CE1">
        <w:rPr>
          <w:rFonts w:ascii="Calibri" w:eastAsia="Calibri" w:hAnsi="Calibri" w:cs="Times New Roman"/>
          <w:sz w:val="20"/>
          <w:szCs w:val="20"/>
        </w:rPr>
        <w:t xml:space="preserve">Early </w:t>
      </w:r>
      <w:r w:rsidRPr="00451CE1">
        <w:rPr>
          <w:rFonts w:ascii="Calibri" w:eastAsia="Calibri" w:hAnsi="Calibri" w:cs="Times New Roman"/>
          <w:sz w:val="20"/>
          <w:szCs w:val="20"/>
        </w:rPr>
        <w:t>call</w:t>
      </w:r>
      <w:r w:rsidR="007E1DCC" w:rsidRPr="00451CE1">
        <w:rPr>
          <w:rFonts w:ascii="Calibri" w:eastAsia="Calibri" w:hAnsi="Calibri" w:cs="Times New Roman"/>
          <w:sz w:val="20"/>
          <w:szCs w:val="20"/>
        </w:rPr>
        <w:t>s</w:t>
      </w:r>
      <w:r w:rsidRPr="00451CE1">
        <w:rPr>
          <w:rFonts w:ascii="Calibri" w:eastAsia="Calibri" w:hAnsi="Calibri" w:cs="Times New Roman"/>
          <w:sz w:val="20"/>
          <w:szCs w:val="20"/>
        </w:rPr>
        <w:t xml:space="preserve"> will enable experiments at these enhanced repetition rates with joint developments and production of targets for users. </w:t>
      </w:r>
    </w:p>
    <w:p w14:paraId="1A87BA51" w14:textId="77777777" w:rsidR="007E1DCC" w:rsidRPr="00451CE1" w:rsidRDefault="007E1DCC" w:rsidP="007635F8">
      <w:pPr>
        <w:rPr>
          <w:rFonts w:ascii="Calibri" w:eastAsia="Calibri" w:hAnsi="Calibri" w:cs="Times New Roman"/>
          <w:sz w:val="20"/>
          <w:szCs w:val="20"/>
        </w:rPr>
      </w:pPr>
    </w:p>
    <w:p w14:paraId="64037962" w14:textId="77777777" w:rsidR="007635F8" w:rsidRPr="00451CE1" w:rsidRDefault="007635F8" w:rsidP="008D3F9F">
      <w:pPr>
        <w:jc w:val="both"/>
        <w:rPr>
          <w:rFonts w:ascii="Calibri" w:eastAsia="Calibri" w:hAnsi="Calibri" w:cs="Times New Roman"/>
          <w:sz w:val="20"/>
          <w:szCs w:val="20"/>
        </w:rPr>
      </w:pPr>
      <w:r w:rsidRPr="00451CE1">
        <w:rPr>
          <w:rFonts w:ascii="Calibri" w:eastAsia="Calibri" w:hAnsi="Calibri" w:cs="Times New Roman"/>
          <w:sz w:val="20"/>
          <w:szCs w:val="20"/>
        </w:rPr>
        <w:t xml:space="preserve">These experiments will not only lead to breakthrough discoveries, but will also enable world record performance for secondary sources, such as </w:t>
      </w:r>
      <w:proofErr w:type="spellStart"/>
      <w:r w:rsidRPr="00451CE1">
        <w:rPr>
          <w:rFonts w:ascii="Calibri" w:eastAsia="Calibri" w:hAnsi="Calibri" w:cs="Times New Roman"/>
          <w:sz w:val="20"/>
          <w:szCs w:val="20"/>
        </w:rPr>
        <w:t>GeV</w:t>
      </w:r>
      <w:proofErr w:type="spellEnd"/>
      <w:r w:rsidRPr="00451CE1">
        <w:rPr>
          <w:rFonts w:ascii="Calibri" w:eastAsia="Calibri" w:hAnsi="Calibri" w:cs="Times New Roman"/>
          <w:sz w:val="20"/>
          <w:szCs w:val="20"/>
        </w:rPr>
        <w:t xml:space="preserve"> wake field acceleration. Such ground-breaking, controlled experiments, early in the  </w:t>
      </w:r>
      <w:proofErr w:type="spellStart"/>
      <w:r w:rsidRPr="00451CE1">
        <w:rPr>
          <w:rFonts w:ascii="Calibri" w:eastAsia="Calibri" w:hAnsi="Calibri" w:cs="Times New Roman"/>
          <w:sz w:val="20"/>
          <w:szCs w:val="20"/>
        </w:rPr>
        <w:t>ife</w:t>
      </w:r>
      <w:proofErr w:type="spellEnd"/>
      <w:r w:rsidRPr="00451CE1">
        <w:rPr>
          <w:rFonts w:ascii="Calibri" w:eastAsia="Calibri" w:hAnsi="Calibri" w:cs="Times New Roman"/>
          <w:sz w:val="20"/>
          <w:szCs w:val="20"/>
        </w:rPr>
        <w:t xml:space="preserve"> of the facilities, combined with extensive outreach and dissemination activities, will generate intense interest in ELI and in laser science in general. This will impact the whole of laser science in Europe and the world, leading to many practical applications such as advanced cancer therapies and transformation of dangerous nuclear waste.  The ambition is to demonstrate this potential and create a growing, sustainable basis for support for ELI and all laser science in Europe. </w:t>
      </w:r>
    </w:p>
    <w:p w14:paraId="74549B23" w14:textId="77777777" w:rsidR="00A05872" w:rsidRPr="00451CE1" w:rsidRDefault="00A05872">
      <w:pPr>
        <w:rPr>
          <w:rFonts w:ascii="Calibri" w:eastAsia="Calibri" w:hAnsi="Calibri" w:cs="Times New Roman"/>
          <w:sz w:val="20"/>
          <w:szCs w:val="20"/>
        </w:rPr>
      </w:pPr>
    </w:p>
    <w:p w14:paraId="6CD07530" w14:textId="77777777" w:rsidR="007635F8" w:rsidRPr="00451CE1" w:rsidRDefault="00A05872" w:rsidP="00A05872">
      <w:pPr>
        <w:pStyle w:val="Heading1"/>
        <w:numPr>
          <w:ilvl w:val="2"/>
          <w:numId w:val="6"/>
        </w:numPr>
        <w:spacing w:before="0"/>
        <w:jc w:val="both"/>
        <w:rPr>
          <w:rFonts w:ascii="Calibri" w:hAnsi="Calibri"/>
          <w:color w:val="000000" w:themeColor="text1"/>
          <w:sz w:val="20"/>
          <w:szCs w:val="20"/>
        </w:rPr>
      </w:pPr>
      <w:bookmarkStart w:id="194" w:name="_Toc6355360"/>
      <w:bookmarkStart w:id="195" w:name="_Toc6355422"/>
      <w:r w:rsidRPr="00451CE1">
        <w:rPr>
          <w:rFonts w:ascii="Calibri" w:hAnsi="Calibri"/>
          <w:color w:val="000000" w:themeColor="text1"/>
          <w:sz w:val="20"/>
          <w:szCs w:val="20"/>
        </w:rPr>
        <w:t xml:space="preserve">Establish </w:t>
      </w:r>
      <w:r w:rsidR="007635F8" w:rsidRPr="00451CE1">
        <w:rPr>
          <w:rFonts w:ascii="Calibri" w:hAnsi="Calibri"/>
          <w:color w:val="000000" w:themeColor="text1"/>
          <w:sz w:val="20"/>
          <w:szCs w:val="20"/>
        </w:rPr>
        <w:t>Innovation</w:t>
      </w:r>
      <w:bookmarkEnd w:id="194"/>
      <w:bookmarkEnd w:id="195"/>
      <w:r w:rsidR="007635F8" w:rsidRPr="00451CE1">
        <w:rPr>
          <w:rFonts w:ascii="Calibri" w:hAnsi="Calibri"/>
          <w:color w:val="000000" w:themeColor="text1"/>
          <w:sz w:val="20"/>
          <w:szCs w:val="20"/>
        </w:rPr>
        <w:t xml:space="preserve"> </w:t>
      </w:r>
    </w:p>
    <w:p w14:paraId="142CACCC" w14:textId="77777777" w:rsidR="007635F8" w:rsidRPr="00451CE1" w:rsidRDefault="007635F8" w:rsidP="008D3F9F">
      <w:pPr>
        <w:jc w:val="both"/>
        <w:rPr>
          <w:rFonts w:ascii="Calibri" w:eastAsia="Calibri" w:hAnsi="Calibri" w:cs="Times New Roman"/>
          <w:sz w:val="20"/>
          <w:szCs w:val="20"/>
        </w:rPr>
      </w:pPr>
      <w:r w:rsidRPr="00451CE1">
        <w:rPr>
          <w:rFonts w:ascii="Calibri" w:eastAsia="Calibri" w:hAnsi="Calibri" w:cs="Times New Roman"/>
          <w:sz w:val="20"/>
          <w:szCs w:val="20"/>
        </w:rPr>
        <w:t>The impact of ELI on the innovation and technology of the laser industry won’t stop at the end of the construction stage. The present challenge for the operational stage is a sustainable technological development. ELI will build long-term relation</w:t>
      </w:r>
      <w:r w:rsidR="00A05872" w:rsidRPr="00451CE1">
        <w:rPr>
          <w:rFonts w:ascii="Calibri" w:eastAsia="Calibri" w:hAnsi="Calibri" w:cs="Times New Roman"/>
          <w:sz w:val="20"/>
          <w:szCs w:val="20"/>
        </w:rPr>
        <w:t>s</w:t>
      </w:r>
      <w:r w:rsidRPr="00451CE1">
        <w:rPr>
          <w:rFonts w:ascii="Calibri" w:eastAsia="Calibri" w:hAnsi="Calibri" w:cs="Times New Roman"/>
          <w:sz w:val="20"/>
          <w:szCs w:val="20"/>
        </w:rPr>
        <w:t xml:space="preserve"> with industrial partners to address problems of procurements of key components and of continuous technological development with a focus on the sustainability of the operations. </w:t>
      </w:r>
    </w:p>
    <w:p w14:paraId="10EDD96A" w14:textId="77777777" w:rsidR="007635F8" w:rsidRPr="00451CE1" w:rsidRDefault="007635F8" w:rsidP="007635F8">
      <w:pPr>
        <w:rPr>
          <w:rFonts w:ascii="Calibri" w:eastAsia="Calibri" w:hAnsi="Calibri" w:cs="Times New Roman"/>
          <w:sz w:val="24"/>
          <w:szCs w:val="24"/>
        </w:rPr>
      </w:pPr>
    </w:p>
    <w:p w14:paraId="0FBA800B" w14:textId="77777777" w:rsidR="007635F8" w:rsidRPr="00451CE1" w:rsidRDefault="007635F8" w:rsidP="008D3F9F">
      <w:pPr>
        <w:jc w:val="both"/>
        <w:rPr>
          <w:rFonts w:ascii="Calibri" w:eastAsia="Calibri" w:hAnsi="Calibri" w:cs="Times New Roman"/>
          <w:sz w:val="20"/>
          <w:szCs w:val="20"/>
        </w:rPr>
      </w:pPr>
      <w:r w:rsidRPr="00451CE1">
        <w:rPr>
          <w:rFonts w:ascii="Calibri" w:eastAsia="Calibri" w:hAnsi="Calibri" w:cs="Times New Roman"/>
          <w:sz w:val="20"/>
          <w:szCs w:val="20"/>
        </w:rPr>
        <w:t xml:space="preserve">In term of relations with the industry, one of the challenges </w:t>
      </w:r>
      <w:r w:rsidR="00A05872" w:rsidRPr="00451CE1">
        <w:rPr>
          <w:rFonts w:ascii="Calibri" w:eastAsia="Calibri" w:hAnsi="Calibri" w:cs="Times New Roman"/>
          <w:sz w:val="20"/>
          <w:szCs w:val="20"/>
        </w:rPr>
        <w:t>will be to open</w:t>
      </w:r>
      <w:r w:rsidRPr="00451CE1">
        <w:rPr>
          <w:rFonts w:ascii="Calibri" w:eastAsia="Calibri" w:hAnsi="Calibri" w:cs="Times New Roman"/>
          <w:sz w:val="20"/>
          <w:szCs w:val="20"/>
        </w:rPr>
        <w:t xml:space="preserve"> dialogue with the suppliers to identify the constraints of product improvements or risk mitigation processes (large availability of spare parts, multiples suppliers…), especially in the perspective of a sustainable operation of the ELI facilities on the long term.</w:t>
      </w:r>
    </w:p>
    <w:p w14:paraId="00CED2E2" w14:textId="77777777" w:rsidR="007635F8" w:rsidRPr="00451CE1" w:rsidRDefault="007635F8" w:rsidP="007635F8">
      <w:pPr>
        <w:rPr>
          <w:rFonts w:ascii="Calibri" w:eastAsia="Calibri" w:hAnsi="Calibri" w:cs="Times New Roman"/>
          <w:sz w:val="20"/>
          <w:szCs w:val="20"/>
        </w:rPr>
      </w:pPr>
    </w:p>
    <w:p w14:paraId="197CD403" w14:textId="77777777" w:rsidR="007635F8" w:rsidRPr="00451CE1" w:rsidRDefault="007635F8" w:rsidP="008D3F9F">
      <w:pPr>
        <w:jc w:val="both"/>
        <w:rPr>
          <w:rFonts w:ascii="Calibri" w:eastAsia="Calibri" w:hAnsi="Calibri" w:cs="Times New Roman"/>
          <w:sz w:val="20"/>
          <w:szCs w:val="20"/>
        </w:rPr>
      </w:pPr>
      <w:r w:rsidRPr="00451CE1">
        <w:rPr>
          <w:rFonts w:ascii="Calibri" w:eastAsia="Calibri" w:hAnsi="Calibri" w:cs="Times New Roman"/>
          <w:sz w:val="20"/>
          <w:szCs w:val="20"/>
        </w:rPr>
        <w:t>The technological development driven by the ELI’s requirements will continue during the operational stage</w:t>
      </w:r>
      <w:r w:rsidR="00A05872" w:rsidRPr="00451CE1">
        <w:rPr>
          <w:rFonts w:ascii="Calibri" w:eastAsia="Calibri" w:hAnsi="Calibri" w:cs="Times New Roman"/>
          <w:sz w:val="20"/>
          <w:szCs w:val="20"/>
        </w:rPr>
        <w:t>. A few examples</w:t>
      </w:r>
      <w:r w:rsidRPr="00451CE1">
        <w:rPr>
          <w:rFonts w:ascii="Calibri" w:eastAsia="Calibri" w:hAnsi="Calibri" w:cs="Times New Roman"/>
          <w:sz w:val="20"/>
          <w:szCs w:val="20"/>
        </w:rPr>
        <w:t xml:space="preserve"> are:</w:t>
      </w:r>
    </w:p>
    <w:p w14:paraId="64DE3B80" w14:textId="77777777" w:rsidR="00847126" w:rsidRPr="00451CE1" w:rsidRDefault="00847126" w:rsidP="007635F8">
      <w:pPr>
        <w:rPr>
          <w:rFonts w:ascii="Calibri" w:eastAsia="Calibri" w:hAnsi="Calibri" w:cs="Times New Roman"/>
          <w:sz w:val="20"/>
          <w:szCs w:val="20"/>
        </w:rPr>
      </w:pPr>
    </w:p>
    <w:p w14:paraId="3C9D7C9F" w14:textId="77777777" w:rsidR="007635F8" w:rsidRPr="00451CE1" w:rsidRDefault="007635F8" w:rsidP="007635F8">
      <w:pPr>
        <w:pStyle w:val="ListParagraph"/>
        <w:numPr>
          <w:ilvl w:val="0"/>
          <w:numId w:val="44"/>
        </w:numPr>
        <w:jc w:val="both"/>
        <w:rPr>
          <w:rFonts w:ascii="Calibri" w:eastAsia="Calibri" w:hAnsi="Calibri" w:cs="Times New Roman"/>
          <w:sz w:val="20"/>
          <w:szCs w:val="20"/>
        </w:rPr>
      </w:pPr>
      <w:r w:rsidRPr="00451CE1">
        <w:rPr>
          <w:rFonts w:ascii="Calibri" w:eastAsia="Calibri" w:hAnsi="Calibri" w:cs="Times New Roman"/>
          <w:b/>
          <w:sz w:val="20"/>
          <w:szCs w:val="20"/>
        </w:rPr>
        <w:t>Key optical components for the high power/high repetition rate lasers. </w:t>
      </w:r>
      <w:r w:rsidRPr="00451CE1">
        <w:rPr>
          <w:rFonts w:ascii="Calibri" w:eastAsia="Calibri" w:hAnsi="Calibri" w:cs="Times New Roman"/>
          <w:sz w:val="20"/>
          <w:szCs w:val="20"/>
        </w:rPr>
        <w:t>The transport and focusing optics, as well as the diffraction gratings and the active materials need to be developed further to withstand for a long period of time high energy and high peak power pulses, and over large beam diameters, and this must be done for a high number of shots. </w:t>
      </w:r>
    </w:p>
    <w:p w14:paraId="00C2BD20" w14:textId="77777777" w:rsidR="007635F8" w:rsidRPr="00451CE1" w:rsidRDefault="007635F8" w:rsidP="007635F8">
      <w:pPr>
        <w:pStyle w:val="ListParagraph"/>
        <w:numPr>
          <w:ilvl w:val="0"/>
          <w:numId w:val="44"/>
        </w:numPr>
        <w:jc w:val="both"/>
        <w:rPr>
          <w:rFonts w:ascii="Calibri" w:eastAsia="Calibri" w:hAnsi="Calibri" w:cs="Times New Roman"/>
          <w:sz w:val="20"/>
          <w:szCs w:val="20"/>
        </w:rPr>
      </w:pPr>
      <w:r w:rsidRPr="00451CE1">
        <w:rPr>
          <w:rFonts w:ascii="Calibri" w:eastAsia="Calibri" w:hAnsi="Calibri" w:cs="Times New Roman"/>
          <w:b/>
          <w:sz w:val="20"/>
          <w:szCs w:val="20"/>
        </w:rPr>
        <w:t>Short pulses, large beams metrology. </w:t>
      </w:r>
      <w:r w:rsidRPr="00451CE1">
        <w:rPr>
          <w:rFonts w:ascii="Calibri" w:eastAsia="Calibri" w:hAnsi="Calibri" w:cs="Times New Roman"/>
          <w:sz w:val="20"/>
          <w:szCs w:val="20"/>
        </w:rPr>
        <w:t>Disruptive solutions to measure the performances of the systems on short pulses and large beams are necessary, to support the understanding of the unique scientific results that will be achievable with the ELI facilities.</w:t>
      </w:r>
    </w:p>
    <w:p w14:paraId="49DE348A" w14:textId="77777777" w:rsidR="007635F8" w:rsidRPr="00451CE1" w:rsidRDefault="007635F8" w:rsidP="007635F8">
      <w:pPr>
        <w:pStyle w:val="ListParagraph"/>
        <w:numPr>
          <w:ilvl w:val="0"/>
          <w:numId w:val="44"/>
        </w:numPr>
        <w:jc w:val="both"/>
        <w:rPr>
          <w:rFonts w:ascii="Calibri" w:eastAsia="Calibri" w:hAnsi="Calibri" w:cs="Times New Roman"/>
          <w:sz w:val="20"/>
          <w:szCs w:val="20"/>
        </w:rPr>
      </w:pPr>
      <w:r w:rsidRPr="00451CE1">
        <w:rPr>
          <w:rFonts w:ascii="Calibri" w:eastAsia="Calibri" w:hAnsi="Calibri" w:cs="Times New Roman"/>
          <w:b/>
          <w:sz w:val="20"/>
          <w:szCs w:val="20"/>
        </w:rPr>
        <w:t>Complete control for complex systems. </w:t>
      </w:r>
      <w:r w:rsidRPr="00451CE1">
        <w:rPr>
          <w:rFonts w:ascii="Calibri" w:eastAsia="Calibri" w:hAnsi="Calibri" w:cs="Times New Roman"/>
          <w:sz w:val="20"/>
          <w:szCs w:val="20"/>
        </w:rPr>
        <w:t>The experimental systems must guarantee the performances and the smooth operation. Intelligent and completely interfaced control systems are needed.</w:t>
      </w:r>
    </w:p>
    <w:p w14:paraId="6C9269A6" w14:textId="77777777" w:rsidR="007635F8" w:rsidRPr="00451CE1" w:rsidRDefault="007635F8" w:rsidP="007635F8">
      <w:pPr>
        <w:rPr>
          <w:rFonts w:ascii="Calibri" w:eastAsia="Calibri" w:hAnsi="Calibri" w:cs="Times New Roman"/>
          <w:sz w:val="20"/>
          <w:szCs w:val="20"/>
        </w:rPr>
      </w:pPr>
      <w:r w:rsidRPr="00451CE1">
        <w:rPr>
          <w:rFonts w:ascii="Calibri" w:eastAsia="Calibri" w:hAnsi="Calibri" w:cs="Times New Roman"/>
          <w:sz w:val="20"/>
          <w:szCs w:val="20"/>
        </w:rPr>
        <w:t> </w:t>
      </w:r>
    </w:p>
    <w:p w14:paraId="47EBF09A" w14:textId="77777777" w:rsidR="007635F8" w:rsidRPr="00451CE1" w:rsidRDefault="007635F8" w:rsidP="008D3F9F">
      <w:pPr>
        <w:jc w:val="both"/>
        <w:rPr>
          <w:rFonts w:ascii="Calibri" w:eastAsia="Calibri" w:hAnsi="Calibri" w:cs="Times New Roman"/>
          <w:sz w:val="20"/>
          <w:szCs w:val="20"/>
        </w:rPr>
      </w:pPr>
      <w:r w:rsidRPr="00451CE1">
        <w:rPr>
          <w:rFonts w:ascii="Calibri" w:eastAsia="Calibri" w:hAnsi="Calibri" w:cs="Times New Roman"/>
          <w:sz w:val="20"/>
          <w:szCs w:val="20"/>
        </w:rPr>
        <w:t>ELI facilities will focus the collaborations with industrial partners able to disrupt the present technology with innovative solutions. The innovation content won’t focus only on the short term technical aspect but will also address the issues of the sustainability of the solution on the long term, to guarantee to ELI the best performances, the longest uptime and the most efficient control of the maintenance costs. The unique scientific results of ELI will be based, o the long term, on the most sustainable technological solutions of the high peak power lasers. </w:t>
      </w:r>
    </w:p>
    <w:p w14:paraId="417A21FB" w14:textId="77777777" w:rsidR="00847126" w:rsidRPr="00451CE1" w:rsidRDefault="00847126" w:rsidP="007635F8">
      <w:pPr>
        <w:rPr>
          <w:rFonts w:ascii="Calibri" w:eastAsia="Calibri" w:hAnsi="Calibri" w:cs="Times New Roman"/>
          <w:sz w:val="20"/>
          <w:szCs w:val="20"/>
        </w:rPr>
      </w:pPr>
    </w:p>
    <w:p w14:paraId="05767274" w14:textId="77777777" w:rsidR="007635F8" w:rsidRPr="00451CE1" w:rsidRDefault="007635F8" w:rsidP="00847126">
      <w:pPr>
        <w:pStyle w:val="Heading1"/>
        <w:numPr>
          <w:ilvl w:val="2"/>
          <w:numId w:val="6"/>
        </w:numPr>
        <w:spacing w:before="0"/>
        <w:jc w:val="both"/>
        <w:rPr>
          <w:rFonts w:ascii="Calibri" w:hAnsi="Calibri"/>
          <w:color w:val="000000" w:themeColor="text1"/>
          <w:sz w:val="20"/>
          <w:szCs w:val="20"/>
        </w:rPr>
      </w:pPr>
      <w:bookmarkStart w:id="196" w:name="_Toc6355361"/>
      <w:bookmarkStart w:id="197" w:name="_Toc6355423"/>
      <w:r w:rsidRPr="00451CE1">
        <w:rPr>
          <w:rFonts w:ascii="Calibri" w:hAnsi="Calibri"/>
          <w:color w:val="000000" w:themeColor="text1"/>
          <w:sz w:val="20"/>
          <w:szCs w:val="20"/>
        </w:rPr>
        <w:t>Impact in the Host Countries</w:t>
      </w:r>
      <w:bookmarkEnd w:id="196"/>
      <w:bookmarkEnd w:id="197"/>
      <w:r w:rsidRPr="00451CE1">
        <w:rPr>
          <w:rFonts w:ascii="Calibri" w:hAnsi="Calibri"/>
          <w:color w:val="000000" w:themeColor="text1"/>
          <w:sz w:val="20"/>
          <w:szCs w:val="20"/>
        </w:rPr>
        <w:t xml:space="preserve"> </w:t>
      </w:r>
    </w:p>
    <w:p w14:paraId="2C117E92" w14:textId="77777777" w:rsidR="007635F8" w:rsidRPr="00451CE1" w:rsidRDefault="007635F8" w:rsidP="008D3F9F">
      <w:pPr>
        <w:jc w:val="both"/>
        <w:rPr>
          <w:rFonts w:ascii="Calibri" w:eastAsia="Calibri" w:hAnsi="Calibri" w:cs="Times New Roman"/>
          <w:sz w:val="20"/>
          <w:szCs w:val="20"/>
        </w:rPr>
      </w:pPr>
      <w:r w:rsidRPr="00451CE1">
        <w:rPr>
          <w:rFonts w:ascii="Calibri" w:eastAsia="Calibri" w:hAnsi="Calibri" w:cs="Times New Roman"/>
          <w:sz w:val="20"/>
          <w:szCs w:val="20"/>
        </w:rPr>
        <w:t>A key reason for investing in and siting ELI in central European countries is to impact the regions with a high-value research and technology centre. There are multiple studies of other RIs indicating that significant portions of the investment and innovation impact take place within 100km of the facility, showing that proximity matters. Some expected impacts include:</w:t>
      </w:r>
    </w:p>
    <w:p w14:paraId="363163E2" w14:textId="77777777" w:rsidR="00847126" w:rsidRPr="00451CE1" w:rsidRDefault="00847126" w:rsidP="007635F8">
      <w:pPr>
        <w:rPr>
          <w:rFonts w:ascii="Calibri" w:eastAsia="Calibri" w:hAnsi="Calibri" w:cs="Times New Roman"/>
          <w:sz w:val="20"/>
          <w:szCs w:val="20"/>
        </w:rPr>
      </w:pPr>
    </w:p>
    <w:p w14:paraId="1FD19B76" w14:textId="77777777" w:rsidR="007635F8" w:rsidRPr="00451CE1" w:rsidRDefault="007635F8" w:rsidP="008D3F9F">
      <w:pPr>
        <w:pStyle w:val="ListParagraph"/>
        <w:numPr>
          <w:ilvl w:val="0"/>
          <w:numId w:val="46"/>
        </w:numPr>
        <w:jc w:val="both"/>
        <w:rPr>
          <w:rFonts w:ascii="Calibri" w:eastAsia="Calibri" w:hAnsi="Calibri" w:cs="Times New Roman"/>
          <w:sz w:val="20"/>
          <w:szCs w:val="20"/>
        </w:rPr>
      </w:pPr>
      <w:r w:rsidRPr="00451CE1">
        <w:rPr>
          <w:rFonts w:ascii="Calibri" w:eastAsia="Calibri" w:hAnsi="Calibri" w:cs="Times New Roman"/>
          <w:b/>
          <w:i/>
          <w:sz w:val="20"/>
          <w:szCs w:val="20"/>
        </w:rPr>
        <w:t xml:space="preserve">Direct impact from investment </w:t>
      </w:r>
      <w:r w:rsidR="00847126" w:rsidRPr="00451CE1">
        <w:rPr>
          <w:rFonts w:ascii="Calibri" w:eastAsia="Calibri" w:hAnsi="Calibri" w:cs="Times New Roman"/>
          <w:b/>
          <w:i/>
          <w:sz w:val="20"/>
          <w:szCs w:val="20"/>
        </w:rPr>
        <w:t>–</w:t>
      </w:r>
      <w:r w:rsidRPr="00451CE1">
        <w:rPr>
          <w:rFonts w:ascii="Calibri" w:eastAsia="Calibri" w:hAnsi="Calibri" w:cs="Times New Roman"/>
          <w:sz w:val="20"/>
          <w:szCs w:val="20"/>
        </w:rPr>
        <w:t xml:space="preserve"> The hosts are expected to receive </w:t>
      </w:r>
      <w:r w:rsidR="001C07ED" w:rsidRPr="00451CE1">
        <w:rPr>
          <w:rFonts w:ascii="Calibri" w:eastAsia="Calibri" w:hAnsi="Calibri" w:cs="Times New Roman"/>
          <w:sz w:val="20"/>
          <w:szCs w:val="20"/>
        </w:rPr>
        <w:t>5</w:t>
      </w:r>
      <w:r w:rsidRPr="00451CE1">
        <w:rPr>
          <w:rFonts w:ascii="Calibri" w:eastAsia="Calibri" w:hAnsi="Calibri" w:cs="Times New Roman"/>
          <w:sz w:val="20"/>
          <w:szCs w:val="20"/>
        </w:rPr>
        <w:t>0-</w:t>
      </w:r>
      <w:r w:rsidR="001C07ED" w:rsidRPr="00451CE1">
        <w:rPr>
          <w:rFonts w:ascii="Calibri" w:eastAsia="Calibri" w:hAnsi="Calibri" w:cs="Times New Roman"/>
          <w:sz w:val="20"/>
          <w:szCs w:val="20"/>
        </w:rPr>
        <w:t>8</w:t>
      </w:r>
      <w:r w:rsidRPr="00451CE1">
        <w:rPr>
          <w:rFonts w:ascii="Calibri" w:eastAsia="Calibri" w:hAnsi="Calibri" w:cs="Times New Roman"/>
          <w:sz w:val="20"/>
          <w:szCs w:val="20"/>
        </w:rPr>
        <w:t>0% of the operating costs from other members, meaning that investment should have a direct impact on the local economy. ELI will track and report on those impacts</w:t>
      </w:r>
      <w:r w:rsidR="005E5DC7" w:rsidRPr="00451CE1">
        <w:rPr>
          <w:rFonts w:ascii="Calibri" w:eastAsia="Calibri" w:hAnsi="Calibri" w:cs="Times New Roman"/>
          <w:sz w:val="20"/>
          <w:szCs w:val="20"/>
        </w:rPr>
        <w:t>.</w:t>
      </w:r>
      <w:r w:rsidRPr="00451CE1">
        <w:rPr>
          <w:rFonts w:ascii="Calibri" w:eastAsia="Calibri" w:hAnsi="Calibri" w:cs="Times New Roman"/>
          <w:sz w:val="20"/>
          <w:szCs w:val="20"/>
        </w:rPr>
        <w:t xml:space="preserve"> It is expected that anywhere from </w:t>
      </w:r>
      <w:r w:rsidR="001C07ED" w:rsidRPr="00451CE1">
        <w:rPr>
          <w:rFonts w:ascii="Calibri" w:eastAsia="Calibri" w:hAnsi="Calibri" w:cs="Times New Roman"/>
          <w:sz w:val="20"/>
          <w:szCs w:val="20"/>
        </w:rPr>
        <w:t>&gt;50%</w:t>
      </w:r>
      <w:r w:rsidRPr="00451CE1">
        <w:rPr>
          <w:rFonts w:ascii="Calibri" w:eastAsia="Calibri" w:hAnsi="Calibri" w:cs="Times New Roman"/>
          <w:sz w:val="20"/>
          <w:szCs w:val="20"/>
        </w:rPr>
        <w:t xml:space="preserve"> of that will be spent within the local region, affecting </w:t>
      </w:r>
      <w:r w:rsidR="005E5DC7" w:rsidRPr="00451CE1">
        <w:rPr>
          <w:rFonts w:ascii="Calibri" w:eastAsia="Calibri" w:hAnsi="Calibri" w:cs="Times New Roman"/>
          <w:sz w:val="20"/>
          <w:szCs w:val="20"/>
        </w:rPr>
        <w:t>two</w:t>
      </w:r>
      <w:r w:rsidRPr="00451CE1">
        <w:rPr>
          <w:rFonts w:ascii="Calibri" w:eastAsia="Calibri" w:hAnsi="Calibri" w:cs="Times New Roman"/>
          <w:sz w:val="20"/>
          <w:szCs w:val="20"/>
        </w:rPr>
        <w:t xml:space="preserve"> different central European areas.</w:t>
      </w:r>
    </w:p>
    <w:p w14:paraId="4745C6D9" w14:textId="77777777" w:rsidR="007635F8" w:rsidRPr="00152616" w:rsidRDefault="007635F8" w:rsidP="008D3F9F">
      <w:pPr>
        <w:pStyle w:val="ListParagraph"/>
        <w:numPr>
          <w:ilvl w:val="0"/>
          <w:numId w:val="46"/>
        </w:numPr>
        <w:jc w:val="both"/>
        <w:rPr>
          <w:rFonts w:ascii="Calibri" w:eastAsia="Calibri" w:hAnsi="Calibri" w:cs="Times New Roman"/>
          <w:sz w:val="20"/>
          <w:szCs w:val="20"/>
        </w:rPr>
      </w:pPr>
      <w:r w:rsidRPr="00451CE1">
        <w:rPr>
          <w:rFonts w:ascii="Calibri" w:eastAsia="Calibri" w:hAnsi="Calibri" w:cs="Times New Roman"/>
          <w:b/>
          <w:i/>
          <w:sz w:val="20"/>
          <w:szCs w:val="20"/>
        </w:rPr>
        <w:t>Increased opportunities for national/local researchers –</w:t>
      </w:r>
      <w:r w:rsidRPr="00451CE1">
        <w:rPr>
          <w:rFonts w:ascii="Calibri" w:eastAsia="Calibri" w:hAnsi="Calibri" w:cs="Times New Roman"/>
          <w:sz w:val="20"/>
          <w:szCs w:val="20"/>
        </w:rPr>
        <w:t xml:space="preserve"> The ELI facilities are all located in cities (Prague, Szeged</w:t>
      </w:r>
      <w:r w:rsidR="00A37D30" w:rsidRPr="00451CE1">
        <w:rPr>
          <w:rFonts w:ascii="Calibri" w:eastAsia="Calibri" w:hAnsi="Calibri" w:cs="Times New Roman"/>
          <w:sz w:val="20"/>
          <w:szCs w:val="20"/>
        </w:rPr>
        <w:t>)</w:t>
      </w:r>
      <w:r w:rsidRPr="0054261F">
        <w:rPr>
          <w:rFonts w:ascii="Calibri" w:eastAsia="Calibri" w:hAnsi="Calibri" w:cs="Times New Roman"/>
          <w:sz w:val="20"/>
          <w:szCs w:val="20"/>
        </w:rPr>
        <w:t xml:space="preserve"> with universities. Each university, aware of the upcoming developments at ELI has positioned students and academics with programs to take advantage of the proximity. In this context of this project there are specific activities aimed at</w:t>
      </w:r>
      <w:r w:rsidRPr="00152616">
        <w:rPr>
          <w:rFonts w:ascii="Calibri" w:eastAsia="Calibri" w:hAnsi="Calibri" w:cs="Times New Roman"/>
          <w:sz w:val="20"/>
          <w:szCs w:val="20"/>
        </w:rPr>
        <w:t xml:space="preserve"> reaching local researchers. It is expected that within 5-10 years each country will have leading researchers in the field.</w:t>
      </w:r>
    </w:p>
    <w:p w14:paraId="5AEA4986" w14:textId="77777777" w:rsidR="004729F3" w:rsidRPr="00451CE1" w:rsidRDefault="007635F8" w:rsidP="008D3F9F">
      <w:pPr>
        <w:pStyle w:val="ListParagraph"/>
        <w:numPr>
          <w:ilvl w:val="0"/>
          <w:numId w:val="46"/>
        </w:numPr>
        <w:jc w:val="both"/>
        <w:rPr>
          <w:rFonts w:ascii="Calibri" w:eastAsia="Calibri" w:hAnsi="Calibri" w:cs="Times New Roman"/>
          <w:sz w:val="24"/>
          <w:szCs w:val="24"/>
        </w:rPr>
      </w:pPr>
      <w:r w:rsidRPr="00376B1C">
        <w:rPr>
          <w:rFonts w:ascii="Calibri" w:eastAsia="Calibri" w:hAnsi="Calibri" w:cs="Times New Roman"/>
          <w:b/>
          <w:sz w:val="20"/>
          <w:szCs w:val="20"/>
        </w:rPr>
        <w:t>Increased innovation opportunities for local</w:t>
      </w:r>
      <w:r w:rsidRPr="00077E44">
        <w:rPr>
          <w:rFonts w:ascii="Calibri" w:eastAsia="Calibri" w:hAnsi="Calibri" w:cs="Times New Roman"/>
          <w:sz w:val="20"/>
          <w:szCs w:val="20"/>
        </w:rPr>
        <w:t xml:space="preserve"> </w:t>
      </w:r>
      <w:r w:rsidRPr="00077E44">
        <w:rPr>
          <w:rFonts w:ascii="Calibri" w:eastAsia="Calibri" w:hAnsi="Calibri" w:cs="Times New Roman"/>
          <w:b/>
          <w:sz w:val="20"/>
          <w:szCs w:val="20"/>
        </w:rPr>
        <w:t>industry</w:t>
      </w:r>
      <w:r w:rsidRPr="00077E44">
        <w:rPr>
          <w:rFonts w:ascii="Calibri" w:eastAsia="Calibri" w:hAnsi="Calibri" w:cs="Times New Roman"/>
          <w:sz w:val="20"/>
          <w:szCs w:val="20"/>
        </w:rPr>
        <w:t xml:space="preserve"> – Beyond the direct investment impacts described above, the proximity to the f</w:t>
      </w:r>
      <w:r w:rsidRPr="00451CE1">
        <w:rPr>
          <w:rFonts w:ascii="Calibri" w:eastAsia="Calibri" w:hAnsi="Calibri" w:cs="Times New Roman"/>
          <w:sz w:val="20"/>
          <w:szCs w:val="20"/>
        </w:rPr>
        <w:t>acilities will drive innovation in at least two measurable ways. First, capable industry will see an opportunity and approach the facility proactively either to sell products or try to understand how to adapt their offer to the facility. Through ‘Outreach to Industry’ events, both the procurement teams and the Industrial Liaison Officers will help facilitate information sharing about the facilities. In addition, there are some areas where having a local supplier may be advantageous to the facilities for strategic reasons. This may be driven by the low cost of the area, but more likely by the proximity and convenient access to suppliers to adapt technical solutions</w:t>
      </w:r>
      <w:r w:rsidR="00847126" w:rsidRPr="00451CE1">
        <w:rPr>
          <w:rFonts w:ascii="Calibri" w:eastAsia="Calibri" w:hAnsi="Calibri" w:cs="Times New Roman"/>
          <w:sz w:val="20"/>
          <w:szCs w:val="20"/>
        </w:rPr>
        <w:t>.</w:t>
      </w:r>
    </w:p>
    <w:p w14:paraId="69137996" w14:textId="77777777" w:rsidR="004729F3" w:rsidRPr="00451CE1" w:rsidRDefault="004729F3" w:rsidP="004729F3">
      <w:pPr>
        <w:rPr>
          <w:rFonts w:ascii="Calibri" w:eastAsia="Calibri" w:hAnsi="Calibri" w:cs="Times New Roman"/>
          <w:sz w:val="24"/>
          <w:szCs w:val="24"/>
        </w:rPr>
      </w:pPr>
    </w:p>
    <w:p w14:paraId="2B2C5C84" w14:textId="77777777" w:rsidR="004729F3" w:rsidRPr="00451CE1" w:rsidRDefault="00C6359B" w:rsidP="004729F3">
      <w:pPr>
        <w:pStyle w:val="Heading1"/>
        <w:numPr>
          <w:ilvl w:val="0"/>
          <w:numId w:val="6"/>
        </w:numPr>
        <w:spacing w:before="0"/>
        <w:jc w:val="both"/>
        <w:rPr>
          <w:rFonts w:ascii="Calibri" w:hAnsi="Calibri"/>
          <w:color w:val="000000" w:themeColor="text1"/>
          <w:sz w:val="20"/>
          <w:szCs w:val="20"/>
        </w:rPr>
      </w:pPr>
      <w:bookmarkStart w:id="198" w:name="_Toc6355362"/>
      <w:bookmarkStart w:id="199" w:name="_Toc6355424"/>
      <w:r w:rsidRPr="00451CE1">
        <w:rPr>
          <w:rFonts w:ascii="Calibri" w:hAnsi="Calibri"/>
          <w:color w:val="000000" w:themeColor="text1"/>
          <w:sz w:val="20"/>
          <w:szCs w:val="20"/>
        </w:rPr>
        <w:t xml:space="preserve">Key </w:t>
      </w:r>
      <w:r w:rsidR="004729F3" w:rsidRPr="00451CE1">
        <w:rPr>
          <w:rFonts w:ascii="Calibri" w:hAnsi="Calibri"/>
          <w:color w:val="000000" w:themeColor="text1"/>
          <w:sz w:val="20"/>
          <w:szCs w:val="20"/>
        </w:rPr>
        <w:t>Risks</w:t>
      </w:r>
      <w:bookmarkEnd w:id="198"/>
      <w:bookmarkEnd w:id="199"/>
    </w:p>
    <w:p w14:paraId="5FE5F271" w14:textId="77777777" w:rsidR="00E66F10" w:rsidRPr="00451CE1" w:rsidRDefault="00E66F10" w:rsidP="00E66F10"/>
    <w:p w14:paraId="1392C5A0" w14:textId="77777777" w:rsidR="004729F3" w:rsidRPr="00451CE1" w:rsidRDefault="00E66F10" w:rsidP="003A6693">
      <w:pPr>
        <w:pStyle w:val="Heading1"/>
        <w:numPr>
          <w:ilvl w:val="1"/>
          <w:numId w:val="6"/>
        </w:numPr>
        <w:spacing w:before="0"/>
        <w:jc w:val="both"/>
        <w:rPr>
          <w:rFonts w:ascii="Calibri" w:hAnsi="Calibri"/>
          <w:color w:val="000000" w:themeColor="text1"/>
          <w:sz w:val="20"/>
          <w:szCs w:val="20"/>
        </w:rPr>
      </w:pPr>
      <w:bookmarkStart w:id="200" w:name="_Toc6355363"/>
      <w:bookmarkStart w:id="201" w:name="_Toc6355425"/>
      <w:r w:rsidRPr="00451CE1">
        <w:rPr>
          <w:rFonts w:ascii="Calibri" w:hAnsi="Calibri"/>
          <w:color w:val="000000" w:themeColor="text1"/>
          <w:sz w:val="20"/>
          <w:szCs w:val="20"/>
        </w:rPr>
        <w:t>Risk Analysis</w:t>
      </w:r>
      <w:bookmarkEnd w:id="200"/>
      <w:bookmarkEnd w:id="201"/>
      <w:r w:rsidRPr="00451CE1">
        <w:rPr>
          <w:rFonts w:ascii="Calibri" w:hAnsi="Calibri"/>
          <w:color w:val="000000" w:themeColor="text1"/>
          <w:sz w:val="20"/>
          <w:szCs w:val="20"/>
        </w:rPr>
        <w:t xml:space="preserve"> </w:t>
      </w:r>
    </w:p>
    <w:p w14:paraId="00B4462C" w14:textId="77777777" w:rsidR="004729F3" w:rsidRPr="00451CE1" w:rsidRDefault="00C3465C" w:rsidP="004729F3">
      <w:pPr>
        <w:pStyle w:val="ListParagraph"/>
        <w:widowControl w:val="0"/>
        <w:autoSpaceDE w:val="0"/>
        <w:autoSpaceDN w:val="0"/>
        <w:adjustRightInd w:val="0"/>
        <w:ind w:left="0"/>
        <w:jc w:val="both"/>
        <w:rPr>
          <w:rFonts w:ascii="Calibri" w:eastAsia="Calibri" w:hAnsi="Calibri" w:cs="Times New Roman"/>
          <w:sz w:val="20"/>
          <w:szCs w:val="20"/>
        </w:rPr>
      </w:pPr>
      <w:r w:rsidRPr="00451CE1">
        <w:rPr>
          <w:rFonts w:ascii="Calibri" w:eastAsia="Times New Roman" w:hAnsi="Calibri" w:cs="Times New Roman"/>
          <w:noProof/>
          <w:sz w:val="20"/>
          <w:szCs w:val="20"/>
          <w:lang w:eastAsia="en-GB"/>
        </w:rPr>
        <mc:AlternateContent>
          <mc:Choice Requires="wps">
            <w:drawing>
              <wp:anchor distT="0" distB="0" distL="114300" distR="114300" simplePos="0" relativeHeight="251715072" behindDoc="0" locked="0" layoutInCell="1" allowOverlap="1" wp14:anchorId="2CDCF2AD" wp14:editId="33569617">
                <wp:simplePos x="0" y="0"/>
                <wp:positionH relativeFrom="column">
                  <wp:posOffset>-49</wp:posOffset>
                </wp:positionH>
                <wp:positionV relativeFrom="paragraph">
                  <wp:posOffset>5108282</wp:posOffset>
                </wp:positionV>
                <wp:extent cx="5485081" cy="342900"/>
                <wp:effectExtent l="0" t="0" r="0" b="12700"/>
                <wp:wrapNone/>
                <wp:docPr id="7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485081"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A0F46F" w14:textId="77777777" w:rsidR="009611D4" w:rsidRPr="00F655F8" w:rsidRDefault="009611D4" w:rsidP="004C08BF">
                            <w:pPr>
                              <w:jc w:val="center"/>
                              <w:rPr>
                                <w:rFonts w:ascii="Times New Roman" w:hAnsi="Times New Roman" w:cs="Times New Roman"/>
                                <w:b/>
                                <w:i/>
                                <w:sz w:val="16"/>
                                <w:szCs w:val="16"/>
                              </w:rPr>
                            </w:pPr>
                            <w:r w:rsidRPr="00F655F8">
                              <w:rPr>
                                <w:rFonts w:ascii="Times New Roman" w:hAnsi="Times New Roman" w:cs="Times New Roman"/>
                                <w:b/>
                                <w:i/>
                                <w:sz w:val="16"/>
                                <w:szCs w:val="16"/>
                              </w:rPr>
                              <w:t xml:space="preserve">Table </w:t>
                            </w:r>
                            <w:r>
                              <w:rPr>
                                <w:rFonts w:ascii="Times New Roman" w:hAnsi="Times New Roman" w:cs="Times New Roman"/>
                                <w:b/>
                                <w:i/>
                                <w:sz w:val="16"/>
                                <w:szCs w:val="16"/>
                              </w:rPr>
                              <w:t>15</w:t>
                            </w:r>
                            <w:r w:rsidRPr="00F655F8">
                              <w:rPr>
                                <w:rFonts w:ascii="Times New Roman" w:hAnsi="Times New Roman" w:cs="Times New Roman"/>
                                <w:b/>
                                <w:i/>
                                <w:sz w:val="16"/>
                                <w:szCs w:val="16"/>
                              </w:rPr>
                              <w:t xml:space="preserve"> </w:t>
                            </w:r>
                            <w:r>
                              <w:rPr>
                                <w:rFonts w:ascii="Times New Roman" w:hAnsi="Times New Roman" w:cs="Times New Roman"/>
                                <w:b/>
                                <w:i/>
                                <w:sz w:val="16"/>
                                <w:szCs w:val="16"/>
                              </w:rPr>
                              <w:t>– High-level Risk Assessment to implementation of the ELI ERIC Facilities</w:t>
                            </w:r>
                          </w:p>
                          <w:p w14:paraId="4DCE1E4A" w14:textId="77777777" w:rsidR="009611D4" w:rsidRPr="00F655F8" w:rsidRDefault="009611D4" w:rsidP="004C08BF">
                            <w:pPr>
                              <w:jc w:val="center"/>
                              <w:rPr>
                                <w:i/>
                                <w:sz w:val="16"/>
                                <w:szCs w:val="1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DCF2AD" id="_x0000_s1057" type="#_x0000_t202" style="position:absolute;left:0;text-align:left;margin-left:0;margin-top:402.25pt;width:431.9pt;height:27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" filled="f" stroked="f">
                <v:path arrowok="t"/>
                <v:textbox>
                  <w:txbxContent>
                    <w:p w14:paraId="24A0F46F" w14:textId="77777777" w:rsidR="009611D4" w:rsidRPr="00F655F8" w:rsidRDefault="009611D4" w:rsidP="004C08BF">
                      <w:pPr>
                        <w:jc w:val="center"/>
                        <w:rPr>
                          <w:rFonts w:ascii="Times New Roman" w:hAnsi="Times New Roman" w:cs="Times New Roman"/>
                          <w:b/>
                          <w:i/>
                          <w:sz w:val="16"/>
                          <w:szCs w:val="16"/>
                        </w:rPr>
                      </w:pPr>
                      <w:r w:rsidRPr="00F655F8">
                        <w:rPr>
                          <w:rFonts w:ascii="Times New Roman" w:hAnsi="Times New Roman" w:cs="Times New Roman"/>
                          <w:b/>
                          <w:i/>
                          <w:sz w:val="16"/>
                          <w:szCs w:val="16"/>
                        </w:rPr>
                        <w:t xml:space="preserve">Table </w:t>
                      </w:r>
                      <w:r>
                        <w:rPr>
                          <w:rFonts w:ascii="Times New Roman" w:hAnsi="Times New Roman" w:cs="Times New Roman"/>
                          <w:b/>
                          <w:i/>
                          <w:sz w:val="16"/>
                          <w:szCs w:val="16"/>
                        </w:rPr>
                        <w:t>15</w:t>
                      </w:r>
                      <w:r w:rsidRPr="00F655F8">
                        <w:rPr>
                          <w:rFonts w:ascii="Times New Roman" w:hAnsi="Times New Roman" w:cs="Times New Roman"/>
                          <w:b/>
                          <w:i/>
                          <w:sz w:val="16"/>
                          <w:szCs w:val="16"/>
                        </w:rPr>
                        <w:t xml:space="preserve"> </w:t>
                      </w:r>
                      <w:r>
                        <w:rPr>
                          <w:rFonts w:ascii="Times New Roman" w:hAnsi="Times New Roman" w:cs="Times New Roman"/>
                          <w:b/>
                          <w:i/>
                          <w:sz w:val="16"/>
                          <w:szCs w:val="16"/>
                        </w:rPr>
                        <w:t>– High-level Risk Assessment to implementation of the ELI ERIC Facilities</w:t>
                      </w:r>
                    </w:p>
                    <w:p w14:paraId="4DCE1E4A" w14:textId="77777777" w:rsidR="009611D4" w:rsidRPr="00F655F8" w:rsidRDefault="009611D4" w:rsidP="004C08BF">
                      <w:pPr>
                        <w:jc w:val="center"/>
                        <w:rPr>
                          <w:i/>
                          <w:sz w:val="16"/>
                          <w:szCs w:val="16"/>
                        </w:rPr>
                      </w:pPr>
                    </w:p>
                  </w:txbxContent>
                </v:textbox>
              </v:shape>
            </w:pict>
          </mc:Fallback>
        </mc:AlternateContent>
      </w:r>
    </w:p>
    <w:tbl>
      <w:tblPr>
        <w:tblStyle w:val="TableGrid"/>
        <w:tblW w:w="8789" w:type="dxa"/>
        <w:tblLook w:val="04A0" w:firstRow="1" w:lastRow="0" w:firstColumn="1" w:lastColumn="0" w:noHBand="0" w:noVBand="1"/>
      </w:tblPr>
      <w:tblGrid>
        <w:gridCol w:w="3936"/>
        <w:gridCol w:w="1384"/>
        <w:gridCol w:w="1451"/>
        <w:gridCol w:w="2018"/>
      </w:tblGrid>
      <w:tr w:rsidR="00C40001" w:rsidRPr="00451CE1" w14:paraId="5E87FD77" w14:textId="77777777" w:rsidTr="003A6693">
        <w:tc>
          <w:tcPr>
            <w:tcW w:w="3936" w:type="dxa"/>
          </w:tcPr>
          <w:p w14:paraId="1EF4BE8F" w14:textId="77777777" w:rsidR="00C6359B" w:rsidRPr="00451CE1" w:rsidRDefault="00C6359B" w:rsidP="00C6359B">
            <w:pPr>
              <w:jc w:val="center"/>
              <w:rPr>
                <w:rFonts w:ascii="Calibri" w:eastAsia="Calibri" w:hAnsi="Calibri" w:cs="Times New Roman"/>
                <w:b/>
                <w:sz w:val="20"/>
                <w:szCs w:val="20"/>
              </w:rPr>
            </w:pPr>
            <w:r w:rsidRPr="00451CE1">
              <w:rPr>
                <w:rFonts w:ascii="Calibri" w:eastAsia="Calibri" w:hAnsi="Calibri" w:cs="Times New Roman"/>
                <w:b/>
                <w:sz w:val="20"/>
                <w:szCs w:val="20"/>
              </w:rPr>
              <w:t>Potential Risk</w:t>
            </w:r>
          </w:p>
        </w:tc>
        <w:tc>
          <w:tcPr>
            <w:tcW w:w="1384" w:type="dxa"/>
          </w:tcPr>
          <w:p w14:paraId="2E3F2CBF" w14:textId="77777777" w:rsidR="00C6359B" w:rsidRPr="00451CE1" w:rsidRDefault="00C6359B" w:rsidP="00C6359B">
            <w:pPr>
              <w:jc w:val="center"/>
              <w:rPr>
                <w:rFonts w:ascii="Calibri" w:eastAsia="Calibri" w:hAnsi="Calibri" w:cs="Times New Roman"/>
                <w:b/>
                <w:sz w:val="20"/>
                <w:szCs w:val="20"/>
              </w:rPr>
            </w:pPr>
            <w:r w:rsidRPr="00451CE1">
              <w:rPr>
                <w:rFonts w:ascii="Calibri" w:eastAsia="Calibri" w:hAnsi="Calibri" w:cs="Times New Roman"/>
                <w:b/>
                <w:sz w:val="20"/>
                <w:szCs w:val="20"/>
              </w:rPr>
              <w:t>Probability</w:t>
            </w:r>
          </w:p>
          <w:p w14:paraId="48A47497" w14:textId="77777777" w:rsidR="00C6359B" w:rsidRPr="00451CE1" w:rsidRDefault="00C6359B" w:rsidP="00C6359B">
            <w:pPr>
              <w:jc w:val="center"/>
              <w:rPr>
                <w:rFonts w:ascii="Calibri" w:eastAsia="Calibri" w:hAnsi="Calibri" w:cs="Times New Roman"/>
                <w:i/>
                <w:sz w:val="20"/>
                <w:szCs w:val="20"/>
              </w:rPr>
            </w:pPr>
            <w:r w:rsidRPr="00451CE1">
              <w:rPr>
                <w:rFonts w:ascii="Calibri" w:eastAsia="Calibri" w:hAnsi="Calibri" w:cs="Times New Roman"/>
                <w:i/>
                <w:sz w:val="20"/>
                <w:szCs w:val="20"/>
              </w:rPr>
              <w:t>Low 1–5 High</w:t>
            </w:r>
          </w:p>
        </w:tc>
        <w:tc>
          <w:tcPr>
            <w:tcW w:w="1451" w:type="dxa"/>
          </w:tcPr>
          <w:p w14:paraId="681994D7" w14:textId="77777777" w:rsidR="00C6359B" w:rsidRPr="00451CE1" w:rsidRDefault="00C6359B" w:rsidP="00C6359B">
            <w:pPr>
              <w:jc w:val="center"/>
              <w:rPr>
                <w:rFonts w:ascii="Calibri" w:eastAsia="Calibri" w:hAnsi="Calibri" w:cs="Times New Roman"/>
                <w:b/>
                <w:sz w:val="20"/>
                <w:szCs w:val="20"/>
              </w:rPr>
            </w:pPr>
            <w:r w:rsidRPr="00451CE1">
              <w:rPr>
                <w:rFonts w:ascii="Calibri" w:eastAsia="Calibri" w:hAnsi="Calibri" w:cs="Times New Roman"/>
                <w:b/>
                <w:sz w:val="20"/>
                <w:szCs w:val="20"/>
              </w:rPr>
              <w:t>Impact</w:t>
            </w:r>
          </w:p>
          <w:p w14:paraId="386FE54E" w14:textId="77777777" w:rsidR="00C6359B" w:rsidRPr="00451CE1" w:rsidRDefault="00C6359B" w:rsidP="00C6359B">
            <w:pPr>
              <w:jc w:val="center"/>
              <w:rPr>
                <w:rFonts w:ascii="Calibri" w:eastAsia="Calibri" w:hAnsi="Calibri" w:cs="Times New Roman"/>
                <w:sz w:val="20"/>
                <w:szCs w:val="20"/>
              </w:rPr>
            </w:pPr>
            <w:r w:rsidRPr="00451CE1">
              <w:rPr>
                <w:rFonts w:ascii="Calibri" w:eastAsia="Calibri" w:hAnsi="Calibri" w:cs="Times New Roman"/>
                <w:sz w:val="20"/>
                <w:szCs w:val="20"/>
              </w:rPr>
              <w:t>Low 1–5 High</w:t>
            </w:r>
          </w:p>
        </w:tc>
        <w:tc>
          <w:tcPr>
            <w:tcW w:w="2018" w:type="dxa"/>
          </w:tcPr>
          <w:p w14:paraId="37BCBC13" w14:textId="77777777" w:rsidR="00C6359B" w:rsidRPr="00451CE1" w:rsidRDefault="00C6359B" w:rsidP="00C6359B">
            <w:pPr>
              <w:jc w:val="center"/>
              <w:rPr>
                <w:rFonts w:ascii="Calibri" w:eastAsia="Calibri" w:hAnsi="Calibri" w:cs="Times New Roman"/>
                <w:b/>
                <w:sz w:val="20"/>
                <w:szCs w:val="20"/>
              </w:rPr>
            </w:pPr>
            <w:r w:rsidRPr="00451CE1">
              <w:rPr>
                <w:rFonts w:ascii="Calibri" w:eastAsia="Calibri" w:hAnsi="Calibri" w:cs="Times New Roman"/>
                <w:b/>
                <w:sz w:val="20"/>
                <w:szCs w:val="20"/>
              </w:rPr>
              <w:t>Prevention/ Mitigation</w:t>
            </w:r>
          </w:p>
        </w:tc>
      </w:tr>
      <w:tr w:rsidR="00C6359B" w:rsidRPr="00451CE1" w14:paraId="54AFE17E" w14:textId="77777777" w:rsidTr="003A6693">
        <w:tc>
          <w:tcPr>
            <w:tcW w:w="3936" w:type="dxa"/>
          </w:tcPr>
          <w:p w14:paraId="2213B2E5" w14:textId="77777777" w:rsidR="00C6359B" w:rsidRPr="00451CE1" w:rsidRDefault="00C6359B" w:rsidP="00C6359B">
            <w:pPr>
              <w:pStyle w:val="ListParagraph"/>
              <w:widowControl w:val="0"/>
              <w:autoSpaceDE w:val="0"/>
              <w:autoSpaceDN w:val="0"/>
              <w:adjustRightInd w:val="0"/>
              <w:ind w:left="0"/>
              <w:rPr>
                <w:rFonts w:ascii="Calibri" w:eastAsia="Calibri" w:hAnsi="Calibri" w:cs="Times New Roman"/>
                <w:sz w:val="18"/>
                <w:szCs w:val="18"/>
              </w:rPr>
            </w:pPr>
            <w:r w:rsidRPr="00451CE1">
              <w:rPr>
                <w:rFonts w:ascii="Calibri" w:eastAsia="Calibri" w:hAnsi="Calibri" w:cs="Times New Roman"/>
                <w:b/>
                <w:sz w:val="18"/>
                <w:szCs w:val="18"/>
              </w:rPr>
              <w:lastRenderedPageBreak/>
              <w:t>Attracting Staff and Competitive Remuneration –</w:t>
            </w:r>
            <w:r w:rsidRPr="00451CE1">
              <w:rPr>
                <w:rFonts w:ascii="Calibri" w:eastAsia="Calibri" w:hAnsi="Calibri" w:cs="Times New Roman"/>
                <w:sz w:val="18"/>
                <w:szCs w:val="18"/>
              </w:rPr>
              <w:t xml:space="preserve"> </w:t>
            </w:r>
            <w:r w:rsidRPr="00451CE1">
              <w:rPr>
                <w:rFonts w:ascii="Calibri" w:eastAsia="Calibri" w:hAnsi="Calibri" w:cs="Times New Roman"/>
                <w:i/>
                <w:sz w:val="18"/>
                <w:szCs w:val="18"/>
              </w:rPr>
              <w:t>There is a risk ELI ERIC will find it difficult to attract ‘world leading’</w:t>
            </w:r>
            <w:r w:rsidR="00974D13" w:rsidRPr="00451CE1">
              <w:rPr>
                <w:rFonts w:ascii="Calibri" w:eastAsia="Calibri" w:hAnsi="Calibri" w:cs="Times New Roman"/>
                <w:i/>
                <w:sz w:val="18"/>
                <w:szCs w:val="18"/>
              </w:rPr>
              <w:t xml:space="preserve"> experts to join the </w:t>
            </w:r>
            <w:proofErr w:type="spellStart"/>
            <w:r w:rsidR="00974D13" w:rsidRPr="00451CE1">
              <w:rPr>
                <w:rFonts w:ascii="Calibri" w:eastAsia="Calibri" w:hAnsi="Calibri" w:cs="Times New Roman"/>
                <w:i/>
                <w:sz w:val="18"/>
                <w:szCs w:val="18"/>
              </w:rPr>
              <w:t>staf</w:t>
            </w:r>
            <w:proofErr w:type="spellEnd"/>
            <w:r w:rsidR="00974D13" w:rsidRPr="00451CE1">
              <w:rPr>
                <w:rFonts w:ascii="Calibri" w:eastAsia="Calibri" w:hAnsi="Calibri" w:cs="Times New Roman"/>
                <w:i/>
                <w:sz w:val="18"/>
                <w:szCs w:val="18"/>
              </w:rPr>
              <w:t>.</w:t>
            </w:r>
          </w:p>
        </w:tc>
        <w:tc>
          <w:tcPr>
            <w:tcW w:w="1384" w:type="dxa"/>
            <w:vAlign w:val="center"/>
          </w:tcPr>
          <w:p w14:paraId="68C2CDE9" w14:textId="77777777" w:rsidR="00C6359B" w:rsidRPr="00451CE1" w:rsidRDefault="000C736A" w:rsidP="000C736A">
            <w:pPr>
              <w:jc w:val="center"/>
              <w:rPr>
                <w:rFonts w:ascii="Calibri" w:eastAsia="Calibri" w:hAnsi="Calibri" w:cs="Times New Roman"/>
                <w:sz w:val="18"/>
                <w:szCs w:val="18"/>
              </w:rPr>
            </w:pPr>
            <w:r w:rsidRPr="00451CE1">
              <w:rPr>
                <w:rFonts w:ascii="Calibri" w:eastAsia="Calibri" w:hAnsi="Calibri" w:cs="Times New Roman"/>
                <w:sz w:val="18"/>
                <w:szCs w:val="18"/>
              </w:rPr>
              <w:t>4</w:t>
            </w:r>
          </w:p>
        </w:tc>
        <w:tc>
          <w:tcPr>
            <w:tcW w:w="1451" w:type="dxa"/>
            <w:vAlign w:val="center"/>
          </w:tcPr>
          <w:p w14:paraId="146251DE" w14:textId="77777777" w:rsidR="00C6359B" w:rsidRPr="00451CE1" w:rsidRDefault="000C736A" w:rsidP="000C736A">
            <w:pPr>
              <w:jc w:val="center"/>
              <w:rPr>
                <w:rFonts w:ascii="Calibri" w:eastAsia="Calibri" w:hAnsi="Calibri" w:cs="Times New Roman"/>
                <w:sz w:val="18"/>
                <w:szCs w:val="18"/>
              </w:rPr>
            </w:pPr>
            <w:r w:rsidRPr="00451CE1">
              <w:rPr>
                <w:rFonts w:ascii="Calibri" w:eastAsia="Calibri" w:hAnsi="Calibri" w:cs="Times New Roman"/>
                <w:sz w:val="18"/>
                <w:szCs w:val="18"/>
              </w:rPr>
              <w:t>5</w:t>
            </w:r>
          </w:p>
        </w:tc>
        <w:tc>
          <w:tcPr>
            <w:tcW w:w="2018" w:type="dxa"/>
            <w:vAlign w:val="center"/>
          </w:tcPr>
          <w:p w14:paraId="1AEB6C8B" w14:textId="77777777" w:rsidR="00C6359B" w:rsidRPr="00451CE1" w:rsidRDefault="00E66F10" w:rsidP="00E66F10">
            <w:pPr>
              <w:rPr>
                <w:rFonts w:ascii="Calibri" w:eastAsia="Calibri" w:hAnsi="Calibri" w:cs="Times New Roman"/>
                <w:sz w:val="18"/>
                <w:szCs w:val="18"/>
              </w:rPr>
            </w:pPr>
            <w:r w:rsidRPr="00451CE1">
              <w:rPr>
                <w:rFonts w:ascii="Calibri" w:eastAsia="Calibri" w:hAnsi="Calibri" w:cs="Times New Roman"/>
                <w:sz w:val="18"/>
                <w:szCs w:val="18"/>
              </w:rPr>
              <w:t>Active recruitment, term contracts, research opportunities, ‘quality of life’ initiatives</w:t>
            </w:r>
          </w:p>
        </w:tc>
      </w:tr>
      <w:tr w:rsidR="0038661E" w:rsidRPr="00451CE1" w14:paraId="1FE6A18E" w14:textId="77777777" w:rsidTr="00261479">
        <w:tc>
          <w:tcPr>
            <w:tcW w:w="3936" w:type="dxa"/>
          </w:tcPr>
          <w:p w14:paraId="7A6A862C" w14:textId="77777777" w:rsidR="00A9460B" w:rsidRPr="00451CE1" w:rsidRDefault="00A9460B" w:rsidP="00C6359B">
            <w:pPr>
              <w:pStyle w:val="ListParagraph"/>
              <w:widowControl w:val="0"/>
              <w:autoSpaceDE w:val="0"/>
              <w:autoSpaceDN w:val="0"/>
              <w:adjustRightInd w:val="0"/>
              <w:ind w:left="0"/>
              <w:rPr>
                <w:rFonts w:ascii="Calibri" w:eastAsia="Calibri" w:hAnsi="Calibri" w:cs="Times New Roman"/>
                <w:sz w:val="18"/>
                <w:szCs w:val="18"/>
              </w:rPr>
            </w:pPr>
            <w:r w:rsidRPr="00451CE1">
              <w:rPr>
                <w:rFonts w:ascii="Calibri" w:eastAsia="Calibri" w:hAnsi="Calibri" w:cs="Times New Roman"/>
                <w:b/>
                <w:sz w:val="18"/>
                <w:szCs w:val="18"/>
              </w:rPr>
              <w:t xml:space="preserve">Technical risk of not meeting key parameters – </w:t>
            </w:r>
            <w:r w:rsidRPr="00451CE1">
              <w:rPr>
                <w:rFonts w:ascii="Calibri" w:eastAsia="Calibri" w:hAnsi="Calibri" w:cs="Times New Roman"/>
                <w:i/>
                <w:sz w:val="18"/>
                <w:szCs w:val="18"/>
              </w:rPr>
              <w:t>Risk that ELI will not achieve some key performance parameters which may prevent some experimental possibilities.</w:t>
            </w:r>
          </w:p>
        </w:tc>
        <w:tc>
          <w:tcPr>
            <w:tcW w:w="1384" w:type="dxa"/>
            <w:vAlign w:val="center"/>
          </w:tcPr>
          <w:p w14:paraId="63AA394C" w14:textId="77777777" w:rsidR="00A9460B" w:rsidRPr="00451CE1" w:rsidRDefault="00A9460B" w:rsidP="000C736A">
            <w:pPr>
              <w:jc w:val="center"/>
              <w:rPr>
                <w:rFonts w:ascii="Calibri" w:eastAsia="Calibri" w:hAnsi="Calibri" w:cs="Times New Roman"/>
                <w:sz w:val="18"/>
                <w:szCs w:val="18"/>
              </w:rPr>
            </w:pPr>
            <w:r w:rsidRPr="00451CE1">
              <w:rPr>
                <w:rFonts w:ascii="Calibri" w:eastAsia="Calibri" w:hAnsi="Calibri" w:cs="Times New Roman"/>
                <w:sz w:val="18"/>
                <w:szCs w:val="18"/>
              </w:rPr>
              <w:t>3</w:t>
            </w:r>
          </w:p>
        </w:tc>
        <w:tc>
          <w:tcPr>
            <w:tcW w:w="1451" w:type="dxa"/>
            <w:vAlign w:val="center"/>
          </w:tcPr>
          <w:p w14:paraId="1465076E" w14:textId="77777777" w:rsidR="00A9460B" w:rsidRPr="00451CE1" w:rsidRDefault="00A9460B" w:rsidP="000C736A">
            <w:pPr>
              <w:jc w:val="center"/>
              <w:rPr>
                <w:rFonts w:ascii="Calibri" w:eastAsia="Calibri" w:hAnsi="Calibri" w:cs="Times New Roman"/>
                <w:sz w:val="18"/>
                <w:szCs w:val="18"/>
              </w:rPr>
            </w:pPr>
            <w:r w:rsidRPr="00451CE1">
              <w:rPr>
                <w:rFonts w:ascii="Calibri" w:eastAsia="Calibri" w:hAnsi="Calibri" w:cs="Times New Roman"/>
                <w:sz w:val="18"/>
                <w:szCs w:val="18"/>
              </w:rPr>
              <w:t>3</w:t>
            </w:r>
          </w:p>
        </w:tc>
        <w:tc>
          <w:tcPr>
            <w:tcW w:w="2018" w:type="dxa"/>
            <w:vAlign w:val="center"/>
          </w:tcPr>
          <w:p w14:paraId="02DAD33E" w14:textId="77777777" w:rsidR="00A9460B" w:rsidRPr="00451CE1" w:rsidRDefault="00A9460B" w:rsidP="00E66F10">
            <w:pPr>
              <w:rPr>
                <w:rFonts w:ascii="Calibri" w:eastAsia="Calibri" w:hAnsi="Calibri" w:cs="Times New Roman"/>
                <w:sz w:val="18"/>
                <w:szCs w:val="18"/>
              </w:rPr>
            </w:pPr>
            <w:r w:rsidRPr="00451CE1">
              <w:rPr>
                <w:rFonts w:ascii="Calibri" w:eastAsia="Calibri" w:hAnsi="Calibri" w:cs="Times New Roman"/>
                <w:sz w:val="18"/>
                <w:szCs w:val="18"/>
              </w:rPr>
              <w:t>Planning and dialogue with User Community and ISTAC to manage expectations and determine alternative experimental priorities.</w:t>
            </w:r>
          </w:p>
        </w:tc>
      </w:tr>
      <w:tr w:rsidR="00C6359B" w:rsidRPr="00451CE1" w14:paraId="3BC29236" w14:textId="77777777" w:rsidTr="003A6693">
        <w:tc>
          <w:tcPr>
            <w:tcW w:w="3936" w:type="dxa"/>
          </w:tcPr>
          <w:p w14:paraId="6DD0889F" w14:textId="77777777" w:rsidR="00C6359B" w:rsidRPr="00451CE1" w:rsidRDefault="00C6359B" w:rsidP="00C6359B">
            <w:pPr>
              <w:pStyle w:val="ListParagraph"/>
              <w:widowControl w:val="0"/>
              <w:autoSpaceDE w:val="0"/>
              <w:autoSpaceDN w:val="0"/>
              <w:adjustRightInd w:val="0"/>
              <w:ind w:left="0"/>
              <w:rPr>
                <w:rFonts w:ascii="Calibri" w:eastAsia="Calibri" w:hAnsi="Calibri" w:cs="Times New Roman"/>
                <w:sz w:val="18"/>
                <w:szCs w:val="18"/>
              </w:rPr>
            </w:pPr>
            <w:r w:rsidRPr="00451CE1">
              <w:rPr>
                <w:rFonts w:ascii="Calibri" w:eastAsia="Calibri" w:hAnsi="Calibri" w:cs="Times New Roman"/>
                <w:b/>
                <w:sz w:val="18"/>
                <w:szCs w:val="18"/>
              </w:rPr>
              <w:t>Escalation of Salaries over first 5 years –</w:t>
            </w:r>
            <w:r w:rsidRPr="00451CE1">
              <w:rPr>
                <w:rFonts w:ascii="Calibri" w:eastAsia="Calibri" w:hAnsi="Calibri" w:cs="Times New Roman"/>
                <w:i/>
                <w:sz w:val="18"/>
                <w:szCs w:val="18"/>
              </w:rPr>
              <w:t xml:space="preserve">salaries at ELI ERIC will increase significantly, anywhere from 5-10% annually </w:t>
            </w:r>
            <w:r w:rsidR="00C40001" w:rsidRPr="00451CE1">
              <w:rPr>
                <w:rFonts w:ascii="Calibri" w:eastAsia="Calibri" w:hAnsi="Calibri" w:cs="Times New Roman"/>
                <w:i/>
                <w:sz w:val="18"/>
                <w:szCs w:val="18"/>
              </w:rPr>
              <w:t>due to local labour market dynamics</w:t>
            </w:r>
            <w:r w:rsidR="00974D13" w:rsidRPr="00451CE1">
              <w:rPr>
                <w:rFonts w:ascii="Calibri" w:eastAsia="Calibri" w:hAnsi="Calibri" w:cs="Times New Roman"/>
                <w:sz w:val="18"/>
                <w:szCs w:val="18"/>
              </w:rPr>
              <w:t>.</w:t>
            </w:r>
          </w:p>
        </w:tc>
        <w:tc>
          <w:tcPr>
            <w:tcW w:w="1384" w:type="dxa"/>
            <w:vAlign w:val="center"/>
          </w:tcPr>
          <w:p w14:paraId="741629E7" w14:textId="77777777" w:rsidR="00C6359B" w:rsidRPr="00451CE1" w:rsidRDefault="000C736A" w:rsidP="000C736A">
            <w:pPr>
              <w:jc w:val="center"/>
              <w:rPr>
                <w:rFonts w:ascii="Calibri" w:eastAsia="Calibri" w:hAnsi="Calibri" w:cs="Times New Roman"/>
                <w:sz w:val="18"/>
                <w:szCs w:val="18"/>
              </w:rPr>
            </w:pPr>
            <w:r w:rsidRPr="00451CE1">
              <w:rPr>
                <w:rFonts w:ascii="Calibri" w:eastAsia="Calibri" w:hAnsi="Calibri" w:cs="Times New Roman"/>
                <w:sz w:val="18"/>
                <w:szCs w:val="18"/>
              </w:rPr>
              <w:t>5</w:t>
            </w:r>
          </w:p>
        </w:tc>
        <w:tc>
          <w:tcPr>
            <w:tcW w:w="1451" w:type="dxa"/>
            <w:vAlign w:val="center"/>
          </w:tcPr>
          <w:p w14:paraId="115283B9" w14:textId="77777777" w:rsidR="00C6359B" w:rsidRPr="00451CE1" w:rsidRDefault="000C736A" w:rsidP="000C736A">
            <w:pPr>
              <w:jc w:val="center"/>
              <w:rPr>
                <w:rFonts w:ascii="Calibri" w:eastAsia="Calibri" w:hAnsi="Calibri" w:cs="Times New Roman"/>
                <w:sz w:val="18"/>
                <w:szCs w:val="18"/>
              </w:rPr>
            </w:pPr>
            <w:r w:rsidRPr="00451CE1">
              <w:rPr>
                <w:rFonts w:ascii="Calibri" w:eastAsia="Calibri" w:hAnsi="Calibri" w:cs="Times New Roman"/>
                <w:sz w:val="18"/>
                <w:szCs w:val="18"/>
              </w:rPr>
              <w:t>3</w:t>
            </w:r>
          </w:p>
        </w:tc>
        <w:tc>
          <w:tcPr>
            <w:tcW w:w="2018" w:type="dxa"/>
          </w:tcPr>
          <w:p w14:paraId="25940CFA" w14:textId="77777777" w:rsidR="00C6359B" w:rsidRPr="00451CE1" w:rsidRDefault="00E66F10" w:rsidP="004729F3">
            <w:pPr>
              <w:rPr>
                <w:rFonts w:ascii="Calibri" w:eastAsia="Calibri" w:hAnsi="Calibri" w:cs="Times New Roman"/>
                <w:sz w:val="18"/>
                <w:szCs w:val="18"/>
              </w:rPr>
            </w:pPr>
            <w:r w:rsidRPr="00451CE1">
              <w:rPr>
                <w:rFonts w:ascii="Calibri" w:eastAsia="Calibri" w:hAnsi="Calibri" w:cs="Times New Roman"/>
                <w:sz w:val="18"/>
                <w:szCs w:val="18"/>
              </w:rPr>
              <w:t>Planning and dialogue with staff establishing expectations</w:t>
            </w:r>
          </w:p>
        </w:tc>
      </w:tr>
      <w:tr w:rsidR="00C6359B" w:rsidRPr="00451CE1" w14:paraId="163DA77E" w14:textId="77777777" w:rsidTr="003A6693">
        <w:tc>
          <w:tcPr>
            <w:tcW w:w="3936" w:type="dxa"/>
          </w:tcPr>
          <w:p w14:paraId="326FEEB8" w14:textId="77777777" w:rsidR="00C6359B" w:rsidRPr="00451CE1" w:rsidRDefault="00C6359B" w:rsidP="00C6359B">
            <w:pPr>
              <w:pStyle w:val="ListParagraph"/>
              <w:widowControl w:val="0"/>
              <w:autoSpaceDE w:val="0"/>
              <w:autoSpaceDN w:val="0"/>
              <w:adjustRightInd w:val="0"/>
              <w:ind w:left="0"/>
              <w:rPr>
                <w:rFonts w:ascii="Calibri" w:eastAsia="Calibri" w:hAnsi="Calibri" w:cs="Times New Roman"/>
                <w:sz w:val="18"/>
                <w:szCs w:val="18"/>
              </w:rPr>
            </w:pPr>
            <w:r w:rsidRPr="00451CE1">
              <w:rPr>
                <w:rFonts w:ascii="Calibri" w:eastAsia="Calibri" w:hAnsi="Calibri" w:cs="Times New Roman"/>
                <w:b/>
                <w:sz w:val="18"/>
                <w:szCs w:val="18"/>
              </w:rPr>
              <w:t>Equipment/component Obs</w:t>
            </w:r>
            <w:r w:rsidR="00401A13" w:rsidRPr="00451CE1">
              <w:rPr>
                <w:rFonts w:ascii="Calibri" w:eastAsia="Calibri" w:hAnsi="Calibri" w:cs="Times New Roman"/>
                <w:b/>
                <w:sz w:val="18"/>
                <w:szCs w:val="18"/>
              </w:rPr>
              <w:t>o</w:t>
            </w:r>
            <w:r w:rsidRPr="00451CE1">
              <w:rPr>
                <w:rFonts w:ascii="Calibri" w:eastAsia="Calibri" w:hAnsi="Calibri" w:cs="Times New Roman"/>
                <w:b/>
                <w:sz w:val="18"/>
                <w:szCs w:val="18"/>
              </w:rPr>
              <w:t>les</w:t>
            </w:r>
            <w:r w:rsidR="00401A13" w:rsidRPr="00451CE1">
              <w:rPr>
                <w:rFonts w:ascii="Calibri" w:eastAsia="Calibri" w:hAnsi="Calibri" w:cs="Times New Roman"/>
                <w:b/>
                <w:sz w:val="18"/>
                <w:szCs w:val="18"/>
              </w:rPr>
              <w:t>c</w:t>
            </w:r>
            <w:r w:rsidRPr="00451CE1">
              <w:rPr>
                <w:rFonts w:ascii="Calibri" w:eastAsia="Calibri" w:hAnsi="Calibri" w:cs="Times New Roman"/>
                <w:b/>
                <w:sz w:val="18"/>
                <w:szCs w:val="18"/>
              </w:rPr>
              <w:t xml:space="preserve">ence -  </w:t>
            </w:r>
            <w:r w:rsidRPr="00451CE1">
              <w:rPr>
                <w:rFonts w:ascii="Calibri" w:eastAsia="Calibri" w:hAnsi="Calibri" w:cs="Times New Roman"/>
                <w:i/>
                <w:sz w:val="18"/>
                <w:szCs w:val="18"/>
              </w:rPr>
              <w:t>The technology in the laser systems will develop quickly in the coming year and ELI risks not being competitive if there is not ongoing capital expenditure</w:t>
            </w:r>
            <w:r w:rsidR="00974D13" w:rsidRPr="00451CE1">
              <w:rPr>
                <w:rFonts w:ascii="Calibri" w:eastAsia="Calibri" w:hAnsi="Calibri" w:cs="Times New Roman"/>
                <w:i/>
                <w:sz w:val="18"/>
                <w:szCs w:val="18"/>
              </w:rPr>
              <w:t>.</w:t>
            </w:r>
          </w:p>
        </w:tc>
        <w:tc>
          <w:tcPr>
            <w:tcW w:w="1384" w:type="dxa"/>
            <w:vAlign w:val="center"/>
          </w:tcPr>
          <w:p w14:paraId="0B25DF2A" w14:textId="77777777" w:rsidR="00C6359B" w:rsidRPr="00451CE1" w:rsidRDefault="000C736A" w:rsidP="000C736A">
            <w:pPr>
              <w:jc w:val="center"/>
              <w:rPr>
                <w:rFonts w:ascii="Calibri" w:eastAsia="Calibri" w:hAnsi="Calibri" w:cs="Times New Roman"/>
                <w:sz w:val="18"/>
                <w:szCs w:val="18"/>
              </w:rPr>
            </w:pPr>
            <w:r w:rsidRPr="00451CE1">
              <w:rPr>
                <w:rFonts w:ascii="Calibri" w:eastAsia="Calibri" w:hAnsi="Calibri" w:cs="Times New Roman"/>
                <w:sz w:val="18"/>
                <w:szCs w:val="18"/>
              </w:rPr>
              <w:t>3</w:t>
            </w:r>
          </w:p>
        </w:tc>
        <w:tc>
          <w:tcPr>
            <w:tcW w:w="1451" w:type="dxa"/>
            <w:vAlign w:val="center"/>
          </w:tcPr>
          <w:p w14:paraId="46EF0B53" w14:textId="77777777" w:rsidR="00C6359B" w:rsidRPr="00451CE1" w:rsidRDefault="000C736A" w:rsidP="000C736A">
            <w:pPr>
              <w:jc w:val="center"/>
              <w:rPr>
                <w:rFonts w:ascii="Calibri" w:eastAsia="Calibri" w:hAnsi="Calibri" w:cs="Times New Roman"/>
                <w:sz w:val="18"/>
                <w:szCs w:val="18"/>
              </w:rPr>
            </w:pPr>
            <w:r w:rsidRPr="00451CE1">
              <w:rPr>
                <w:rFonts w:ascii="Calibri" w:eastAsia="Calibri" w:hAnsi="Calibri" w:cs="Times New Roman"/>
                <w:sz w:val="18"/>
                <w:szCs w:val="18"/>
              </w:rPr>
              <w:t>4</w:t>
            </w:r>
          </w:p>
        </w:tc>
        <w:tc>
          <w:tcPr>
            <w:tcW w:w="2018" w:type="dxa"/>
          </w:tcPr>
          <w:p w14:paraId="5B924A6A" w14:textId="77777777" w:rsidR="00C6359B" w:rsidRPr="00451CE1" w:rsidRDefault="00E66F10" w:rsidP="004729F3">
            <w:pPr>
              <w:rPr>
                <w:rFonts w:ascii="Calibri" w:eastAsia="Calibri" w:hAnsi="Calibri" w:cs="Times New Roman"/>
                <w:sz w:val="18"/>
                <w:szCs w:val="18"/>
              </w:rPr>
            </w:pPr>
            <w:r w:rsidRPr="00451CE1">
              <w:rPr>
                <w:rFonts w:ascii="Calibri" w:eastAsia="Calibri" w:hAnsi="Calibri" w:cs="Times New Roman"/>
                <w:sz w:val="18"/>
                <w:szCs w:val="18"/>
              </w:rPr>
              <w:t>Planning in the form of Technology Roadmap; seeking complementary funding</w:t>
            </w:r>
          </w:p>
        </w:tc>
      </w:tr>
      <w:tr w:rsidR="00C6359B" w:rsidRPr="00451CE1" w14:paraId="6EEACBFB" w14:textId="77777777" w:rsidTr="003A6693">
        <w:tc>
          <w:tcPr>
            <w:tcW w:w="3936" w:type="dxa"/>
          </w:tcPr>
          <w:p w14:paraId="564F3E3A" w14:textId="77777777" w:rsidR="00C6359B" w:rsidRPr="00451CE1" w:rsidRDefault="00C6359B" w:rsidP="00974D13">
            <w:pPr>
              <w:pStyle w:val="ListParagraph"/>
              <w:widowControl w:val="0"/>
              <w:autoSpaceDE w:val="0"/>
              <w:autoSpaceDN w:val="0"/>
              <w:adjustRightInd w:val="0"/>
              <w:ind w:left="0"/>
              <w:rPr>
                <w:rFonts w:ascii="Calibri" w:eastAsia="Calibri" w:hAnsi="Calibri" w:cs="Times New Roman"/>
                <w:sz w:val="18"/>
                <w:szCs w:val="18"/>
              </w:rPr>
            </w:pPr>
            <w:r w:rsidRPr="00451CE1">
              <w:rPr>
                <w:rFonts w:ascii="Calibri" w:eastAsia="Calibri" w:hAnsi="Calibri" w:cs="Times New Roman"/>
                <w:b/>
                <w:sz w:val="18"/>
                <w:szCs w:val="18"/>
              </w:rPr>
              <w:t xml:space="preserve">Bad Initial User Experiences -  </w:t>
            </w:r>
            <w:r w:rsidR="00974D13" w:rsidRPr="00451CE1">
              <w:rPr>
                <w:rFonts w:ascii="Calibri" w:eastAsia="Calibri" w:hAnsi="Calibri" w:cs="Times New Roman"/>
                <w:i/>
                <w:sz w:val="18"/>
                <w:szCs w:val="18"/>
              </w:rPr>
              <w:t>Damage at the beginning due to a) facility not performing b) staff not supporting or c) bad communication/expectation management. This can cause bad word of mouth among researchers and a very slow uptake of services.</w:t>
            </w:r>
          </w:p>
        </w:tc>
        <w:tc>
          <w:tcPr>
            <w:tcW w:w="1384" w:type="dxa"/>
            <w:vAlign w:val="center"/>
          </w:tcPr>
          <w:p w14:paraId="39130C6A" w14:textId="77777777" w:rsidR="00C6359B" w:rsidRPr="00451CE1" w:rsidRDefault="000C736A" w:rsidP="000C736A">
            <w:pPr>
              <w:jc w:val="center"/>
              <w:rPr>
                <w:rFonts w:ascii="Calibri" w:eastAsia="Calibri" w:hAnsi="Calibri" w:cs="Times New Roman"/>
                <w:sz w:val="18"/>
                <w:szCs w:val="18"/>
              </w:rPr>
            </w:pPr>
            <w:r w:rsidRPr="00451CE1">
              <w:rPr>
                <w:rFonts w:ascii="Calibri" w:eastAsia="Calibri" w:hAnsi="Calibri" w:cs="Times New Roman"/>
                <w:sz w:val="18"/>
                <w:szCs w:val="18"/>
              </w:rPr>
              <w:t>3-4</w:t>
            </w:r>
          </w:p>
        </w:tc>
        <w:tc>
          <w:tcPr>
            <w:tcW w:w="1451" w:type="dxa"/>
            <w:vAlign w:val="center"/>
          </w:tcPr>
          <w:p w14:paraId="2AD01414" w14:textId="77777777" w:rsidR="00C6359B" w:rsidRPr="00451CE1" w:rsidRDefault="005E7DEF" w:rsidP="000C736A">
            <w:pPr>
              <w:jc w:val="center"/>
              <w:rPr>
                <w:rFonts w:ascii="Calibri" w:eastAsia="Calibri" w:hAnsi="Calibri" w:cs="Times New Roman"/>
                <w:sz w:val="18"/>
                <w:szCs w:val="18"/>
              </w:rPr>
            </w:pPr>
            <w:r w:rsidRPr="00451CE1">
              <w:rPr>
                <w:rFonts w:ascii="Calibri" w:eastAsia="Calibri" w:hAnsi="Calibri" w:cs="Times New Roman"/>
                <w:sz w:val="18"/>
                <w:szCs w:val="18"/>
              </w:rPr>
              <w:t>4-5</w:t>
            </w:r>
          </w:p>
        </w:tc>
        <w:tc>
          <w:tcPr>
            <w:tcW w:w="2018" w:type="dxa"/>
          </w:tcPr>
          <w:p w14:paraId="0B9F0761" w14:textId="77777777" w:rsidR="00C6359B" w:rsidRPr="00451CE1" w:rsidRDefault="00E66F10" w:rsidP="004729F3">
            <w:pPr>
              <w:rPr>
                <w:rFonts w:ascii="Calibri" w:eastAsia="Calibri" w:hAnsi="Calibri" w:cs="Times New Roman"/>
                <w:sz w:val="18"/>
                <w:szCs w:val="18"/>
              </w:rPr>
            </w:pPr>
            <w:r w:rsidRPr="00451CE1">
              <w:rPr>
                <w:rFonts w:ascii="Calibri" w:eastAsia="Calibri" w:hAnsi="Calibri" w:cs="Times New Roman"/>
                <w:sz w:val="18"/>
                <w:szCs w:val="18"/>
              </w:rPr>
              <w:t>Work closely at the beginning with ‘friendly users’, user surveys, plan for ‘User Coordinators’ to offer ‘concierge’ services</w:t>
            </w:r>
          </w:p>
        </w:tc>
      </w:tr>
      <w:tr w:rsidR="00C6359B" w:rsidRPr="00451CE1" w14:paraId="4757D94A" w14:textId="77777777" w:rsidTr="003A6693">
        <w:tc>
          <w:tcPr>
            <w:tcW w:w="3936" w:type="dxa"/>
          </w:tcPr>
          <w:p w14:paraId="40A061C8" w14:textId="77777777" w:rsidR="00C6359B" w:rsidRPr="00451CE1" w:rsidRDefault="00C6359B" w:rsidP="00C6359B">
            <w:pPr>
              <w:pStyle w:val="ListParagraph"/>
              <w:widowControl w:val="0"/>
              <w:autoSpaceDE w:val="0"/>
              <w:autoSpaceDN w:val="0"/>
              <w:adjustRightInd w:val="0"/>
              <w:ind w:left="0"/>
              <w:rPr>
                <w:rFonts w:ascii="Calibri" w:eastAsia="Calibri" w:hAnsi="Calibri" w:cs="Times New Roman"/>
                <w:i/>
                <w:sz w:val="18"/>
                <w:szCs w:val="18"/>
              </w:rPr>
            </w:pPr>
            <w:r w:rsidRPr="00451CE1">
              <w:rPr>
                <w:rFonts w:ascii="Calibri" w:eastAsia="Calibri" w:hAnsi="Calibri" w:cs="Times New Roman"/>
                <w:b/>
                <w:sz w:val="18"/>
                <w:szCs w:val="18"/>
              </w:rPr>
              <w:t>Failure to Successfully Integrate the E</w:t>
            </w:r>
            <w:r w:rsidR="009F7B81" w:rsidRPr="00451CE1">
              <w:rPr>
                <w:rFonts w:ascii="Calibri" w:eastAsia="Calibri" w:hAnsi="Calibri" w:cs="Times New Roman"/>
                <w:b/>
                <w:sz w:val="18"/>
                <w:szCs w:val="18"/>
              </w:rPr>
              <w:t>LI</w:t>
            </w:r>
            <w:r w:rsidRPr="00451CE1">
              <w:rPr>
                <w:rFonts w:ascii="Calibri" w:eastAsia="Calibri" w:hAnsi="Calibri" w:cs="Times New Roman"/>
                <w:b/>
                <w:sz w:val="18"/>
                <w:szCs w:val="18"/>
              </w:rPr>
              <w:t xml:space="preserve"> Facilities </w:t>
            </w:r>
            <w:r w:rsidR="00C40001" w:rsidRPr="00451CE1">
              <w:rPr>
                <w:rFonts w:ascii="Calibri" w:eastAsia="Calibri" w:hAnsi="Calibri" w:cs="Times New Roman"/>
                <w:b/>
                <w:sz w:val="18"/>
                <w:szCs w:val="18"/>
              </w:rPr>
              <w:t xml:space="preserve">– </w:t>
            </w:r>
            <w:r w:rsidR="00C40001" w:rsidRPr="00451CE1">
              <w:rPr>
                <w:rFonts w:ascii="Calibri" w:eastAsia="Calibri" w:hAnsi="Calibri" w:cs="Times New Roman"/>
                <w:i/>
                <w:sz w:val="18"/>
                <w:szCs w:val="18"/>
              </w:rPr>
              <w:t xml:space="preserve">Due to management/governance issues the organisational merging is delayed </w:t>
            </w:r>
            <w:r w:rsidR="00974D13" w:rsidRPr="00451CE1">
              <w:rPr>
                <w:rFonts w:ascii="Calibri" w:eastAsia="Calibri" w:hAnsi="Calibri" w:cs="Times New Roman"/>
                <w:i/>
                <w:sz w:val="18"/>
                <w:szCs w:val="18"/>
              </w:rPr>
              <w:t>or fails. This leads to increased costs, damage to the integrity and reputation of ELI-ERIC.</w:t>
            </w:r>
          </w:p>
          <w:p w14:paraId="63D40A66" w14:textId="77777777" w:rsidR="00C6359B" w:rsidRPr="00451CE1" w:rsidRDefault="00C6359B" w:rsidP="00C6359B">
            <w:pPr>
              <w:rPr>
                <w:rFonts w:ascii="Calibri" w:eastAsia="Calibri" w:hAnsi="Calibri" w:cs="Times New Roman"/>
                <w:sz w:val="18"/>
                <w:szCs w:val="18"/>
              </w:rPr>
            </w:pPr>
          </w:p>
        </w:tc>
        <w:tc>
          <w:tcPr>
            <w:tcW w:w="1384" w:type="dxa"/>
            <w:vAlign w:val="center"/>
          </w:tcPr>
          <w:p w14:paraId="589FD59A" w14:textId="77777777" w:rsidR="00C6359B" w:rsidRPr="00451CE1" w:rsidRDefault="005E7DEF" w:rsidP="000C736A">
            <w:pPr>
              <w:jc w:val="center"/>
              <w:rPr>
                <w:rFonts w:ascii="Calibri" w:eastAsia="Calibri" w:hAnsi="Calibri" w:cs="Times New Roman"/>
                <w:sz w:val="18"/>
                <w:szCs w:val="18"/>
              </w:rPr>
            </w:pPr>
            <w:r w:rsidRPr="00451CE1">
              <w:rPr>
                <w:rFonts w:ascii="Calibri" w:eastAsia="Calibri" w:hAnsi="Calibri" w:cs="Times New Roman"/>
                <w:sz w:val="18"/>
                <w:szCs w:val="18"/>
              </w:rPr>
              <w:t>2</w:t>
            </w:r>
          </w:p>
        </w:tc>
        <w:tc>
          <w:tcPr>
            <w:tcW w:w="1451" w:type="dxa"/>
            <w:vAlign w:val="center"/>
          </w:tcPr>
          <w:p w14:paraId="06D25A07" w14:textId="77777777" w:rsidR="00C6359B" w:rsidRPr="00451CE1" w:rsidRDefault="005E7DEF" w:rsidP="000C736A">
            <w:pPr>
              <w:jc w:val="center"/>
              <w:rPr>
                <w:rFonts w:ascii="Calibri" w:eastAsia="Calibri" w:hAnsi="Calibri" w:cs="Times New Roman"/>
                <w:sz w:val="18"/>
                <w:szCs w:val="18"/>
              </w:rPr>
            </w:pPr>
            <w:r w:rsidRPr="00451CE1">
              <w:rPr>
                <w:rFonts w:ascii="Calibri" w:eastAsia="Calibri" w:hAnsi="Calibri" w:cs="Times New Roman"/>
                <w:sz w:val="18"/>
                <w:szCs w:val="18"/>
              </w:rPr>
              <w:t>5</w:t>
            </w:r>
          </w:p>
        </w:tc>
        <w:tc>
          <w:tcPr>
            <w:tcW w:w="2018" w:type="dxa"/>
          </w:tcPr>
          <w:p w14:paraId="4ED4734B" w14:textId="77777777" w:rsidR="00C6359B" w:rsidRPr="00451CE1" w:rsidRDefault="00193CE2" w:rsidP="004729F3">
            <w:pPr>
              <w:rPr>
                <w:rFonts w:ascii="Calibri" w:eastAsia="Calibri" w:hAnsi="Calibri" w:cs="Times New Roman"/>
                <w:sz w:val="18"/>
                <w:szCs w:val="18"/>
              </w:rPr>
            </w:pPr>
            <w:r w:rsidRPr="00451CE1">
              <w:rPr>
                <w:rFonts w:ascii="Calibri" w:eastAsia="Calibri" w:hAnsi="Calibri" w:cs="Times New Roman"/>
                <w:sz w:val="18"/>
                <w:szCs w:val="18"/>
              </w:rPr>
              <w:t>Close management monitoring, high-level supported ‘change  management’ and training workshops, dedicated resources and reasonable timing expectations</w:t>
            </w:r>
          </w:p>
        </w:tc>
      </w:tr>
    </w:tbl>
    <w:p w14:paraId="1037CBF2" w14:textId="77777777" w:rsidR="009E6D1D" w:rsidRPr="00451CE1" w:rsidRDefault="009E6D1D" w:rsidP="0088292F">
      <w:pPr>
        <w:rPr>
          <w:rFonts w:ascii="Calibri" w:hAnsi="Calibri"/>
          <w:sz w:val="24"/>
        </w:rPr>
      </w:pPr>
    </w:p>
    <w:p w14:paraId="4797B125" w14:textId="77777777" w:rsidR="004729F3" w:rsidRPr="00451CE1" w:rsidRDefault="004729F3" w:rsidP="004729F3">
      <w:pPr>
        <w:rPr>
          <w:rFonts w:ascii="Calibri" w:eastAsia="Calibri" w:hAnsi="Calibri" w:cs="Times New Roman"/>
          <w:sz w:val="24"/>
          <w:szCs w:val="24"/>
        </w:rPr>
      </w:pPr>
    </w:p>
    <w:sectPr w:rsidR="004729F3" w:rsidRPr="00451CE1" w:rsidSect="00CD221C">
      <w:headerReference w:type="default" r:id="rId27"/>
      <w:footerReference w:type="even" r:id="rId28"/>
      <w:footerReference w:type="default" r:id="rId29"/>
      <w:headerReference w:type="first" r:id="rId30"/>
      <w:pgSz w:w="11900" w:h="16840"/>
      <w:pgMar w:top="999" w:right="1694" w:bottom="1082" w:left="1701" w:header="284" w:footer="720" w:gutter="0"/>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3EF93EE" w14:textId="77777777" w:rsidR="002E5533" w:rsidRDefault="002E5533" w:rsidP="004E6042">
      <w:r>
        <w:separator/>
      </w:r>
    </w:p>
  </w:endnote>
  <w:endnote w:type="continuationSeparator" w:id="0">
    <w:p w14:paraId="35DA3926" w14:textId="77777777" w:rsidR="002E5533" w:rsidRDefault="002E5533" w:rsidP="004E6042">
      <w:r>
        <w:continuationSeparator/>
      </w:r>
    </w:p>
  </w:endnote>
  <w:endnote w:type="continuationNotice" w:id="1">
    <w:p w14:paraId="1DE7007E" w14:textId="77777777" w:rsidR="002E5533" w:rsidRDefault="002E553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Cambria">
    <w:panose1 w:val="02040503050406030204"/>
    <w:charset w:val="00"/>
    <w:family w:val="auto"/>
    <w:pitch w:val="variable"/>
    <w:sig w:usb0="E00002FF" w:usb1="400004FF" w:usb2="00000000" w:usb3="00000000" w:csb0="0000019F"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EFF" w:usb1="C000605B" w:usb2="00000029" w:usb3="00000000" w:csb0="000101FF" w:csb1="00000000"/>
  </w:font>
  <w:font w:name="ＭＳ 明朝">
    <w:charset w:val="80"/>
    <w:family w:val="auto"/>
    <w:pitch w:val="variable"/>
    <w:sig w:usb0="E00002FF" w:usb1="6AC7FDFB" w:usb2="08000012" w:usb3="00000000" w:csb0="0002009F" w:csb1="00000000"/>
  </w:font>
  <w:font w:name="ＭＳ ゴシック">
    <w:charset w:val="80"/>
    <w:family w:val="auto"/>
    <w:pitch w:val="variable"/>
    <w:sig w:usb0="E00002FF" w:usb1="6AC7FDFB" w:usb2="08000012" w:usb3="00000000" w:csb0="0002009F" w:csb1="00000000"/>
  </w:font>
  <w:font w:name="Lucida Grande">
    <w:panose1 w:val="020B0600040502020204"/>
    <w:charset w:val="00"/>
    <w:family w:val="auto"/>
    <w:pitch w:val="variable"/>
    <w:sig w:usb0="E1000AEF" w:usb1="5000A1FF" w:usb2="00000000" w:usb3="00000000" w:csb0="000001BF" w:csb1="00000000"/>
  </w:font>
  <w:font w:name="Times">
    <w:panose1 w:val="00000500000000020000"/>
    <w:charset w:val="00"/>
    <w:family w:val="auto"/>
    <w:pitch w:val="variable"/>
    <w:sig w:usb0="E00002FF" w:usb1="5000205A"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70A63A" w14:textId="77777777" w:rsidR="009611D4" w:rsidRDefault="009611D4" w:rsidP="007A7DE8">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5BA5F05C" w14:textId="77777777" w:rsidR="009611D4" w:rsidRDefault="009611D4" w:rsidP="00086F8B">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1E5897" w14:textId="77777777" w:rsidR="009611D4" w:rsidRPr="007A7DE8" w:rsidRDefault="009611D4" w:rsidP="007A7DE8">
    <w:pPr>
      <w:pStyle w:val="Footer"/>
      <w:framePr w:wrap="around" w:vAnchor="text" w:hAnchor="page" w:x="5842" w:y="417"/>
      <w:rPr>
        <w:rStyle w:val="PageNumber"/>
        <w:rFonts w:ascii="Calibri" w:hAnsi="Calibri"/>
        <w:b/>
        <w:i/>
        <w:sz w:val="16"/>
        <w:szCs w:val="16"/>
      </w:rPr>
    </w:pPr>
    <w:r w:rsidRPr="007A7DE8">
      <w:rPr>
        <w:rStyle w:val="PageNumber"/>
        <w:rFonts w:ascii="Calibri" w:hAnsi="Calibri"/>
        <w:b/>
        <w:i/>
        <w:sz w:val="16"/>
        <w:szCs w:val="16"/>
      </w:rPr>
      <w:fldChar w:fldCharType="begin"/>
    </w:r>
    <w:r w:rsidRPr="007A7DE8">
      <w:rPr>
        <w:rStyle w:val="PageNumber"/>
        <w:rFonts w:ascii="Calibri" w:hAnsi="Calibri"/>
        <w:b/>
        <w:i/>
        <w:sz w:val="16"/>
        <w:szCs w:val="16"/>
      </w:rPr>
      <w:instrText xml:space="preserve">PAGE  </w:instrText>
    </w:r>
    <w:r w:rsidRPr="007A7DE8">
      <w:rPr>
        <w:rStyle w:val="PageNumber"/>
        <w:rFonts w:ascii="Calibri" w:hAnsi="Calibri"/>
        <w:b/>
        <w:i/>
        <w:sz w:val="16"/>
        <w:szCs w:val="16"/>
      </w:rPr>
      <w:fldChar w:fldCharType="separate"/>
    </w:r>
    <w:r w:rsidR="004C39B7">
      <w:rPr>
        <w:rStyle w:val="PageNumber"/>
        <w:rFonts w:ascii="Calibri" w:hAnsi="Calibri"/>
        <w:b/>
        <w:i/>
        <w:noProof/>
        <w:sz w:val="16"/>
        <w:szCs w:val="16"/>
      </w:rPr>
      <w:t>7</w:t>
    </w:r>
    <w:r w:rsidRPr="007A7DE8">
      <w:rPr>
        <w:rStyle w:val="PageNumber"/>
        <w:rFonts w:ascii="Calibri" w:hAnsi="Calibri"/>
        <w:b/>
        <w:i/>
        <w:sz w:val="16"/>
        <w:szCs w:val="16"/>
      </w:rPr>
      <w:fldChar w:fldCharType="end"/>
    </w:r>
  </w:p>
  <w:p w14:paraId="6E398F9D" w14:textId="77777777" w:rsidR="009611D4" w:rsidRPr="00086F8B" w:rsidRDefault="009611D4" w:rsidP="009521AD">
    <w:pPr>
      <w:pStyle w:val="Footer"/>
      <w:ind w:right="360"/>
      <w:jc w:val="center"/>
      <w:rPr>
        <w:rFonts w:asciiTheme="majorHAnsi" w:hAnsiTheme="majorHAnsi"/>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7C2B38C" w14:textId="77777777" w:rsidR="002E5533" w:rsidRDefault="002E5533" w:rsidP="004E6042">
      <w:r>
        <w:separator/>
      </w:r>
    </w:p>
  </w:footnote>
  <w:footnote w:type="continuationSeparator" w:id="0">
    <w:p w14:paraId="1C7C8FE5" w14:textId="77777777" w:rsidR="002E5533" w:rsidRDefault="002E5533" w:rsidP="004E6042">
      <w:r>
        <w:continuationSeparator/>
      </w:r>
    </w:p>
  </w:footnote>
  <w:footnote w:type="continuationNotice" w:id="1">
    <w:p w14:paraId="7C8811E4" w14:textId="77777777" w:rsidR="002E5533" w:rsidRDefault="002E5533"/>
  </w:footnote>
  <w:footnote w:id="2">
    <w:p w14:paraId="6B294375" w14:textId="77777777" w:rsidR="009611D4" w:rsidRPr="007F1641" w:rsidRDefault="009611D4" w:rsidP="00E407C9">
      <w:pPr>
        <w:pStyle w:val="FootnoteText"/>
        <w:rPr>
          <w:lang w:val="cs-CZ"/>
        </w:rPr>
      </w:pPr>
      <w:r>
        <w:rPr>
          <w:rStyle w:val="FootnoteReference"/>
        </w:rPr>
        <w:footnoteRef/>
      </w:r>
      <w:r>
        <w:t xml:space="preserve"> </w:t>
      </w:r>
      <w:r w:rsidRPr="007F1641">
        <w:rPr>
          <w:rFonts w:ascii="Times New Roman" w:hAnsi="Times New Roman" w:cs="Times New Roman"/>
          <w:sz w:val="16"/>
        </w:rPr>
        <w:t>https://ec.europa.eu/research/infrastructures/pdf/2016_charterforaccessto-ris.pdf</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A1E3DE" w14:textId="77777777" w:rsidR="009611D4" w:rsidRPr="00662DC9" w:rsidRDefault="009611D4" w:rsidP="00662DC9">
    <w:pPr>
      <w:pStyle w:val="Header"/>
      <w:jc w:val="right"/>
      <w:rPr>
        <w:rFonts w:ascii="Calibri" w:hAnsi="Calibri"/>
        <w:bCs/>
        <w:sz w:val="16"/>
        <w:szCs w:val="16"/>
      </w:rPr>
    </w:pPr>
    <w:r>
      <w:rPr>
        <w:rFonts w:ascii="Calibri" w:hAnsi="Calibri"/>
        <w:sz w:val="16"/>
        <w:szCs w:val="16"/>
      </w:rPr>
      <w:t>ELI ERIC Statutes</w:t>
    </w:r>
    <w:r w:rsidRPr="00636B6F">
      <w:rPr>
        <w:rFonts w:ascii="Calibri" w:hAnsi="Calibri"/>
        <w:sz w:val="16"/>
        <w:szCs w:val="16"/>
      </w:rPr>
      <w:t xml:space="preserve"> </w:t>
    </w:r>
    <w:r>
      <w:rPr>
        <w:rFonts w:ascii="Calibri" w:hAnsi="Calibri"/>
        <w:sz w:val="16"/>
        <w:szCs w:val="16"/>
      </w:rPr>
      <w:t>– Annex 1</w:t>
    </w:r>
    <w:r w:rsidRPr="00636B6F">
      <w:rPr>
        <w:rFonts w:ascii="Calibri" w:hAnsi="Calibri"/>
        <w:sz w:val="16"/>
        <w:szCs w:val="16"/>
      </w:rPr>
      <w:t xml:space="preserve"> </w:t>
    </w:r>
  </w:p>
  <w:p w14:paraId="77AFB1CF" w14:textId="77777777" w:rsidR="009611D4" w:rsidRDefault="009611D4" w:rsidP="00662DC9">
    <w:pPr>
      <w:pStyle w:val="Header"/>
      <w:jc w:val="right"/>
      <w:rPr>
        <w:rFonts w:ascii="Calibri" w:hAnsi="Calibri"/>
        <w:i/>
        <w:sz w:val="16"/>
        <w:szCs w:val="16"/>
      </w:rPr>
    </w:pPr>
    <w:r w:rsidRPr="00662DC9">
      <w:rPr>
        <w:rFonts w:ascii="Calibri" w:hAnsi="Calibri"/>
        <w:bCs/>
        <w:i/>
        <w:sz w:val="16"/>
        <w:szCs w:val="16"/>
      </w:rPr>
      <w:t xml:space="preserve">Technical and Scientific Description of the ELI </w:t>
    </w:r>
    <w:proofErr w:type="gramStart"/>
    <w:r w:rsidRPr="00662DC9">
      <w:rPr>
        <w:rFonts w:ascii="Calibri" w:hAnsi="Calibri"/>
        <w:bCs/>
        <w:i/>
        <w:sz w:val="16"/>
        <w:szCs w:val="16"/>
      </w:rPr>
      <w:t>ERIC  Facilities</w:t>
    </w:r>
    <w:proofErr w:type="gramEnd"/>
  </w:p>
  <w:p w14:paraId="2A453D33" w14:textId="77777777" w:rsidR="009611D4" w:rsidRPr="009B0DE5" w:rsidRDefault="009611D4" w:rsidP="00662DC9">
    <w:pPr>
      <w:pStyle w:val="Header"/>
      <w:pBdr>
        <w:bottom w:val="single" w:sz="4" w:space="1" w:color="auto"/>
      </w:pBdr>
      <w:jc w:val="right"/>
      <w:rPr>
        <w:rFonts w:ascii="Calibri" w:hAnsi="Calibri"/>
        <w:i/>
        <w:sz w:val="16"/>
        <w:szCs w:val="16"/>
      </w:rPr>
    </w:pPr>
    <w:r>
      <w:rPr>
        <w:rFonts w:ascii="Calibri" w:hAnsi="Calibri"/>
        <w:i/>
        <w:sz w:val="16"/>
        <w:szCs w:val="16"/>
      </w:rPr>
      <w:t>September 12, 2019</w:t>
    </w:r>
  </w:p>
  <w:p w14:paraId="3D498FB1" w14:textId="77777777" w:rsidR="009611D4" w:rsidRPr="00DB726C" w:rsidRDefault="009611D4" w:rsidP="00DB726C">
    <w:pPr>
      <w:pStyle w:val="Header"/>
      <w:jc w:val="right"/>
      <w:rPr>
        <w:rFonts w:ascii="Calibri" w:hAnsi="Calibri"/>
        <w:b/>
        <w:sz w:val="16"/>
        <w:szCs w:val="16"/>
      </w:rP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998E60" w14:textId="77777777" w:rsidR="009611D4" w:rsidRDefault="009611D4">
    <w:pPr>
      <w:pStyle w:val="Header"/>
    </w:pPr>
    <w:r w:rsidRPr="00A72577">
      <w:rPr>
        <w:noProof/>
        <w:lang w:eastAsia="en-GB"/>
      </w:rPr>
      <w:drawing>
        <wp:anchor distT="0" distB="0" distL="114300" distR="114300" simplePos="0" relativeHeight="251657216" behindDoc="0" locked="0" layoutInCell="1" allowOverlap="1" wp14:anchorId="73DFE540" wp14:editId="6F6AB186">
          <wp:simplePos x="0" y="0"/>
          <wp:positionH relativeFrom="column">
            <wp:posOffset>-571500</wp:posOffset>
          </wp:positionH>
          <wp:positionV relativeFrom="paragraph">
            <wp:posOffset>42545</wp:posOffset>
          </wp:positionV>
          <wp:extent cx="869950" cy="649605"/>
          <wp:effectExtent l="0" t="0" r="0" b="10795"/>
          <wp:wrapTopAndBottom/>
          <wp:docPr id="1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a:blip r:embed="rId1">
                    <a:extLst>
                      <a:ext uri="{BEBA8EAE-BF5A-486C-A8C5-ECC9F3942E4B}">
                        <a14:imgProps xmlns:a14="http://schemas.microsoft.com/office/drawing/2010/main">
                          <a14:imgLayer r:embed="rId2">
                            <a14:imgEffect>
                              <a14:saturation sat="192000"/>
                            </a14:imgEffect>
                          </a14:imgLayer>
                        </a14:imgProps>
                      </a:ext>
                    </a:extLst>
                  </a:blip>
                  <a:stretch>
                    <a:fillRect/>
                  </a:stretch>
                </pic:blipFill>
                <pic:spPr>
                  <a:xfrm>
                    <a:off x="0" y="0"/>
                    <a:ext cx="869950" cy="649605"/>
                  </a:xfrm>
                  <a:prstGeom prst="rect">
                    <a:avLst/>
                  </a:prstGeom>
                </pic:spPr>
              </pic:pic>
            </a:graphicData>
          </a:graphic>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7F4669"/>
    <w:multiLevelType w:val="hybridMultilevel"/>
    <w:tmpl w:val="F0407B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11A7C66"/>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028E3D83"/>
    <w:multiLevelType w:val="multilevel"/>
    <w:tmpl w:val="624694E0"/>
    <w:lvl w:ilvl="0">
      <w:start w:val="5"/>
      <w:numFmt w:val="decimal"/>
      <w:lvlText w:val="%1."/>
      <w:lvlJc w:val="left"/>
      <w:pPr>
        <w:ind w:left="1080" w:hanging="360"/>
      </w:pPr>
      <w:rPr>
        <w:rFonts w:hint="default"/>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3">
    <w:nsid w:val="04711292"/>
    <w:multiLevelType w:val="hybridMultilevel"/>
    <w:tmpl w:val="1E7499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DB63275"/>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0EDF36A4"/>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10071FEF"/>
    <w:multiLevelType w:val="hybridMultilevel"/>
    <w:tmpl w:val="71983F1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19592249"/>
    <w:multiLevelType w:val="hybridMultilevel"/>
    <w:tmpl w:val="FBC2DF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19CC6F1F"/>
    <w:multiLevelType w:val="multilevel"/>
    <w:tmpl w:val="228CA80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nsid w:val="1A3B110D"/>
    <w:multiLevelType w:val="hybridMultilevel"/>
    <w:tmpl w:val="8DEAB4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AC35E86"/>
    <w:multiLevelType w:val="multilevel"/>
    <w:tmpl w:val="0409001F"/>
    <w:lvl w:ilvl="0">
      <w:start w:val="1"/>
      <w:numFmt w:val="decimal"/>
      <w:lvlText w:val="%1."/>
      <w:lvlJc w:val="left"/>
      <w:pPr>
        <w:ind w:left="1080" w:hanging="360"/>
      </w:p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11">
    <w:nsid w:val="1B0C401E"/>
    <w:multiLevelType w:val="hybridMultilevel"/>
    <w:tmpl w:val="0F7EAD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1BC9371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1BE12DE0"/>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1C615D80"/>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1D4A6502"/>
    <w:multiLevelType w:val="hybridMultilevel"/>
    <w:tmpl w:val="82DA4870"/>
    <w:lvl w:ilvl="0" w:tplc="08090001">
      <w:start w:val="1"/>
      <w:numFmt w:val="bullet"/>
      <w:lvlText w:val=""/>
      <w:lvlJc w:val="left"/>
      <w:pPr>
        <w:ind w:left="644" w:hanging="360"/>
      </w:pPr>
      <w:rPr>
        <w:rFonts w:ascii="Symbol" w:hAnsi="Symbol" w:hint="default"/>
      </w:rPr>
    </w:lvl>
    <w:lvl w:ilvl="1" w:tplc="08090003">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16">
    <w:nsid w:val="1DDB1DC4"/>
    <w:multiLevelType w:val="hybridMultilevel"/>
    <w:tmpl w:val="27BE01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1F000A6F"/>
    <w:multiLevelType w:val="hybridMultilevel"/>
    <w:tmpl w:val="F3FE1F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1FD02B74"/>
    <w:multiLevelType w:val="hybridMultilevel"/>
    <w:tmpl w:val="982682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1FF1234C"/>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22541D1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nsid w:val="24A5158E"/>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nsid w:val="27D017EE"/>
    <w:multiLevelType w:val="hybridMultilevel"/>
    <w:tmpl w:val="947604D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nsid w:val="27D72B05"/>
    <w:multiLevelType w:val="hybridMultilevel"/>
    <w:tmpl w:val="228CA8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2A7A33C3"/>
    <w:multiLevelType w:val="hybridMultilevel"/>
    <w:tmpl w:val="086098FE"/>
    <w:lvl w:ilvl="0" w:tplc="0409000F">
      <w:start w:val="1"/>
      <w:numFmt w:val="decimal"/>
      <w:lvlText w:val="%1."/>
      <w:lvlJc w:val="left"/>
      <w:pPr>
        <w:ind w:left="720" w:hanging="360"/>
      </w:pPr>
      <w:rPr>
        <w:rFont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nsid w:val="2A925DE1"/>
    <w:multiLevelType w:val="hybridMultilevel"/>
    <w:tmpl w:val="D82E0030"/>
    <w:lvl w:ilvl="0" w:tplc="C276CBDA">
      <w:start w:val="266"/>
      <w:numFmt w:val="bullet"/>
      <w:lvlText w:val="-"/>
      <w:lvlJc w:val="left"/>
      <w:pPr>
        <w:ind w:left="720" w:hanging="360"/>
      </w:pPr>
      <w:rPr>
        <w:rFonts w:ascii="Calibri" w:eastAsiaTheme="minorHAnsi" w:hAnsi="Calibri" w:cstheme="minorBidi"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nsid w:val="2D1D5C9F"/>
    <w:multiLevelType w:val="multilevel"/>
    <w:tmpl w:val="154081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30B12CE6"/>
    <w:multiLevelType w:val="hybridMultilevel"/>
    <w:tmpl w:val="77987A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3204086D"/>
    <w:multiLevelType w:val="multilevel"/>
    <w:tmpl w:val="0409001F"/>
    <w:lvl w:ilvl="0">
      <w:start w:val="1"/>
      <w:numFmt w:val="decimal"/>
      <w:lvlText w:val="%1."/>
      <w:lvlJc w:val="left"/>
      <w:pPr>
        <w:ind w:left="1080" w:hanging="360"/>
      </w:p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29">
    <w:nsid w:val="329B1733"/>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nsid w:val="32EF35E4"/>
    <w:multiLevelType w:val="multilevel"/>
    <w:tmpl w:val="0409001F"/>
    <w:lvl w:ilvl="0">
      <w:start w:val="1"/>
      <w:numFmt w:val="decimal"/>
      <w:lvlText w:val="%1."/>
      <w:lvlJc w:val="left"/>
      <w:pPr>
        <w:ind w:left="360" w:hanging="360"/>
      </w:pPr>
    </w:lvl>
    <w:lvl w:ilvl="1">
      <w:start w:val="1"/>
      <w:numFmt w:val="decimal"/>
      <w:lvlText w:val="%1.%2."/>
      <w:lvlJc w:val="left"/>
      <w:pPr>
        <w:ind w:left="716"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nsid w:val="3C3570A3"/>
    <w:multiLevelType w:val="hybridMultilevel"/>
    <w:tmpl w:val="B4CC64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44B938CF"/>
    <w:multiLevelType w:val="hybridMultilevel"/>
    <w:tmpl w:val="540CAB1A"/>
    <w:lvl w:ilvl="0" w:tplc="75FE2AAE">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nsid w:val="49295FDA"/>
    <w:multiLevelType w:val="hybridMultilevel"/>
    <w:tmpl w:val="3B4655A0"/>
    <w:lvl w:ilvl="0" w:tplc="04100017">
      <w:start w:val="1"/>
      <w:numFmt w:val="lowerLetter"/>
      <w:lvlText w:val="%1)"/>
      <w:lvlJc w:val="left"/>
      <w:pPr>
        <w:ind w:left="-414" w:hanging="360"/>
      </w:pPr>
      <w:rPr>
        <w:rFonts w:hint="default"/>
      </w:rPr>
    </w:lvl>
    <w:lvl w:ilvl="1" w:tplc="04100019" w:tentative="1">
      <w:start w:val="1"/>
      <w:numFmt w:val="lowerLetter"/>
      <w:lvlText w:val="%2."/>
      <w:lvlJc w:val="left"/>
      <w:pPr>
        <w:ind w:left="306" w:hanging="360"/>
      </w:pPr>
    </w:lvl>
    <w:lvl w:ilvl="2" w:tplc="0410001B" w:tentative="1">
      <w:start w:val="1"/>
      <w:numFmt w:val="lowerRoman"/>
      <w:lvlText w:val="%3."/>
      <w:lvlJc w:val="right"/>
      <w:pPr>
        <w:ind w:left="1026" w:hanging="180"/>
      </w:pPr>
    </w:lvl>
    <w:lvl w:ilvl="3" w:tplc="0410000F" w:tentative="1">
      <w:start w:val="1"/>
      <w:numFmt w:val="decimal"/>
      <w:lvlText w:val="%4."/>
      <w:lvlJc w:val="left"/>
      <w:pPr>
        <w:ind w:left="1746" w:hanging="360"/>
      </w:pPr>
    </w:lvl>
    <w:lvl w:ilvl="4" w:tplc="04100019" w:tentative="1">
      <w:start w:val="1"/>
      <w:numFmt w:val="lowerLetter"/>
      <w:lvlText w:val="%5."/>
      <w:lvlJc w:val="left"/>
      <w:pPr>
        <w:ind w:left="2466" w:hanging="360"/>
      </w:pPr>
    </w:lvl>
    <w:lvl w:ilvl="5" w:tplc="0410001B" w:tentative="1">
      <w:start w:val="1"/>
      <w:numFmt w:val="lowerRoman"/>
      <w:lvlText w:val="%6."/>
      <w:lvlJc w:val="right"/>
      <w:pPr>
        <w:ind w:left="3186" w:hanging="180"/>
      </w:pPr>
    </w:lvl>
    <w:lvl w:ilvl="6" w:tplc="0410000F" w:tentative="1">
      <w:start w:val="1"/>
      <w:numFmt w:val="decimal"/>
      <w:lvlText w:val="%7."/>
      <w:lvlJc w:val="left"/>
      <w:pPr>
        <w:ind w:left="3906" w:hanging="360"/>
      </w:pPr>
    </w:lvl>
    <w:lvl w:ilvl="7" w:tplc="04100019" w:tentative="1">
      <w:start w:val="1"/>
      <w:numFmt w:val="lowerLetter"/>
      <w:lvlText w:val="%8."/>
      <w:lvlJc w:val="left"/>
      <w:pPr>
        <w:ind w:left="4626" w:hanging="360"/>
      </w:pPr>
    </w:lvl>
    <w:lvl w:ilvl="8" w:tplc="0410001B" w:tentative="1">
      <w:start w:val="1"/>
      <w:numFmt w:val="lowerRoman"/>
      <w:lvlText w:val="%9."/>
      <w:lvlJc w:val="right"/>
      <w:pPr>
        <w:ind w:left="5346" w:hanging="180"/>
      </w:pPr>
    </w:lvl>
  </w:abstractNum>
  <w:abstractNum w:abstractNumId="34">
    <w:nsid w:val="496C71F8"/>
    <w:multiLevelType w:val="hybridMultilevel"/>
    <w:tmpl w:val="22B28BEC"/>
    <w:lvl w:ilvl="0" w:tplc="4AB43D56">
      <w:start w:val="1"/>
      <w:numFmt w:val="bullet"/>
      <w:lvlText w:val="•"/>
      <w:lvlJc w:val="left"/>
      <w:pPr>
        <w:tabs>
          <w:tab w:val="num" w:pos="720"/>
        </w:tabs>
        <w:ind w:left="720" w:hanging="360"/>
      </w:pPr>
      <w:rPr>
        <w:rFonts w:ascii="Arial" w:hAnsi="Arial" w:hint="default"/>
      </w:rPr>
    </w:lvl>
    <w:lvl w:ilvl="1" w:tplc="74E619C2" w:tentative="1">
      <w:start w:val="1"/>
      <w:numFmt w:val="bullet"/>
      <w:lvlText w:val="•"/>
      <w:lvlJc w:val="left"/>
      <w:pPr>
        <w:tabs>
          <w:tab w:val="num" w:pos="1440"/>
        </w:tabs>
        <w:ind w:left="1440" w:hanging="360"/>
      </w:pPr>
      <w:rPr>
        <w:rFonts w:ascii="Arial" w:hAnsi="Arial" w:hint="default"/>
      </w:rPr>
    </w:lvl>
    <w:lvl w:ilvl="2" w:tplc="801C3E98" w:tentative="1">
      <w:start w:val="1"/>
      <w:numFmt w:val="bullet"/>
      <w:lvlText w:val="•"/>
      <w:lvlJc w:val="left"/>
      <w:pPr>
        <w:tabs>
          <w:tab w:val="num" w:pos="2160"/>
        </w:tabs>
        <w:ind w:left="2160" w:hanging="360"/>
      </w:pPr>
      <w:rPr>
        <w:rFonts w:ascii="Arial" w:hAnsi="Arial" w:hint="default"/>
      </w:rPr>
    </w:lvl>
    <w:lvl w:ilvl="3" w:tplc="C81C4D1E" w:tentative="1">
      <w:start w:val="1"/>
      <w:numFmt w:val="bullet"/>
      <w:lvlText w:val="•"/>
      <w:lvlJc w:val="left"/>
      <w:pPr>
        <w:tabs>
          <w:tab w:val="num" w:pos="2880"/>
        </w:tabs>
        <w:ind w:left="2880" w:hanging="360"/>
      </w:pPr>
      <w:rPr>
        <w:rFonts w:ascii="Arial" w:hAnsi="Arial" w:hint="default"/>
      </w:rPr>
    </w:lvl>
    <w:lvl w:ilvl="4" w:tplc="E6060E16" w:tentative="1">
      <w:start w:val="1"/>
      <w:numFmt w:val="bullet"/>
      <w:lvlText w:val="•"/>
      <w:lvlJc w:val="left"/>
      <w:pPr>
        <w:tabs>
          <w:tab w:val="num" w:pos="3600"/>
        </w:tabs>
        <w:ind w:left="3600" w:hanging="360"/>
      </w:pPr>
      <w:rPr>
        <w:rFonts w:ascii="Arial" w:hAnsi="Arial" w:hint="default"/>
      </w:rPr>
    </w:lvl>
    <w:lvl w:ilvl="5" w:tplc="DB9ED2B2" w:tentative="1">
      <w:start w:val="1"/>
      <w:numFmt w:val="bullet"/>
      <w:lvlText w:val="•"/>
      <w:lvlJc w:val="left"/>
      <w:pPr>
        <w:tabs>
          <w:tab w:val="num" w:pos="4320"/>
        </w:tabs>
        <w:ind w:left="4320" w:hanging="360"/>
      </w:pPr>
      <w:rPr>
        <w:rFonts w:ascii="Arial" w:hAnsi="Arial" w:hint="default"/>
      </w:rPr>
    </w:lvl>
    <w:lvl w:ilvl="6" w:tplc="73724990" w:tentative="1">
      <w:start w:val="1"/>
      <w:numFmt w:val="bullet"/>
      <w:lvlText w:val="•"/>
      <w:lvlJc w:val="left"/>
      <w:pPr>
        <w:tabs>
          <w:tab w:val="num" w:pos="5040"/>
        </w:tabs>
        <w:ind w:left="5040" w:hanging="360"/>
      </w:pPr>
      <w:rPr>
        <w:rFonts w:ascii="Arial" w:hAnsi="Arial" w:hint="default"/>
      </w:rPr>
    </w:lvl>
    <w:lvl w:ilvl="7" w:tplc="6608DFCC" w:tentative="1">
      <w:start w:val="1"/>
      <w:numFmt w:val="bullet"/>
      <w:lvlText w:val="•"/>
      <w:lvlJc w:val="left"/>
      <w:pPr>
        <w:tabs>
          <w:tab w:val="num" w:pos="5760"/>
        </w:tabs>
        <w:ind w:left="5760" w:hanging="360"/>
      </w:pPr>
      <w:rPr>
        <w:rFonts w:ascii="Arial" w:hAnsi="Arial" w:hint="default"/>
      </w:rPr>
    </w:lvl>
    <w:lvl w:ilvl="8" w:tplc="2B08591A" w:tentative="1">
      <w:start w:val="1"/>
      <w:numFmt w:val="bullet"/>
      <w:lvlText w:val="•"/>
      <w:lvlJc w:val="left"/>
      <w:pPr>
        <w:tabs>
          <w:tab w:val="num" w:pos="6480"/>
        </w:tabs>
        <w:ind w:left="6480" w:hanging="360"/>
      </w:pPr>
      <w:rPr>
        <w:rFonts w:ascii="Arial" w:hAnsi="Arial" w:hint="default"/>
      </w:rPr>
    </w:lvl>
  </w:abstractNum>
  <w:abstractNum w:abstractNumId="35">
    <w:nsid w:val="4A3E791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nsid w:val="4A7061DE"/>
    <w:multiLevelType w:val="hybridMultilevel"/>
    <w:tmpl w:val="9340A3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4D0B652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nsid w:val="4DFA275B"/>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nsid w:val="4E4A2CBD"/>
    <w:multiLevelType w:val="hybridMultilevel"/>
    <w:tmpl w:val="3DC2CC36"/>
    <w:lvl w:ilvl="0" w:tplc="14985646">
      <w:start w:val="1"/>
      <w:numFmt w:val="lowerLetter"/>
      <w:lvlText w:val="%1."/>
      <w:lvlJc w:val="left"/>
      <w:pPr>
        <w:ind w:left="1440" w:hanging="360"/>
      </w:pPr>
      <w:rPr>
        <w:rFonts w:hint="default"/>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4EA37F52"/>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nsid w:val="55A867F5"/>
    <w:multiLevelType w:val="multilevel"/>
    <w:tmpl w:val="0409001F"/>
    <w:lvl w:ilvl="0">
      <w:start w:val="1"/>
      <w:numFmt w:val="decimal"/>
      <w:lvlText w:val="%1."/>
      <w:lvlJc w:val="left"/>
      <w:pPr>
        <w:ind w:left="360" w:hanging="360"/>
      </w:pPr>
    </w:lvl>
    <w:lvl w:ilvl="1">
      <w:start w:val="1"/>
      <w:numFmt w:val="decimal"/>
      <w:lvlText w:val="%1.%2."/>
      <w:lvlJc w:val="left"/>
      <w:pPr>
        <w:ind w:left="716"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nsid w:val="5A0250BA"/>
    <w:multiLevelType w:val="hybridMultilevel"/>
    <w:tmpl w:val="4C408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5B081E8D"/>
    <w:multiLevelType w:val="hybridMultilevel"/>
    <w:tmpl w:val="E1146A08"/>
    <w:lvl w:ilvl="0" w:tplc="75FE2AAE">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4">
    <w:nsid w:val="5D072DE2"/>
    <w:multiLevelType w:val="hybridMultilevel"/>
    <w:tmpl w:val="F666654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nsid w:val="646249B0"/>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6">
    <w:nsid w:val="6E8C3753"/>
    <w:multiLevelType w:val="hybridMultilevel"/>
    <w:tmpl w:val="3CBC80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6F393407"/>
    <w:multiLevelType w:val="hybridMultilevel"/>
    <w:tmpl w:val="4D6221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726C619B"/>
    <w:multiLevelType w:val="hybridMultilevel"/>
    <w:tmpl w:val="7B00359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9">
    <w:nsid w:val="733E5A25"/>
    <w:multiLevelType w:val="hybridMultilevel"/>
    <w:tmpl w:val="E8940D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74343F89"/>
    <w:multiLevelType w:val="hybridMultilevel"/>
    <w:tmpl w:val="44E69500"/>
    <w:lvl w:ilvl="0" w:tplc="0409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1">
    <w:nsid w:val="79B14152"/>
    <w:multiLevelType w:val="hybridMultilevel"/>
    <w:tmpl w:val="9E9A0BF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2">
    <w:nsid w:val="7E6416B2"/>
    <w:multiLevelType w:val="hybridMultilevel"/>
    <w:tmpl w:val="BDA638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1"/>
  </w:num>
  <w:num w:numId="2">
    <w:abstractNumId w:val="25"/>
  </w:num>
  <w:num w:numId="3">
    <w:abstractNumId w:val="50"/>
  </w:num>
  <w:num w:numId="4">
    <w:abstractNumId w:val="24"/>
  </w:num>
  <w:num w:numId="5">
    <w:abstractNumId w:val="33"/>
  </w:num>
  <w:num w:numId="6">
    <w:abstractNumId w:val="41"/>
  </w:num>
  <w:num w:numId="7">
    <w:abstractNumId w:val="1"/>
  </w:num>
  <w:num w:numId="8">
    <w:abstractNumId w:val="40"/>
  </w:num>
  <w:num w:numId="9">
    <w:abstractNumId w:val="28"/>
  </w:num>
  <w:num w:numId="10">
    <w:abstractNumId w:val="10"/>
  </w:num>
  <w:num w:numId="11">
    <w:abstractNumId w:val="48"/>
  </w:num>
  <w:num w:numId="12">
    <w:abstractNumId w:val="0"/>
  </w:num>
  <w:num w:numId="13">
    <w:abstractNumId w:val="19"/>
  </w:num>
  <w:num w:numId="14">
    <w:abstractNumId w:val="27"/>
  </w:num>
  <w:num w:numId="15">
    <w:abstractNumId w:val="23"/>
  </w:num>
  <w:num w:numId="16">
    <w:abstractNumId w:val="8"/>
  </w:num>
  <w:num w:numId="17">
    <w:abstractNumId w:val="37"/>
  </w:num>
  <w:num w:numId="18">
    <w:abstractNumId w:val="29"/>
  </w:num>
  <w:num w:numId="19">
    <w:abstractNumId w:val="20"/>
  </w:num>
  <w:num w:numId="20">
    <w:abstractNumId w:val="31"/>
  </w:num>
  <w:num w:numId="21">
    <w:abstractNumId w:val="5"/>
  </w:num>
  <w:num w:numId="22">
    <w:abstractNumId w:val="45"/>
  </w:num>
  <w:num w:numId="23">
    <w:abstractNumId w:val="52"/>
  </w:num>
  <w:num w:numId="24">
    <w:abstractNumId w:val="38"/>
  </w:num>
  <w:num w:numId="25">
    <w:abstractNumId w:val="4"/>
  </w:num>
  <w:num w:numId="26">
    <w:abstractNumId w:val="22"/>
  </w:num>
  <w:num w:numId="27">
    <w:abstractNumId w:val="26"/>
  </w:num>
  <w:num w:numId="28">
    <w:abstractNumId w:val="3"/>
  </w:num>
  <w:num w:numId="29">
    <w:abstractNumId w:val="9"/>
  </w:num>
  <w:num w:numId="30">
    <w:abstractNumId w:val="46"/>
  </w:num>
  <w:num w:numId="31">
    <w:abstractNumId w:val="42"/>
  </w:num>
  <w:num w:numId="32">
    <w:abstractNumId w:val="14"/>
  </w:num>
  <w:num w:numId="33">
    <w:abstractNumId w:val="35"/>
  </w:num>
  <w:num w:numId="34">
    <w:abstractNumId w:val="21"/>
  </w:num>
  <w:num w:numId="35">
    <w:abstractNumId w:val="13"/>
  </w:num>
  <w:num w:numId="36">
    <w:abstractNumId w:val="34"/>
  </w:num>
  <w:num w:numId="37">
    <w:abstractNumId w:val="47"/>
  </w:num>
  <w:num w:numId="38">
    <w:abstractNumId w:val="17"/>
  </w:num>
  <w:num w:numId="39">
    <w:abstractNumId w:val="39"/>
  </w:num>
  <w:num w:numId="40">
    <w:abstractNumId w:val="36"/>
  </w:num>
  <w:num w:numId="41">
    <w:abstractNumId w:val="6"/>
  </w:num>
  <w:num w:numId="42">
    <w:abstractNumId w:val="44"/>
  </w:num>
  <w:num w:numId="43">
    <w:abstractNumId w:val="2"/>
  </w:num>
  <w:num w:numId="44">
    <w:abstractNumId w:val="49"/>
  </w:num>
  <w:num w:numId="45">
    <w:abstractNumId w:val="12"/>
  </w:num>
  <w:num w:numId="46">
    <w:abstractNumId w:val="16"/>
  </w:num>
  <w:num w:numId="47">
    <w:abstractNumId w:val="7"/>
  </w:num>
  <w:num w:numId="48">
    <w:abstractNumId w:val="18"/>
  </w:num>
  <w:num w:numId="49">
    <w:abstractNumId w:val="30"/>
  </w:num>
  <w:num w:numId="50">
    <w:abstractNumId w:val="15"/>
  </w:num>
  <w:num w:numId="51">
    <w:abstractNumId w:val="43"/>
  </w:num>
  <w:num w:numId="52">
    <w:abstractNumId w:val="32"/>
  </w:num>
  <w:num w:numId="53">
    <w:abstractNumId w:val="11"/>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4"/>
  <w:hideGrammaticalErrors/>
  <w:proofState w:spelling="clean" w:grammar="clean"/>
  <w:doNotTrackMoves/>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F4AAE"/>
    <w:rsid w:val="00000345"/>
    <w:rsid w:val="00000E93"/>
    <w:rsid w:val="00001474"/>
    <w:rsid w:val="00001C6E"/>
    <w:rsid w:val="00003FAB"/>
    <w:rsid w:val="0000550E"/>
    <w:rsid w:val="00005AF3"/>
    <w:rsid w:val="00005F74"/>
    <w:rsid w:val="00010165"/>
    <w:rsid w:val="000130FE"/>
    <w:rsid w:val="0001312C"/>
    <w:rsid w:val="000138F6"/>
    <w:rsid w:val="00015450"/>
    <w:rsid w:val="00015CC1"/>
    <w:rsid w:val="000165D2"/>
    <w:rsid w:val="000200E9"/>
    <w:rsid w:val="00023228"/>
    <w:rsid w:val="00023CDC"/>
    <w:rsid w:val="0002742B"/>
    <w:rsid w:val="00027600"/>
    <w:rsid w:val="000336D5"/>
    <w:rsid w:val="00034D5E"/>
    <w:rsid w:val="00035D32"/>
    <w:rsid w:val="000408C6"/>
    <w:rsid w:val="00040A03"/>
    <w:rsid w:val="00040AB8"/>
    <w:rsid w:val="00040AE3"/>
    <w:rsid w:val="00040CA4"/>
    <w:rsid w:val="00041DBA"/>
    <w:rsid w:val="00042E2A"/>
    <w:rsid w:val="000433D6"/>
    <w:rsid w:val="00044BD6"/>
    <w:rsid w:val="00045DC9"/>
    <w:rsid w:val="00046C3C"/>
    <w:rsid w:val="00054B33"/>
    <w:rsid w:val="0005569B"/>
    <w:rsid w:val="00055772"/>
    <w:rsid w:val="00057095"/>
    <w:rsid w:val="000608A5"/>
    <w:rsid w:val="000635D4"/>
    <w:rsid w:val="000670D4"/>
    <w:rsid w:val="000712E4"/>
    <w:rsid w:val="00072795"/>
    <w:rsid w:val="00075260"/>
    <w:rsid w:val="000763B5"/>
    <w:rsid w:val="00076B39"/>
    <w:rsid w:val="00077CCC"/>
    <w:rsid w:val="00077E44"/>
    <w:rsid w:val="000815CD"/>
    <w:rsid w:val="00082B15"/>
    <w:rsid w:val="00084826"/>
    <w:rsid w:val="00085F00"/>
    <w:rsid w:val="0008605C"/>
    <w:rsid w:val="00086F8B"/>
    <w:rsid w:val="00087FEA"/>
    <w:rsid w:val="000957D7"/>
    <w:rsid w:val="000967D0"/>
    <w:rsid w:val="000973C7"/>
    <w:rsid w:val="000A56F9"/>
    <w:rsid w:val="000A59BA"/>
    <w:rsid w:val="000A7498"/>
    <w:rsid w:val="000B1431"/>
    <w:rsid w:val="000B16BE"/>
    <w:rsid w:val="000B22B4"/>
    <w:rsid w:val="000B6310"/>
    <w:rsid w:val="000C00DD"/>
    <w:rsid w:val="000C2D2F"/>
    <w:rsid w:val="000C4C3C"/>
    <w:rsid w:val="000C736A"/>
    <w:rsid w:val="000D22BE"/>
    <w:rsid w:val="000D3C67"/>
    <w:rsid w:val="000D4BB9"/>
    <w:rsid w:val="000E1024"/>
    <w:rsid w:val="000E1149"/>
    <w:rsid w:val="000E1EB2"/>
    <w:rsid w:val="000E1FBE"/>
    <w:rsid w:val="000E2DAB"/>
    <w:rsid w:val="000E3E1D"/>
    <w:rsid w:val="000F0A96"/>
    <w:rsid w:val="000F14F9"/>
    <w:rsid w:val="000F2E30"/>
    <w:rsid w:val="000F5AC5"/>
    <w:rsid w:val="000F7938"/>
    <w:rsid w:val="00101AC7"/>
    <w:rsid w:val="00102116"/>
    <w:rsid w:val="001026DA"/>
    <w:rsid w:val="00103EB6"/>
    <w:rsid w:val="00105C1E"/>
    <w:rsid w:val="00106222"/>
    <w:rsid w:val="001071B9"/>
    <w:rsid w:val="00107573"/>
    <w:rsid w:val="001122E8"/>
    <w:rsid w:val="0011284A"/>
    <w:rsid w:val="0012010D"/>
    <w:rsid w:val="00121965"/>
    <w:rsid w:val="00121978"/>
    <w:rsid w:val="00123CE2"/>
    <w:rsid w:val="00124B0D"/>
    <w:rsid w:val="0013063E"/>
    <w:rsid w:val="00130941"/>
    <w:rsid w:val="001318AA"/>
    <w:rsid w:val="00136BCB"/>
    <w:rsid w:val="00142A85"/>
    <w:rsid w:val="00142FC7"/>
    <w:rsid w:val="00143DDE"/>
    <w:rsid w:val="00143F7B"/>
    <w:rsid w:val="0014508B"/>
    <w:rsid w:val="00145319"/>
    <w:rsid w:val="00146FB2"/>
    <w:rsid w:val="00147509"/>
    <w:rsid w:val="001479AA"/>
    <w:rsid w:val="001517F3"/>
    <w:rsid w:val="00152616"/>
    <w:rsid w:val="00153FEA"/>
    <w:rsid w:val="00155299"/>
    <w:rsid w:val="00156254"/>
    <w:rsid w:val="00160AD8"/>
    <w:rsid w:val="00165160"/>
    <w:rsid w:val="00167D9C"/>
    <w:rsid w:val="00170A58"/>
    <w:rsid w:val="00170EC5"/>
    <w:rsid w:val="001715AB"/>
    <w:rsid w:val="001763B8"/>
    <w:rsid w:val="00186E45"/>
    <w:rsid w:val="00191488"/>
    <w:rsid w:val="00192587"/>
    <w:rsid w:val="00192761"/>
    <w:rsid w:val="00193CE2"/>
    <w:rsid w:val="00197FC0"/>
    <w:rsid w:val="001A23FA"/>
    <w:rsid w:val="001A3EED"/>
    <w:rsid w:val="001A3F46"/>
    <w:rsid w:val="001A5DE7"/>
    <w:rsid w:val="001A7557"/>
    <w:rsid w:val="001B297C"/>
    <w:rsid w:val="001B3293"/>
    <w:rsid w:val="001B50F5"/>
    <w:rsid w:val="001C07ED"/>
    <w:rsid w:val="001C17F2"/>
    <w:rsid w:val="001C1D1B"/>
    <w:rsid w:val="001C23F2"/>
    <w:rsid w:val="001C3FFA"/>
    <w:rsid w:val="001C46A5"/>
    <w:rsid w:val="001C59C9"/>
    <w:rsid w:val="001C7362"/>
    <w:rsid w:val="001D36AF"/>
    <w:rsid w:val="001D3A82"/>
    <w:rsid w:val="001D4BFC"/>
    <w:rsid w:val="001D4C7B"/>
    <w:rsid w:val="001D68AB"/>
    <w:rsid w:val="001E0701"/>
    <w:rsid w:val="001E0E0F"/>
    <w:rsid w:val="001E28EB"/>
    <w:rsid w:val="001E2B1B"/>
    <w:rsid w:val="001E2D66"/>
    <w:rsid w:val="001E7389"/>
    <w:rsid w:val="001F023D"/>
    <w:rsid w:val="001F0333"/>
    <w:rsid w:val="001F19A9"/>
    <w:rsid w:val="001F2F9F"/>
    <w:rsid w:val="001F5219"/>
    <w:rsid w:val="001F523F"/>
    <w:rsid w:val="0020311F"/>
    <w:rsid w:val="00205A00"/>
    <w:rsid w:val="002106EB"/>
    <w:rsid w:val="00211CD4"/>
    <w:rsid w:val="00211D5C"/>
    <w:rsid w:val="00211D9C"/>
    <w:rsid w:val="002123B8"/>
    <w:rsid w:val="002124E4"/>
    <w:rsid w:val="00221161"/>
    <w:rsid w:val="002215BE"/>
    <w:rsid w:val="002224D1"/>
    <w:rsid w:val="00224893"/>
    <w:rsid w:val="00225553"/>
    <w:rsid w:val="00225605"/>
    <w:rsid w:val="0023093F"/>
    <w:rsid w:val="00232BB5"/>
    <w:rsid w:val="002353A1"/>
    <w:rsid w:val="00240A6A"/>
    <w:rsid w:val="00241020"/>
    <w:rsid w:val="00241455"/>
    <w:rsid w:val="00242D78"/>
    <w:rsid w:val="00242F0D"/>
    <w:rsid w:val="00244C62"/>
    <w:rsid w:val="00244CC8"/>
    <w:rsid w:val="00244EEA"/>
    <w:rsid w:val="00246900"/>
    <w:rsid w:val="002500DF"/>
    <w:rsid w:val="00250D65"/>
    <w:rsid w:val="00252157"/>
    <w:rsid w:val="0025286C"/>
    <w:rsid w:val="0025371A"/>
    <w:rsid w:val="00255614"/>
    <w:rsid w:val="00256C60"/>
    <w:rsid w:val="00257EDD"/>
    <w:rsid w:val="002608B9"/>
    <w:rsid w:val="00261479"/>
    <w:rsid w:val="00261BA7"/>
    <w:rsid w:val="00262092"/>
    <w:rsid w:val="00264F7D"/>
    <w:rsid w:val="0026556F"/>
    <w:rsid w:val="00265D17"/>
    <w:rsid w:val="00266392"/>
    <w:rsid w:val="00266E5E"/>
    <w:rsid w:val="00267985"/>
    <w:rsid w:val="00270334"/>
    <w:rsid w:val="002727D2"/>
    <w:rsid w:val="00275E7A"/>
    <w:rsid w:val="00282DDE"/>
    <w:rsid w:val="00284449"/>
    <w:rsid w:val="002853CB"/>
    <w:rsid w:val="00286134"/>
    <w:rsid w:val="00286C04"/>
    <w:rsid w:val="00286F6C"/>
    <w:rsid w:val="00286F93"/>
    <w:rsid w:val="002909FA"/>
    <w:rsid w:val="00291AF0"/>
    <w:rsid w:val="00292009"/>
    <w:rsid w:val="00295849"/>
    <w:rsid w:val="00295E21"/>
    <w:rsid w:val="00297ACC"/>
    <w:rsid w:val="002A3361"/>
    <w:rsid w:val="002A457F"/>
    <w:rsid w:val="002A480C"/>
    <w:rsid w:val="002A51D5"/>
    <w:rsid w:val="002A7D38"/>
    <w:rsid w:val="002B0170"/>
    <w:rsid w:val="002B4A1A"/>
    <w:rsid w:val="002C023D"/>
    <w:rsid w:val="002C0D02"/>
    <w:rsid w:val="002C0F6D"/>
    <w:rsid w:val="002C1B2D"/>
    <w:rsid w:val="002C36D8"/>
    <w:rsid w:val="002C5802"/>
    <w:rsid w:val="002C6C57"/>
    <w:rsid w:val="002D154B"/>
    <w:rsid w:val="002D2C76"/>
    <w:rsid w:val="002D3672"/>
    <w:rsid w:val="002D3803"/>
    <w:rsid w:val="002D4BC5"/>
    <w:rsid w:val="002D686E"/>
    <w:rsid w:val="002D7183"/>
    <w:rsid w:val="002E143C"/>
    <w:rsid w:val="002E3112"/>
    <w:rsid w:val="002E3D2B"/>
    <w:rsid w:val="002E3F10"/>
    <w:rsid w:val="002E4525"/>
    <w:rsid w:val="002E5533"/>
    <w:rsid w:val="002E555F"/>
    <w:rsid w:val="002E59F9"/>
    <w:rsid w:val="002E77D9"/>
    <w:rsid w:val="002F4871"/>
    <w:rsid w:val="002F4AAE"/>
    <w:rsid w:val="002F5D00"/>
    <w:rsid w:val="002F7379"/>
    <w:rsid w:val="002F76C3"/>
    <w:rsid w:val="00300915"/>
    <w:rsid w:val="00300CEC"/>
    <w:rsid w:val="003029AF"/>
    <w:rsid w:val="003029C9"/>
    <w:rsid w:val="00302C3D"/>
    <w:rsid w:val="00307817"/>
    <w:rsid w:val="00316CF8"/>
    <w:rsid w:val="0032088E"/>
    <w:rsid w:val="00320C94"/>
    <w:rsid w:val="00321764"/>
    <w:rsid w:val="00322896"/>
    <w:rsid w:val="003229B9"/>
    <w:rsid w:val="0032354D"/>
    <w:rsid w:val="00324093"/>
    <w:rsid w:val="00325D36"/>
    <w:rsid w:val="00326CC5"/>
    <w:rsid w:val="0033167C"/>
    <w:rsid w:val="0033257F"/>
    <w:rsid w:val="00332B9A"/>
    <w:rsid w:val="0033378E"/>
    <w:rsid w:val="00334343"/>
    <w:rsid w:val="00335E5A"/>
    <w:rsid w:val="00336898"/>
    <w:rsid w:val="00340892"/>
    <w:rsid w:val="003423D3"/>
    <w:rsid w:val="00344047"/>
    <w:rsid w:val="0034413E"/>
    <w:rsid w:val="003465A5"/>
    <w:rsid w:val="003475BC"/>
    <w:rsid w:val="00351ACB"/>
    <w:rsid w:val="00351EFC"/>
    <w:rsid w:val="00352440"/>
    <w:rsid w:val="003534BF"/>
    <w:rsid w:val="00354FC8"/>
    <w:rsid w:val="003550CF"/>
    <w:rsid w:val="00355ACE"/>
    <w:rsid w:val="00355E1C"/>
    <w:rsid w:val="00360696"/>
    <w:rsid w:val="003611F0"/>
    <w:rsid w:val="0036360E"/>
    <w:rsid w:val="003638C7"/>
    <w:rsid w:val="00363AFD"/>
    <w:rsid w:val="00366F66"/>
    <w:rsid w:val="003716B8"/>
    <w:rsid w:val="00373B70"/>
    <w:rsid w:val="00375B13"/>
    <w:rsid w:val="00376A56"/>
    <w:rsid w:val="00376B1C"/>
    <w:rsid w:val="00377BF7"/>
    <w:rsid w:val="00381A59"/>
    <w:rsid w:val="0038257F"/>
    <w:rsid w:val="003860F2"/>
    <w:rsid w:val="0038661E"/>
    <w:rsid w:val="00386690"/>
    <w:rsid w:val="00390474"/>
    <w:rsid w:val="00391626"/>
    <w:rsid w:val="00394B24"/>
    <w:rsid w:val="00394D78"/>
    <w:rsid w:val="003A0C08"/>
    <w:rsid w:val="003A23F0"/>
    <w:rsid w:val="003A33AF"/>
    <w:rsid w:val="003A5524"/>
    <w:rsid w:val="003A5A5C"/>
    <w:rsid w:val="003A5BFC"/>
    <w:rsid w:val="003A61A3"/>
    <w:rsid w:val="003A6693"/>
    <w:rsid w:val="003A6ACB"/>
    <w:rsid w:val="003B14FB"/>
    <w:rsid w:val="003B1D2A"/>
    <w:rsid w:val="003B1D31"/>
    <w:rsid w:val="003B2550"/>
    <w:rsid w:val="003B25D9"/>
    <w:rsid w:val="003B52F4"/>
    <w:rsid w:val="003B56DC"/>
    <w:rsid w:val="003B5E3C"/>
    <w:rsid w:val="003B6191"/>
    <w:rsid w:val="003C18F5"/>
    <w:rsid w:val="003C2C67"/>
    <w:rsid w:val="003C4196"/>
    <w:rsid w:val="003C4D72"/>
    <w:rsid w:val="003D7AC1"/>
    <w:rsid w:val="003E0D22"/>
    <w:rsid w:val="003E1C39"/>
    <w:rsid w:val="003E2E99"/>
    <w:rsid w:val="003E413D"/>
    <w:rsid w:val="003E475E"/>
    <w:rsid w:val="003E5481"/>
    <w:rsid w:val="003F2F8B"/>
    <w:rsid w:val="003F33D2"/>
    <w:rsid w:val="003F3BBE"/>
    <w:rsid w:val="003F5703"/>
    <w:rsid w:val="003F5F50"/>
    <w:rsid w:val="003F6076"/>
    <w:rsid w:val="003F6950"/>
    <w:rsid w:val="003F6F48"/>
    <w:rsid w:val="00401246"/>
    <w:rsid w:val="004016D0"/>
    <w:rsid w:val="00401A13"/>
    <w:rsid w:val="004038A5"/>
    <w:rsid w:val="00405B60"/>
    <w:rsid w:val="00406EDC"/>
    <w:rsid w:val="004113EC"/>
    <w:rsid w:val="00411E7F"/>
    <w:rsid w:val="0041218F"/>
    <w:rsid w:val="00412F15"/>
    <w:rsid w:val="00413355"/>
    <w:rsid w:val="00416439"/>
    <w:rsid w:val="00417BB3"/>
    <w:rsid w:val="00420936"/>
    <w:rsid w:val="00421862"/>
    <w:rsid w:val="004238DE"/>
    <w:rsid w:val="00423ECE"/>
    <w:rsid w:val="0042429F"/>
    <w:rsid w:val="004245C7"/>
    <w:rsid w:val="0042531C"/>
    <w:rsid w:val="0042549A"/>
    <w:rsid w:val="00427291"/>
    <w:rsid w:val="00427589"/>
    <w:rsid w:val="00427AA9"/>
    <w:rsid w:val="0043391B"/>
    <w:rsid w:val="00436965"/>
    <w:rsid w:val="00436B69"/>
    <w:rsid w:val="00440D92"/>
    <w:rsid w:val="00441C58"/>
    <w:rsid w:val="00442EC6"/>
    <w:rsid w:val="00443C11"/>
    <w:rsid w:val="00451803"/>
    <w:rsid w:val="00451CE1"/>
    <w:rsid w:val="00452481"/>
    <w:rsid w:val="00453602"/>
    <w:rsid w:val="00455BA2"/>
    <w:rsid w:val="004577C2"/>
    <w:rsid w:val="0046209C"/>
    <w:rsid w:val="00465BF4"/>
    <w:rsid w:val="004670D9"/>
    <w:rsid w:val="00467AD2"/>
    <w:rsid w:val="00471370"/>
    <w:rsid w:val="004729F3"/>
    <w:rsid w:val="00472E20"/>
    <w:rsid w:val="00473958"/>
    <w:rsid w:val="00474753"/>
    <w:rsid w:val="004765CE"/>
    <w:rsid w:val="00477589"/>
    <w:rsid w:val="00477B46"/>
    <w:rsid w:val="00485C90"/>
    <w:rsid w:val="00485F70"/>
    <w:rsid w:val="0048700B"/>
    <w:rsid w:val="00487023"/>
    <w:rsid w:val="00487917"/>
    <w:rsid w:val="00490C44"/>
    <w:rsid w:val="004914C6"/>
    <w:rsid w:val="00493AE7"/>
    <w:rsid w:val="00495ECB"/>
    <w:rsid w:val="0049793A"/>
    <w:rsid w:val="004A04DE"/>
    <w:rsid w:val="004A0B77"/>
    <w:rsid w:val="004A1EFD"/>
    <w:rsid w:val="004A28C5"/>
    <w:rsid w:val="004A346C"/>
    <w:rsid w:val="004A5D00"/>
    <w:rsid w:val="004A6450"/>
    <w:rsid w:val="004A67CC"/>
    <w:rsid w:val="004A70A7"/>
    <w:rsid w:val="004A7203"/>
    <w:rsid w:val="004B04DB"/>
    <w:rsid w:val="004B7687"/>
    <w:rsid w:val="004C0298"/>
    <w:rsid w:val="004C07EB"/>
    <w:rsid w:val="004C08BF"/>
    <w:rsid w:val="004C39B7"/>
    <w:rsid w:val="004C50BC"/>
    <w:rsid w:val="004D230B"/>
    <w:rsid w:val="004D6F81"/>
    <w:rsid w:val="004D7EC0"/>
    <w:rsid w:val="004E1919"/>
    <w:rsid w:val="004E2A54"/>
    <w:rsid w:val="004E41BD"/>
    <w:rsid w:val="004E433E"/>
    <w:rsid w:val="004E6042"/>
    <w:rsid w:val="004F52A6"/>
    <w:rsid w:val="004F776A"/>
    <w:rsid w:val="0050296F"/>
    <w:rsid w:val="00503497"/>
    <w:rsid w:val="00505194"/>
    <w:rsid w:val="0051040D"/>
    <w:rsid w:val="00513A1E"/>
    <w:rsid w:val="00513D4B"/>
    <w:rsid w:val="00515EEE"/>
    <w:rsid w:val="00517C9D"/>
    <w:rsid w:val="0052217B"/>
    <w:rsid w:val="005247D9"/>
    <w:rsid w:val="00524CD4"/>
    <w:rsid w:val="005252A8"/>
    <w:rsid w:val="0052602D"/>
    <w:rsid w:val="00526D2E"/>
    <w:rsid w:val="00527030"/>
    <w:rsid w:val="0052757E"/>
    <w:rsid w:val="00531D03"/>
    <w:rsid w:val="005413D7"/>
    <w:rsid w:val="0054261F"/>
    <w:rsid w:val="0054543D"/>
    <w:rsid w:val="00547FA5"/>
    <w:rsid w:val="00552699"/>
    <w:rsid w:val="0055467F"/>
    <w:rsid w:val="005553D5"/>
    <w:rsid w:val="005555E4"/>
    <w:rsid w:val="005576B7"/>
    <w:rsid w:val="00561A1E"/>
    <w:rsid w:val="005645DA"/>
    <w:rsid w:val="0057077C"/>
    <w:rsid w:val="0057081A"/>
    <w:rsid w:val="00572388"/>
    <w:rsid w:val="00573672"/>
    <w:rsid w:val="0057514F"/>
    <w:rsid w:val="00575AAD"/>
    <w:rsid w:val="00575FFF"/>
    <w:rsid w:val="00576388"/>
    <w:rsid w:val="00581A40"/>
    <w:rsid w:val="00584C1D"/>
    <w:rsid w:val="005873E8"/>
    <w:rsid w:val="00587660"/>
    <w:rsid w:val="00594669"/>
    <w:rsid w:val="005964D1"/>
    <w:rsid w:val="00596615"/>
    <w:rsid w:val="005A0487"/>
    <w:rsid w:val="005A0FE9"/>
    <w:rsid w:val="005A2134"/>
    <w:rsid w:val="005A3916"/>
    <w:rsid w:val="005A5673"/>
    <w:rsid w:val="005A77EE"/>
    <w:rsid w:val="005A7C92"/>
    <w:rsid w:val="005B0263"/>
    <w:rsid w:val="005B161E"/>
    <w:rsid w:val="005B44AE"/>
    <w:rsid w:val="005B474A"/>
    <w:rsid w:val="005B7A60"/>
    <w:rsid w:val="005C232E"/>
    <w:rsid w:val="005C2832"/>
    <w:rsid w:val="005C2B03"/>
    <w:rsid w:val="005C2F7D"/>
    <w:rsid w:val="005C52A3"/>
    <w:rsid w:val="005C5D21"/>
    <w:rsid w:val="005D0D15"/>
    <w:rsid w:val="005D10DE"/>
    <w:rsid w:val="005D15E1"/>
    <w:rsid w:val="005D43B9"/>
    <w:rsid w:val="005D43D1"/>
    <w:rsid w:val="005D5009"/>
    <w:rsid w:val="005D5CC4"/>
    <w:rsid w:val="005D6582"/>
    <w:rsid w:val="005D67B9"/>
    <w:rsid w:val="005D6E73"/>
    <w:rsid w:val="005E5BA3"/>
    <w:rsid w:val="005E5DC7"/>
    <w:rsid w:val="005E7DEF"/>
    <w:rsid w:val="005F0431"/>
    <w:rsid w:val="005F07C1"/>
    <w:rsid w:val="005F2908"/>
    <w:rsid w:val="005F662C"/>
    <w:rsid w:val="00602A0F"/>
    <w:rsid w:val="00605781"/>
    <w:rsid w:val="00613454"/>
    <w:rsid w:val="00613D8C"/>
    <w:rsid w:val="00614360"/>
    <w:rsid w:val="00614567"/>
    <w:rsid w:val="00617CC5"/>
    <w:rsid w:val="006242CF"/>
    <w:rsid w:val="00625194"/>
    <w:rsid w:val="006326E7"/>
    <w:rsid w:val="00632F39"/>
    <w:rsid w:val="006361ED"/>
    <w:rsid w:val="00636B6F"/>
    <w:rsid w:val="00636FE1"/>
    <w:rsid w:val="00637A3A"/>
    <w:rsid w:val="00646FF9"/>
    <w:rsid w:val="00647A9F"/>
    <w:rsid w:val="00650DF4"/>
    <w:rsid w:val="00653047"/>
    <w:rsid w:val="006532F8"/>
    <w:rsid w:val="00654E76"/>
    <w:rsid w:val="0065513D"/>
    <w:rsid w:val="00655187"/>
    <w:rsid w:val="006560CF"/>
    <w:rsid w:val="00662DC9"/>
    <w:rsid w:val="00663D15"/>
    <w:rsid w:val="00666B0D"/>
    <w:rsid w:val="006702AC"/>
    <w:rsid w:val="0067582A"/>
    <w:rsid w:val="00676E45"/>
    <w:rsid w:val="0068132D"/>
    <w:rsid w:val="00681CAA"/>
    <w:rsid w:val="0068449E"/>
    <w:rsid w:val="00684F9F"/>
    <w:rsid w:val="00685016"/>
    <w:rsid w:val="00685CC6"/>
    <w:rsid w:val="006911B8"/>
    <w:rsid w:val="00691DFF"/>
    <w:rsid w:val="00696602"/>
    <w:rsid w:val="006A2E89"/>
    <w:rsid w:val="006A34FE"/>
    <w:rsid w:val="006A518E"/>
    <w:rsid w:val="006A6149"/>
    <w:rsid w:val="006A6636"/>
    <w:rsid w:val="006B1741"/>
    <w:rsid w:val="006B289D"/>
    <w:rsid w:val="006B2CB8"/>
    <w:rsid w:val="006B4C92"/>
    <w:rsid w:val="006B6F6E"/>
    <w:rsid w:val="006B76FF"/>
    <w:rsid w:val="006B7893"/>
    <w:rsid w:val="006C00DB"/>
    <w:rsid w:val="006C01C1"/>
    <w:rsid w:val="006C07EA"/>
    <w:rsid w:val="006C576A"/>
    <w:rsid w:val="006C6969"/>
    <w:rsid w:val="006C7B7E"/>
    <w:rsid w:val="006D1A83"/>
    <w:rsid w:val="006D346C"/>
    <w:rsid w:val="006D4717"/>
    <w:rsid w:val="006D724A"/>
    <w:rsid w:val="006D7D17"/>
    <w:rsid w:val="006D7F3D"/>
    <w:rsid w:val="006E2858"/>
    <w:rsid w:val="006E2FC7"/>
    <w:rsid w:val="006E4DE0"/>
    <w:rsid w:val="006E686B"/>
    <w:rsid w:val="006F1F31"/>
    <w:rsid w:val="006F27DC"/>
    <w:rsid w:val="006F65EC"/>
    <w:rsid w:val="00704D57"/>
    <w:rsid w:val="00712D84"/>
    <w:rsid w:val="00714EB7"/>
    <w:rsid w:val="007224EB"/>
    <w:rsid w:val="007227D0"/>
    <w:rsid w:val="00722A6B"/>
    <w:rsid w:val="00723456"/>
    <w:rsid w:val="00723792"/>
    <w:rsid w:val="00724516"/>
    <w:rsid w:val="00725FC9"/>
    <w:rsid w:val="00726671"/>
    <w:rsid w:val="00731C24"/>
    <w:rsid w:val="00731FF0"/>
    <w:rsid w:val="0073298D"/>
    <w:rsid w:val="0073458F"/>
    <w:rsid w:val="00735CFE"/>
    <w:rsid w:val="0073602B"/>
    <w:rsid w:val="00737E72"/>
    <w:rsid w:val="007412BA"/>
    <w:rsid w:val="007415FD"/>
    <w:rsid w:val="00742FFE"/>
    <w:rsid w:val="007435F6"/>
    <w:rsid w:val="00745E5E"/>
    <w:rsid w:val="00746E93"/>
    <w:rsid w:val="00747ED2"/>
    <w:rsid w:val="00754708"/>
    <w:rsid w:val="00757219"/>
    <w:rsid w:val="007635F8"/>
    <w:rsid w:val="0076427D"/>
    <w:rsid w:val="007659AB"/>
    <w:rsid w:val="00767BBE"/>
    <w:rsid w:val="007708BA"/>
    <w:rsid w:val="007727C8"/>
    <w:rsid w:val="00773588"/>
    <w:rsid w:val="00775588"/>
    <w:rsid w:val="00776407"/>
    <w:rsid w:val="00777BE8"/>
    <w:rsid w:val="00780605"/>
    <w:rsid w:val="00784F78"/>
    <w:rsid w:val="00785E0F"/>
    <w:rsid w:val="007861D3"/>
    <w:rsid w:val="0078730F"/>
    <w:rsid w:val="00790551"/>
    <w:rsid w:val="0079296C"/>
    <w:rsid w:val="00796A48"/>
    <w:rsid w:val="00796B76"/>
    <w:rsid w:val="00797AC2"/>
    <w:rsid w:val="00797EC3"/>
    <w:rsid w:val="007A22E7"/>
    <w:rsid w:val="007A30FE"/>
    <w:rsid w:val="007A6C9C"/>
    <w:rsid w:val="007A6CF9"/>
    <w:rsid w:val="007A7512"/>
    <w:rsid w:val="007A7DE8"/>
    <w:rsid w:val="007A7F4E"/>
    <w:rsid w:val="007B02DC"/>
    <w:rsid w:val="007B2169"/>
    <w:rsid w:val="007B2B22"/>
    <w:rsid w:val="007B606F"/>
    <w:rsid w:val="007B708A"/>
    <w:rsid w:val="007C270F"/>
    <w:rsid w:val="007C3E2E"/>
    <w:rsid w:val="007D1703"/>
    <w:rsid w:val="007D2BB8"/>
    <w:rsid w:val="007D412F"/>
    <w:rsid w:val="007D5D32"/>
    <w:rsid w:val="007D7361"/>
    <w:rsid w:val="007E0252"/>
    <w:rsid w:val="007E09AA"/>
    <w:rsid w:val="007E1DCC"/>
    <w:rsid w:val="007E2A26"/>
    <w:rsid w:val="007E3D8F"/>
    <w:rsid w:val="007E3EE9"/>
    <w:rsid w:val="007E4502"/>
    <w:rsid w:val="007E45E3"/>
    <w:rsid w:val="007E4906"/>
    <w:rsid w:val="007E5FF9"/>
    <w:rsid w:val="007E78F5"/>
    <w:rsid w:val="007F0668"/>
    <w:rsid w:val="007F1641"/>
    <w:rsid w:val="007F2306"/>
    <w:rsid w:val="007F2C0A"/>
    <w:rsid w:val="007F35EC"/>
    <w:rsid w:val="007F56E6"/>
    <w:rsid w:val="007F5F86"/>
    <w:rsid w:val="007F788A"/>
    <w:rsid w:val="008000E1"/>
    <w:rsid w:val="00800814"/>
    <w:rsid w:val="0080200C"/>
    <w:rsid w:val="008031DC"/>
    <w:rsid w:val="008071A8"/>
    <w:rsid w:val="00807A8C"/>
    <w:rsid w:val="00807AAE"/>
    <w:rsid w:val="00807FAF"/>
    <w:rsid w:val="008103C5"/>
    <w:rsid w:val="008106FD"/>
    <w:rsid w:val="00811B30"/>
    <w:rsid w:val="00812026"/>
    <w:rsid w:val="00815DB1"/>
    <w:rsid w:val="00816D76"/>
    <w:rsid w:val="00817F09"/>
    <w:rsid w:val="00822274"/>
    <w:rsid w:val="00824334"/>
    <w:rsid w:val="00825C7F"/>
    <w:rsid w:val="008264D6"/>
    <w:rsid w:val="0082760C"/>
    <w:rsid w:val="00831B63"/>
    <w:rsid w:val="008351B2"/>
    <w:rsid w:val="008376FA"/>
    <w:rsid w:val="00840341"/>
    <w:rsid w:val="00841A92"/>
    <w:rsid w:val="00842092"/>
    <w:rsid w:val="008420DE"/>
    <w:rsid w:val="00843AA9"/>
    <w:rsid w:val="008442A8"/>
    <w:rsid w:val="00844684"/>
    <w:rsid w:val="008459B0"/>
    <w:rsid w:val="008463EE"/>
    <w:rsid w:val="00847126"/>
    <w:rsid w:val="0084778E"/>
    <w:rsid w:val="00847BD7"/>
    <w:rsid w:val="00850A64"/>
    <w:rsid w:val="008514DE"/>
    <w:rsid w:val="008518E5"/>
    <w:rsid w:val="008527D7"/>
    <w:rsid w:val="008533AB"/>
    <w:rsid w:val="008552A9"/>
    <w:rsid w:val="00855CDB"/>
    <w:rsid w:val="00855D05"/>
    <w:rsid w:val="00856618"/>
    <w:rsid w:val="008619CB"/>
    <w:rsid w:val="00861DFB"/>
    <w:rsid w:val="00862271"/>
    <w:rsid w:val="00864248"/>
    <w:rsid w:val="008674D7"/>
    <w:rsid w:val="00867EE7"/>
    <w:rsid w:val="00870C88"/>
    <w:rsid w:val="0087186A"/>
    <w:rsid w:val="00872138"/>
    <w:rsid w:val="008736B1"/>
    <w:rsid w:val="00875D6C"/>
    <w:rsid w:val="00876319"/>
    <w:rsid w:val="00876DA3"/>
    <w:rsid w:val="00876DC2"/>
    <w:rsid w:val="008775FD"/>
    <w:rsid w:val="00877EB9"/>
    <w:rsid w:val="00882236"/>
    <w:rsid w:val="0088292F"/>
    <w:rsid w:val="0088655C"/>
    <w:rsid w:val="00886F14"/>
    <w:rsid w:val="00897948"/>
    <w:rsid w:val="008A109B"/>
    <w:rsid w:val="008A1B03"/>
    <w:rsid w:val="008A5357"/>
    <w:rsid w:val="008A5A2F"/>
    <w:rsid w:val="008A7090"/>
    <w:rsid w:val="008B1F75"/>
    <w:rsid w:val="008B2C26"/>
    <w:rsid w:val="008B33F6"/>
    <w:rsid w:val="008B3DCA"/>
    <w:rsid w:val="008B4012"/>
    <w:rsid w:val="008B4B3D"/>
    <w:rsid w:val="008B5826"/>
    <w:rsid w:val="008B641E"/>
    <w:rsid w:val="008C05AD"/>
    <w:rsid w:val="008C2D27"/>
    <w:rsid w:val="008C2DCC"/>
    <w:rsid w:val="008C3790"/>
    <w:rsid w:val="008C3AD4"/>
    <w:rsid w:val="008C4006"/>
    <w:rsid w:val="008C7BDA"/>
    <w:rsid w:val="008D04B7"/>
    <w:rsid w:val="008D3C16"/>
    <w:rsid w:val="008D3F9F"/>
    <w:rsid w:val="008D4C6B"/>
    <w:rsid w:val="008D7B69"/>
    <w:rsid w:val="008D7E15"/>
    <w:rsid w:val="008E0AD0"/>
    <w:rsid w:val="008E0FA4"/>
    <w:rsid w:val="008E1C06"/>
    <w:rsid w:val="008E3A54"/>
    <w:rsid w:val="008E3AAE"/>
    <w:rsid w:val="008E5DA3"/>
    <w:rsid w:val="008E6EDC"/>
    <w:rsid w:val="008F06B8"/>
    <w:rsid w:val="008F2715"/>
    <w:rsid w:val="008F41B2"/>
    <w:rsid w:val="008F5930"/>
    <w:rsid w:val="008F611F"/>
    <w:rsid w:val="008F6B38"/>
    <w:rsid w:val="009011EE"/>
    <w:rsid w:val="00901BE8"/>
    <w:rsid w:val="0090203A"/>
    <w:rsid w:val="0090224A"/>
    <w:rsid w:val="00904FC0"/>
    <w:rsid w:val="00907661"/>
    <w:rsid w:val="0091288F"/>
    <w:rsid w:val="00920055"/>
    <w:rsid w:val="00920951"/>
    <w:rsid w:val="009254D7"/>
    <w:rsid w:val="00925BCF"/>
    <w:rsid w:val="009274F7"/>
    <w:rsid w:val="00930271"/>
    <w:rsid w:val="00930EEF"/>
    <w:rsid w:val="009318EC"/>
    <w:rsid w:val="0093191B"/>
    <w:rsid w:val="00932D20"/>
    <w:rsid w:val="00932E07"/>
    <w:rsid w:val="00933BF3"/>
    <w:rsid w:val="00935123"/>
    <w:rsid w:val="00935D59"/>
    <w:rsid w:val="00936C00"/>
    <w:rsid w:val="00940DED"/>
    <w:rsid w:val="00941DDB"/>
    <w:rsid w:val="00944074"/>
    <w:rsid w:val="009450B3"/>
    <w:rsid w:val="00945A96"/>
    <w:rsid w:val="009460BF"/>
    <w:rsid w:val="00946F22"/>
    <w:rsid w:val="009477BC"/>
    <w:rsid w:val="00950033"/>
    <w:rsid w:val="0095046E"/>
    <w:rsid w:val="009521AD"/>
    <w:rsid w:val="00955754"/>
    <w:rsid w:val="0096044F"/>
    <w:rsid w:val="009611D4"/>
    <w:rsid w:val="0096365B"/>
    <w:rsid w:val="0096376A"/>
    <w:rsid w:val="00966D09"/>
    <w:rsid w:val="009703BC"/>
    <w:rsid w:val="0097343F"/>
    <w:rsid w:val="00974D13"/>
    <w:rsid w:val="00980355"/>
    <w:rsid w:val="00981C9B"/>
    <w:rsid w:val="00982A9B"/>
    <w:rsid w:val="00983684"/>
    <w:rsid w:val="00990439"/>
    <w:rsid w:val="00991127"/>
    <w:rsid w:val="009925C7"/>
    <w:rsid w:val="009927DE"/>
    <w:rsid w:val="00995B52"/>
    <w:rsid w:val="009A14A9"/>
    <w:rsid w:val="009A3ED5"/>
    <w:rsid w:val="009A48F4"/>
    <w:rsid w:val="009B10F4"/>
    <w:rsid w:val="009B1916"/>
    <w:rsid w:val="009B1F55"/>
    <w:rsid w:val="009B2947"/>
    <w:rsid w:val="009B3B56"/>
    <w:rsid w:val="009C09EC"/>
    <w:rsid w:val="009C0A15"/>
    <w:rsid w:val="009C11BB"/>
    <w:rsid w:val="009C44F8"/>
    <w:rsid w:val="009C619F"/>
    <w:rsid w:val="009C62B5"/>
    <w:rsid w:val="009C6C13"/>
    <w:rsid w:val="009C7EA8"/>
    <w:rsid w:val="009D063E"/>
    <w:rsid w:val="009D099B"/>
    <w:rsid w:val="009D2765"/>
    <w:rsid w:val="009D393B"/>
    <w:rsid w:val="009E0645"/>
    <w:rsid w:val="009E1B92"/>
    <w:rsid w:val="009E2013"/>
    <w:rsid w:val="009E46D5"/>
    <w:rsid w:val="009E6321"/>
    <w:rsid w:val="009E6D1D"/>
    <w:rsid w:val="009F01FB"/>
    <w:rsid w:val="009F2E7D"/>
    <w:rsid w:val="009F3B81"/>
    <w:rsid w:val="009F6939"/>
    <w:rsid w:val="009F7B81"/>
    <w:rsid w:val="00A018CA"/>
    <w:rsid w:val="00A03BAB"/>
    <w:rsid w:val="00A05872"/>
    <w:rsid w:val="00A06252"/>
    <w:rsid w:val="00A066EB"/>
    <w:rsid w:val="00A0772F"/>
    <w:rsid w:val="00A1224E"/>
    <w:rsid w:val="00A122C2"/>
    <w:rsid w:val="00A142F3"/>
    <w:rsid w:val="00A20BDD"/>
    <w:rsid w:val="00A20EA5"/>
    <w:rsid w:val="00A22AF2"/>
    <w:rsid w:val="00A25A24"/>
    <w:rsid w:val="00A354BD"/>
    <w:rsid w:val="00A35CC5"/>
    <w:rsid w:val="00A37D30"/>
    <w:rsid w:val="00A404D9"/>
    <w:rsid w:val="00A41EA0"/>
    <w:rsid w:val="00A42547"/>
    <w:rsid w:val="00A43BB4"/>
    <w:rsid w:val="00A440CB"/>
    <w:rsid w:val="00A44214"/>
    <w:rsid w:val="00A5355B"/>
    <w:rsid w:val="00A5430E"/>
    <w:rsid w:val="00A54A7C"/>
    <w:rsid w:val="00A54CB3"/>
    <w:rsid w:val="00A629AB"/>
    <w:rsid w:val="00A62EC5"/>
    <w:rsid w:val="00A6349E"/>
    <w:rsid w:val="00A634C5"/>
    <w:rsid w:val="00A669F0"/>
    <w:rsid w:val="00A6728F"/>
    <w:rsid w:val="00A725FC"/>
    <w:rsid w:val="00A741A1"/>
    <w:rsid w:val="00A76E16"/>
    <w:rsid w:val="00A77184"/>
    <w:rsid w:val="00A80913"/>
    <w:rsid w:val="00A81296"/>
    <w:rsid w:val="00A813DC"/>
    <w:rsid w:val="00A81489"/>
    <w:rsid w:val="00A81F4A"/>
    <w:rsid w:val="00A8424C"/>
    <w:rsid w:val="00A850E3"/>
    <w:rsid w:val="00A86B33"/>
    <w:rsid w:val="00A92C21"/>
    <w:rsid w:val="00A9460B"/>
    <w:rsid w:val="00A949A1"/>
    <w:rsid w:val="00A94D68"/>
    <w:rsid w:val="00A94FA2"/>
    <w:rsid w:val="00A9638C"/>
    <w:rsid w:val="00A966AA"/>
    <w:rsid w:val="00A96AB6"/>
    <w:rsid w:val="00AA0B6B"/>
    <w:rsid w:val="00AA25FE"/>
    <w:rsid w:val="00AA2E98"/>
    <w:rsid w:val="00AB1079"/>
    <w:rsid w:val="00AB2E7C"/>
    <w:rsid w:val="00AB49D8"/>
    <w:rsid w:val="00AB5137"/>
    <w:rsid w:val="00AB5C29"/>
    <w:rsid w:val="00AB5DAD"/>
    <w:rsid w:val="00AB7B88"/>
    <w:rsid w:val="00AC00F3"/>
    <w:rsid w:val="00AC0851"/>
    <w:rsid w:val="00AC1A05"/>
    <w:rsid w:val="00AC2A07"/>
    <w:rsid w:val="00AC573A"/>
    <w:rsid w:val="00AC65AB"/>
    <w:rsid w:val="00AD267C"/>
    <w:rsid w:val="00AD331D"/>
    <w:rsid w:val="00AD34C8"/>
    <w:rsid w:val="00AD600E"/>
    <w:rsid w:val="00AD7064"/>
    <w:rsid w:val="00AE04B6"/>
    <w:rsid w:val="00AE2090"/>
    <w:rsid w:val="00AE27B7"/>
    <w:rsid w:val="00AE4211"/>
    <w:rsid w:val="00AE564A"/>
    <w:rsid w:val="00AE6814"/>
    <w:rsid w:val="00AE7B94"/>
    <w:rsid w:val="00AF0035"/>
    <w:rsid w:val="00AF0E02"/>
    <w:rsid w:val="00AF2F67"/>
    <w:rsid w:val="00AF5954"/>
    <w:rsid w:val="00AF65A1"/>
    <w:rsid w:val="00AF65BC"/>
    <w:rsid w:val="00AF66AE"/>
    <w:rsid w:val="00AF761D"/>
    <w:rsid w:val="00AF79DD"/>
    <w:rsid w:val="00B00C3B"/>
    <w:rsid w:val="00B0335D"/>
    <w:rsid w:val="00B03797"/>
    <w:rsid w:val="00B067B0"/>
    <w:rsid w:val="00B11FF2"/>
    <w:rsid w:val="00B13DFE"/>
    <w:rsid w:val="00B15757"/>
    <w:rsid w:val="00B15968"/>
    <w:rsid w:val="00B17162"/>
    <w:rsid w:val="00B2023E"/>
    <w:rsid w:val="00B224C7"/>
    <w:rsid w:val="00B225D1"/>
    <w:rsid w:val="00B257EE"/>
    <w:rsid w:val="00B27E4E"/>
    <w:rsid w:val="00B3006C"/>
    <w:rsid w:val="00B30F2F"/>
    <w:rsid w:val="00B3182A"/>
    <w:rsid w:val="00B31A2E"/>
    <w:rsid w:val="00B33889"/>
    <w:rsid w:val="00B346F5"/>
    <w:rsid w:val="00B3756F"/>
    <w:rsid w:val="00B37794"/>
    <w:rsid w:val="00B37A25"/>
    <w:rsid w:val="00B40287"/>
    <w:rsid w:val="00B40896"/>
    <w:rsid w:val="00B414E6"/>
    <w:rsid w:val="00B41710"/>
    <w:rsid w:val="00B42877"/>
    <w:rsid w:val="00B441D3"/>
    <w:rsid w:val="00B4425A"/>
    <w:rsid w:val="00B4456B"/>
    <w:rsid w:val="00B45E42"/>
    <w:rsid w:val="00B47ABB"/>
    <w:rsid w:val="00B5146C"/>
    <w:rsid w:val="00B54326"/>
    <w:rsid w:val="00B575B9"/>
    <w:rsid w:val="00B6094E"/>
    <w:rsid w:val="00B63767"/>
    <w:rsid w:val="00B66C50"/>
    <w:rsid w:val="00B672AE"/>
    <w:rsid w:val="00B71191"/>
    <w:rsid w:val="00B73694"/>
    <w:rsid w:val="00B741F5"/>
    <w:rsid w:val="00B7583C"/>
    <w:rsid w:val="00B8141F"/>
    <w:rsid w:val="00B81B5A"/>
    <w:rsid w:val="00B81E5C"/>
    <w:rsid w:val="00B8486D"/>
    <w:rsid w:val="00B86399"/>
    <w:rsid w:val="00B86421"/>
    <w:rsid w:val="00B90027"/>
    <w:rsid w:val="00B90A03"/>
    <w:rsid w:val="00B91093"/>
    <w:rsid w:val="00B9196A"/>
    <w:rsid w:val="00B9756E"/>
    <w:rsid w:val="00BA04E9"/>
    <w:rsid w:val="00BA2938"/>
    <w:rsid w:val="00BA3746"/>
    <w:rsid w:val="00BA4DD5"/>
    <w:rsid w:val="00BA534F"/>
    <w:rsid w:val="00BA7A2F"/>
    <w:rsid w:val="00BB0310"/>
    <w:rsid w:val="00BB0C7C"/>
    <w:rsid w:val="00BB1368"/>
    <w:rsid w:val="00BB2C18"/>
    <w:rsid w:val="00BB3A68"/>
    <w:rsid w:val="00BC2136"/>
    <w:rsid w:val="00BC35D6"/>
    <w:rsid w:val="00BC4172"/>
    <w:rsid w:val="00BC5EC3"/>
    <w:rsid w:val="00BD656D"/>
    <w:rsid w:val="00BD705A"/>
    <w:rsid w:val="00BD7B58"/>
    <w:rsid w:val="00BE20B2"/>
    <w:rsid w:val="00BE3840"/>
    <w:rsid w:val="00BE39AF"/>
    <w:rsid w:val="00BE60A3"/>
    <w:rsid w:val="00BF47CF"/>
    <w:rsid w:val="00BF7222"/>
    <w:rsid w:val="00C00ADC"/>
    <w:rsid w:val="00C023D7"/>
    <w:rsid w:val="00C05F77"/>
    <w:rsid w:val="00C0760B"/>
    <w:rsid w:val="00C07B0D"/>
    <w:rsid w:val="00C07CAE"/>
    <w:rsid w:val="00C10F25"/>
    <w:rsid w:val="00C1164F"/>
    <w:rsid w:val="00C116E6"/>
    <w:rsid w:val="00C11E68"/>
    <w:rsid w:val="00C13515"/>
    <w:rsid w:val="00C1353A"/>
    <w:rsid w:val="00C144B8"/>
    <w:rsid w:val="00C147B5"/>
    <w:rsid w:val="00C15887"/>
    <w:rsid w:val="00C15A79"/>
    <w:rsid w:val="00C15BBB"/>
    <w:rsid w:val="00C165EE"/>
    <w:rsid w:val="00C1799C"/>
    <w:rsid w:val="00C23485"/>
    <w:rsid w:val="00C23C2D"/>
    <w:rsid w:val="00C23E57"/>
    <w:rsid w:val="00C243BE"/>
    <w:rsid w:val="00C24A1F"/>
    <w:rsid w:val="00C2572F"/>
    <w:rsid w:val="00C273C3"/>
    <w:rsid w:val="00C305CB"/>
    <w:rsid w:val="00C31EC0"/>
    <w:rsid w:val="00C330EE"/>
    <w:rsid w:val="00C33241"/>
    <w:rsid w:val="00C34199"/>
    <w:rsid w:val="00C3465C"/>
    <w:rsid w:val="00C346B3"/>
    <w:rsid w:val="00C35C56"/>
    <w:rsid w:val="00C35C59"/>
    <w:rsid w:val="00C40001"/>
    <w:rsid w:val="00C409E0"/>
    <w:rsid w:val="00C40E7B"/>
    <w:rsid w:val="00C41276"/>
    <w:rsid w:val="00C425E7"/>
    <w:rsid w:val="00C44706"/>
    <w:rsid w:val="00C45307"/>
    <w:rsid w:val="00C514F0"/>
    <w:rsid w:val="00C5150A"/>
    <w:rsid w:val="00C516A0"/>
    <w:rsid w:val="00C5265F"/>
    <w:rsid w:val="00C529D7"/>
    <w:rsid w:val="00C53424"/>
    <w:rsid w:val="00C535BC"/>
    <w:rsid w:val="00C570A9"/>
    <w:rsid w:val="00C57F27"/>
    <w:rsid w:val="00C60750"/>
    <w:rsid w:val="00C626AE"/>
    <w:rsid w:val="00C6359B"/>
    <w:rsid w:val="00C65845"/>
    <w:rsid w:val="00C67D95"/>
    <w:rsid w:val="00C70475"/>
    <w:rsid w:val="00C71A3E"/>
    <w:rsid w:val="00C71B3C"/>
    <w:rsid w:val="00C74195"/>
    <w:rsid w:val="00C743CF"/>
    <w:rsid w:val="00C7466A"/>
    <w:rsid w:val="00C754E8"/>
    <w:rsid w:val="00C800D5"/>
    <w:rsid w:val="00C80B48"/>
    <w:rsid w:val="00C80CAE"/>
    <w:rsid w:val="00C81329"/>
    <w:rsid w:val="00C81769"/>
    <w:rsid w:val="00C82838"/>
    <w:rsid w:val="00C82E2E"/>
    <w:rsid w:val="00C84129"/>
    <w:rsid w:val="00C848A5"/>
    <w:rsid w:val="00C853F8"/>
    <w:rsid w:val="00C857D2"/>
    <w:rsid w:val="00C93A15"/>
    <w:rsid w:val="00C94E3A"/>
    <w:rsid w:val="00C95688"/>
    <w:rsid w:val="00C97C73"/>
    <w:rsid w:val="00CA3BD9"/>
    <w:rsid w:val="00CA57E9"/>
    <w:rsid w:val="00CA6472"/>
    <w:rsid w:val="00CA64AE"/>
    <w:rsid w:val="00CA6A73"/>
    <w:rsid w:val="00CA7965"/>
    <w:rsid w:val="00CB022B"/>
    <w:rsid w:val="00CB5275"/>
    <w:rsid w:val="00CB5FC4"/>
    <w:rsid w:val="00CC08A0"/>
    <w:rsid w:val="00CC0F21"/>
    <w:rsid w:val="00CC166E"/>
    <w:rsid w:val="00CC305B"/>
    <w:rsid w:val="00CC3C9F"/>
    <w:rsid w:val="00CC5C77"/>
    <w:rsid w:val="00CC79B0"/>
    <w:rsid w:val="00CD221C"/>
    <w:rsid w:val="00CD31EC"/>
    <w:rsid w:val="00CD3203"/>
    <w:rsid w:val="00CD4144"/>
    <w:rsid w:val="00CE0DBA"/>
    <w:rsid w:val="00CE1F49"/>
    <w:rsid w:val="00CE2E6A"/>
    <w:rsid w:val="00CE3739"/>
    <w:rsid w:val="00CE3C17"/>
    <w:rsid w:val="00CE56FE"/>
    <w:rsid w:val="00CE755D"/>
    <w:rsid w:val="00CE75DD"/>
    <w:rsid w:val="00CF06A3"/>
    <w:rsid w:val="00CF2871"/>
    <w:rsid w:val="00CF4274"/>
    <w:rsid w:val="00CF4736"/>
    <w:rsid w:val="00CF6392"/>
    <w:rsid w:val="00CF6F4E"/>
    <w:rsid w:val="00CF7C62"/>
    <w:rsid w:val="00CF7CC7"/>
    <w:rsid w:val="00D02937"/>
    <w:rsid w:val="00D03B9E"/>
    <w:rsid w:val="00D04C1A"/>
    <w:rsid w:val="00D0687D"/>
    <w:rsid w:val="00D07DE2"/>
    <w:rsid w:val="00D10434"/>
    <w:rsid w:val="00D10B55"/>
    <w:rsid w:val="00D10EBE"/>
    <w:rsid w:val="00D15A95"/>
    <w:rsid w:val="00D1793F"/>
    <w:rsid w:val="00D17ECF"/>
    <w:rsid w:val="00D22181"/>
    <w:rsid w:val="00D30D35"/>
    <w:rsid w:val="00D31B58"/>
    <w:rsid w:val="00D3400B"/>
    <w:rsid w:val="00D34016"/>
    <w:rsid w:val="00D34B9E"/>
    <w:rsid w:val="00D3732B"/>
    <w:rsid w:val="00D430E8"/>
    <w:rsid w:val="00D43354"/>
    <w:rsid w:val="00D45D9D"/>
    <w:rsid w:val="00D5172A"/>
    <w:rsid w:val="00D52534"/>
    <w:rsid w:val="00D52EF3"/>
    <w:rsid w:val="00D55322"/>
    <w:rsid w:val="00D56642"/>
    <w:rsid w:val="00D56DD5"/>
    <w:rsid w:val="00D61CE3"/>
    <w:rsid w:val="00D663C3"/>
    <w:rsid w:val="00D6774D"/>
    <w:rsid w:val="00D713BE"/>
    <w:rsid w:val="00D72097"/>
    <w:rsid w:val="00D741FA"/>
    <w:rsid w:val="00D76102"/>
    <w:rsid w:val="00D816B0"/>
    <w:rsid w:val="00D81A60"/>
    <w:rsid w:val="00D84AA6"/>
    <w:rsid w:val="00D87ED1"/>
    <w:rsid w:val="00D90B89"/>
    <w:rsid w:val="00D911F8"/>
    <w:rsid w:val="00D92A27"/>
    <w:rsid w:val="00D92DBC"/>
    <w:rsid w:val="00D94931"/>
    <w:rsid w:val="00D97241"/>
    <w:rsid w:val="00D97289"/>
    <w:rsid w:val="00DA2C92"/>
    <w:rsid w:val="00DA4E61"/>
    <w:rsid w:val="00DA7F87"/>
    <w:rsid w:val="00DB04EC"/>
    <w:rsid w:val="00DB1154"/>
    <w:rsid w:val="00DB726C"/>
    <w:rsid w:val="00DB73F4"/>
    <w:rsid w:val="00DC1474"/>
    <w:rsid w:val="00DC1F0A"/>
    <w:rsid w:val="00DC2055"/>
    <w:rsid w:val="00DC4AE3"/>
    <w:rsid w:val="00DC5655"/>
    <w:rsid w:val="00DC714E"/>
    <w:rsid w:val="00DD47C0"/>
    <w:rsid w:val="00DE0259"/>
    <w:rsid w:val="00DE107A"/>
    <w:rsid w:val="00DE32A6"/>
    <w:rsid w:val="00DF132D"/>
    <w:rsid w:val="00DF29B9"/>
    <w:rsid w:val="00DF4973"/>
    <w:rsid w:val="00DF5758"/>
    <w:rsid w:val="00DF6459"/>
    <w:rsid w:val="00DF6DBC"/>
    <w:rsid w:val="00DF715A"/>
    <w:rsid w:val="00DF7641"/>
    <w:rsid w:val="00DF7BC0"/>
    <w:rsid w:val="00E012A2"/>
    <w:rsid w:val="00E033C0"/>
    <w:rsid w:val="00E05BBE"/>
    <w:rsid w:val="00E075F0"/>
    <w:rsid w:val="00E1294D"/>
    <w:rsid w:val="00E13304"/>
    <w:rsid w:val="00E13730"/>
    <w:rsid w:val="00E150FE"/>
    <w:rsid w:val="00E15A17"/>
    <w:rsid w:val="00E205B0"/>
    <w:rsid w:val="00E20D03"/>
    <w:rsid w:val="00E21E42"/>
    <w:rsid w:val="00E2473F"/>
    <w:rsid w:val="00E2577B"/>
    <w:rsid w:val="00E26046"/>
    <w:rsid w:val="00E30100"/>
    <w:rsid w:val="00E30CC1"/>
    <w:rsid w:val="00E32D81"/>
    <w:rsid w:val="00E33CCC"/>
    <w:rsid w:val="00E35D62"/>
    <w:rsid w:val="00E37910"/>
    <w:rsid w:val="00E37BAF"/>
    <w:rsid w:val="00E407C9"/>
    <w:rsid w:val="00E41471"/>
    <w:rsid w:val="00E441DE"/>
    <w:rsid w:val="00E44A46"/>
    <w:rsid w:val="00E4516D"/>
    <w:rsid w:val="00E47638"/>
    <w:rsid w:val="00E47EBD"/>
    <w:rsid w:val="00E51090"/>
    <w:rsid w:val="00E51B86"/>
    <w:rsid w:val="00E54A26"/>
    <w:rsid w:val="00E55475"/>
    <w:rsid w:val="00E579A1"/>
    <w:rsid w:val="00E62BF2"/>
    <w:rsid w:val="00E6370C"/>
    <w:rsid w:val="00E649BD"/>
    <w:rsid w:val="00E66F10"/>
    <w:rsid w:val="00E72E65"/>
    <w:rsid w:val="00E7445F"/>
    <w:rsid w:val="00E77591"/>
    <w:rsid w:val="00E813A9"/>
    <w:rsid w:val="00E8263B"/>
    <w:rsid w:val="00E8408D"/>
    <w:rsid w:val="00E85AFD"/>
    <w:rsid w:val="00E87BF6"/>
    <w:rsid w:val="00E907FE"/>
    <w:rsid w:val="00E912AC"/>
    <w:rsid w:val="00E9220A"/>
    <w:rsid w:val="00E92369"/>
    <w:rsid w:val="00E92EB2"/>
    <w:rsid w:val="00E9570B"/>
    <w:rsid w:val="00E960C9"/>
    <w:rsid w:val="00E961EB"/>
    <w:rsid w:val="00E965C4"/>
    <w:rsid w:val="00E9677F"/>
    <w:rsid w:val="00EA4E52"/>
    <w:rsid w:val="00EB0424"/>
    <w:rsid w:val="00EB27E7"/>
    <w:rsid w:val="00EB3E2B"/>
    <w:rsid w:val="00EB4921"/>
    <w:rsid w:val="00EB563C"/>
    <w:rsid w:val="00EB6AC6"/>
    <w:rsid w:val="00EC1880"/>
    <w:rsid w:val="00EC463B"/>
    <w:rsid w:val="00EC4A10"/>
    <w:rsid w:val="00ED0D22"/>
    <w:rsid w:val="00ED26A8"/>
    <w:rsid w:val="00ED56FB"/>
    <w:rsid w:val="00ED76A5"/>
    <w:rsid w:val="00EE064E"/>
    <w:rsid w:val="00EE404D"/>
    <w:rsid w:val="00EF23E4"/>
    <w:rsid w:val="00EF3F32"/>
    <w:rsid w:val="00EF6778"/>
    <w:rsid w:val="00F03D58"/>
    <w:rsid w:val="00F0705C"/>
    <w:rsid w:val="00F13190"/>
    <w:rsid w:val="00F13B8C"/>
    <w:rsid w:val="00F21056"/>
    <w:rsid w:val="00F252FF"/>
    <w:rsid w:val="00F30FCC"/>
    <w:rsid w:val="00F335BA"/>
    <w:rsid w:val="00F343A4"/>
    <w:rsid w:val="00F35942"/>
    <w:rsid w:val="00F4220A"/>
    <w:rsid w:val="00F43C93"/>
    <w:rsid w:val="00F43D41"/>
    <w:rsid w:val="00F5277F"/>
    <w:rsid w:val="00F53BD5"/>
    <w:rsid w:val="00F56112"/>
    <w:rsid w:val="00F612E5"/>
    <w:rsid w:val="00F61EED"/>
    <w:rsid w:val="00F62436"/>
    <w:rsid w:val="00F641B4"/>
    <w:rsid w:val="00F655F8"/>
    <w:rsid w:val="00F718DC"/>
    <w:rsid w:val="00F72AE1"/>
    <w:rsid w:val="00F73B6D"/>
    <w:rsid w:val="00F73FAA"/>
    <w:rsid w:val="00F74B7E"/>
    <w:rsid w:val="00F75D52"/>
    <w:rsid w:val="00F761FE"/>
    <w:rsid w:val="00F82B96"/>
    <w:rsid w:val="00F839A5"/>
    <w:rsid w:val="00F86086"/>
    <w:rsid w:val="00F86B7B"/>
    <w:rsid w:val="00F86F54"/>
    <w:rsid w:val="00F87298"/>
    <w:rsid w:val="00F92EBE"/>
    <w:rsid w:val="00F9315C"/>
    <w:rsid w:val="00F94E8B"/>
    <w:rsid w:val="00F9525E"/>
    <w:rsid w:val="00F963E2"/>
    <w:rsid w:val="00FA04DE"/>
    <w:rsid w:val="00FB35AA"/>
    <w:rsid w:val="00FB3884"/>
    <w:rsid w:val="00FB6683"/>
    <w:rsid w:val="00FC1C20"/>
    <w:rsid w:val="00FC2083"/>
    <w:rsid w:val="00FC6042"/>
    <w:rsid w:val="00FC78C9"/>
    <w:rsid w:val="00FD129D"/>
    <w:rsid w:val="00FD1368"/>
    <w:rsid w:val="00FD6072"/>
    <w:rsid w:val="00FE2B0F"/>
    <w:rsid w:val="00FE3B97"/>
    <w:rsid w:val="00FE5BED"/>
    <w:rsid w:val="00FE6191"/>
    <w:rsid w:val="00FE7A3F"/>
    <w:rsid w:val="00FE7A60"/>
    <w:rsid w:val="00FF23EB"/>
    <w:rsid w:val="00FF2E13"/>
    <w:rsid w:val="00FF4328"/>
    <w:rsid w:val="00FF58B2"/>
    <w:rsid w:val="00FF6A7C"/>
    <w:rsid w:val="00FF6D7E"/>
    <w:rsid w:val="00FF7F3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89D0978"/>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ahoma" w:eastAsiaTheme="minorEastAsia" w:hAnsi="Tahoma" w:cstheme="minorBidi"/>
        <w:sz w:val="22"/>
        <w:szCs w:val="22"/>
        <w:lang w:val="en-US" w:eastAsia="en-US"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51B86"/>
    <w:rPr>
      <w:lang w:val="en-GB"/>
    </w:rPr>
  </w:style>
  <w:style w:type="paragraph" w:styleId="Heading1">
    <w:name w:val="heading 1"/>
    <w:basedOn w:val="Normal"/>
    <w:next w:val="Normal"/>
    <w:link w:val="Heading1Char"/>
    <w:uiPriority w:val="9"/>
    <w:qFormat/>
    <w:rsid w:val="002F4AAE"/>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2F4AA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2F4AAE"/>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F4AAE"/>
    <w:rPr>
      <w:rFonts w:asciiTheme="majorHAnsi" w:eastAsiaTheme="majorEastAsia" w:hAnsiTheme="majorHAnsi" w:cstheme="majorBidi"/>
      <w:b/>
      <w:bCs/>
      <w:color w:val="345A8A" w:themeColor="accent1" w:themeShade="B5"/>
      <w:sz w:val="32"/>
      <w:szCs w:val="32"/>
      <w:lang w:val="en-GB"/>
    </w:rPr>
  </w:style>
  <w:style w:type="character" w:customStyle="1" w:styleId="Heading2Char">
    <w:name w:val="Heading 2 Char"/>
    <w:basedOn w:val="DefaultParagraphFont"/>
    <w:link w:val="Heading2"/>
    <w:uiPriority w:val="9"/>
    <w:rsid w:val="002F4AAE"/>
    <w:rPr>
      <w:rFonts w:asciiTheme="majorHAnsi" w:eastAsiaTheme="majorEastAsia" w:hAnsiTheme="majorHAnsi" w:cstheme="majorBidi"/>
      <w:b/>
      <w:bCs/>
      <w:color w:val="4F81BD" w:themeColor="accent1"/>
      <w:sz w:val="26"/>
      <w:szCs w:val="26"/>
      <w:lang w:val="en-GB"/>
    </w:rPr>
  </w:style>
  <w:style w:type="character" w:customStyle="1" w:styleId="Heading3Char">
    <w:name w:val="Heading 3 Char"/>
    <w:basedOn w:val="DefaultParagraphFont"/>
    <w:link w:val="Heading3"/>
    <w:uiPriority w:val="9"/>
    <w:rsid w:val="002F4AAE"/>
    <w:rPr>
      <w:rFonts w:asciiTheme="majorHAnsi" w:eastAsiaTheme="majorEastAsia" w:hAnsiTheme="majorHAnsi" w:cstheme="majorBidi"/>
      <w:b/>
      <w:bCs/>
      <w:color w:val="4F81BD" w:themeColor="accent1"/>
      <w:lang w:val="en-GB"/>
    </w:rPr>
  </w:style>
  <w:style w:type="table" w:customStyle="1" w:styleId="TableauGrille5Fonc-Accentuation31">
    <w:name w:val="Tableau Grille 5 Foncé - Accentuation 31"/>
    <w:basedOn w:val="TableNormal"/>
    <w:uiPriority w:val="50"/>
    <w:rsid w:val="002F4AAE"/>
    <w:rPr>
      <w:rFonts w:ascii="Arial" w:eastAsia="Arial" w:hAnsi="Arial" w:cs="Times New Roman"/>
      <w:sz w:val="20"/>
      <w:szCs w:val="20"/>
      <w:lang w:val="cs-CZ" w:eastAsia="cs-CZ"/>
    </w:r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TableauGrille5Fonc-Accentuation311">
    <w:name w:val="Tableau Grille 5 Foncé - Accentuation 311"/>
    <w:basedOn w:val="TableNormal"/>
    <w:uiPriority w:val="50"/>
    <w:rsid w:val="002F4AAE"/>
    <w:rPr>
      <w:rFonts w:ascii="Arial" w:eastAsia="Arial" w:hAnsi="Arial" w:cs="Times New Roman"/>
      <w:sz w:val="20"/>
      <w:szCs w:val="20"/>
      <w:lang w:val="cs-CZ" w:eastAsia="cs-CZ"/>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paragraph" w:styleId="BalloonText">
    <w:name w:val="Balloon Text"/>
    <w:basedOn w:val="Normal"/>
    <w:link w:val="BalloonTextChar"/>
    <w:uiPriority w:val="99"/>
    <w:semiHidden/>
    <w:unhideWhenUsed/>
    <w:rsid w:val="002F4AAE"/>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F4AAE"/>
    <w:rPr>
      <w:rFonts w:ascii="Lucida Grande" w:hAnsi="Lucida Grande" w:cs="Lucida Grande"/>
      <w:sz w:val="18"/>
      <w:szCs w:val="18"/>
      <w:lang w:val="en-GB"/>
    </w:rPr>
  </w:style>
  <w:style w:type="paragraph" w:styleId="ListParagraph">
    <w:name w:val="List Paragraph"/>
    <w:aliases w:val="Bulletpoints,Listaszerű bekezdés"/>
    <w:basedOn w:val="Normal"/>
    <w:link w:val="ListParagraphChar"/>
    <w:uiPriority w:val="34"/>
    <w:qFormat/>
    <w:rsid w:val="00CF7C62"/>
    <w:pPr>
      <w:ind w:left="720"/>
      <w:contextualSpacing/>
    </w:pPr>
  </w:style>
  <w:style w:type="paragraph" w:styleId="FootnoteText">
    <w:name w:val="footnote text"/>
    <w:basedOn w:val="Normal"/>
    <w:link w:val="FootnoteTextChar"/>
    <w:uiPriority w:val="99"/>
    <w:unhideWhenUsed/>
    <w:rsid w:val="004E6042"/>
    <w:rPr>
      <w:rFonts w:asciiTheme="minorHAnsi" w:eastAsiaTheme="minorHAnsi" w:hAnsiTheme="minorHAnsi"/>
      <w:sz w:val="24"/>
      <w:szCs w:val="24"/>
    </w:rPr>
  </w:style>
  <w:style w:type="character" w:customStyle="1" w:styleId="FootnoteTextChar">
    <w:name w:val="Footnote Text Char"/>
    <w:basedOn w:val="DefaultParagraphFont"/>
    <w:link w:val="FootnoteText"/>
    <w:uiPriority w:val="99"/>
    <w:rsid w:val="004E6042"/>
    <w:rPr>
      <w:rFonts w:asciiTheme="minorHAnsi" w:eastAsiaTheme="minorHAnsi" w:hAnsiTheme="minorHAnsi"/>
      <w:sz w:val="24"/>
      <w:szCs w:val="24"/>
      <w:lang w:val="en-GB"/>
    </w:rPr>
  </w:style>
  <w:style w:type="character" w:styleId="FootnoteReference">
    <w:name w:val="footnote reference"/>
    <w:basedOn w:val="DefaultParagraphFont"/>
    <w:uiPriority w:val="99"/>
    <w:unhideWhenUsed/>
    <w:rsid w:val="004E6042"/>
    <w:rPr>
      <w:vertAlign w:val="superscript"/>
    </w:rPr>
  </w:style>
  <w:style w:type="table" w:styleId="LightList-Accent6">
    <w:name w:val="Light List Accent 6"/>
    <w:basedOn w:val="TableNormal"/>
    <w:uiPriority w:val="61"/>
    <w:rsid w:val="005D5009"/>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MediumShading1-Accent6">
    <w:name w:val="Medium Shading 1 Accent 6"/>
    <w:basedOn w:val="TableNormal"/>
    <w:uiPriority w:val="63"/>
    <w:rsid w:val="005D5009"/>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LightShading-Accent6">
    <w:name w:val="Light Shading Accent 6"/>
    <w:basedOn w:val="TableNormal"/>
    <w:uiPriority w:val="60"/>
    <w:rsid w:val="005D5009"/>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MediumList1-Accent6">
    <w:name w:val="Medium List 1 Accent 6"/>
    <w:basedOn w:val="TableNormal"/>
    <w:uiPriority w:val="65"/>
    <w:rsid w:val="005D5009"/>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TableGrid">
    <w:name w:val="Table Grid"/>
    <w:basedOn w:val="TableNormal"/>
    <w:uiPriority w:val="59"/>
    <w:rsid w:val="00AF761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TMLCite">
    <w:name w:val="HTML Cite"/>
    <w:basedOn w:val="DefaultParagraphFont"/>
    <w:uiPriority w:val="99"/>
    <w:semiHidden/>
    <w:unhideWhenUsed/>
    <w:rsid w:val="00AB5DAD"/>
    <w:rPr>
      <w:i/>
      <w:iCs/>
    </w:rPr>
  </w:style>
  <w:style w:type="paragraph" w:styleId="NormalWeb">
    <w:name w:val="Normal (Web)"/>
    <w:basedOn w:val="Normal"/>
    <w:uiPriority w:val="99"/>
    <w:unhideWhenUsed/>
    <w:rsid w:val="00C754E8"/>
    <w:pPr>
      <w:spacing w:before="100" w:beforeAutospacing="1" w:after="100" w:afterAutospacing="1"/>
    </w:pPr>
    <w:rPr>
      <w:rFonts w:ascii="Times" w:hAnsi="Times" w:cs="Times New Roman"/>
      <w:sz w:val="20"/>
      <w:szCs w:val="20"/>
      <w:lang w:val="de-DE" w:eastAsia="ja-JP"/>
    </w:rPr>
  </w:style>
  <w:style w:type="character" w:styleId="CommentReference">
    <w:name w:val="annotation reference"/>
    <w:rsid w:val="00A142F3"/>
    <w:rPr>
      <w:sz w:val="16"/>
      <w:szCs w:val="16"/>
    </w:rPr>
  </w:style>
  <w:style w:type="paragraph" w:styleId="CommentText">
    <w:name w:val="annotation text"/>
    <w:basedOn w:val="Normal"/>
    <w:link w:val="CommentTextChar"/>
    <w:rsid w:val="00A142F3"/>
    <w:pPr>
      <w:spacing w:before="120" w:after="120"/>
      <w:jc w:val="both"/>
    </w:pPr>
    <w:rPr>
      <w:rFonts w:ascii="Times New Roman" w:eastAsia="Times New Roman" w:hAnsi="Times New Roman" w:cs="Times New Roman"/>
      <w:sz w:val="20"/>
      <w:szCs w:val="20"/>
      <w:lang w:val="de-DE" w:eastAsia="ja-JP"/>
    </w:rPr>
  </w:style>
  <w:style w:type="character" w:customStyle="1" w:styleId="CommentTextChar">
    <w:name w:val="Comment Text Char"/>
    <w:basedOn w:val="DefaultParagraphFont"/>
    <w:link w:val="CommentText"/>
    <w:rsid w:val="00A142F3"/>
    <w:rPr>
      <w:rFonts w:ascii="Times New Roman" w:eastAsia="Times New Roman" w:hAnsi="Times New Roman" w:cs="Times New Roman"/>
      <w:sz w:val="20"/>
      <w:szCs w:val="20"/>
      <w:lang w:val="de-DE" w:eastAsia="ja-JP"/>
    </w:rPr>
  </w:style>
  <w:style w:type="paragraph" w:styleId="TOC1">
    <w:name w:val="toc 1"/>
    <w:basedOn w:val="Normal"/>
    <w:next w:val="Normal"/>
    <w:autoRedefine/>
    <w:uiPriority w:val="39"/>
    <w:unhideWhenUsed/>
    <w:rsid w:val="00F9525E"/>
    <w:pPr>
      <w:spacing w:before="120"/>
    </w:pPr>
    <w:rPr>
      <w:rFonts w:asciiTheme="minorHAnsi" w:hAnsiTheme="minorHAnsi"/>
      <w:b/>
      <w:caps/>
    </w:rPr>
  </w:style>
  <w:style w:type="paragraph" w:styleId="TOC2">
    <w:name w:val="toc 2"/>
    <w:basedOn w:val="Normal"/>
    <w:next w:val="Normal"/>
    <w:autoRedefine/>
    <w:uiPriority w:val="39"/>
    <w:unhideWhenUsed/>
    <w:rsid w:val="00F9525E"/>
    <w:pPr>
      <w:ind w:left="220"/>
    </w:pPr>
    <w:rPr>
      <w:rFonts w:asciiTheme="minorHAnsi" w:hAnsiTheme="minorHAnsi"/>
      <w:smallCaps/>
    </w:rPr>
  </w:style>
  <w:style w:type="paragraph" w:styleId="TOC3">
    <w:name w:val="toc 3"/>
    <w:basedOn w:val="Normal"/>
    <w:next w:val="Normal"/>
    <w:autoRedefine/>
    <w:uiPriority w:val="39"/>
    <w:unhideWhenUsed/>
    <w:rsid w:val="00F9525E"/>
    <w:pPr>
      <w:ind w:left="440"/>
    </w:pPr>
    <w:rPr>
      <w:rFonts w:asciiTheme="minorHAnsi" w:hAnsiTheme="minorHAnsi"/>
      <w:i/>
    </w:rPr>
  </w:style>
  <w:style w:type="paragraph" w:styleId="TOC4">
    <w:name w:val="toc 4"/>
    <w:basedOn w:val="Normal"/>
    <w:next w:val="Normal"/>
    <w:autoRedefine/>
    <w:uiPriority w:val="39"/>
    <w:unhideWhenUsed/>
    <w:rsid w:val="00F9525E"/>
    <w:pPr>
      <w:ind w:left="660"/>
    </w:pPr>
    <w:rPr>
      <w:rFonts w:asciiTheme="minorHAnsi" w:hAnsiTheme="minorHAnsi"/>
      <w:sz w:val="18"/>
      <w:szCs w:val="18"/>
    </w:rPr>
  </w:style>
  <w:style w:type="paragraph" w:styleId="TOC5">
    <w:name w:val="toc 5"/>
    <w:basedOn w:val="Normal"/>
    <w:next w:val="Normal"/>
    <w:autoRedefine/>
    <w:uiPriority w:val="39"/>
    <w:unhideWhenUsed/>
    <w:rsid w:val="00F9525E"/>
    <w:pPr>
      <w:ind w:left="880"/>
    </w:pPr>
    <w:rPr>
      <w:rFonts w:asciiTheme="minorHAnsi" w:hAnsiTheme="minorHAnsi"/>
      <w:sz w:val="18"/>
      <w:szCs w:val="18"/>
    </w:rPr>
  </w:style>
  <w:style w:type="paragraph" w:styleId="TOC6">
    <w:name w:val="toc 6"/>
    <w:basedOn w:val="Normal"/>
    <w:next w:val="Normal"/>
    <w:autoRedefine/>
    <w:uiPriority w:val="39"/>
    <w:unhideWhenUsed/>
    <w:rsid w:val="00F9525E"/>
    <w:pPr>
      <w:ind w:left="1100"/>
    </w:pPr>
    <w:rPr>
      <w:rFonts w:asciiTheme="minorHAnsi" w:hAnsiTheme="minorHAnsi"/>
      <w:sz w:val="18"/>
      <w:szCs w:val="18"/>
    </w:rPr>
  </w:style>
  <w:style w:type="paragraph" w:styleId="TOC7">
    <w:name w:val="toc 7"/>
    <w:basedOn w:val="Normal"/>
    <w:next w:val="Normal"/>
    <w:autoRedefine/>
    <w:uiPriority w:val="39"/>
    <w:unhideWhenUsed/>
    <w:rsid w:val="00F9525E"/>
    <w:pPr>
      <w:ind w:left="1320"/>
    </w:pPr>
    <w:rPr>
      <w:rFonts w:asciiTheme="minorHAnsi" w:hAnsiTheme="minorHAnsi"/>
      <w:sz w:val="18"/>
      <w:szCs w:val="18"/>
    </w:rPr>
  </w:style>
  <w:style w:type="paragraph" w:styleId="TOC8">
    <w:name w:val="toc 8"/>
    <w:basedOn w:val="Normal"/>
    <w:next w:val="Normal"/>
    <w:autoRedefine/>
    <w:uiPriority w:val="39"/>
    <w:unhideWhenUsed/>
    <w:rsid w:val="00F9525E"/>
    <w:pPr>
      <w:ind w:left="1540"/>
    </w:pPr>
    <w:rPr>
      <w:rFonts w:asciiTheme="minorHAnsi" w:hAnsiTheme="minorHAnsi"/>
      <w:sz w:val="18"/>
      <w:szCs w:val="18"/>
    </w:rPr>
  </w:style>
  <w:style w:type="paragraph" w:styleId="TOC9">
    <w:name w:val="toc 9"/>
    <w:basedOn w:val="Normal"/>
    <w:next w:val="Normal"/>
    <w:autoRedefine/>
    <w:uiPriority w:val="39"/>
    <w:unhideWhenUsed/>
    <w:rsid w:val="00F9525E"/>
    <w:pPr>
      <w:ind w:left="1760"/>
    </w:pPr>
    <w:rPr>
      <w:rFonts w:asciiTheme="minorHAnsi" w:hAnsiTheme="minorHAnsi"/>
      <w:sz w:val="18"/>
      <w:szCs w:val="18"/>
    </w:rPr>
  </w:style>
  <w:style w:type="paragraph" w:styleId="Header">
    <w:name w:val="header"/>
    <w:basedOn w:val="Normal"/>
    <w:link w:val="HeaderChar"/>
    <w:uiPriority w:val="99"/>
    <w:unhideWhenUsed/>
    <w:rsid w:val="00086F8B"/>
    <w:pPr>
      <w:tabs>
        <w:tab w:val="center" w:pos="4320"/>
        <w:tab w:val="right" w:pos="8640"/>
      </w:tabs>
    </w:pPr>
  </w:style>
  <w:style w:type="character" w:customStyle="1" w:styleId="HeaderChar">
    <w:name w:val="Header Char"/>
    <w:basedOn w:val="DefaultParagraphFont"/>
    <w:link w:val="Header"/>
    <w:uiPriority w:val="99"/>
    <w:rsid w:val="00086F8B"/>
    <w:rPr>
      <w:lang w:val="en-GB"/>
    </w:rPr>
  </w:style>
  <w:style w:type="paragraph" w:styleId="Footer">
    <w:name w:val="footer"/>
    <w:basedOn w:val="Normal"/>
    <w:link w:val="FooterChar"/>
    <w:uiPriority w:val="99"/>
    <w:unhideWhenUsed/>
    <w:rsid w:val="00086F8B"/>
    <w:pPr>
      <w:tabs>
        <w:tab w:val="center" w:pos="4320"/>
        <w:tab w:val="right" w:pos="8640"/>
      </w:tabs>
    </w:pPr>
  </w:style>
  <w:style w:type="character" w:customStyle="1" w:styleId="FooterChar">
    <w:name w:val="Footer Char"/>
    <w:basedOn w:val="DefaultParagraphFont"/>
    <w:link w:val="Footer"/>
    <w:uiPriority w:val="99"/>
    <w:rsid w:val="00086F8B"/>
    <w:rPr>
      <w:lang w:val="en-GB"/>
    </w:rPr>
  </w:style>
  <w:style w:type="character" w:styleId="PageNumber">
    <w:name w:val="page number"/>
    <w:basedOn w:val="DefaultParagraphFont"/>
    <w:uiPriority w:val="99"/>
    <w:semiHidden/>
    <w:unhideWhenUsed/>
    <w:rsid w:val="00086F8B"/>
  </w:style>
  <w:style w:type="paragraph" w:customStyle="1" w:styleId="szoveg">
    <w:name w:val="szoveg"/>
    <w:basedOn w:val="Normal"/>
    <w:rsid w:val="00901BE8"/>
    <w:pPr>
      <w:spacing w:before="100" w:beforeAutospacing="1" w:after="100" w:afterAutospacing="1"/>
    </w:pPr>
    <w:rPr>
      <w:rFonts w:ascii="Times New Roman" w:hAnsi="Times New Roman" w:cs="Times New Roman"/>
      <w:sz w:val="20"/>
      <w:szCs w:val="20"/>
      <w:lang w:val="en-US"/>
    </w:rPr>
  </w:style>
  <w:style w:type="character" w:customStyle="1" w:styleId="alalcim">
    <w:name w:val="alalcim"/>
    <w:basedOn w:val="DefaultParagraphFont"/>
    <w:rsid w:val="00087FEA"/>
  </w:style>
  <w:style w:type="paragraph" w:styleId="CommentSubject">
    <w:name w:val="annotation subject"/>
    <w:basedOn w:val="CommentText"/>
    <w:next w:val="CommentText"/>
    <w:link w:val="CommentSubjectChar"/>
    <w:uiPriority w:val="99"/>
    <w:semiHidden/>
    <w:unhideWhenUsed/>
    <w:rsid w:val="00B37A25"/>
    <w:pPr>
      <w:spacing w:before="0" w:after="0"/>
      <w:jc w:val="left"/>
    </w:pPr>
    <w:rPr>
      <w:rFonts w:ascii="Tahoma" w:eastAsiaTheme="minorEastAsia" w:hAnsi="Tahoma" w:cstheme="minorBidi"/>
      <w:b/>
      <w:bCs/>
      <w:lang w:val="en-GB" w:eastAsia="en-US"/>
    </w:rPr>
  </w:style>
  <w:style w:type="character" w:customStyle="1" w:styleId="CommentSubjectChar">
    <w:name w:val="Comment Subject Char"/>
    <w:basedOn w:val="CommentTextChar"/>
    <w:link w:val="CommentSubject"/>
    <w:uiPriority w:val="99"/>
    <w:semiHidden/>
    <w:rsid w:val="00B37A25"/>
    <w:rPr>
      <w:rFonts w:ascii="Times New Roman" w:eastAsia="Times New Roman" w:hAnsi="Times New Roman" w:cs="Times New Roman"/>
      <w:b/>
      <w:bCs/>
      <w:sz w:val="20"/>
      <w:szCs w:val="20"/>
      <w:lang w:val="en-GB" w:eastAsia="ja-JP"/>
    </w:rPr>
  </w:style>
  <w:style w:type="character" w:styleId="Hyperlink">
    <w:name w:val="Hyperlink"/>
    <w:basedOn w:val="DefaultParagraphFont"/>
    <w:uiPriority w:val="99"/>
    <w:semiHidden/>
    <w:unhideWhenUsed/>
    <w:rsid w:val="00B8141F"/>
    <w:rPr>
      <w:color w:val="0000FF"/>
      <w:u w:val="single"/>
    </w:rPr>
  </w:style>
  <w:style w:type="paragraph" w:styleId="Revision">
    <w:name w:val="Revision"/>
    <w:hidden/>
    <w:uiPriority w:val="99"/>
    <w:semiHidden/>
    <w:rsid w:val="00F13190"/>
    <w:rPr>
      <w:lang w:val="en-GB"/>
    </w:rPr>
  </w:style>
  <w:style w:type="table" w:customStyle="1" w:styleId="GridTable5Dark-Accent51">
    <w:name w:val="Grid Table 5 Dark - Accent 51"/>
    <w:basedOn w:val="TableNormal"/>
    <w:uiPriority w:val="50"/>
    <w:rsid w:val="004A7203"/>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customStyle="1" w:styleId="GridTable5Dark-Accent31">
    <w:name w:val="Grid Table 5 Dark - Accent 31"/>
    <w:basedOn w:val="TableNormal"/>
    <w:uiPriority w:val="50"/>
    <w:rsid w:val="00A066EB"/>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PlainTable31">
    <w:name w:val="Plain Table 31"/>
    <w:basedOn w:val="TableNormal"/>
    <w:uiPriority w:val="99"/>
    <w:rsid w:val="00A066EB"/>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ListTable7Colorful1">
    <w:name w:val="List Table 7 Colorful1"/>
    <w:basedOn w:val="TableNormal"/>
    <w:uiPriority w:val="52"/>
    <w:rsid w:val="00A066EB"/>
    <w:rPr>
      <w:color w:val="000000" w:themeColor="text1"/>
    </w:rPr>
    <w:tblPr>
      <w:tblStyleRowBandSize w:val="1"/>
      <w:tblStyleColBandSize w:val="1"/>
      <w:tblInd w:w="0" w:type="dxa"/>
      <w:tblCellMar>
        <w:top w:w="0" w:type="dxa"/>
        <w:left w:w="108" w:type="dxa"/>
        <w:bottom w:w="0" w:type="dxa"/>
        <w:right w:w="108" w:type="dxa"/>
      </w:tblCellMar>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EssTitle">
    <w:name w:val="Ess Title"/>
    <w:basedOn w:val="Normal"/>
    <w:rsid w:val="005D43D1"/>
    <w:pPr>
      <w:spacing w:after="60"/>
      <w:jc w:val="center"/>
    </w:pPr>
    <w:rPr>
      <w:rFonts w:ascii="Calibri" w:eastAsia="Times New Roman" w:hAnsi="Calibri" w:cs="Times New Roman"/>
      <w:b/>
      <w:color w:val="333333"/>
      <w:sz w:val="24"/>
      <w:szCs w:val="24"/>
      <w:lang w:val="cs-CZ" w:eastAsia="sv-SE"/>
    </w:rPr>
  </w:style>
  <w:style w:type="paragraph" w:customStyle="1" w:styleId="AgendaItem">
    <w:name w:val="AgendaItem"/>
    <w:basedOn w:val="Normal"/>
    <w:rsid w:val="005D43D1"/>
    <w:pPr>
      <w:spacing w:after="60"/>
      <w:jc w:val="center"/>
    </w:pPr>
    <w:rPr>
      <w:rFonts w:ascii="Calibri" w:eastAsia="Times New Roman" w:hAnsi="Calibri" w:cs="Times New Roman"/>
      <w:b/>
      <w:color w:val="333333"/>
      <w:sz w:val="24"/>
      <w:szCs w:val="24"/>
      <w:lang w:val="en-US" w:eastAsia="sv-SE"/>
    </w:rPr>
  </w:style>
  <w:style w:type="character" w:customStyle="1" w:styleId="ListParagraphChar">
    <w:name w:val="List Paragraph Char"/>
    <w:aliases w:val="Bulletpoints Char,Listaszerű bekezdés Char"/>
    <w:link w:val="ListParagraph"/>
    <w:uiPriority w:val="34"/>
    <w:qFormat/>
    <w:locked/>
    <w:rsid w:val="00E012A2"/>
    <w:rPr>
      <w:lang w:val="en-GB"/>
    </w:rPr>
  </w:style>
  <w:style w:type="paragraph" w:styleId="DocumentMap">
    <w:name w:val="Document Map"/>
    <w:basedOn w:val="Normal"/>
    <w:link w:val="DocumentMapChar"/>
    <w:uiPriority w:val="99"/>
    <w:semiHidden/>
    <w:unhideWhenUsed/>
    <w:rsid w:val="00DC1474"/>
    <w:rPr>
      <w:rFonts w:ascii="Times New Roman" w:hAnsi="Times New Roman" w:cs="Times New Roman"/>
      <w:sz w:val="24"/>
      <w:szCs w:val="24"/>
    </w:rPr>
  </w:style>
  <w:style w:type="character" w:customStyle="1" w:styleId="DocumentMapChar">
    <w:name w:val="Document Map Char"/>
    <w:basedOn w:val="DefaultParagraphFont"/>
    <w:link w:val="DocumentMap"/>
    <w:uiPriority w:val="99"/>
    <w:semiHidden/>
    <w:rsid w:val="00DC1474"/>
    <w:rPr>
      <w:rFonts w:ascii="Times New Roman" w:hAnsi="Times New Roman" w:cs="Times New Roman"/>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220434">
      <w:bodyDiv w:val="1"/>
      <w:marLeft w:val="0"/>
      <w:marRight w:val="0"/>
      <w:marTop w:val="0"/>
      <w:marBottom w:val="0"/>
      <w:divBdr>
        <w:top w:val="none" w:sz="0" w:space="0" w:color="auto"/>
        <w:left w:val="none" w:sz="0" w:space="0" w:color="auto"/>
        <w:bottom w:val="none" w:sz="0" w:space="0" w:color="auto"/>
        <w:right w:val="none" w:sz="0" w:space="0" w:color="auto"/>
      </w:divBdr>
    </w:div>
    <w:div w:id="50495478">
      <w:bodyDiv w:val="1"/>
      <w:marLeft w:val="0"/>
      <w:marRight w:val="0"/>
      <w:marTop w:val="0"/>
      <w:marBottom w:val="0"/>
      <w:divBdr>
        <w:top w:val="none" w:sz="0" w:space="0" w:color="auto"/>
        <w:left w:val="none" w:sz="0" w:space="0" w:color="auto"/>
        <w:bottom w:val="none" w:sz="0" w:space="0" w:color="auto"/>
        <w:right w:val="none" w:sz="0" w:space="0" w:color="auto"/>
      </w:divBdr>
    </w:div>
    <w:div w:id="51274495">
      <w:bodyDiv w:val="1"/>
      <w:marLeft w:val="0"/>
      <w:marRight w:val="0"/>
      <w:marTop w:val="0"/>
      <w:marBottom w:val="0"/>
      <w:divBdr>
        <w:top w:val="none" w:sz="0" w:space="0" w:color="auto"/>
        <w:left w:val="none" w:sz="0" w:space="0" w:color="auto"/>
        <w:bottom w:val="none" w:sz="0" w:space="0" w:color="auto"/>
        <w:right w:val="none" w:sz="0" w:space="0" w:color="auto"/>
      </w:divBdr>
    </w:div>
    <w:div w:id="63334636">
      <w:bodyDiv w:val="1"/>
      <w:marLeft w:val="0"/>
      <w:marRight w:val="0"/>
      <w:marTop w:val="0"/>
      <w:marBottom w:val="0"/>
      <w:divBdr>
        <w:top w:val="none" w:sz="0" w:space="0" w:color="auto"/>
        <w:left w:val="none" w:sz="0" w:space="0" w:color="auto"/>
        <w:bottom w:val="none" w:sz="0" w:space="0" w:color="auto"/>
        <w:right w:val="none" w:sz="0" w:space="0" w:color="auto"/>
      </w:divBdr>
    </w:div>
    <w:div w:id="69667571">
      <w:bodyDiv w:val="1"/>
      <w:marLeft w:val="0"/>
      <w:marRight w:val="0"/>
      <w:marTop w:val="0"/>
      <w:marBottom w:val="0"/>
      <w:divBdr>
        <w:top w:val="none" w:sz="0" w:space="0" w:color="auto"/>
        <w:left w:val="none" w:sz="0" w:space="0" w:color="auto"/>
        <w:bottom w:val="none" w:sz="0" w:space="0" w:color="auto"/>
        <w:right w:val="none" w:sz="0" w:space="0" w:color="auto"/>
      </w:divBdr>
    </w:div>
    <w:div w:id="76561618">
      <w:bodyDiv w:val="1"/>
      <w:marLeft w:val="0"/>
      <w:marRight w:val="0"/>
      <w:marTop w:val="0"/>
      <w:marBottom w:val="0"/>
      <w:divBdr>
        <w:top w:val="none" w:sz="0" w:space="0" w:color="auto"/>
        <w:left w:val="none" w:sz="0" w:space="0" w:color="auto"/>
        <w:bottom w:val="none" w:sz="0" w:space="0" w:color="auto"/>
        <w:right w:val="none" w:sz="0" w:space="0" w:color="auto"/>
      </w:divBdr>
    </w:div>
    <w:div w:id="82189418">
      <w:bodyDiv w:val="1"/>
      <w:marLeft w:val="0"/>
      <w:marRight w:val="0"/>
      <w:marTop w:val="0"/>
      <w:marBottom w:val="0"/>
      <w:divBdr>
        <w:top w:val="none" w:sz="0" w:space="0" w:color="auto"/>
        <w:left w:val="none" w:sz="0" w:space="0" w:color="auto"/>
        <w:bottom w:val="none" w:sz="0" w:space="0" w:color="auto"/>
        <w:right w:val="none" w:sz="0" w:space="0" w:color="auto"/>
      </w:divBdr>
    </w:div>
    <w:div w:id="147676052">
      <w:bodyDiv w:val="1"/>
      <w:marLeft w:val="0"/>
      <w:marRight w:val="0"/>
      <w:marTop w:val="0"/>
      <w:marBottom w:val="0"/>
      <w:divBdr>
        <w:top w:val="none" w:sz="0" w:space="0" w:color="auto"/>
        <w:left w:val="none" w:sz="0" w:space="0" w:color="auto"/>
        <w:bottom w:val="none" w:sz="0" w:space="0" w:color="auto"/>
        <w:right w:val="none" w:sz="0" w:space="0" w:color="auto"/>
      </w:divBdr>
    </w:div>
    <w:div w:id="149563927">
      <w:bodyDiv w:val="1"/>
      <w:marLeft w:val="0"/>
      <w:marRight w:val="0"/>
      <w:marTop w:val="0"/>
      <w:marBottom w:val="0"/>
      <w:divBdr>
        <w:top w:val="none" w:sz="0" w:space="0" w:color="auto"/>
        <w:left w:val="none" w:sz="0" w:space="0" w:color="auto"/>
        <w:bottom w:val="none" w:sz="0" w:space="0" w:color="auto"/>
        <w:right w:val="none" w:sz="0" w:space="0" w:color="auto"/>
      </w:divBdr>
    </w:div>
    <w:div w:id="154999076">
      <w:bodyDiv w:val="1"/>
      <w:marLeft w:val="0"/>
      <w:marRight w:val="0"/>
      <w:marTop w:val="0"/>
      <w:marBottom w:val="0"/>
      <w:divBdr>
        <w:top w:val="none" w:sz="0" w:space="0" w:color="auto"/>
        <w:left w:val="none" w:sz="0" w:space="0" w:color="auto"/>
        <w:bottom w:val="none" w:sz="0" w:space="0" w:color="auto"/>
        <w:right w:val="none" w:sz="0" w:space="0" w:color="auto"/>
      </w:divBdr>
    </w:div>
    <w:div w:id="185096812">
      <w:bodyDiv w:val="1"/>
      <w:marLeft w:val="0"/>
      <w:marRight w:val="0"/>
      <w:marTop w:val="0"/>
      <w:marBottom w:val="0"/>
      <w:divBdr>
        <w:top w:val="none" w:sz="0" w:space="0" w:color="auto"/>
        <w:left w:val="none" w:sz="0" w:space="0" w:color="auto"/>
        <w:bottom w:val="none" w:sz="0" w:space="0" w:color="auto"/>
        <w:right w:val="none" w:sz="0" w:space="0" w:color="auto"/>
      </w:divBdr>
    </w:div>
    <w:div w:id="204223599">
      <w:bodyDiv w:val="1"/>
      <w:marLeft w:val="0"/>
      <w:marRight w:val="0"/>
      <w:marTop w:val="0"/>
      <w:marBottom w:val="0"/>
      <w:divBdr>
        <w:top w:val="none" w:sz="0" w:space="0" w:color="auto"/>
        <w:left w:val="none" w:sz="0" w:space="0" w:color="auto"/>
        <w:bottom w:val="none" w:sz="0" w:space="0" w:color="auto"/>
        <w:right w:val="none" w:sz="0" w:space="0" w:color="auto"/>
      </w:divBdr>
    </w:div>
    <w:div w:id="349453292">
      <w:bodyDiv w:val="1"/>
      <w:marLeft w:val="0"/>
      <w:marRight w:val="0"/>
      <w:marTop w:val="0"/>
      <w:marBottom w:val="0"/>
      <w:divBdr>
        <w:top w:val="none" w:sz="0" w:space="0" w:color="auto"/>
        <w:left w:val="none" w:sz="0" w:space="0" w:color="auto"/>
        <w:bottom w:val="none" w:sz="0" w:space="0" w:color="auto"/>
        <w:right w:val="none" w:sz="0" w:space="0" w:color="auto"/>
      </w:divBdr>
    </w:div>
    <w:div w:id="365329594">
      <w:bodyDiv w:val="1"/>
      <w:marLeft w:val="0"/>
      <w:marRight w:val="0"/>
      <w:marTop w:val="0"/>
      <w:marBottom w:val="0"/>
      <w:divBdr>
        <w:top w:val="none" w:sz="0" w:space="0" w:color="auto"/>
        <w:left w:val="none" w:sz="0" w:space="0" w:color="auto"/>
        <w:bottom w:val="none" w:sz="0" w:space="0" w:color="auto"/>
        <w:right w:val="none" w:sz="0" w:space="0" w:color="auto"/>
      </w:divBdr>
      <w:divsChild>
        <w:div w:id="1720713424">
          <w:marLeft w:val="0"/>
          <w:marRight w:val="0"/>
          <w:marTop w:val="0"/>
          <w:marBottom w:val="0"/>
          <w:divBdr>
            <w:top w:val="none" w:sz="0" w:space="0" w:color="auto"/>
            <w:left w:val="none" w:sz="0" w:space="0" w:color="auto"/>
            <w:bottom w:val="none" w:sz="0" w:space="0" w:color="auto"/>
            <w:right w:val="none" w:sz="0" w:space="0" w:color="auto"/>
          </w:divBdr>
        </w:div>
        <w:div w:id="994071957">
          <w:marLeft w:val="0"/>
          <w:marRight w:val="0"/>
          <w:marTop w:val="0"/>
          <w:marBottom w:val="0"/>
          <w:divBdr>
            <w:top w:val="none" w:sz="0" w:space="0" w:color="auto"/>
            <w:left w:val="none" w:sz="0" w:space="0" w:color="auto"/>
            <w:bottom w:val="none" w:sz="0" w:space="0" w:color="auto"/>
            <w:right w:val="none" w:sz="0" w:space="0" w:color="auto"/>
          </w:divBdr>
        </w:div>
        <w:div w:id="1220361441">
          <w:marLeft w:val="0"/>
          <w:marRight w:val="0"/>
          <w:marTop w:val="0"/>
          <w:marBottom w:val="0"/>
          <w:divBdr>
            <w:top w:val="none" w:sz="0" w:space="0" w:color="auto"/>
            <w:left w:val="none" w:sz="0" w:space="0" w:color="auto"/>
            <w:bottom w:val="none" w:sz="0" w:space="0" w:color="auto"/>
            <w:right w:val="none" w:sz="0" w:space="0" w:color="auto"/>
          </w:divBdr>
        </w:div>
        <w:div w:id="594900551">
          <w:marLeft w:val="0"/>
          <w:marRight w:val="0"/>
          <w:marTop w:val="0"/>
          <w:marBottom w:val="0"/>
          <w:divBdr>
            <w:top w:val="none" w:sz="0" w:space="0" w:color="auto"/>
            <w:left w:val="none" w:sz="0" w:space="0" w:color="auto"/>
            <w:bottom w:val="none" w:sz="0" w:space="0" w:color="auto"/>
            <w:right w:val="none" w:sz="0" w:space="0" w:color="auto"/>
          </w:divBdr>
        </w:div>
        <w:div w:id="999498585">
          <w:marLeft w:val="0"/>
          <w:marRight w:val="0"/>
          <w:marTop w:val="0"/>
          <w:marBottom w:val="0"/>
          <w:divBdr>
            <w:top w:val="none" w:sz="0" w:space="0" w:color="auto"/>
            <w:left w:val="none" w:sz="0" w:space="0" w:color="auto"/>
            <w:bottom w:val="none" w:sz="0" w:space="0" w:color="auto"/>
            <w:right w:val="none" w:sz="0" w:space="0" w:color="auto"/>
          </w:divBdr>
        </w:div>
        <w:div w:id="775905582">
          <w:marLeft w:val="0"/>
          <w:marRight w:val="0"/>
          <w:marTop w:val="0"/>
          <w:marBottom w:val="0"/>
          <w:divBdr>
            <w:top w:val="none" w:sz="0" w:space="0" w:color="auto"/>
            <w:left w:val="none" w:sz="0" w:space="0" w:color="auto"/>
            <w:bottom w:val="none" w:sz="0" w:space="0" w:color="auto"/>
            <w:right w:val="none" w:sz="0" w:space="0" w:color="auto"/>
          </w:divBdr>
        </w:div>
        <w:div w:id="1253129204">
          <w:marLeft w:val="0"/>
          <w:marRight w:val="0"/>
          <w:marTop w:val="0"/>
          <w:marBottom w:val="0"/>
          <w:divBdr>
            <w:top w:val="none" w:sz="0" w:space="0" w:color="auto"/>
            <w:left w:val="none" w:sz="0" w:space="0" w:color="auto"/>
            <w:bottom w:val="none" w:sz="0" w:space="0" w:color="auto"/>
            <w:right w:val="none" w:sz="0" w:space="0" w:color="auto"/>
          </w:divBdr>
        </w:div>
        <w:div w:id="313922416">
          <w:marLeft w:val="0"/>
          <w:marRight w:val="0"/>
          <w:marTop w:val="0"/>
          <w:marBottom w:val="0"/>
          <w:divBdr>
            <w:top w:val="none" w:sz="0" w:space="0" w:color="auto"/>
            <w:left w:val="none" w:sz="0" w:space="0" w:color="auto"/>
            <w:bottom w:val="none" w:sz="0" w:space="0" w:color="auto"/>
            <w:right w:val="none" w:sz="0" w:space="0" w:color="auto"/>
          </w:divBdr>
        </w:div>
        <w:div w:id="857814567">
          <w:marLeft w:val="0"/>
          <w:marRight w:val="0"/>
          <w:marTop w:val="0"/>
          <w:marBottom w:val="0"/>
          <w:divBdr>
            <w:top w:val="none" w:sz="0" w:space="0" w:color="auto"/>
            <w:left w:val="none" w:sz="0" w:space="0" w:color="auto"/>
            <w:bottom w:val="none" w:sz="0" w:space="0" w:color="auto"/>
            <w:right w:val="none" w:sz="0" w:space="0" w:color="auto"/>
          </w:divBdr>
        </w:div>
      </w:divsChild>
    </w:div>
    <w:div w:id="421489341">
      <w:bodyDiv w:val="1"/>
      <w:marLeft w:val="0"/>
      <w:marRight w:val="0"/>
      <w:marTop w:val="0"/>
      <w:marBottom w:val="0"/>
      <w:divBdr>
        <w:top w:val="none" w:sz="0" w:space="0" w:color="auto"/>
        <w:left w:val="none" w:sz="0" w:space="0" w:color="auto"/>
        <w:bottom w:val="none" w:sz="0" w:space="0" w:color="auto"/>
        <w:right w:val="none" w:sz="0" w:space="0" w:color="auto"/>
      </w:divBdr>
    </w:div>
    <w:div w:id="600144561">
      <w:bodyDiv w:val="1"/>
      <w:marLeft w:val="0"/>
      <w:marRight w:val="0"/>
      <w:marTop w:val="0"/>
      <w:marBottom w:val="0"/>
      <w:divBdr>
        <w:top w:val="none" w:sz="0" w:space="0" w:color="auto"/>
        <w:left w:val="none" w:sz="0" w:space="0" w:color="auto"/>
        <w:bottom w:val="none" w:sz="0" w:space="0" w:color="auto"/>
        <w:right w:val="none" w:sz="0" w:space="0" w:color="auto"/>
      </w:divBdr>
    </w:div>
    <w:div w:id="671300683">
      <w:bodyDiv w:val="1"/>
      <w:marLeft w:val="0"/>
      <w:marRight w:val="0"/>
      <w:marTop w:val="0"/>
      <w:marBottom w:val="0"/>
      <w:divBdr>
        <w:top w:val="none" w:sz="0" w:space="0" w:color="auto"/>
        <w:left w:val="none" w:sz="0" w:space="0" w:color="auto"/>
        <w:bottom w:val="none" w:sz="0" w:space="0" w:color="auto"/>
        <w:right w:val="none" w:sz="0" w:space="0" w:color="auto"/>
      </w:divBdr>
    </w:div>
    <w:div w:id="720830697">
      <w:bodyDiv w:val="1"/>
      <w:marLeft w:val="0"/>
      <w:marRight w:val="0"/>
      <w:marTop w:val="0"/>
      <w:marBottom w:val="0"/>
      <w:divBdr>
        <w:top w:val="none" w:sz="0" w:space="0" w:color="auto"/>
        <w:left w:val="none" w:sz="0" w:space="0" w:color="auto"/>
        <w:bottom w:val="none" w:sz="0" w:space="0" w:color="auto"/>
        <w:right w:val="none" w:sz="0" w:space="0" w:color="auto"/>
      </w:divBdr>
      <w:divsChild>
        <w:div w:id="1116170175">
          <w:marLeft w:val="0"/>
          <w:marRight w:val="0"/>
          <w:marTop w:val="0"/>
          <w:marBottom w:val="0"/>
          <w:divBdr>
            <w:top w:val="none" w:sz="0" w:space="0" w:color="auto"/>
            <w:left w:val="none" w:sz="0" w:space="0" w:color="auto"/>
            <w:bottom w:val="none" w:sz="0" w:space="0" w:color="auto"/>
            <w:right w:val="none" w:sz="0" w:space="0" w:color="auto"/>
          </w:divBdr>
        </w:div>
      </w:divsChild>
    </w:div>
    <w:div w:id="727916741">
      <w:bodyDiv w:val="1"/>
      <w:marLeft w:val="0"/>
      <w:marRight w:val="0"/>
      <w:marTop w:val="0"/>
      <w:marBottom w:val="0"/>
      <w:divBdr>
        <w:top w:val="none" w:sz="0" w:space="0" w:color="auto"/>
        <w:left w:val="none" w:sz="0" w:space="0" w:color="auto"/>
        <w:bottom w:val="none" w:sz="0" w:space="0" w:color="auto"/>
        <w:right w:val="none" w:sz="0" w:space="0" w:color="auto"/>
      </w:divBdr>
    </w:div>
    <w:div w:id="736628381">
      <w:bodyDiv w:val="1"/>
      <w:marLeft w:val="0"/>
      <w:marRight w:val="0"/>
      <w:marTop w:val="0"/>
      <w:marBottom w:val="0"/>
      <w:divBdr>
        <w:top w:val="none" w:sz="0" w:space="0" w:color="auto"/>
        <w:left w:val="none" w:sz="0" w:space="0" w:color="auto"/>
        <w:bottom w:val="none" w:sz="0" w:space="0" w:color="auto"/>
        <w:right w:val="none" w:sz="0" w:space="0" w:color="auto"/>
      </w:divBdr>
      <w:divsChild>
        <w:div w:id="734163798">
          <w:marLeft w:val="346"/>
          <w:marRight w:val="0"/>
          <w:marTop w:val="0"/>
          <w:marBottom w:val="0"/>
          <w:divBdr>
            <w:top w:val="none" w:sz="0" w:space="0" w:color="auto"/>
            <w:left w:val="none" w:sz="0" w:space="0" w:color="auto"/>
            <w:bottom w:val="none" w:sz="0" w:space="0" w:color="auto"/>
            <w:right w:val="none" w:sz="0" w:space="0" w:color="auto"/>
          </w:divBdr>
        </w:div>
        <w:div w:id="1839612417">
          <w:marLeft w:val="346"/>
          <w:marRight w:val="0"/>
          <w:marTop w:val="0"/>
          <w:marBottom w:val="0"/>
          <w:divBdr>
            <w:top w:val="none" w:sz="0" w:space="0" w:color="auto"/>
            <w:left w:val="none" w:sz="0" w:space="0" w:color="auto"/>
            <w:bottom w:val="none" w:sz="0" w:space="0" w:color="auto"/>
            <w:right w:val="none" w:sz="0" w:space="0" w:color="auto"/>
          </w:divBdr>
        </w:div>
        <w:div w:id="1773822132">
          <w:marLeft w:val="346"/>
          <w:marRight w:val="0"/>
          <w:marTop w:val="0"/>
          <w:marBottom w:val="0"/>
          <w:divBdr>
            <w:top w:val="none" w:sz="0" w:space="0" w:color="auto"/>
            <w:left w:val="none" w:sz="0" w:space="0" w:color="auto"/>
            <w:bottom w:val="none" w:sz="0" w:space="0" w:color="auto"/>
            <w:right w:val="none" w:sz="0" w:space="0" w:color="auto"/>
          </w:divBdr>
        </w:div>
        <w:div w:id="1365906826">
          <w:marLeft w:val="346"/>
          <w:marRight w:val="0"/>
          <w:marTop w:val="0"/>
          <w:marBottom w:val="0"/>
          <w:divBdr>
            <w:top w:val="none" w:sz="0" w:space="0" w:color="auto"/>
            <w:left w:val="none" w:sz="0" w:space="0" w:color="auto"/>
            <w:bottom w:val="none" w:sz="0" w:space="0" w:color="auto"/>
            <w:right w:val="none" w:sz="0" w:space="0" w:color="auto"/>
          </w:divBdr>
        </w:div>
        <w:div w:id="696740450">
          <w:marLeft w:val="346"/>
          <w:marRight w:val="0"/>
          <w:marTop w:val="0"/>
          <w:marBottom w:val="0"/>
          <w:divBdr>
            <w:top w:val="none" w:sz="0" w:space="0" w:color="auto"/>
            <w:left w:val="none" w:sz="0" w:space="0" w:color="auto"/>
            <w:bottom w:val="none" w:sz="0" w:space="0" w:color="auto"/>
            <w:right w:val="none" w:sz="0" w:space="0" w:color="auto"/>
          </w:divBdr>
        </w:div>
        <w:div w:id="2022924991">
          <w:marLeft w:val="346"/>
          <w:marRight w:val="0"/>
          <w:marTop w:val="0"/>
          <w:marBottom w:val="0"/>
          <w:divBdr>
            <w:top w:val="none" w:sz="0" w:space="0" w:color="auto"/>
            <w:left w:val="none" w:sz="0" w:space="0" w:color="auto"/>
            <w:bottom w:val="none" w:sz="0" w:space="0" w:color="auto"/>
            <w:right w:val="none" w:sz="0" w:space="0" w:color="auto"/>
          </w:divBdr>
        </w:div>
        <w:div w:id="2025863952">
          <w:marLeft w:val="346"/>
          <w:marRight w:val="0"/>
          <w:marTop w:val="0"/>
          <w:marBottom w:val="0"/>
          <w:divBdr>
            <w:top w:val="none" w:sz="0" w:space="0" w:color="auto"/>
            <w:left w:val="none" w:sz="0" w:space="0" w:color="auto"/>
            <w:bottom w:val="none" w:sz="0" w:space="0" w:color="auto"/>
            <w:right w:val="none" w:sz="0" w:space="0" w:color="auto"/>
          </w:divBdr>
        </w:div>
        <w:div w:id="880633202">
          <w:marLeft w:val="346"/>
          <w:marRight w:val="0"/>
          <w:marTop w:val="0"/>
          <w:marBottom w:val="0"/>
          <w:divBdr>
            <w:top w:val="none" w:sz="0" w:space="0" w:color="auto"/>
            <w:left w:val="none" w:sz="0" w:space="0" w:color="auto"/>
            <w:bottom w:val="none" w:sz="0" w:space="0" w:color="auto"/>
            <w:right w:val="none" w:sz="0" w:space="0" w:color="auto"/>
          </w:divBdr>
        </w:div>
        <w:div w:id="2053649246">
          <w:marLeft w:val="346"/>
          <w:marRight w:val="0"/>
          <w:marTop w:val="0"/>
          <w:marBottom w:val="0"/>
          <w:divBdr>
            <w:top w:val="none" w:sz="0" w:space="0" w:color="auto"/>
            <w:left w:val="none" w:sz="0" w:space="0" w:color="auto"/>
            <w:bottom w:val="none" w:sz="0" w:space="0" w:color="auto"/>
            <w:right w:val="none" w:sz="0" w:space="0" w:color="auto"/>
          </w:divBdr>
        </w:div>
      </w:divsChild>
    </w:div>
    <w:div w:id="796489374">
      <w:bodyDiv w:val="1"/>
      <w:marLeft w:val="0"/>
      <w:marRight w:val="0"/>
      <w:marTop w:val="0"/>
      <w:marBottom w:val="0"/>
      <w:divBdr>
        <w:top w:val="none" w:sz="0" w:space="0" w:color="auto"/>
        <w:left w:val="none" w:sz="0" w:space="0" w:color="auto"/>
        <w:bottom w:val="none" w:sz="0" w:space="0" w:color="auto"/>
        <w:right w:val="none" w:sz="0" w:space="0" w:color="auto"/>
      </w:divBdr>
    </w:div>
    <w:div w:id="816802002">
      <w:bodyDiv w:val="1"/>
      <w:marLeft w:val="0"/>
      <w:marRight w:val="0"/>
      <w:marTop w:val="0"/>
      <w:marBottom w:val="0"/>
      <w:divBdr>
        <w:top w:val="none" w:sz="0" w:space="0" w:color="auto"/>
        <w:left w:val="none" w:sz="0" w:space="0" w:color="auto"/>
        <w:bottom w:val="none" w:sz="0" w:space="0" w:color="auto"/>
        <w:right w:val="none" w:sz="0" w:space="0" w:color="auto"/>
      </w:divBdr>
    </w:div>
    <w:div w:id="864825848">
      <w:bodyDiv w:val="1"/>
      <w:marLeft w:val="0"/>
      <w:marRight w:val="0"/>
      <w:marTop w:val="0"/>
      <w:marBottom w:val="0"/>
      <w:divBdr>
        <w:top w:val="none" w:sz="0" w:space="0" w:color="auto"/>
        <w:left w:val="none" w:sz="0" w:space="0" w:color="auto"/>
        <w:bottom w:val="none" w:sz="0" w:space="0" w:color="auto"/>
        <w:right w:val="none" w:sz="0" w:space="0" w:color="auto"/>
      </w:divBdr>
    </w:div>
    <w:div w:id="879168200">
      <w:bodyDiv w:val="1"/>
      <w:marLeft w:val="0"/>
      <w:marRight w:val="0"/>
      <w:marTop w:val="0"/>
      <w:marBottom w:val="0"/>
      <w:divBdr>
        <w:top w:val="none" w:sz="0" w:space="0" w:color="auto"/>
        <w:left w:val="none" w:sz="0" w:space="0" w:color="auto"/>
        <w:bottom w:val="none" w:sz="0" w:space="0" w:color="auto"/>
        <w:right w:val="none" w:sz="0" w:space="0" w:color="auto"/>
      </w:divBdr>
    </w:div>
    <w:div w:id="941761511">
      <w:bodyDiv w:val="1"/>
      <w:marLeft w:val="0"/>
      <w:marRight w:val="0"/>
      <w:marTop w:val="0"/>
      <w:marBottom w:val="0"/>
      <w:divBdr>
        <w:top w:val="none" w:sz="0" w:space="0" w:color="auto"/>
        <w:left w:val="none" w:sz="0" w:space="0" w:color="auto"/>
        <w:bottom w:val="none" w:sz="0" w:space="0" w:color="auto"/>
        <w:right w:val="none" w:sz="0" w:space="0" w:color="auto"/>
      </w:divBdr>
    </w:div>
    <w:div w:id="1027488683">
      <w:bodyDiv w:val="1"/>
      <w:marLeft w:val="0"/>
      <w:marRight w:val="0"/>
      <w:marTop w:val="0"/>
      <w:marBottom w:val="0"/>
      <w:divBdr>
        <w:top w:val="none" w:sz="0" w:space="0" w:color="auto"/>
        <w:left w:val="none" w:sz="0" w:space="0" w:color="auto"/>
        <w:bottom w:val="none" w:sz="0" w:space="0" w:color="auto"/>
        <w:right w:val="none" w:sz="0" w:space="0" w:color="auto"/>
      </w:divBdr>
    </w:div>
    <w:div w:id="1062409549">
      <w:bodyDiv w:val="1"/>
      <w:marLeft w:val="0"/>
      <w:marRight w:val="0"/>
      <w:marTop w:val="0"/>
      <w:marBottom w:val="0"/>
      <w:divBdr>
        <w:top w:val="none" w:sz="0" w:space="0" w:color="auto"/>
        <w:left w:val="none" w:sz="0" w:space="0" w:color="auto"/>
        <w:bottom w:val="none" w:sz="0" w:space="0" w:color="auto"/>
        <w:right w:val="none" w:sz="0" w:space="0" w:color="auto"/>
      </w:divBdr>
    </w:div>
    <w:div w:id="1088381041">
      <w:bodyDiv w:val="1"/>
      <w:marLeft w:val="0"/>
      <w:marRight w:val="0"/>
      <w:marTop w:val="0"/>
      <w:marBottom w:val="0"/>
      <w:divBdr>
        <w:top w:val="none" w:sz="0" w:space="0" w:color="auto"/>
        <w:left w:val="none" w:sz="0" w:space="0" w:color="auto"/>
        <w:bottom w:val="none" w:sz="0" w:space="0" w:color="auto"/>
        <w:right w:val="none" w:sz="0" w:space="0" w:color="auto"/>
      </w:divBdr>
    </w:div>
    <w:div w:id="1134447433">
      <w:bodyDiv w:val="1"/>
      <w:marLeft w:val="0"/>
      <w:marRight w:val="0"/>
      <w:marTop w:val="0"/>
      <w:marBottom w:val="0"/>
      <w:divBdr>
        <w:top w:val="none" w:sz="0" w:space="0" w:color="auto"/>
        <w:left w:val="none" w:sz="0" w:space="0" w:color="auto"/>
        <w:bottom w:val="none" w:sz="0" w:space="0" w:color="auto"/>
        <w:right w:val="none" w:sz="0" w:space="0" w:color="auto"/>
      </w:divBdr>
    </w:div>
    <w:div w:id="1174687367">
      <w:bodyDiv w:val="1"/>
      <w:marLeft w:val="0"/>
      <w:marRight w:val="0"/>
      <w:marTop w:val="0"/>
      <w:marBottom w:val="0"/>
      <w:divBdr>
        <w:top w:val="none" w:sz="0" w:space="0" w:color="auto"/>
        <w:left w:val="none" w:sz="0" w:space="0" w:color="auto"/>
        <w:bottom w:val="none" w:sz="0" w:space="0" w:color="auto"/>
        <w:right w:val="none" w:sz="0" w:space="0" w:color="auto"/>
      </w:divBdr>
    </w:div>
    <w:div w:id="1251158470">
      <w:bodyDiv w:val="1"/>
      <w:marLeft w:val="0"/>
      <w:marRight w:val="0"/>
      <w:marTop w:val="0"/>
      <w:marBottom w:val="0"/>
      <w:divBdr>
        <w:top w:val="none" w:sz="0" w:space="0" w:color="auto"/>
        <w:left w:val="none" w:sz="0" w:space="0" w:color="auto"/>
        <w:bottom w:val="none" w:sz="0" w:space="0" w:color="auto"/>
        <w:right w:val="none" w:sz="0" w:space="0" w:color="auto"/>
      </w:divBdr>
    </w:div>
    <w:div w:id="1334380692">
      <w:bodyDiv w:val="1"/>
      <w:marLeft w:val="0"/>
      <w:marRight w:val="0"/>
      <w:marTop w:val="0"/>
      <w:marBottom w:val="0"/>
      <w:divBdr>
        <w:top w:val="none" w:sz="0" w:space="0" w:color="auto"/>
        <w:left w:val="none" w:sz="0" w:space="0" w:color="auto"/>
        <w:bottom w:val="none" w:sz="0" w:space="0" w:color="auto"/>
        <w:right w:val="none" w:sz="0" w:space="0" w:color="auto"/>
      </w:divBdr>
    </w:div>
    <w:div w:id="1394352748">
      <w:bodyDiv w:val="1"/>
      <w:marLeft w:val="0"/>
      <w:marRight w:val="0"/>
      <w:marTop w:val="0"/>
      <w:marBottom w:val="0"/>
      <w:divBdr>
        <w:top w:val="none" w:sz="0" w:space="0" w:color="auto"/>
        <w:left w:val="none" w:sz="0" w:space="0" w:color="auto"/>
        <w:bottom w:val="none" w:sz="0" w:space="0" w:color="auto"/>
        <w:right w:val="none" w:sz="0" w:space="0" w:color="auto"/>
      </w:divBdr>
    </w:div>
    <w:div w:id="1448312092">
      <w:bodyDiv w:val="1"/>
      <w:marLeft w:val="0"/>
      <w:marRight w:val="0"/>
      <w:marTop w:val="0"/>
      <w:marBottom w:val="0"/>
      <w:divBdr>
        <w:top w:val="none" w:sz="0" w:space="0" w:color="auto"/>
        <w:left w:val="none" w:sz="0" w:space="0" w:color="auto"/>
        <w:bottom w:val="none" w:sz="0" w:space="0" w:color="auto"/>
        <w:right w:val="none" w:sz="0" w:space="0" w:color="auto"/>
      </w:divBdr>
    </w:div>
    <w:div w:id="1505240462">
      <w:bodyDiv w:val="1"/>
      <w:marLeft w:val="0"/>
      <w:marRight w:val="0"/>
      <w:marTop w:val="0"/>
      <w:marBottom w:val="0"/>
      <w:divBdr>
        <w:top w:val="none" w:sz="0" w:space="0" w:color="auto"/>
        <w:left w:val="none" w:sz="0" w:space="0" w:color="auto"/>
        <w:bottom w:val="none" w:sz="0" w:space="0" w:color="auto"/>
        <w:right w:val="none" w:sz="0" w:space="0" w:color="auto"/>
      </w:divBdr>
    </w:div>
    <w:div w:id="1629388732">
      <w:bodyDiv w:val="1"/>
      <w:marLeft w:val="0"/>
      <w:marRight w:val="0"/>
      <w:marTop w:val="0"/>
      <w:marBottom w:val="0"/>
      <w:divBdr>
        <w:top w:val="none" w:sz="0" w:space="0" w:color="auto"/>
        <w:left w:val="none" w:sz="0" w:space="0" w:color="auto"/>
        <w:bottom w:val="none" w:sz="0" w:space="0" w:color="auto"/>
        <w:right w:val="none" w:sz="0" w:space="0" w:color="auto"/>
      </w:divBdr>
    </w:div>
    <w:div w:id="1813862872">
      <w:bodyDiv w:val="1"/>
      <w:marLeft w:val="0"/>
      <w:marRight w:val="0"/>
      <w:marTop w:val="0"/>
      <w:marBottom w:val="0"/>
      <w:divBdr>
        <w:top w:val="none" w:sz="0" w:space="0" w:color="auto"/>
        <w:left w:val="none" w:sz="0" w:space="0" w:color="auto"/>
        <w:bottom w:val="none" w:sz="0" w:space="0" w:color="auto"/>
        <w:right w:val="none" w:sz="0" w:space="0" w:color="auto"/>
      </w:divBdr>
    </w:div>
    <w:div w:id="1855535527">
      <w:bodyDiv w:val="1"/>
      <w:marLeft w:val="0"/>
      <w:marRight w:val="0"/>
      <w:marTop w:val="0"/>
      <w:marBottom w:val="0"/>
      <w:divBdr>
        <w:top w:val="none" w:sz="0" w:space="0" w:color="auto"/>
        <w:left w:val="none" w:sz="0" w:space="0" w:color="auto"/>
        <w:bottom w:val="none" w:sz="0" w:space="0" w:color="auto"/>
        <w:right w:val="none" w:sz="0" w:space="0" w:color="auto"/>
      </w:divBdr>
    </w:div>
    <w:div w:id="1872838305">
      <w:bodyDiv w:val="1"/>
      <w:marLeft w:val="0"/>
      <w:marRight w:val="0"/>
      <w:marTop w:val="0"/>
      <w:marBottom w:val="0"/>
      <w:divBdr>
        <w:top w:val="none" w:sz="0" w:space="0" w:color="auto"/>
        <w:left w:val="none" w:sz="0" w:space="0" w:color="auto"/>
        <w:bottom w:val="none" w:sz="0" w:space="0" w:color="auto"/>
        <w:right w:val="none" w:sz="0" w:space="0" w:color="auto"/>
      </w:divBdr>
    </w:div>
    <w:div w:id="1964574189">
      <w:bodyDiv w:val="1"/>
      <w:marLeft w:val="0"/>
      <w:marRight w:val="0"/>
      <w:marTop w:val="0"/>
      <w:marBottom w:val="0"/>
      <w:divBdr>
        <w:top w:val="none" w:sz="0" w:space="0" w:color="auto"/>
        <w:left w:val="none" w:sz="0" w:space="0" w:color="auto"/>
        <w:bottom w:val="none" w:sz="0" w:space="0" w:color="auto"/>
        <w:right w:val="none" w:sz="0" w:space="0" w:color="auto"/>
      </w:divBdr>
    </w:div>
    <w:div w:id="1976984138">
      <w:bodyDiv w:val="1"/>
      <w:marLeft w:val="0"/>
      <w:marRight w:val="0"/>
      <w:marTop w:val="0"/>
      <w:marBottom w:val="0"/>
      <w:divBdr>
        <w:top w:val="none" w:sz="0" w:space="0" w:color="auto"/>
        <w:left w:val="none" w:sz="0" w:space="0" w:color="auto"/>
        <w:bottom w:val="none" w:sz="0" w:space="0" w:color="auto"/>
        <w:right w:val="none" w:sz="0" w:space="0" w:color="auto"/>
      </w:divBdr>
    </w:div>
    <w:div w:id="1996906964">
      <w:bodyDiv w:val="1"/>
      <w:marLeft w:val="0"/>
      <w:marRight w:val="0"/>
      <w:marTop w:val="0"/>
      <w:marBottom w:val="0"/>
      <w:divBdr>
        <w:top w:val="none" w:sz="0" w:space="0" w:color="auto"/>
        <w:left w:val="none" w:sz="0" w:space="0" w:color="auto"/>
        <w:bottom w:val="none" w:sz="0" w:space="0" w:color="auto"/>
        <w:right w:val="none" w:sz="0" w:space="0" w:color="auto"/>
      </w:divBdr>
    </w:div>
    <w:div w:id="20939698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endnotes" Target="endnotes.xml"/><Relationship Id="rId20" Type="http://schemas.openxmlformats.org/officeDocument/2006/relationships/image" Target="media/image11.png"/><Relationship Id="rId21" Type="http://schemas.openxmlformats.org/officeDocument/2006/relationships/image" Target="media/image12.png"/><Relationship Id="rId22" Type="http://schemas.openxmlformats.org/officeDocument/2006/relationships/image" Target="media/image13.emf"/><Relationship Id="rId23" Type="http://schemas.openxmlformats.org/officeDocument/2006/relationships/package" Target="embeddings/Microsoft_Excel_Worksheet1.xlsx"/><Relationship Id="rId24" Type="http://schemas.openxmlformats.org/officeDocument/2006/relationships/hyperlink" Target="http://www.laserlab-europe.net" TargetMode="External"/><Relationship Id="rId25" Type="http://schemas.openxmlformats.org/officeDocument/2006/relationships/image" Target="media/image14.jpeg"/><Relationship Id="rId26" Type="http://schemas.openxmlformats.org/officeDocument/2006/relationships/image" Target="media/image15.tiff"/><Relationship Id="rId27" Type="http://schemas.openxmlformats.org/officeDocument/2006/relationships/header" Target="header1.xml"/><Relationship Id="rId28" Type="http://schemas.openxmlformats.org/officeDocument/2006/relationships/footer" Target="footer1.xml"/><Relationship Id="rId29" Type="http://schemas.openxmlformats.org/officeDocument/2006/relationships/footer" Target="footer2.xml"/><Relationship Id="rId30" Type="http://schemas.openxmlformats.org/officeDocument/2006/relationships/header" Target="header2.xml"/><Relationship Id="rId31" Type="http://schemas.openxmlformats.org/officeDocument/2006/relationships/fontTable" Target="fontTable.xml"/><Relationship Id="rId32" Type="http://schemas.openxmlformats.org/officeDocument/2006/relationships/theme" Target="theme/theme1.xml"/><Relationship Id="rId10" Type="http://schemas.openxmlformats.org/officeDocument/2006/relationships/image" Target="media/image1.tiff"/><Relationship Id="rId11" Type="http://schemas.openxmlformats.org/officeDocument/2006/relationships/image" Target="media/image2.jpeg"/><Relationship Id="rId12" Type="http://schemas.openxmlformats.org/officeDocument/2006/relationships/image" Target="media/image3.emf"/><Relationship Id="rId13" Type="http://schemas.openxmlformats.org/officeDocument/2006/relationships/image" Target="media/image4.jpeg"/><Relationship Id="rId14" Type="http://schemas.openxmlformats.org/officeDocument/2006/relationships/image" Target="media/image5.emf"/><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jpeg"/><Relationship Id="rId18" Type="http://schemas.openxmlformats.org/officeDocument/2006/relationships/image" Target="media/image9.png"/><Relationship Id="rId19" Type="http://schemas.openxmlformats.org/officeDocument/2006/relationships/image" Target="media/image10.jpeg"/><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customXml" Target="../customXml/item3.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settings" Target="settings.xml"/><Relationship Id="rId7" Type="http://schemas.openxmlformats.org/officeDocument/2006/relationships/webSettings" Target="webSettings.xml"/><Relationship Id="rId8" Type="http://schemas.openxmlformats.org/officeDocument/2006/relationships/footnotes" Target="footnotes.xml"/></Relationships>
</file>

<file path=word/_rels/header2.xml.rels><?xml version="1.0" encoding="UTF-8" standalone="yes"?>
<Relationships xmlns="http://schemas.openxmlformats.org/package/2006/relationships"><Relationship Id="rId1" Type="http://schemas.openxmlformats.org/officeDocument/2006/relationships/image" Target="media/image16.jpeg"/><Relationship Id="rId2" Type="http://schemas.microsoft.com/office/2007/relationships/hdphoto" Target="media/hdphoto1.wd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2.xml><?xml version="1.0" encoding="utf-8"?>
<b:Sources xmlns:b="http://schemas.openxmlformats.org/officeDocument/2006/bibliography" xmlns="http://schemas.openxmlformats.org/officeDocument/2006/bibliography" SelectedStyle="/TURABIAN.XSL" StyleName="Turabian"/>
</file>

<file path=customXml/item3.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A81844D6-7AAF-284B-A778-CA45B048C3B9}">
  <ds:schemaRefs>
    <ds:schemaRef ds:uri="http://schemas.openxmlformats.org/officeDocument/2006/bibliography"/>
  </ds:schemaRefs>
</ds:datastoreItem>
</file>

<file path=customXml/itemProps2.xml><?xml version="1.0" encoding="utf-8"?>
<ds:datastoreItem xmlns:ds="http://schemas.openxmlformats.org/officeDocument/2006/customXml" ds:itemID="{330C79E0-78CB-2244-BE7E-7CE28D688B86}">
  <ds:schemaRefs>
    <ds:schemaRef ds:uri="http://schemas.openxmlformats.org/officeDocument/2006/bibliography"/>
  </ds:schemaRefs>
</ds:datastoreItem>
</file>

<file path=customXml/itemProps3.xml><?xml version="1.0" encoding="utf-8"?>
<ds:datastoreItem xmlns:ds="http://schemas.openxmlformats.org/officeDocument/2006/customXml" ds:itemID="{D6E08289-EF1A-4647-8C5F-564027994C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20</Pages>
  <Words>7914</Words>
  <Characters>45116</Characters>
  <Application>Microsoft Macintosh Word</Application>
  <DocSecurity>0</DocSecurity>
  <Lines>375</Lines>
  <Paragraphs>105</Paragraphs>
  <ScaleCrop>false</ScaleCrop>
  <HeadingPairs>
    <vt:vector size="2" baseType="variant">
      <vt:variant>
        <vt:lpstr>Title</vt:lpstr>
      </vt:variant>
      <vt:variant>
        <vt:i4>1</vt:i4>
      </vt:variant>
    </vt:vector>
  </HeadingPairs>
  <TitlesOfParts>
    <vt:vector size="1" baseType="lpstr">
      <vt:lpstr>ANNEX 1 ELI ERIC Statutes</vt:lpstr>
    </vt:vector>
  </TitlesOfParts>
  <Manager/>
  <Company>ELI-DC</Company>
  <LinksUpToDate>false</LinksUpToDate>
  <CharactersWithSpaces>52925</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ANNEX 1 ELI ERIC Statutes</dc:title>
  <dc:subject>Tech &amp; Sci Descr. + Ops Model</dc:subject>
  <dc:creator>A Weeks</dc:creator>
  <cp:keywords>annex, statutes, operations, model</cp:keywords>
  <dc:description/>
  <cp:lastModifiedBy>AW</cp:lastModifiedBy>
  <cp:revision>4</cp:revision>
  <cp:lastPrinted>2018-05-25T16:31:00Z</cp:lastPrinted>
  <dcterms:created xsi:type="dcterms:W3CDTF">2019-09-09T11:06:00Z</dcterms:created>
  <dcterms:modified xsi:type="dcterms:W3CDTF">2019-09-09T14:13:00Z</dcterms:modified>
  <cp:category/>
  <cp:contentStatus>Konečný</cp:contentStatus>
</cp:coreProperties>
</file>