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sz w:val="20"/>
          <w:szCs w:val="20"/>
        </w:rPr>
        <w:id w:val="1887827768"/>
        <w:docPartObj>
          <w:docPartGallery w:val="Cover Pages"/>
          <w:docPartUnique/>
        </w:docPartObj>
      </w:sdtPr>
      <w:sdtEndPr>
        <w:rPr>
          <w:rFonts w:eastAsia="Times New Roman"/>
          <w:b/>
          <w:color w:val="0070C0"/>
        </w:rPr>
      </w:sdtEndPr>
      <w:sdtContent>
        <w:tbl>
          <w:tblPr>
            <w:tblpPr w:leftFromText="187" w:rightFromText="187" w:horzAnchor="margin" w:tblpXSpec="center" w:tblpY="2881"/>
            <w:tblW w:w="4000" w:type="pct"/>
            <w:tblBorders>
              <w:left w:val="single" w:sz="18" w:space="0" w:color="5B9BD5" w:themeColor="accent1"/>
            </w:tblBorders>
            <w:tblLook w:val="04A0" w:firstRow="1" w:lastRow="0" w:firstColumn="1" w:lastColumn="0" w:noHBand="0" w:noVBand="1"/>
          </w:tblPr>
          <w:tblGrid>
            <w:gridCol w:w="7442"/>
          </w:tblGrid>
          <w:tr w:rsidR="00A322B2" w:rsidTr="00CD18FC">
            <w:sdt>
              <w:sdtPr>
                <w:rPr>
                  <w:rFonts w:ascii="Arial" w:eastAsiaTheme="majorEastAsia" w:hAnsi="Arial" w:cs="Arial"/>
                  <w:sz w:val="20"/>
                  <w:szCs w:val="20"/>
                </w:rPr>
                <w:alias w:val="Společnost"/>
                <w:id w:val="13406915"/>
                <w:placeholder>
                  <w:docPart w:val="136A35DE366146DCAB38610851733698"/>
                </w:placeholder>
                <w:dataBinding w:prefixMappings="xmlns:ns0='http://schemas.openxmlformats.org/officeDocument/2006/extended-properties'" w:xpath="/ns0:Properties[1]/ns0:Company[1]" w:storeItemID="{6668398D-A668-4E3E-A5EB-62B293D839F1}"/>
                <w:text/>
              </w:sdtPr>
              <w:sdtEndPr>
                <w:rPr>
                  <w:sz w:val="22"/>
                  <w:szCs w:val="22"/>
                </w:rPr>
              </w:sdtEndPr>
              <w:sdtContent>
                <w:tc>
                  <w:tcPr>
                    <w:tcW w:w="7442" w:type="dxa"/>
                    <w:tcMar>
                      <w:top w:w="216" w:type="dxa"/>
                      <w:left w:w="115" w:type="dxa"/>
                      <w:bottom w:w="216" w:type="dxa"/>
                      <w:right w:w="115" w:type="dxa"/>
                    </w:tcMar>
                  </w:tcPr>
                  <w:p w:rsidR="00A322B2" w:rsidRPr="00A322B2" w:rsidRDefault="00A322B2">
                    <w:pPr>
                      <w:pStyle w:val="Bezmezer"/>
                      <w:rPr>
                        <w:rFonts w:ascii="Arial" w:eastAsiaTheme="majorEastAsia" w:hAnsi="Arial" w:cs="Arial"/>
                      </w:rPr>
                    </w:pPr>
                    <w:r w:rsidRPr="00A322B2">
                      <w:rPr>
                        <w:rFonts w:ascii="Arial" w:eastAsiaTheme="majorEastAsia" w:hAnsi="Arial" w:cs="Arial"/>
                      </w:rPr>
                      <w:t>Úřad vlády České republiky, Rada pro výzkum, vývoj a inovace</w:t>
                    </w:r>
                  </w:p>
                </w:tc>
              </w:sdtContent>
            </w:sdt>
          </w:tr>
          <w:tr w:rsidR="00A322B2" w:rsidRPr="00A322B2" w:rsidTr="00CD18FC">
            <w:tc>
              <w:tcPr>
                <w:tcW w:w="7442" w:type="dxa"/>
              </w:tcPr>
              <w:sdt>
                <w:sdtPr>
                  <w:rPr>
                    <w:rFonts w:ascii="Arial" w:eastAsiaTheme="majorEastAsia" w:hAnsi="Arial" w:cs="Arial"/>
                    <w:color w:val="5B9BD5" w:themeColor="accent1"/>
                    <w:sz w:val="80"/>
                    <w:szCs w:val="80"/>
                  </w:rPr>
                  <w:alias w:val="Název"/>
                  <w:id w:val="13406919"/>
                  <w:placeholder>
                    <w:docPart w:val="AF6DCB89D95C44248576DF60A88359ED"/>
                  </w:placeholder>
                  <w:dataBinding w:prefixMappings="xmlns:ns0='http://schemas.openxmlformats.org/package/2006/metadata/core-properties' xmlns:ns1='http://purl.org/dc/elements/1.1/'" w:xpath="/ns0:coreProperties[1]/ns1:title[1]" w:storeItemID="{6C3C8BC8-F283-45AE-878A-BAB7291924A1}"/>
                  <w:text/>
                </w:sdtPr>
                <w:sdtEndPr/>
                <w:sdtContent>
                  <w:p w:rsidR="00A322B2" w:rsidRPr="00A322B2" w:rsidRDefault="00A322B2" w:rsidP="000F4326">
                    <w:pPr>
                      <w:pStyle w:val="Bezmezer"/>
                      <w:rPr>
                        <w:rFonts w:ascii="Arial" w:eastAsiaTheme="majorEastAsia" w:hAnsi="Arial" w:cs="Arial"/>
                        <w:color w:val="5B9BD5" w:themeColor="accent1"/>
                        <w:sz w:val="80"/>
                        <w:szCs w:val="80"/>
                      </w:rPr>
                    </w:pPr>
                    <w:r w:rsidRPr="00A322B2">
                      <w:rPr>
                        <w:rFonts w:ascii="Arial" w:eastAsiaTheme="majorEastAsia" w:hAnsi="Arial" w:cs="Arial"/>
                        <w:color w:val="5B9BD5" w:themeColor="accent1"/>
                        <w:sz w:val="80"/>
                        <w:szCs w:val="80"/>
                      </w:rPr>
                      <w:t>Bilance činnosti Rady pro výzkum, vývoj a inovace za</w:t>
                    </w:r>
                    <w:r w:rsidR="000F4326">
                      <w:rPr>
                        <w:rFonts w:ascii="Arial" w:eastAsiaTheme="majorEastAsia" w:hAnsi="Arial" w:cs="Arial"/>
                        <w:color w:val="5B9BD5" w:themeColor="accent1"/>
                        <w:sz w:val="80"/>
                        <w:szCs w:val="80"/>
                      </w:rPr>
                      <w:t> </w:t>
                    </w:r>
                    <w:r w:rsidRPr="00A322B2">
                      <w:rPr>
                        <w:rFonts w:ascii="Arial" w:eastAsiaTheme="majorEastAsia" w:hAnsi="Arial" w:cs="Arial"/>
                        <w:color w:val="5B9BD5" w:themeColor="accent1"/>
                        <w:sz w:val="80"/>
                        <w:szCs w:val="80"/>
                      </w:rPr>
                      <w:t>období 2017 - 2021</w:t>
                    </w:r>
                  </w:p>
                </w:sdtContent>
              </w:sdt>
            </w:tc>
          </w:tr>
        </w:tbl>
        <w:p w:rsidR="00A322B2" w:rsidRDefault="00A322B2">
          <w:pPr>
            <w:spacing w:after="160" w:line="259" w:lineRule="auto"/>
            <w:rPr>
              <w:rFonts w:ascii="Arial" w:hAnsi="Arial" w:cs="Arial"/>
              <w:b/>
              <w:color w:val="0070C0"/>
              <w:sz w:val="22"/>
              <w:szCs w:val="22"/>
            </w:rPr>
          </w:pPr>
          <w:r>
            <w:rPr>
              <w:rFonts w:ascii="Arial" w:hAnsi="Arial" w:cs="Arial"/>
              <w:b/>
              <w:color w:val="0070C0"/>
              <w:sz w:val="22"/>
              <w:szCs w:val="22"/>
            </w:rPr>
            <w:br w:type="page"/>
          </w:r>
        </w:p>
      </w:sdtContent>
    </w:sdt>
    <w:p w:rsidR="0010763F" w:rsidRPr="002D26CE" w:rsidRDefault="0010763F" w:rsidP="00BE2B1C">
      <w:pPr>
        <w:rPr>
          <w:rFonts w:ascii="Arial" w:hAnsi="Arial" w:cs="Arial"/>
          <w:b/>
          <w:color w:val="0070C0"/>
          <w:sz w:val="22"/>
          <w:szCs w:val="22"/>
        </w:rPr>
      </w:pPr>
    </w:p>
    <w:p w:rsidR="00350007" w:rsidRPr="002D26CE" w:rsidRDefault="00350007" w:rsidP="00BE2B1C">
      <w:pPr>
        <w:rPr>
          <w:rFonts w:ascii="Arial" w:hAnsi="Arial" w:cs="Arial"/>
          <w:b/>
          <w:color w:val="0070C0"/>
          <w:sz w:val="28"/>
          <w:szCs w:val="28"/>
        </w:rPr>
      </w:pPr>
    </w:p>
    <w:p w:rsidR="00B32EE2" w:rsidRPr="002D26CE" w:rsidRDefault="0010763F" w:rsidP="00BE2B1C">
      <w:pPr>
        <w:jc w:val="center"/>
        <w:rPr>
          <w:rFonts w:ascii="Arial" w:hAnsi="Arial" w:cs="Arial"/>
          <w:b/>
          <w:color w:val="0070C0"/>
          <w:sz w:val="28"/>
          <w:szCs w:val="28"/>
        </w:rPr>
      </w:pPr>
      <w:r w:rsidRPr="002D26CE">
        <w:rPr>
          <w:rFonts w:ascii="Arial" w:hAnsi="Arial" w:cs="Arial"/>
          <w:b/>
          <w:color w:val="0070C0"/>
          <w:sz w:val="28"/>
          <w:szCs w:val="28"/>
        </w:rPr>
        <w:t>Bilance činnosti Rady pro výzkum, vývoj a inovace</w:t>
      </w:r>
    </w:p>
    <w:p w:rsidR="0010763F" w:rsidRPr="002D26CE" w:rsidRDefault="0010763F" w:rsidP="00BE2B1C">
      <w:pPr>
        <w:jc w:val="center"/>
        <w:rPr>
          <w:rFonts w:ascii="Arial" w:hAnsi="Arial" w:cs="Arial"/>
          <w:b/>
          <w:color w:val="0070C0"/>
          <w:sz w:val="28"/>
          <w:szCs w:val="28"/>
        </w:rPr>
      </w:pPr>
      <w:r w:rsidRPr="002D26CE">
        <w:rPr>
          <w:rFonts w:ascii="Arial" w:hAnsi="Arial" w:cs="Arial"/>
          <w:b/>
          <w:color w:val="0070C0"/>
          <w:sz w:val="28"/>
          <w:szCs w:val="28"/>
        </w:rPr>
        <w:t>za období 2017 – 2021</w:t>
      </w:r>
    </w:p>
    <w:p w:rsidR="0010763F" w:rsidRPr="002D26CE" w:rsidRDefault="0010763F" w:rsidP="00BE2B1C">
      <w:pPr>
        <w:rPr>
          <w:rFonts w:ascii="Arial" w:hAnsi="Arial" w:cs="Arial"/>
          <w:b/>
          <w:color w:val="0070C0"/>
          <w:sz w:val="22"/>
          <w:szCs w:val="22"/>
        </w:rPr>
      </w:pPr>
    </w:p>
    <w:sdt>
      <w:sdtPr>
        <w:rPr>
          <w:rFonts w:ascii="Arial" w:eastAsia="Times New Roman" w:hAnsi="Arial" w:cs="Arial"/>
          <w:b w:val="0"/>
          <w:bCs w:val="0"/>
          <w:color w:val="auto"/>
          <w:sz w:val="22"/>
          <w:szCs w:val="22"/>
        </w:rPr>
        <w:id w:val="1678616351"/>
        <w:docPartObj>
          <w:docPartGallery w:val="Table of Contents"/>
          <w:docPartUnique/>
        </w:docPartObj>
      </w:sdtPr>
      <w:sdtEndPr/>
      <w:sdtContent>
        <w:p w:rsidR="0010763F" w:rsidRPr="002D26CE" w:rsidRDefault="0010763F" w:rsidP="00BE2B1C">
          <w:pPr>
            <w:pStyle w:val="Nadpisobsahu"/>
            <w:spacing w:line="240" w:lineRule="auto"/>
            <w:rPr>
              <w:rFonts w:ascii="Arial" w:hAnsi="Arial" w:cs="Arial"/>
              <w:sz w:val="22"/>
              <w:szCs w:val="22"/>
            </w:rPr>
          </w:pPr>
          <w:r w:rsidRPr="002D26CE">
            <w:rPr>
              <w:rFonts w:ascii="Arial" w:hAnsi="Arial" w:cs="Arial"/>
              <w:sz w:val="22"/>
              <w:szCs w:val="22"/>
            </w:rPr>
            <w:t>Obsah</w:t>
          </w:r>
        </w:p>
        <w:p w:rsidR="00A322B2" w:rsidRDefault="0010763F">
          <w:pPr>
            <w:pStyle w:val="Obsah1"/>
            <w:rPr>
              <w:rFonts w:asciiTheme="minorHAnsi" w:eastAsiaTheme="minorEastAsia" w:hAnsiTheme="minorHAnsi" w:cstheme="minorBidi"/>
              <w:noProof/>
              <w:sz w:val="22"/>
              <w:szCs w:val="22"/>
            </w:rPr>
          </w:pPr>
          <w:r w:rsidRPr="002D26CE">
            <w:rPr>
              <w:rFonts w:ascii="Arial" w:hAnsi="Arial" w:cs="Arial"/>
              <w:sz w:val="22"/>
              <w:szCs w:val="22"/>
            </w:rPr>
            <w:fldChar w:fldCharType="begin"/>
          </w:r>
          <w:r w:rsidRPr="002D26CE">
            <w:rPr>
              <w:rFonts w:ascii="Arial" w:hAnsi="Arial" w:cs="Arial"/>
              <w:sz w:val="22"/>
              <w:szCs w:val="22"/>
            </w:rPr>
            <w:instrText xml:space="preserve"> TOC \o "1-3" \h \z \u </w:instrText>
          </w:r>
          <w:r w:rsidRPr="002D26CE">
            <w:rPr>
              <w:rFonts w:ascii="Arial" w:hAnsi="Arial" w:cs="Arial"/>
              <w:sz w:val="22"/>
              <w:szCs w:val="22"/>
            </w:rPr>
            <w:fldChar w:fldCharType="separate"/>
          </w:r>
          <w:hyperlink w:anchor="_Toc82433691" w:history="1">
            <w:r w:rsidR="00A322B2" w:rsidRPr="00687DE2">
              <w:rPr>
                <w:rStyle w:val="Hypertextovodkaz"/>
                <w:rFonts w:ascii="Arial" w:eastAsiaTheme="majorEastAsia" w:hAnsi="Arial" w:cs="Arial"/>
                <w:noProof/>
              </w:rPr>
              <w:t>1.</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Úvod</w:t>
            </w:r>
            <w:r w:rsidR="00A322B2">
              <w:rPr>
                <w:noProof/>
                <w:webHidden/>
              </w:rPr>
              <w:tab/>
            </w:r>
            <w:r w:rsidR="00A322B2">
              <w:rPr>
                <w:noProof/>
                <w:webHidden/>
              </w:rPr>
              <w:fldChar w:fldCharType="begin"/>
            </w:r>
            <w:r w:rsidR="00A322B2">
              <w:rPr>
                <w:noProof/>
                <w:webHidden/>
              </w:rPr>
              <w:instrText xml:space="preserve"> PAGEREF _Toc82433691 \h </w:instrText>
            </w:r>
            <w:r w:rsidR="00A322B2">
              <w:rPr>
                <w:noProof/>
                <w:webHidden/>
              </w:rPr>
            </w:r>
            <w:r w:rsidR="00A322B2">
              <w:rPr>
                <w:noProof/>
                <w:webHidden/>
              </w:rPr>
              <w:fldChar w:fldCharType="separate"/>
            </w:r>
            <w:r w:rsidR="00A322B2">
              <w:rPr>
                <w:noProof/>
                <w:webHidden/>
              </w:rPr>
              <w:t>2</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692" w:history="1">
            <w:r w:rsidR="00A322B2" w:rsidRPr="00687DE2">
              <w:rPr>
                <w:rStyle w:val="Hypertextovodkaz"/>
                <w:rFonts w:ascii="Arial" w:eastAsiaTheme="majorEastAsia" w:hAnsi="Arial" w:cs="Arial"/>
                <w:noProof/>
              </w:rPr>
              <w:t>2.</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Popis činnosti Odboru Rady</w:t>
            </w:r>
            <w:r w:rsidR="00A322B2">
              <w:rPr>
                <w:noProof/>
                <w:webHidden/>
              </w:rPr>
              <w:tab/>
            </w:r>
            <w:r w:rsidR="00A322B2">
              <w:rPr>
                <w:noProof/>
                <w:webHidden/>
              </w:rPr>
              <w:fldChar w:fldCharType="begin"/>
            </w:r>
            <w:r w:rsidR="00A322B2">
              <w:rPr>
                <w:noProof/>
                <w:webHidden/>
              </w:rPr>
              <w:instrText xml:space="preserve"> PAGEREF _Toc82433692 \h </w:instrText>
            </w:r>
            <w:r w:rsidR="00A322B2">
              <w:rPr>
                <w:noProof/>
                <w:webHidden/>
              </w:rPr>
            </w:r>
            <w:r w:rsidR="00A322B2">
              <w:rPr>
                <w:noProof/>
                <w:webHidden/>
              </w:rPr>
              <w:fldChar w:fldCharType="separate"/>
            </w:r>
            <w:r w:rsidR="00A322B2">
              <w:rPr>
                <w:noProof/>
                <w:webHidden/>
              </w:rPr>
              <w:t>2</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693" w:history="1">
            <w:r w:rsidR="00A322B2" w:rsidRPr="00687DE2">
              <w:rPr>
                <w:rStyle w:val="Hypertextovodkaz"/>
                <w:rFonts w:ascii="Arial" w:eastAsiaTheme="majorEastAsia" w:hAnsi="Arial" w:cs="Arial"/>
                <w:noProof/>
              </w:rPr>
              <w:t>2.1.</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Zvlášť významné mimořádné úkoly Rady realizované za podpory Odboru Rady</w:t>
            </w:r>
            <w:r w:rsidR="00A322B2">
              <w:rPr>
                <w:noProof/>
                <w:webHidden/>
              </w:rPr>
              <w:tab/>
            </w:r>
            <w:r w:rsidR="00A322B2">
              <w:rPr>
                <w:noProof/>
                <w:webHidden/>
              </w:rPr>
              <w:fldChar w:fldCharType="begin"/>
            </w:r>
            <w:r w:rsidR="00A322B2">
              <w:rPr>
                <w:noProof/>
                <w:webHidden/>
              </w:rPr>
              <w:instrText xml:space="preserve"> PAGEREF _Toc82433693 \h </w:instrText>
            </w:r>
            <w:r w:rsidR="00A322B2">
              <w:rPr>
                <w:noProof/>
                <w:webHidden/>
              </w:rPr>
            </w:r>
            <w:r w:rsidR="00A322B2">
              <w:rPr>
                <w:noProof/>
                <w:webHidden/>
              </w:rPr>
              <w:fldChar w:fldCharType="separate"/>
            </w:r>
            <w:r w:rsidR="00A322B2">
              <w:rPr>
                <w:noProof/>
                <w:webHidden/>
              </w:rPr>
              <w:t>4</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694" w:history="1">
            <w:r w:rsidR="00A322B2" w:rsidRPr="00687DE2">
              <w:rPr>
                <w:rStyle w:val="Hypertextovodkaz"/>
                <w:rFonts w:ascii="Arial" w:eastAsiaTheme="majorEastAsia" w:hAnsi="Arial" w:cs="Arial"/>
                <w:noProof/>
              </w:rPr>
              <w:t>3.</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Hlavní úkoly Rady v oblasti VaVaI</w:t>
            </w:r>
            <w:r w:rsidR="00A322B2">
              <w:rPr>
                <w:noProof/>
                <w:webHidden/>
              </w:rPr>
              <w:tab/>
            </w:r>
            <w:r w:rsidR="00A322B2">
              <w:rPr>
                <w:noProof/>
                <w:webHidden/>
              </w:rPr>
              <w:fldChar w:fldCharType="begin"/>
            </w:r>
            <w:r w:rsidR="00A322B2">
              <w:rPr>
                <w:noProof/>
                <w:webHidden/>
              </w:rPr>
              <w:instrText xml:space="preserve"> PAGEREF _Toc82433694 \h </w:instrText>
            </w:r>
            <w:r w:rsidR="00A322B2">
              <w:rPr>
                <w:noProof/>
                <w:webHidden/>
              </w:rPr>
            </w:r>
            <w:r w:rsidR="00A322B2">
              <w:rPr>
                <w:noProof/>
                <w:webHidden/>
              </w:rPr>
              <w:fldChar w:fldCharType="separate"/>
            </w:r>
            <w:r w:rsidR="00A322B2">
              <w:rPr>
                <w:noProof/>
                <w:webHidden/>
              </w:rPr>
              <w:t>5</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695" w:history="1">
            <w:r w:rsidR="00A322B2" w:rsidRPr="00687DE2">
              <w:rPr>
                <w:rStyle w:val="Hypertextovodkaz"/>
                <w:rFonts w:ascii="Arial" w:eastAsiaTheme="majorEastAsia" w:hAnsi="Arial" w:cs="Arial"/>
                <w:noProof/>
              </w:rPr>
              <w:t>3.1.</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Legislativní opatření</w:t>
            </w:r>
            <w:r w:rsidR="00A322B2">
              <w:rPr>
                <w:noProof/>
                <w:webHidden/>
              </w:rPr>
              <w:tab/>
            </w:r>
            <w:r w:rsidR="00A322B2">
              <w:rPr>
                <w:noProof/>
                <w:webHidden/>
              </w:rPr>
              <w:fldChar w:fldCharType="begin"/>
            </w:r>
            <w:r w:rsidR="00A322B2">
              <w:rPr>
                <w:noProof/>
                <w:webHidden/>
              </w:rPr>
              <w:instrText xml:space="preserve"> PAGEREF _Toc82433695 \h </w:instrText>
            </w:r>
            <w:r w:rsidR="00A322B2">
              <w:rPr>
                <w:noProof/>
                <w:webHidden/>
              </w:rPr>
            </w:r>
            <w:r w:rsidR="00A322B2">
              <w:rPr>
                <w:noProof/>
                <w:webHidden/>
              </w:rPr>
              <w:fldChar w:fldCharType="separate"/>
            </w:r>
            <w:r w:rsidR="00A322B2">
              <w:rPr>
                <w:noProof/>
                <w:webHidden/>
              </w:rPr>
              <w:t>5</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696" w:history="1">
            <w:r w:rsidR="00A322B2" w:rsidRPr="00687DE2">
              <w:rPr>
                <w:rStyle w:val="Hypertextovodkaz"/>
                <w:rFonts w:ascii="Arial" w:eastAsiaTheme="majorEastAsia" w:hAnsi="Arial" w:cs="Arial"/>
                <w:noProof/>
              </w:rPr>
              <w:t>3.2.</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Návrh výdajů státního rozpočtu na VaVaI</w:t>
            </w:r>
            <w:r w:rsidR="00A322B2">
              <w:rPr>
                <w:noProof/>
                <w:webHidden/>
              </w:rPr>
              <w:tab/>
            </w:r>
            <w:r w:rsidR="00A322B2">
              <w:rPr>
                <w:noProof/>
                <w:webHidden/>
              </w:rPr>
              <w:fldChar w:fldCharType="begin"/>
            </w:r>
            <w:r w:rsidR="00A322B2">
              <w:rPr>
                <w:noProof/>
                <w:webHidden/>
              </w:rPr>
              <w:instrText xml:space="preserve"> PAGEREF _Toc82433696 \h </w:instrText>
            </w:r>
            <w:r w:rsidR="00A322B2">
              <w:rPr>
                <w:noProof/>
                <w:webHidden/>
              </w:rPr>
            </w:r>
            <w:r w:rsidR="00A322B2">
              <w:rPr>
                <w:noProof/>
                <w:webHidden/>
              </w:rPr>
              <w:fldChar w:fldCharType="separate"/>
            </w:r>
            <w:r w:rsidR="00A322B2">
              <w:rPr>
                <w:noProof/>
                <w:webHidden/>
              </w:rPr>
              <w:t>6</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697" w:history="1">
            <w:r w:rsidR="00A322B2" w:rsidRPr="00687DE2">
              <w:rPr>
                <w:rStyle w:val="Hypertextovodkaz"/>
                <w:rFonts w:ascii="Arial" w:eastAsiaTheme="majorEastAsia" w:hAnsi="Arial" w:cs="Arial"/>
                <w:noProof/>
              </w:rPr>
              <w:t>3.3.</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Koncepční materiály</w:t>
            </w:r>
            <w:r w:rsidR="00A322B2">
              <w:rPr>
                <w:noProof/>
                <w:webHidden/>
              </w:rPr>
              <w:tab/>
            </w:r>
            <w:r w:rsidR="00A322B2">
              <w:rPr>
                <w:noProof/>
                <w:webHidden/>
              </w:rPr>
              <w:fldChar w:fldCharType="begin"/>
            </w:r>
            <w:r w:rsidR="00A322B2">
              <w:rPr>
                <w:noProof/>
                <w:webHidden/>
              </w:rPr>
              <w:instrText xml:space="preserve"> PAGEREF _Toc82433697 \h </w:instrText>
            </w:r>
            <w:r w:rsidR="00A322B2">
              <w:rPr>
                <w:noProof/>
                <w:webHidden/>
              </w:rPr>
            </w:r>
            <w:r w:rsidR="00A322B2">
              <w:rPr>
                <w:noProof/>
                <w:webHidden/>
              </w:rPr>
              <w:fldChar w:fldCharType="separate"/>
            </w:r>
            <w:r w:rsidR="00A322B2">
              <w:rPr>
                <w:noProof/>
                <w:webHidden/>
              </w:rPr>
              <w:t>6</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698" w:history="1">
            <w:r w:rsidR="00A322B2" w:rsidRPr="00687DE2">
              <w:rPr>
                <w:rStyle w:val="Hypertextovodkaz"/>
                <w:rFonts w:ascii="Arial" w:eastAsiaTheme="majorEastAsia" w:hAnsi="Arial" w:cs="Arial"/>
                <w:noProof/>
              </w:rPr>
              <w:t>3.3.1.</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Inovační strategie České republiky</w:t>
            </w:r>
            <w:r w:rsidR="00A322B2">
              <w:rPr>
                <w:noProof/>
                <w:webHidden/>
              </w:rPr>
              <w:tab/>
            </w:r>
            <w:r w:rsidR="00A322B2">
              <w:rPr>
                <w:noProof/>
                <w:webHidden/>
              </w:rPr>
              <w:fldChar w:fldCharType="begin"/>
            </w:r>
            <w:r w:rsidR="00A322B2">
              <w:rPr>
                <w:noProof/>
                <w:webHidden/>
              </w:rPr>
              <w:instrText xml:space="preserve"> PAGEREF _Toc82433698 \h </w:instrText>
            </w:r>
            <w:r w:rsidR="00A322B2">
              <w:rPr>
                <w:noProof/>
                <w:webHidden/>
              </w:rPr>
            </w:r>
            <w:r w:rsidR="00A322B2">
              <w:rPr>
                <w:noProof/>
                <w:webHidden/>
              </w:rPr>
              <w:fldChar w:fldCharType="separate"/>
            </w:r>
            <w:r w:rsidR="00A322B2">
              <w:rPr>
                <w:noProof/>
                <w:webHidden/>
              </w:rPr>
              <w:t>6</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699" w:history="1">
            <w:r w:rsidR="00A322B2" w:rsidRPr="00687DE2">
              <w:rPr>
                <w:rStyle w:val="Hypertextovodkaz"/>
                <w:rFonts w:ascii="Arial" w:eastAsiaTheme="majorEastAsia" w:hAnsi="Arial" w:cs="Arial"/>
                <w:noProof/>
              </w:rPr>
              <w:t>3.3.2.</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Národní politika VaVaI</w:t>
            </w:r>
            <w:r w:rsidR="00A322B2">
              <w:rPr>
                <w:noProof/>
                <w:webHidden/>
              </w:rPr>
              <w:tab/>
            </w:r>
            <w:r w:rsidR="00A322B2">
              <w:rPr>
                <w:noProof/>
                <w:webHidden/>
              </w:rPr>
              <w:fldChar w:fldCharType="begin"/>
            </w:r>
            <w:r w:rsidR="00A322B2">
              <w:rPr>
                <w:noProof/>
                <w:webHidden/>
              </w:rPr>
              <w:instrText xml:space="preserve"> PAGEREF _Toc82433699 \h </w:instrText>
            </w:r>
            <w:r w:rsidR="00A322B2">
              <w:rPr>
                <w:noProof/>
                <w:webHidden/>
              </w:rPr>
            </w:r>
            <w:r w:rsidR="00A322B2">
              <w:rPr>
                <w:noProof/>
                <w:webHidden/>
              </w:rPr>
              <w:fldChar w:fldCharType="separate"/>
            </w:r>
            <w:r w:rsidR="00A322B2">
              <w:rPr>
                <w:noProof/>
                <w:webHidden/>
              </w:rPr>
              <w:t>6</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700" w:history="1">
            <w:r w:rsidR="00A322B2" w:rsidRPr="00687DE2">
              <w:rPr>
                <w:rStyle w:val="Hypertextovodkaz"/>
                <w:rFonts w:ascii="Arial" w:eastAsiaTheme="majorEastAsia" w:hAnsi="Arial" w:cs="Arial"/>
                <w:noProof/>
              </w:rPr>
              <w:t>3.4.</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Hodnocení výzkumných organizací</w:t>
            </w:r>
            <w:r w:rsidR="00A322B2">
              <w:rPr>
                <w:noProof/>
                <w:webHidden/>
              </w:rPr>
              <w:tab/>
            </w:r>
            <w:r w:rsidR="00A322B2">
              <w:rPr>
                <w:noProof/>
                <w:webHidden/>
              </w:rPr>
              <w:fldChar w:fldCharType="begin"/>
            </w:r>
            <w:r w:rsidR="00A322B2">
              <w:rPr>
                <w:noProof/>
                <w:webHidden/>
              </w:rPr>
              <w:instrText xml:space="preserve"> PAGEREF _Toc82433700 \h </w:instrText>
            </w:r>
            <w:r w:rsidR="00A322B2">
              <w:rPr>
                <w:noProof/>
                <w:webHidden/>
              </w:rPr>
            </w:r>
            <w:r w:rsidR="00A322B2">
              <w:rPr>
                <w:noProof/>
                <w:webHidden/>
              </w:rPr>
              <w:fldChar w:fldCharType="separate"/>
            </w:r>
            <w:r w:rsidR="00A322B2">
              <w:rPr>
                <w:noProof/>
                <w:webHidden/>
              </w:rPr>
              <w:t>7</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701" w:history="1">
            <w:r w:rsidR="00A322B2" w:rsidRPr="00687DE2">
              <w:rPr>
                <w:rStyle w:val="Hypertextovodkaz"/>
                <w:rFonts w:ascii="Arial" w:eastAsiaTheme="majorEastAsia" w:hAnsi="Arial" w:cs="Arial"/>
                <w:noProof/>
              </w:rPr>
              <w:t>3.5.</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Informační systém VaVaI</w:t>
            </w:r>
            <w:r w:rsidR="00A322B2">
              <w:rPr>
                <w:noProof/>
                <w:webHidden/>
              </w:rPr>
              <w:tab/>
            </w:r>
            <w:r w:rsidR="00A322B2">
              <w:rPr>
                <w:noProof/>
                <w:webHidden/>
              </w:rPr>
              <w:fldChar w:fldCharType="begin"/>
            </w:r>
            <w:r w:rsidR="00A322B2">
              <w:rPr>
                <w:noProof/>
                <w:webHidden/>
              </w:rPr>
              <w:instrText xml:space="preserve"> PAGEREF _Toc82433701 \h </w:instrText>
            </w:r>
            <w:r w:rsidR="00A322B2">
              <w:rPr>
                <w:noProof/>
                <w:webHidden/>
              </w:rPr>
            </w:r>
            <w:r w:rsidR="00A322B2">
              <w:rPr>
                <w:noProof/>
                <w:webHidden/>
              </w:rPr>
              <w:fldChar w:fldCharType="separate"/>
            </w:r>
            <w:r w:rsidR="00A322B2">
              <w:rPr>
                <w:noProof/>
                <w:webHidden/>
              </w:rPr>
              <w:t>7</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702" w:history="1">
            <w:r w:rsidR="00A322B2" w:rsidRPr="00687DE2">
              <w:rPr>
                <w:rStyle w:val="Hypertextovodkaz"/>
                <w:rFonts w:ascii="Arial" w:eastAsiaTheme="majorEastAsia" w:hAnsi="Arial" w:cs="Arial"/>
                <w:noProof/>
              </w:rPr>
              <w:t>4.</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Návrhy nelegislativních opatření a  materiály, ke kterým Rada podle zákona o podpoře výzkumu, experimentálního vývoje a inovací zpracovávala svá stanoviska</w:t>
            </w:r>
            <w:r w:rsidR="00A322B2">
              <w:rPr>
                <w:noProof/>
                <w:webHidden/>
              </w:rPr>
              <w:tab/>
            </w:r>
            <w:r w:rsidR="00A322B2">
              <w:rPr>
                <w:noProof/>
                <w:webHidden/>
              </w:rPr>
              <w:fldChar w:fldCharType="begin"/>
            </w:r>
            <w:r w:rsidR="00A322B2">
              <w:rPr>
                <w:noProof/>
                <w:webHidden/>
              </w:rPr>
              <w:instrText xml:space="preserve"> PAGEREF _Toc82433702 \h </w:instrText>
            </w:r>
            <w:r w:rsidR="00A322B2">
              <w:rPr>
                <w:noProof/>
                <w:webHidden/>
              </w:rPr>
            </w:r>
            <w:r w:rsidR="00A322B2">
              <w:rPr>
                <w:noProof/>
                <w:webHidden/>
              </w:rPr>
              <w:fldChar w:fldCharType="separate"/>
            </w:r>
            <w:r w:rsidR="00A322B2">
              <w:rPr>
                <w:noProof/>
                <w:webHidden/>
              </w:rPr>
              <w:t>8</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03" w:history="1">
            <w:r w:rsidR="00A322B2" w:rsidRPr="00687DE2">
              <w:rPr>
                <w:rStyle w:val="Hypertextovodkaz"/>
                <w:rFonts w:ascii="Arial" w:eastAsiaTheme="majorEastAsia" w:hAnsi="Arial" w:cs="Arial"/>
                <w:noProof/>
              </w:rPr>
              <w:t>4.1.1.</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2021 (stav k 30. červnu 2021)</w:t>
            </w:r>
            <w:r w:rsidR="00A322B2">
              <w:rPr>
                <w:noProof/>
                <w:webHidden/>
              </w:rPr>
              <w:tab/>
            </w:r>
            <w:r w:rsidR="00A322B2">
              <w:rPr>
                <w:noProof/>
                <w:webHidden/>
              </w:rPr>
              <w:fldChar w:fldCharType="begin"/>
            </w:r>
            <w:r w:rsidR="00A322B2">
              <w:rPr>
                <w:noProof/>
                <w:webHidden/>
              </w:rPr>
              <w:instrText xml:space="preserve"> PAGEREF _Toc82433703 \h </w:instrText>
            </w:r>
            <w:r w:rsidR="00A322B2">
              <w:rPr>
                <w:noProof/>
                <w:webHidden/>
              </w:rPr>
            </w:r>
            <w:r w:rsidR="00A322B2">
              <w:rPr>
                <w:noProof/>
                <w:webHidden/>
              </w:rPr>
              <w:fldChar w:fldCharType="separate"/>
            </w:r>
            <w:r w:rsidR="00A322B2">
              <w:rPr>
                <w:noProof/>
                <w:webHidden/>
              </w:rPr>
              <w:t>8</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04" w:history="1">
            <w:r w:rsidR="00A322B2" w:rsidRPr="00687DE2">
              <w:rPr>
                <w:rStyle w:val="Hypertextovodkaz"/>
                <w:rFonts w:ascii="Arial" w:eastAsiaTheme="majorEastAsia" w:hAnsi="Arial" w:cs="Arial"/>
                <w:noProof/>
              </w:rPr>
              <w:t>4.1.2.</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2020</w:t>
            </w:r>
            <w:r w:rsidR="00A322B2">
              <w:rPr>
                <w:noProof/>
                <w:webHidden/>
              </w:rPr>
              <w:tab/>
            </w:r>
            <w:r w:rsidR="00A322B2">
              <w:rPr>
                <w:noProof/>
                <w:webHidden/>
              </w:rPr>
              <w:fldChar w:fldCharType="begin"/>
            </w:r>
            <w:r w:rsidR="00A322B2">
              <w:rPr>
                <w:noProof/>
                <w:webHidden/>
              </w:rPr>
              <w:instrText xml:space="preserve"> PAGEREF _Toc82433704 \h </w:instrText>
            </w:r>
            <w:r w:rsidR="00A322B2">
              <w:rPr>
                <w:noProof/>
                <w:webHidden/>
              </w:rPr>
            </w:r>
            <w:r w:rsidR="00A322B2">
              <w:rPr>
                <w:noProof/>
                <w:webHidden/>
              </w:rPr>
              <w:fldChar w:fldCharType="separate"/>
            </w:r>
            <w:r w:rsidR="00A322B2">
              <w:rPr>
                <w:noProof/>
                <w:webHidden/>
              </w:rPr>
              <w:t>8</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05" w:history="1">
            <w:r w:rsidR="00A322B2" w:rsidRPr="00687DE2">
              <w:rPr>
                <w:rStyle w:val="Hypertextovodkaz"/>
                <w:rFonts w:ascii="Arial" w:eastAsiaTheme="majorEastAsia" w:hAnsi="Arial" w:cs="Arial"/>
                <w:noProof/>
              </w:rPr>
              <w:t>4.1.3.</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2019</w:t>
            </w:r>
            <w:r w:rsidR="00A322B2">
              <w:rPr>
                <w:noProof/>
                <w:webHidden/>
              </w:rPr>
              <w:tab/>
            </w:r>
            <w:r w:rsidR="00A322B2">
              <w:rPr>
                <w:noProof/>
                <w:webHidden/>
              </w:rPr>
              <w:fldChar w:fldCharType="begin"/>
            </w:r>
            <w:r w:rsidR="00A322B2">
              <w:rPr>
                <w:noProof/>
                <w:webHidden/>
              </w:rPr>
              <w:instrText xml:space="preserve"> PAGEREF _Toc82433705 \h </w:instrText>
            </w:r>
            <w:r w:rsidR="00A322B2">
              <w:rPr>
                <w:noProof/>
                <w:webHidden/>
              </w:rPr>
            </w:r>
            <w:r w:rsidR="00A322B2">
              <w:rPr>
                <w:noProof/>
                <w:webHidden/>
              </w:rPr>
              <w:fldChar w:fldCharType="separate"/>
            </w:r>
            <w:r w:rsidR="00A322B2">
              <w:rPr>
                <w:noProof/>
                <w:webHidden/>
              </w:rPr>
              <w:t>9</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06" w:history="1">
            <w:r w:rsidR="00A322B2" w:rsidRPr="00687DE2">
              <w:rPr>
                <w:rStyle w:val="Hypertextovodkaz"/>
                <w:rFonts w:ascii="Arial" w:eastAsiaTheme="majorEastAsia" w:hAnsi="Arial" w:cs="Arial"/>
                <w:noProof/>
              </w:rPr>
              <w:t>4.1.4.</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2018</w:t>
            </w:r>
            <w:r w:rsidR="00A322B2">
              <w:rPr>
                <w:noProof/>
                <w:webHidden/>
              </w:rPr>
              <w:tab/>
            </w:r>
            <w:r w:rsidR="00A322B2">
              <w:rPr>
                <w:noProof/>
                <w:webHidden/>
              </w:rPr>
              <w:fldChar w:fldCharType="begin"/>
            </w:r>
            <w:r w:rsidR="00A322B2">
              <w:rPr>
                <w:noProof/>
                <w:webHidden/>
              </w:rPr>
              <w:instrText xml:space="preserve"> PAGEREF _Toc82433706 \h </w:instrText>
            </w:r>
            <w:r w:rsidR="00A322B2">
              <w:rPr>
                <w:noProof/>
                <w:webHidden/>
              </w:rPr>
            </w:r>
            <w:r w:rsidR="00A322B2">
              <w:rPr>
                <w:noProof/>
                <w:webHidden/>
              </w:rPr>
              <w:fldChar w:fldCharType="separate"/>
            </w:r>
            <w:r w:rsidR="00A322B2">
              <w:rPr>
                <w:noProof/>
                <w:webHidden/>
              </w:rPr>
              <w:t>10</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07" w:history="1">
            <w:r w:rsidR="00A322B2" w:rsidRPr="00687DE2">
              <w:rPr>
                <w:rStyle w:val="Hypertextovodkaz"/>
                <w:rFonts w:ascii="Arial" w:eastAsiaTheme="majorEastAsia" w:hAnsi="Arial" w:cs="Arial"/>
                <w:noProof/>
              </w:rPr>
              <w:t>4.1.5.</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2017</w:t>
            </w:r>
            <w:r w:rsidR="00A322B2">
              <w:rPr>
                <w:noProof/>
                <w:webHidden/>
              </w:rPr>
              <w:tab/>
            </w:r>
            <w:r w:rsidR="00A322B2">
              <w:rPr>
                <w:noProof/>
                <w:webHidden/>
              </w:rPr>
              <w:fldChar w:fldCharType="begin"/>
            </w:r>
            <w:r w:rsidR="00A322B2">
              <w:rPr>
                <w:noProof/>
                <w:webHidden/>
              </w:rPr>
              <w:instrText xml:space="preserve"> PAGEREF _Toc82433707 \h </w:instrText>
            </w:r>
            <w:r w:rsidR="00A322B2">
              <w:rPr>
                <w:noProof/>
                <w:webHidden/>
              </w:rPr>
            </w:r>
            <w:r w:rsidR="00A322B2">
              <w:rPr>
                <w:noProof/>
                <w:webHidden/>
              </w:rPr>
              <w:fldChar w:fldCharType="separate"/>
            </w:r>
            <w:r w:rsidR="00A322B2">
              <w:rPr>
                <w:noProof/>
                <w:webHidden/>
              </w:rPr>
              <w:t>10</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708" w:history="1">
            <w:r w:rsidR="00A322B2" w:rsidRPr="00687DE2">
              <w:rPr>
                <w:rStyle w:val="Hypertextovodkaz"/>
                <w:rFonts w:ascii="Arial" w:eastAsiaTheme="majorEastAsia" w:hAnsi="Arial" w:cs="Arial"/>
                <w:noProof/>
              </w:rPr>
              <w:t>4.2.</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Materiály pro jednání vlády předložené Radou</w:t>
            </w:r>
            <w:r w:rsidR="00A322B2">
              <w:rPr>
                <w:noProof/>
                <w:webHidden/>
              </w:rPr>
              <w:tab/>
            </w:r>
            <w:r w:rsidR="00A322B2">
              <w:rPr>
                <w:noProof/>
                <w:webHidden/>
              </w:rPr>
              <w:fldChar w:fldCharType="begin"/>
            </w:r>
            <w:r w:rsidR="00A322B2">
              <w:rPr>
                <w:noProof/>
                <w:webHidden/>
              </w:rPr>
              <w:instrText xml:space="preserve"> PAGEREF _Toc82433708 \h </w:instrText>
            </w:r>
            <w:r w:rsidR="00A322B2">
              <w:rPr>
                <w:noProof/>
                <w:webHidden/>
              </w:rPr>
            </w:r>
            <w:r w:rsidR="00A322B2">
              <w:rPr>
                <w:noProof/>
                <w:webHidden/>
              </w:rPr>
              <w:fldChar w:fldCharType="separate"/>
            </w:r>
            <w:r w:rsidR="00A322B2">
              <w:rPr>
                <w:noProof/>
                <w:webHidden/>
              </w:rPr>
              <w:t>11</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09" w:history="1">
            <w:r w:rsidR="00A322B2" w:rsidRPr="00687DE2">
              <w:rPr>
                <w:rStyle w:val="Hypertextovodkaz"/>
                <w:rFonts w:ascii="Arial" w:eastAsiaTheme="majorEastAsia" w:hAnsi="Arial" w:cs="Arial"/>
                <w:noProof/>
              </w:rPr>
              <w:t>4.2.1.</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2021 (stav k 30. červnu 2021)</w:t>
            </w:r>
            <w:r w:rsidR="00A322B2">
              <w:rPr>
                <w:noProof/>
                <w:webHidden/>
              </w:rPr>
              <w:tab/>
            </w:r>
            <w:r w:rsidR="00A322B2">
              <w:rPr>
                <w:noProof/>
                <w:webHidden/>
              </w:rPr>
              <w:fldChar w:fldCharType="begin"/>
            </w:r>
            <w:r w:rsidR="00A322B2">
              <w:rPr>
                <w:noProof/>
                <w:webHidden/>
              </w:rPr>
              <w:instrText xml:space="preserve"> PAGEREF _Toc82433709 \h </w:instrText>
            </w:r>
            <w:r w:rsidR="00A322B2">
              <w:rPr>
                <w:noProof/>
                <w:webHidden/>
              </w:rPr>
            </w:r>
            <w:r w:rsidR="00A322B2">
              <w:rPr>
                <w:noProof/>
                <w:webHidden/>
              </w:rPr>
              <w:fldChar w:fldCharType="separate"/>
            </w:r>
            <w:r w:rsidR="00A322B2">
              <w:rPr>
                <w:noProof/>
                <w:webHidden/>
              </w:rPr>
              <w:t>11</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10" w:history="1">
            <w:r w:rsidR="00A322B2" w:rsidRPr="00687DE2">
              <w:rPr>
                <w:rStyle w:val="Hypertextovodkaz"/>
                <w:rFonts w:ascii="Arial" w:eastAsiaTheme="majorEastAsia" w:hAnsi="Arial" w:cs="Arial"/>
                <w:noProof/>
              </w:rPr>
              <w:t>4.2.2.</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2020</w:t>
            </w:r>
            <w:r w:rsidR="00A322B2">
              <w:rPr>
                <w:noProof/>
                <w:webHidden/>
              </w:rPr>
              <w:tab/>
            </w:r>
            <w:r w:rsidR="00A322B2">
              <w:rPr>
                <w:noProof/>
                <w:webHidden/>
              </w:rPr>
              <w:fldChar w:fldCharType="begin"/>
            </w:r>
            <w:r w:rsidR="00A322B2">
              <w:rPr>
                <w:noProof/>
                <w:webHidden/>
              </w:rPr>
              <w:instrText xml:space="preserve"> PAGEREF _Toc82433710 \h </w:instrText>
            </w:r>
            <w:r w:rsidR="00A322B2">
              <w:rPr>
                <w:noProof/>
                <w:webHidden/>
              </w:rPr>
            </w:r>
            <w:r w:rsidR="00A322B2">
              <w:rPr>
                <w:noProof/>
                <w:webHidden/>
              </w:rPr>
              <w:fldChar w:fldCharType="separate"/>
            </w:r>
            <w:r w:rsidR="00A322B2">
              <w:rPr>
                <w:noProof/>
                <w:webHidden/>
              </w:rPr>
              <w:t>11</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11" w:history="1">
            <w:r w:rsidR="00A322B2" w:rsidRPr="00687DE2">
              <w:rPr>
                <w:rStyle w:val="Hypertextovodkaz"/>
                <w:rFonts w:ascii="Arial" w:eastAsiaTheme="majorEastAsia" w:hAnsi="Arial" w:cs="Arial"/>
                <w:noProof/>
              </w:rPr>
              <w:t>4.2.3.</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2019</w:t>
            </w:r>
            <w:r w:rsidR="00A322B2">
              <w:rPr>
                <w:noProof/>
                <w:webHidden/>
              </w:rPr>
              <w:tab/>
            </w:r>
            <w:r w:rsidR="00A322B2">
              <w:rPr>
                <w:noProof/>
                <w:webHidden/>
              </w:rPr>
              <w:fldChar w:fldCharType="begin"/>
            </w:r>
            <w:r w:rsidR="00A322B2">
              <w:rPr>
                <w:noProof/>
                <w:webHidden/>
              </w:rPr>
              <w:instrText xml:space="preserve"> PAGEREF _Toc82433711 \h </w:instrText>
            </w:r>
            <w:r w:rsidR="00A322B2">
              <w:rPr>
                <w:noProof/>
                <w:webHidden/>
              </w:rPr>
            </w:r>
            <w:r w:rsidR="00A322B2">
              <w:rPr>
                <w:noProof/>
                <w:webHidden/>
              </w:rPr>
              <w:fldChar w:fldCharType="separate"/>
            </w:r>
            <w:r w:rsidR="00A322B2">
              <w:rPr>
                <w:noProof/>
                <w:webHidden/>
              </w:rPr>
              <w:t>13</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12" w:history="1">
            <w:r w:rsidR="00A322B2" w:rsidRPr="00687DE2">
              <w:rPr>
                <w:rStyle w:val="Hypertextovodkaz"/>
                <w:rFonts w:ascii="Arial" w:eastAsiaTheme="majorEastAsia" w:hAnsi="Arial" w:cs="Arial"/>
                <w:noProof/>
              </w:rPr>
              <w:t>4.2.4.</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2018</w:t>
            </w:r>
            <w:r w:rsidR="00A322B2">
              <w:rPr>
                <w:noProof/>
                <w:webHidden/>
              </w:rPr>
              <w:tab/>
            </w:r>
            <w:r w:rsidR="00A322B2">
              <w:rPr>
                <w:noProof/>
                <w:webHidden/>
              </w:rPr>
              <w:fldChar w:fldCharType="begin"/>
            </w:r>
            <w:r w:rsidR="00A322B2">
              <w:rPr>
                <w:noProof/>
                <w:webHidden/>
              </w:rPr>
              <w:instrText xml:space="preserve"> PAGEREF _Toc82433712 \h </w:instrText>
            </w:r>
            <w:r w:rsidR="00A322B2">
              <w:rPr>
                <w:noProof/>
                <w:webHidden/>
              </w:rPr>
            </w:r>
            <w:r w:rsidR="00A322B2">
              <w:rPr>
                <w:noProof/>
                <w:webHidden/>
              </w:rPr>
              <w:fldChar w:fldCharType="separate"/>
            </w:r>
            <w:r w:rsidR="00A322B2">
              <w:rPr>
                <w:noProof/>
                <w:webHidden/>
              </w:rPr>
              <w:t>14</w:t>
            </w:r>
            <w:r w:rsidR="00A322B2">
              <w:rPr>
                <w:noProof/>
                <w:webHidden/>
              </w:rPr>
              <w:fldChar w:fldCharType="end"/>
            </w:r>
          </w:hyperlink>
        </w:p>
        <w:p w:rsidR="00A322B2" w:rsidRDefault="00995D76">
          <w:pPr>
            <w:pStyle w:val="Obsah2"/>
            <w:tabs>
              <w:tab w:val="left" w:pos="1100"/>
              <w:tab w:val="right" w:leader="dot" w:pos="9062"/>
            </w:tabs>
            <w:rPr>
              <w:rFonts w:asciiTheme="minorHAnsi" w:eastAsiaTheme="minorEastAsia" w:hAnsiTheme="minorHAnsi" w:cstheme="minorBidi"/>
              <w:noProof/>
              <w:sz w:val="22"/>
              <w:szCs w:val="22"/>
            </w:rPr>
          </w:pPr>
          <w:hyperlink w:anchor="_Toc82433713" w:history="1">
            <w:r w:rsidR="00A322B2" w:rsidRPr="00687DE2">
              <w:rPr>
                <w:rStyle w:val="Hypertextovodkaz"/>
                <w:rFonts w:ascii="Arial" w:eastAsiaTheme="majorEastAsia" w:hAnsi="Arial" w:cs="Arial"/>
                <w:noProof/>
              </w:rPr>
              <w:t>4.2.5.</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Rok 2017</w:t>
            </w:r>
            <w:r w:rsidR="00A322B2">
              <w:rPr>
                <w:noProof/>
                <w:webHidden/>
              </w:rPr>
              <w:tab/>
            </w:r>
            <w:r w:rsidR="00A322B2">
              <w:rPr>
                <w:noProof/>
                <w:webHidden/>
              </w:rPr>
              <w:fldChar w:fldCharType="begin"/>
            </w:r>
            <w:r w:rsidR="00A322B2">
              <w:rPr>
                <w:noProof/>
                <w:webHidden/>
              </w:rPr>
              <w:instrText xml:space="preserve"> PAGEREF _Toc82433713 \h </w:instrText>
            </w:r>
            <w:r w:rsidR="00A322B2">
              <w:rPr>
                <w:noProof/>
                <w:webHidden/>
              </w:rPr>
            </w:r>
            <w:r w:rsidR="00A322B2">
              <w:rPr>
                <w:noProof/>
                <w:webHidden/>
              </w:rPr>
              <w:fldChar w:fldCharType="separate"/>
            </w:r>
            <w:r w:rsidR="00A322B2">
              <w:rPr>
                <w:noProof/>
                <w:webHidden/>
              </w:rPr>
              <w:t>14</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714" w:history="1">
            <w:r w:rsidR="00A322B2" w:rsidRPr="00687DE2">
              <w:rPr>
                <w:rStyle w:val="Hypertextovodkaz"/>
                <w:rFonts w:ascii="Arial" w:eastAsiaTheme="majorEastAsia" w:hAnsi="Arial" w:cs="Arial"/>
                <w:noProof/>
              </w:rPr>
              <w:t>5.</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Závěr</w:t>
            </w:r>
            <w:r w:rsidR="00A322B2">
              <w:rPr>
                <w:noProof/>
                <w:webHidden/>
              </w:rPr>
              <w:tab/>
            </w:r>
            <w:r w:rsidR="00A322B2">
              <w:rPr>
                <w:noProof/>
                <w:webHidden/>
              </w:rPr>
              <w:fldChar w:fldCharType="begin"/>
            </w:r>
            <w:r w:rsidR="00A322B2">
              <w:rPr>
                <w:noProof/>
                <w:webHidden/>
              </w:rPr>
              <w:instrText xml:space="preserve"> PAGEREF _Toc82433714 \h </w:instrText>
            </w:r>
            <w:r w:rsidR="00A322B2">
              <w:rPr>
                <w:noProof/>
                <w:webHidden/>
              </w:rPr>
            </w:r>
            <w:r w:rsidR="00A322B2">
              <w:rPr>
                <w:noProof/>
                <w:webHidden/>
              </w:rPr>
              <w:fldChar w:fldCharType="separate"/>
            </w:r>
            <w:r w:rsidR="00A322B2">
              <w:rPr>
                <w:noProof/>
                <w:webHidden/>
              </w:rPr>
              <w:t>15</w:t>
            </w:r>
            <w:r w:rsidR="00A322B2">
              <w:rPr>
                <w:noProof/>
                <w:webHidden/>
              </w:rPr>
              <w:fldChar w:fldCharType="end"/>
            </w:r>
          </w:hyperlink>
        </w:p>
        <w:p w:rsidR="00A322B2" w:rsidRDefault="00995D76">
          <w:pPr>
            <w:pStyle w:val="Obsah1"/>
            <w:rPr>
              <w:rFonts w:asciiTheme="minorHAnsi" w:eastAsiaTheme="minorEastAsia" w:hAnsiTheme="minorHAnsi" w:cstheme="minorBidi"/>
              <w:noProof/>
              <w:sz w:val="22"/>
              <w:szCs w:val="22"/>
            </w:rPr>
          </w:pPr>
          <w:hyperlink w:anchor="_Toc82433715" w:history="1">
            <w:r w:rsidR="00A322B2" w:rsidRPr="00687DE2">
              <w:rPr>
                <w:rStyle w:val="Hypertextovodkaz"/>
                <w:rFonts w:ascii="Arial" w:eastAsiaTheme="majorEastAsia" w:hAnsi="Arial" w:cs="Arial"/>
                <w:noProof/>
              </w:rPr>
              <w:t>6.</w:t>
            </w:r>
            <w:r w:rsidR="00A322B2">
              <w:rPr>
                <w:rFonts w:asciiTheme="minorHAnsi" w:eastAsiaTheme="minorEastAsia" w:hAnsiTheme="minorHAnsi" w:cstheme="minorBidi"/>
                <w:noProof/>
                <w:sz w:val="22"/>
                <w:szCs w:val="22"/>
              </w:rPr>
              <w:tab/>
            </w:r>
            <w:r w:rsidR="00A322B2" w:rsidRPr="00687DE2">
              <w:rPr>
                <w:rStyle w:val="Hypertextovodkaz"/>
                <w:rFonts w:ascii="Arial" w:eastAsiaTheme="majorEastAsia" w:hAnsi="Arial" w:cs="Arial"/>
                <w:noProof/>
              </w:rPr>
              <w:t>Přílohy</w:t>
            </w:r>
            <w:r w:rsidR="00A322B2">
              <w:rPr>
                <w:noProof/>
                <w:webHidden/>
              </w:rPr>
              <w:tab/>
            </w:r>
            <w:r w:rsidR="00A322B2">
              <w:rPr>
                <w:noProof/>
                <w:webHidden/>
              </w:rPr>
              <w:fldChar w:fldCharType="begin"/>
            </w:r>
            <w:r w:rsidR="00A322B2">
              <w:rPr>
                <w:noProof/>
                <w:webHidden/>
              </w:rPr>
              <w:instrText xml:space="preserve"> PAGEREF _Toc82433715 \h </w:instrText>
            </w:r>
            <w:r w:rsidR="00A322B2">
              <w:rPr>
                <w:noProof/>
                <w:webHidden/>
              </w:rPr>
            </w:r>
            <w:r w:rsidR="00A322B2">
              <w:rPr>
                <w:noProof/>
                <w:webHidden/>
              </w:rPr>
              <w:fldChar w:fldCharType="separate"/>
            </w:r>
            <w:r w:rsidR="00A322B2">
              <w:rPr>
                <w:noProof/>
                <w:webHidden/>
              </w:rPr>
              <w:t>16</w:t>
            </w:r>
            <w:r w:rsidR="00A322B2">
              <w:rPr>
                <w:noProof/>
                <w:webHidden/>
              </w:rPr>
              <w:fldChar w:fldCharType="end"/>
            </w:r>
          </w:hyperlink>
        </w:p>
        <w:p w:rsidR="0010763F" w:rsidRPr="002D26CE" w:rsidRDefault="0010763F" w:rsidP="00BE2B1C">
          <w:pPr>
            <w:rPr>
              <w:rFonts w:ascii="Arial" w:hAnsi="Arial" w:cs="Arial"/>
              <w:sz w:val="22"/>
              <w:szCs w:val="22"/>
            </w:rPr>
          </w:pPr>
          <w:r w:rsidRPr="002D26CE">
            <w:rPr>
              <w:rFonts w:ascii="Arial" w:hAnsi="Arial" w:cs="Arial"/>
              <w:b/>
              <w:bCs/>
              <w:sz w:val="22"/>
              <w:szCs w:val="22"/>
            </w:rPr>
            <w:fldChar w:fldCharType="end"/>
          </w:r>
        </w:p>
      </w:sdtContent>
    </w:sdt>
    <w:p w:rsidR="0010763F" w:rsidRPr="002D26CE" w:rsidRDefault="0010763F" w:rsidP="00BE2B1C">
      <w:pPr>
        <w:rPr>
          <w:rFonts w:ascii="Arial" w:hAnsi="Arial" w:cs="Arial"/>
          <w:b/>
          <w:color w:val="0070C0"/>
          <w:sz w:val="22"/>
          <w:szCs w:val="22"/>
        </w:rPr>
      </w:pPr>
    </w:p>
    <w:p w:rsidR="00984E7C" w:rsidRPr="002D26CE" w:rsidRDefault="00967D39" w:rsidP="00BE2B1C">
      <w:pPr>
        <w:pStyle w:val="Nadpis1"/>
        <w:numPr>
          <w:ilvl w:val="0"/>
          <w:numId w:val="14"/>
        </w:numPr>
        <w:spacing w:before="240" w:after="240"/>
        <w:ind w:left="357" w:hanging="357"/>
        <w:rPr>
          <w:rFonts w:ascii="Arial" w:hAnsi="Arial" w:cs="Arial"/>
          <w:color w:val="0070C0"/>
          <w:sz w:val="22"/>
          <w:szCs w:val="22"/>
        </w:rPr>
      </w:pPr>
      <w:r w:rsidRPr="002D26CE">
        <w:rPr>
          <w:rFonts w:ascii="Arial" w:hAnsi="Arial" w:cs="Arial"/>
          <w:sz w:val="22"/>
          <w:szCs w:val="22"/>
        </w:rPr>
        <w:br w:type="page"/>
      </w:r>
      <w:bookmarkStart w:id="0" w:name="_Toc82433691"/>
      <w:r w:rsidR="006156E7" w:rsidRPr="002D26CE">
        <w:rPr>
          <w:rFonts w:ascii="Arial" w:hAnsi="Arial" w:cs="Arial"/>
          <w:sz w:val="22"/>
          <w:szCs w:val="22"/>
        </w:rPr>
        <w:lastRenderedPageBreak/>
        <w:t>Úvod</w:t>
      </w:r>
      <w:bookmarkEnd w:id="0"/>
    </w:p>
    <w:p w:rsidR="006156E7" w:rsidRPr="002D26CE" w:rsidRDefault="00984E7C" w:rsidP="00BE2B1C">
      <w:pPr>
        <w:spacing w:after="120"/>
        <w:jc w:val="both"/>
        <w:rPr>
          <w:rFonts w:ascii="Arial" w:hAnsi="Arial" w:cs="Arial"/>
          <w:bCs/>
          <w:sz w:val="22"/>
          <w:szCs w:val="22"/>
        </w:rPr>
      </w:pPr>
      <w:r w:rsidRPr="002D26CE">
        <w:rPr>
          <w:rFonts w:ascii="Arial" w:hAnsi="Arial" w:cs="Arial"/>
          <w:bCs/>
          <w:sz w:val="22"/>
          <w:szCs w:val="22"/>
        </w:rPr>
        <w:t>Rada pro výzkum, vývoj a inovace (dále jen „Rada“) je zřízena zákonem č. 130/2002 Sb., o podpoře výzkumu, experimentálního vývoje a inovací z veřejných prostředků a o změně některých souvisejících zákonů (zákon o podpoře výzkumu, experimentálního vývoje a inovací), ve znění pozdějších předpisů (dále jen „zákon“). Podle § 35 odst. 3 zákona má Rada sedmnáct členů včetně předsedy. Předsedou je dle § 35 odst. 5 zákona člen vlády jmenovaný vládou na návrh předsedy vlády. Ostatní členy Rady dle § 35 odst. 4 zákona jmenuje a odvolává vláda na návrh předsedy Rady tak, aby v ní byli zastoupení zejména přední odborníci základního a aplikovaného výzkumu, vývoje a inovací.</w:t>
      </w:r>
      <w:r w:rsidR="00B82592" w:rsidRPr="002D26CE">
        <w:rPr>
          <w:rFonts w:ascii="Arial" w:hAnsi="Arial" w:cs="Arial"/>
          <w:bCs/>
          <w:sz w:val="22"/>
          <w:szCs w:val="22"/>
        </w:rPr>
        <w:t xml:space="preserve"> Odbor Rady zajišťuje </w:t>
      </w:r>
      <w:r w:rsidR="005E16CE" w:rsidRPr="002D26CE">
        <w:rPr>
          <w:rFonts w:ascii="Arial" w:hAnsi="Arial" w:cs="Arial"/>
          <w:bCs/>
          <w:sz w:val="22"/>
          <w:szCs w:val="22"/>
        </w:rPr>
        <w:t>odbornou, administrativní a technickou podporu Radě a je organizačně včleněn do struktury Úřadu vlády Č</w:t>
      </w:r>
      <w:r w:rsidR="005E0F6A">
        <w:rPr>
          <w:rFonts w:ascii="Arial" w:hAnsi="Arial" w:cs="Arial"/>
          <w:bCs/>
          <w:sz w:val="22"/>
          <w:szCs w:val="22"/>
        </w:rPr>
        <w:t>eské republiky (dále jen „Ú</w:t>
      </w:r>
      <w:r w:rsidR="00284D61" w:rsidRPr="002D26CE">
        <w:rPr>
          <w:rFonts w:ascii="Arial" w:hAnsi="Arial" w:cs="Arial"/>
          <w:bCs/>
          <w:sz w:val="22"/>
          <w:szCs w:val="22"/>
        </w:rPr>
        <w:t>V ČR“)</w:t>
      </w:r>
      <w:r w:rsidR="005E16CE" w:rsidRPr="002D26CE">
        <w:rPr>
          <w:rFonts w:ascii="Arial" w:hAnsi="Arial" w:cs="Arial"/>
          <w:bCs/>
          <w:sz w:val="22"/>
          <w:szCs w:val="22"/>
        </w:rPr>
        <w:t xml:space="preserve"> v sekci předsed</w:t>
      </w:r>
      <w:r w:rsidR="008623B2" w:rsidRPr="002D26CE">
        <w:rPr>
          <w:rFonts w:ascii="Arial" w:hAnsi="Arial" w:cs="Arial"/>
          <w:bCs/>
          <w:sz w:val="22"/>
          <w:szCs w:val="22"/>
        </w:rPr>
        <w:t>y</w:t>
      </w:r>
      <w:r w:rsidR="005E16CE" w:rsidRPr="002D26CE">
        <w:rPr>
          <w:rFonts w:ascii="Arial" w:hAnsi="Arial" w:cs="Arial"/>
          <w:bCs/>
          <w:sz w:val="22"/>
          <w:szCs w:val="22"/>
        </w:rPr>
        <w:t xml:space="preserve"> vlády.</w:t>
      </w:r>
    </w:p>
    <w:p w:rsidR="006E75AF" w:rsidRPr="002D26CE" w:rsidRDefault="006E75AF" w:rsidP="00BE2B1C">
      <w:pPr>
        <w:pStyle w:val="l41"/>
        <w:spacing w:before="0" w:after="120"/>
        <w:rPr>
          <w:rFonts w:ascii="Arial" w:hAnsi="Arial" w:cs="Arial"/>
          <w:color w:val="000000"/>
          <w:sz w:val="22"/>
          <w:szCs w:val="22"/>
        </w:rPr>
      </w:pPr>
      <w:r w:rsidRPr="002D26CE">
        <w:rPr>
          <w:rFonts w:ascii="Arial" w:hAnsi="Arial" w:cs="Arial"/>
          <w:bCs/>
          <w:sz w:val="22"/>
          <w:szCs w:val="22"/>
        </w:rPr>
        <w:t>Podle § 35 tohoto zákona Rada mj. zabezpečuje:</w:t>
      </w:r>
    </w:p>
    <w:p w:rsidR="006E75AF" w:rsidRPr="002D26CE" w:rsidRDefault="006E75AF" w:rsidP="00BE2B1C">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přípravu, kontrolu realizace a vyhodnocení Národní politiky </w:t>
      </w:r>
      <w:proofErr w:type="spellStart"/>
      <w:r w:rsidRPr="002D26CE">
        <w:rPr>
          <w:rFonts w:ascii="Arial" w:hAnsi="Arial" w:cs="Arial"/>
          <w:color w:val="000000"/>
          <w:sz w:val="22"/>
          <w:szCs w:val="22"/>
        </w:rPr>
        <w:t>VaVaI</w:t>
      </w:r>
      <w:proofErr w:type="spellEnd"/>
      <w:r w:rsidRPr="002D26CE">
        <w:rPr>
          <w:rFonts w:ascii="Arial" w:hAnsi="Arial" w:cs="Arial"/>
          <w:color w:val="000000"/>
          <w:sz w:val="22"/>
          <w:szCs w:val="22"/>
        </w:rPr>
        <w:t>, stanoviska k návrhům všech programů výzkumu a vývoje předložených poskytovateli (většina ministerstev, Technologická agentura ČR, Grantová agentura ČR) před schválením těchto programů vládou,</w:t>
      </w:r>
    </w:p>
    <w:p w:rsidR="006E75AF" w:rsidRPr="002D26CE" w:rsidRDefault="006E75AF" w:rsidP="00BE2B1C">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přípravu </w:t>
      </w:r>
      <w:r w:rsidR="008852F3">
        <w:rPr>
          <w:rFonts w:ascii="Arial" w:hAnsi="Arial" w:cs="Arial"/>
          <w:color w:val="000000"/>
          <w:sz w:val="22"/>
          <w:szCs w:val="22"/>
        </w:rPr>
        <w:t>M</w:t>
      </w:r>
      <w:r w:rsidRPr="002D26CE">
        <w:rPr>
          <w:rFonts w:ascii="Arial" w:hAnsi="Arial" w:cs="Arial"/>
          <w:color w:val="000000"/>
          <w:sz w:val="22"/>
          <w:szCs w:val="22"/>
        </w:rPr>
        <w:t>etodiky hodnocení výzkumných organizací (více jak 200 organizací) a hodnocení programů</w:t>
      </w:r>
      <w:r w:rsidR="008852F3">
        <w:rPr>
          <w:rFonts w:ascii="Arial" w:hAnsi="Arial" w:cs="Arial"/>
          <w:color w:val="000000"/>
          <w:sz w:val="22"/>
          <w:szCs w:val="22"/>
        </w:rPr>
        <w:t xml:space="preserve"> účelové podpory výzkumu, vývoje a inovací,</w:t>
      </w:r>
      <w:r w:rsidRPr="002D26CE">
        <w:rPr>
          <w:rFonts w:ascii="Arial" w:hAnsi="Arial" w:cs="Arial"/>
          <w:color w:val="000000"/>
          <w:sz w:val="22"/>
          <w:szCs w:val="22"/>
        </w:rPr>
        <w:t xml:space="preserve"> (dále jen „Metodika hodnocení 2017+“),</w:t>
      </w:r>
    </w:p>
    <w:p w:rsidR="006E75AF" w:rsidRPr="002D26CE" w:rsidRDefault="006E75AF" w:rsidP="00BE2B1C">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zpracování priorit aplikovaného </w:t>
      </w:r>
      <w:proofErr w:type="spellStart"/>
      <w:r w:rsidRPr="002D26CE">
        <w:rPr>
          <w:rFonts w:ascii="Arial" w:hAnsi="Arial" w:cs="Arial"/>
          <w:color w:val="000000"/>
          <w:sz w:val="22"/>
          <w:szCs w:val="22"/>
        </w:rPr>
        <w:t>VaVaI</w:t>
      </w:r>
      <w:proofErr w:type="spellEnd"/>
      <w:r w:rsidRPr="002D26CE">
        <w:rPr>
          <w:rFonts w:ascii="Arial" w:hAnsi="Arial" w:cs="Arial"/>
          <w:color w:val="000000"/>
          <w:sz w:val="22"/>
          <w:szCs w:val="22"/>
        </w:rPr>
        <w:t xml:space="preserve"> ČR,</w:t>
      </w:r>
    </w:p>
    <w:p w:rsidR="006E75AF" w:rsidRPr="002D26CE" w:rsidRDefault="006E75AF" w:rsidP="00BE2B1C">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zpracování pravidelných ročních analýz stavu </w:t>
      </w:r>
      <w:proofErr w:type="spellStart"/>
      <w:r w:rsidRPr="002D26CE">
        <w:rPr>
          <w:rFonts w:ascii="Arial" w:hAnsi="Arial" w:cs="Arial"/>
          <w:color w:val="000000"/>
          <w:sz w:val="22"/>
          <w:szCs w:val="22"/>
        </w:rPr>
        <w:t>VaVaI</w:t>
      </w:r>
      <w:proofErr w:type="spellEnd"/>
      <w:r w:rsidRPr="002D26CE">
        <w:rPr>
          <w:rFonts w:ascii="Arial" w:hAnsi="Arial" w:cs="Arial"/>
          <w:color w:val="000000"/>
          <w:sz w:val="22"/>
          <w:szCs w:val="22"/>
        </w:rPr>
        <w:t xml:space="preserve"> v ČR a jejich srovnání se zahraničím, a jejich předložení vládě,</w:t>
      </w:r>
    </w:p>
    <w:p w:rsidR="006E75AF" w:rsidRPr="002D26CE" w:rsidRDefault="006E75AF" w:rsidP="00BE2B1C">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zpracování stanovisek k materiálům předkládaným vládě za oblast výzkumu, vývoje a inovací,</w:t>
      </w:r>
    </w:p>
    <w:p w:rsidR="006E75AF" w:rsidRPr="002D26CE" w:rsidRDefault="006E75AF" w:rsidP="00BE2B1C">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jednání s poradními orgány pro výzkum, vývoj a inovace Evropské unie a s Radami pro výzkum, vývoj a inovace jednotlivých členských států Evropské unie i dalších zemí,</w:t>
      </w:r>
    </w:p>
    <w:p w:rsidR="006E75AF" w:rsidRPr="002D26CE" w:rsidRDefault="006E75AF" w:rsidP="00BE2B1C">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zpracování návrhu střednědobého výhledu podpory </w:t>
      </w:r>
      <w:proofErr w:type="spellStart"/>
      <w:r w:rsidRPr="002D26CE">
        <w:rPr>
          <w:rFonts w:ascii="Arial" w:hAnsi="Arial" w:cs="Arial"/>
          <w:color w:val="000000"/>
          <w:sz w:val="22"/>
          <w:szCs w:val="22"/>
        </w:rPr>
        <w:t>VaVaI</w:t>
      </w:r>
      <w:proofErr w:type="spellEnd"/>
      <w:r w:rsidRPr="002D26CE">
        <w:rPr>
          <w:rFonts w:ascii="Arial" w:hAnsi="Arial" w:cs="Arial"/>
          <w:color w:val="000000"/>
          <w:sz w:val="22"/>
          <w:szCs w:val="22"/>
        </w:rPr>
        <w:t xml:space="preserve">, včetně projednání tohoto návrhu s 15 rozpočtovými kapitolami a s Ministerstvem financí, a návrhu výše celkových výdajů na </w:t>
      </w:r>
      <w:proofErr w:type="spellStart"/>
      <w:r w:rsidRPr="002D26CE">
        <w:rPr>
          <w:rFonts w:ascii="Arial" w:hAnsi="Arial" w:cs="Arial"/>
          <w:color w:val="000000"/>
          <w:sz w:val="22"/>
          <w:szCs w:val="22"/>
        </w:rPr>
        <w:t>VaVaI</w:t>
      </w:r>
      <w:proofErr w:type="spellEnd"/>
      <w:r w:rsidRPr="002D26CE">
        <w:rPr>
          <w:rFonts w:ascii="Arial" w:hAnsi="Arial" w:cs="Arial"/>
          <w:color w:val="000000"/>
          <w:sz w:val="22"/>
          <w:szCs w:val="22"/>
        </w:rPr>
        <w:t xml:space="preserve"> jednotlivých rozpočtových kapitol a návrh jejich rozdělení podle § 5a,</w:t>
      </w:r>
    </w:p>
    <w:p w:rsidR="006E75AF" w:rsidRPr="002D26CE" w:rsidRDefault="006E75AF" w:rsidP="00BE2B1C">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Bioetická komise,</w:t>
      </w:r>
    </w:p>
    <w:p w:rsidR="006E75AF" w:rsidRPr="002D26CE" w:rsidRDefault="006E75AF" w:rsidP="00BE2B1C">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návrhy na členy předsednictva a předsedu Technologické agentury ČR a Grantové agentury ČR,</w:t>
      </w:r>
    </w:p>
    <w:p w:rsidR="006E75AF" w:rsidRPr="00A322B2" w:rsidRDefault="006E75AF" w:rsidP="00A322B2">
      <w:pPr>
        <w:pStyle w:val="l51"/>
        <w:numPr>
          <w:ilvl w:val="0"/>
          <w:numId w:val="2"/>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úlohu správce a provozovatele informačního systému </w:t>
      </w:r>
      <w:proofErr w:type="spellStart"/>
      <w:r w:rsidRPr="002D26CE">
        <w:rPr>
          <w:rFonts w:ascii="Arial" w:hAnsi="Arial" w:cs="Arial"/>
          <w:color w:val="000000"/>
          <w:sz w:val="22"/>
          <w:szCs w:val="22"/>
        </w:rPr>
        <w:t>VaVaI</w:t>
      </w:r>
      <w:proofErr w:type="spellEnd"/>
      <w:r w:rsidRPr="002D26CE">
        <w:rPr>
          <w:rFonts w:ascii="Arial" w:hAnsi="Arial" w:cs="Arial"/>
          <w:color w:val="000000"/>
          <w:sz w:val="22"/>
          <w:szCs w:val="22"/>
        </w:rPr>
        <w:t xml:space="preserve"> podle § 30 a schvaluje provozní</w:t>
      </w:r>
      <w:r w:rsidR="006970E3">
        <w:rPr>
          <w:rFonts w:ascii="Arial" w:hAnsi="Arial" w:cs="Arial"/>
          <w:color w:val="000000"/>
          <w:sz w:val="22"/>
          <w:szCs w:val="22"/>
        </w:rPr>
        <w:t xml:space="preserve"> řád informačního systému </w:t>
      </w:r>
      <w:proofErr w:type="spellStart"/>
      <w:r w:rsidR="006970E3">
        <w:rPr>
          <w:rFonts w:ascii="Arial" w:hAnsi="Arial" w:cs="Arial"/>
          <w:color w:val="000000"/>
          <w:sz w:val="22"/>
          <w:szCs w:val="22"/>
        </w:rPr>
        <w:t>VaVaI</w:t>
      </w:r>
      <w:proofErr w:type="spellEnd"/>
      <w:r w:rsidR="006970E3">
        <w:rPr>
          <w:rFonts w:ascii="Arial" w:hAnsi="Arial" w:cs="Arial"/>
          <w:color w:val="000000"/>
          <w:sz w:val="22"/>
          <w:szCs w:val="22"/>
        </w:rPr>
        <w:t>.</w:t>
      </w:r>
    </w:p>
    <w:p w:rsidR="0016162D" w:rsidRPr="002D26CE" w:rsidRDefault="002C4C51" w:rsidP="00BE2B1C">
      <w:pPr>
        <w:pStyle w:val="Nadpis1"/>
        <w:numPr>
          <w:ilvl w:val="0"/>
          <w:numId w:val="14"/>
        </w:numPr>
        <w:spacing w:before="240" w:after="240"/>
        <w:ind w:left="357" w:hanging="357"/>
        <w:rPr>
          <w:rFonts w:ascii="Arial" w:hAnsi="Arial" w:cs="Arial"/>
          <w:sz w:val="22"/>
          <w:szCs w:val="22"/>
        </w:rPr>
      </w:pPr>
      <w:bookmarkStart w:id="1" w:name="_Toc82433692"/>
      <w:r w:rsidRPr="002D26CE">
        <w:rPr>
          <w:rFonts w:ascii="Arial" w:hAnsi="Arial" w:cs="Arial"/>
          <w:sz w:val="22"/>
          <w:szCs w:val="22"/>
        </w:rPr>
        <w:t>Popis činnosti O</w:t>
      </w:r>
      <w:r w:rsidR="0016162D" w:rsidRPr="002D26CE">
        <w:rPr>
          <w:rFonts w:ascii="Arial" w:hAnsi="Arial" w:cs="Arial"/>
          <w:sz w:val="22"/>
          <w:szCs w:val="22"/>
        </w:rPr>
        <w:t xml:space="preserve">dboru </w:t>
      </w:r>
      <w:r w:rsidR="006156E7" w:rsidRPr="002D26CE">
        <w:rPr>
          <w:rFonts w:ascii="Arial" w:hAnsi="Arial" w:cs="Arial"/>
          <w:sz w:val="22"/>
          <w:szCs w:val="22"/>
        </w:rPr>
        <w:t>Rady</w:t>
      </w:r>
      <w:bookmarkEnd w:id="1"/>
    </w:p>
    <w:p w:rsidR="0016162D" w:rsidRPr="002D26CE" w:rsidRDefault="0016162D" w:rsidP="00BE2B1C">
      <w:pPr>
        <w:spacing w:after="120"/>
        <w:jc w:val="both"/>
        <w:rPr>
          <w:rFonts w:ascii="Arial" w:hAnsi="Arial" w:cs="Arial"/>
          <w:b/>
          <w:bCs/>
          <w:i/>
          <w:sz w:val="22"/>
          <w:szCs w:val="22"/>
        </w:rPr>
      </w:pPr>
      <w:r w:rsidRPr="002D26CE">
        <w:rPr>
          <w:rFonts w:ascii="Arial" w:hAnsi="Arial" w:cs="Arial"/>
          <w:bCs/>
          <w:sz w:val="22"/>
          <w:szCs w:val="22"/>
        </w:rPr>
        <w:t>Odbor</w:t>
      </w:r>
      <w:r w:rsidR="00550090" w:rsidRPr="002D26CE">
        <w:rPr>
          <w:rFonts w:ascii="Arial" w:hAnsi="Arial" w:cs="Arial"/>
          <w:bCs/>
          <w:sz w:val="22"/>
          <w:szCs w:val="22"/>
        </w:rPr>
        <w:t xml:space="preserve"> Rady</w:t>
      </w:r>
      <w:r w:rsidRPr="002D26CE">
        <w:rPr>
          <w:rFonts w:ascii="Arial" w:hAnsi="Arial" w:cs="Arial"/>
          <w:bCs/>
          <w:sz w:val="22"/>
          <w:szCs w:val="22"/>
        </w:rPr>
        <w:t xml:space="preserve"> prošel od roku 2017 třemi opakovanými optimalizacemi procesů a organizační struktury ve všech agendách, které jsou tomuto ze zákona svěřeny (dále uváděny údaje za</w:t>
      </w:r>
      <w:r w:rsidR="000F4326">
        <w:rPr>
          <w:rFonts w:ascii="Arial" w:hAnsi="Arial" w:cs="Arial"/>
          <w:bCs/>
          <w:sz w:val="22"/>
          <w:szCs w:val="22"/>
        </w:rPr>
        <w:t> </w:t>
      </w:r>
      <w:r w:rsidRPr="002D26CE">
        <w:rPr>
          <w:rFonts w:ascii="Arial" w:hAnsi="Arial" w:cs="Arial"/>
          <w:bCs/>
          <w:sz w:val="22"/>
          <w:szCs w:val="22"/>
        </w:rPr>
        <w:t>celkový počet systemizovaných služebních míst i míst dle zákoníku práce):</w:t>
      </w:r>
    </w:p>
    <w:p w:rsidR="0016162D" w:rsidRPr="002D26CE" w:rsidRDefault="0016162D" w:rsidP="00BE2B1C">
      <w:pPr>
        <w:numPr>
          <w:ilvl w:val="0"/>
          <w:numId w:val="4"/>
        </w:numPr>
        <w:spacing w:after="120"/>
        <w:ind w:left="714" w:hanging="357"/>
        <w:jc w:val="both"/>
        <w:rPr>
          <w:rFonts w:ascii="Arial" w:hAnsi="Arial" w:cs="Arial"/>
          <w:bCs/>
          <w:sz w:val="22"/>
          <w:szCs w:val="22"/>
        </w:rPr>
      </w:pPr>
      <w:r w:rsidRPr="002D26CE">
        <w:rPr>
          <w:rFonts w:ascii="Arial" w:hAnsi="Arial" w:cs="Arial"/>
          <w:bCs/>
          <w:sz w:val="22"/>
          <w:szCs w:val="22"/>
        </w:rPr>
        <w:lastRenderedPageBreak/>
        <w:t xml:space="preserve">V roce 2017 bylo v bývalé </w:t>
      </w:r>
      <w:r w:rsidR="00550090" w:rsidRPr="002D26CE">
        <w:rPr>
          <w:rFonts w:ascii="Arial" w:hAnsi="Arial" w:cs="Arial"/>
          <w:bCs/>
          <w:sz w:val="22"/>
          <w:szCs w:val="22"/>
        </w:rPr>
        <w:t>S</w:t>
      </w:r>
      <w:r w:rsidRPr="002D26CE">
        <w:rPr>
          <w:rFonts w:ascii="Arial" w:hAnsi="Arial" w:cs="Arial"/>
          <w:bCs/>
          <w:sz w:val="22"/>
          <w:szCs w:val="22"/>
        </w:rPr>
        <w:t>ekci pro výzkum, vývoj a inovace</w:t>
      </w:r>
      <w:r w:rsidR="00874CA0" w:rsidRPr="002D26CE">
        <w:rPr>
          <w:rFonts w:ascii="Arial" w:hAnsi="Arial" w:cs="Arial"/>
          <w:bCs/>
          <w:sz w:val="22"/>
          <w:szCs w:val="22"/>
        </w:rPr>
        <w:t xml:space="preserve"> (dále jen „</w:t>
      </w:r>
      <w:proofErr w:type="spellStart"/>
      <w:r w:rsidR="00874CA0" w:rsidRPr="002D26CE">
        <w:rPr>
          <w:rFonts w:ascii="Arial" w:hAnsi="Arial" w:cs="Arial"/>
          <w:bCs/>
          <w:sz w:val="22"/>
          <w:szCs w:val="22"/>
        </w:rPr>
        <w:t>VaVaI</w:t>
      </w:r>
      <w:proofErr w:type="spellEnd"/>
      <w:r w:rsidR="00874CA0" w:rsidRPr="002D26CE">
        <w:rPr>
          <w:rFonts w:ascii="Arial" w:hAnsi="Arial" w:cs="Arial"/>
          <w:bCs/>
          <w:sz w:val="22"/>
          <w:szCs w:val="22"/>
        </w:rPr>
        <w:t>“)</w:t>
      </w:r>
      <w:r w:rsidRPr="002D26CE">
        <w:rPr>
          <w:rFonts w:ascii="Arial" w:hAnsi="Arial" w:cs="Arial"/>
          <w:bCs/>
          <w:sz w:val="22"/>
          <w:szCs w:val="22"/>
        </w:rPr>
        <w:t xml:space="preserve"> registrováno 79 systemizovaných míst, která byla obsazena 59,29 pracovníky. K 1. </w:t>
      </w:r>
      <w:r w:rsidR="00691D98" w:rsidRPr="002D26CE">
        <w:rPr>
          <w:rFonts w:ascii="Arial" w:hAnsi="Arial" w:cs="Arial"/>
          <w:bCs/>
          <w:sz w:val="22"/>
          <w:szCs w:val="22"/>
        </w:rPr>
        <w:t>lednu</w:t>
      </w:r>
      <w:r w:rsidRPr="002D26CE">
        <w:rPr>
          <w:rFonts w:ascii="Arial" w:hAnsi="Arial" w:cs="Arial"/>
          <w:bCs/>
          <w:sz w:val="22"/>
          <w:szCs w:val="22"/>
        </w:rPr>
        <w:t xml:space="preserve"> 2018 došlo k poklesu na 40 systemizovaných míst s obsazeností 37,91. K 1. </w:t>
      </w:r>
      <w:r w:rsidR="00691D98" w:rsidRPr="002D26CE">
        <w:rPr>
          <w:rFonts w:ascii="Arial" w:hAnsi="Arial" w:cs="Arial"/>
          <w:bCs/>
          <w:sz w:val="22"/>
          <w:szCs w:val="22"/>
        </w:rPr>
        <w:t>dubnu</w:t>
      </w:r>
      <w:r w:rsidRPr="002D26CE">
        <w:rPr>
          <w:rFonts w:ascii="Arial" w:hAnsi="Arial" w:cs="Arial"/>
          <w:bCs/>
          <w:sz w:val="22"/>
          <w:szCs w:val="22"/>
        </w:rPr>
        <w:t xml:space="preserve"> 2018 došlo k převodu Oddělení RIS3 </w:t>
      </w:r>
      <w:r w:rsidR="00F4664D" w:rsidRPr="002D26CE">
        <w:rPr>
          <w:rFonts w:ascii="Arial" w:hAnsi="Arial" w:cs="Arial"/>
          <w:bCs/>
          <w:sz w:val="22"/>
          <w:szCs w:val="22"/>
        </w:rPr>
        <w:t>(pozn. Národní výzkumná a inovační strategie pro inteligentní specializaci ČR 2021–2027)</w:t>
      </w:r>
      <w:r w:rsidR="00F4664D" w:rsidRPr="002D26CE">
        <w:rPr>
          <w:rFonts w:ascii="Arial" w:hAnsi="Arial" w:cs="Arial"/>
          <w:color w:val="4D4D4D"/>
          <w:sz w:val="22"/>
          <w:szCs w:val="22"/>
        </w:rPr>
        <w:t xml:space="preserve"> </w:t>
      </w:r>
      <w:r w:rsidRPr="002D26CE">
        <w:rPr>
          <w:rFonts w:ascii="Arial" w:hAnsi="Arial" w:cs="Arial"/>
          <w:bCs/>
          <w:sz w:val="22"/>
          <w:szCs w:val="22"/>
        </w:rPr>
        <w:t>na Ministerstvo průmyslu a</w:t>
      </w:r>
      <w:r w:rsidR="002D26CE">
        <w:rPr>
          <w:rFonts w:ascii="Arial" w:hAnsi="Arial" w:cs="Arial"/>
          <w:bCs/>
          <w:sz w:val="22"/>
          <w:szCs w:val="22"/>
        </w:rPr>
        <w:t> </w:t>
      </w:r>
      <w:r w:rsidRPr="002D26CE">
        <w:rPr>
          <w:rFonts w:ascii="Arial" w:hAnsi="Arial" w:cs="Arial"/>
          <w:bCs/>
          <w:sz w:val="22"/>
          <w:szCs w:val="22"/>
        </w:rPr>
        <w:t>obchodu</w:t>
      </w:r>
      <w:r w:rsidR="00930D24" w:rsidRPr="002D26CE">
        <w:rPr>
          <w:rFonts w:ascii="Arial" w:hAnsi="Arial" w:cs="Arial"/>
          <w:bCs/>
          <w:sz w:val="22"/>
          <w:szCs w:val="22"/>
        </w:rPr>
        <w:t xml:space="preserve"> (dále jen „MPO“)</w:t>
      </w:r>
      <w:r w:rsidRPr="002D26CE">
        <w:rPr>
          <w:rFonts w:ascii="Arial" w:hAnsi="Arial" w:cs="Arial"/>
          <w:bCs/>
          <w:sz w:val="22"/>
          <w:szCs w:val="22"/>
        </w:rPr>
        <w:t xml:space="preserve">; jednalo se celkem o 6 služebních systemizovaných míst. Systemizace </w:t>
      </w:r>
      <w:r w:rsidR="00F4664D" w:rsidRPr="002D26CE">
        <w:rPr>
          <w:rFonts w:ascii="Arial" w:hAnsi="Arial" w:cs="Arial"/>
          <w:bCs/>
          <w:sz w:val="22"/>
          <w:szCs w:val="22"/>
        </w:rPr>
        <w:t>O</w:t>
      </w:r>
      <w:r w:rsidRPr="002D26CE">
        <w:rPr>
          <w:rFonts w:ascii="Arial" w:hAnsi="Arial" w:cs="Arial"/>
          <w:bCs/>
          <w:sz w:val="22"/>
          <w:szCs w:val="22"/>
        </w:rPr>
        <w:t xml:space="preserve">dboru </w:t>
      </w:r>
      <w:r w:rsidR="00F4664D" w:rsidRPr="002D26CE">
        <w:rPr>
          <w:rFonts w:ascii="Arial" w:hAnsi="Arial" w:cs="Arial"/>
          <w:bCs/>
          <w:sz w:val="22"/>
          <w:szCs w:val="22"/>
        </w:rPr>
        <w:t>Rady</w:t>
      </w:r>
      <w:r w:rsidRPr="002D26CE">
        <w:rPr>
          <w:rFonts w:ascii="Arial" w:hAnsi="Arial" w:cs="Arial"/>
          <w:bCs/>
          <w:sz w:val="22"/>
          <w:szCs w:val="22"/>
        </w:rPr>
        <w:t xml:space="preserve"> tak k 1. </w:t>
      </w:r>
      <w:r w:rsidR="00F4664D" w:rsidRPr="002D26CE">
        <w:rPr>
          <w:rFonts w:ascii="Arial" w:hAnsi="Arial" w:cs="Arial"/>
          <w:bCs/>
          <w:sz w:val="22"/>
          <w:szCs w:val="22"/>
        </w:rPr>
        <w:t>dubnu</w:t>
      </w:r>
      <w:r w:rsidRPr="002D26CE">
        <w:rPr>
          <w:rFonts w:ascii="Arial" w:hAnsi="Arial" w:cs="Arial"/>
          <w:bCs/>
          <w:sz w:val="22"/>
          <w:szCs w:val="22"/>
        </w:rPr>
        <w:t xml:space="preserve"> 2018 činila 34 míst.</w:t>
      </w:r>
    </w:p>
    <w:p w:rsidR="0016162D" w:rsidRPr="002D26CE" w:rsidRDefault="0016162D" w:rsidP="00BE2B1C">
      <w:pPr>
        <w:numPr>
          <w:ilvl w:val="0"/>
          <w:numId w:val="4"/>
        </w:numPr>
        <w:spacing w:after="120"/>
        <w:ind w:left="714" w:hanging="357"/>
        <w:jc w:val="both"/>
        <w:rPr>
          <w:rFonts w:ascii="Arial" w:hAnsi="Arial" w:cs="Arial"/>
          <w:bCs/>
          <w:sz w:val="22"/>
          <w:szCs w:val="22"/>
        </w:rPr>
      </w:pPr>
      <w:r w:rsidRPr="002D26CE">
        <w:rPr>
          <w:rFonts w:ascii="Arial" w:hAnsi="Arial" w:cs="Arial"/>
          <w:bCs/>
          <w:sz w:val="22"/>
          <w:szCs w:val="22"/>
        </w:rPr>
        <w:t xml:space="preserve">K 1. </w:t>
      </w:r>
      <w:r w:rsidR="0023284B" w:rsidRPr="002D26CE">
        <w:rPr>
          <w:rFonts w:ascii="Arial" w:hAnsi="Arial" w:cs="Arial"/>
          <w:bCs/>
          <w:sz w:val="22"/>
          <w:szCs w:val="22"/>
        </w:rPr>
        <w:t>lednu</w:t>
      </w:r>
      <w:r w:rsidRPr="002D26CE">
        <w:rPr>
          <w:rFonts w:ascii="Arial" w:hAnsi="Arial" w:cs="Arial"/>
          <w:bCs/>
          <w:sz w:val="22"/>
          <w:szCs w:val="22"/>
        </w:rPr>
        <w:t xml:space="preserve"> 2019 došlo k dalšímu snížení o 6 systemizovaných míst, a to na 28 systemizovaných míst (s obsazeností 27,75). </w:t>
      </w:r>
    </w:p>
    <w:p w:rsidR="0016162D" w:rsidRDefault="0016162D" w:rsidP="00BE2B1C">
      <w:pPr>
        <w:numPr>
          <w:ilvl w:val="0"/>
          <w:numId w:val="4"/>
        </w:numPr>
        <w:spacing w:after="120"/>
        <w:ind w:left="714" w:hanging="357"/>
        <w:jc w:val="both"/>
        <w:rPr>
          <w:rFonts w:ascii="Arial" w:hAnsi="Arial" w:cs="Arial"/>
          <w:bCs/>
          <w:sz w:val="22"/>
          <w:szCs w:val="22"/>
        </w:rPr>
      </w:pPr>
      <w:r w:rsidRPr="002D26CE">
        <w:rPr>
          <w:rFonts w:ascii="Arial" w:hAnsi="Arial" w:cs="Arial"/>
          <w:bCs/>
          <w:sz w:val="22"/>
          <w:szCs w:val="22"/>
        </w:rPr>
        <w:t xml:space="preserve">K dalšímu snížení pracovních kapacit </w:t>
      </w:r>
      <w:r w:rsidR="00F20AD6">
        <w:rPr>
          <w:rFonts w:ascii="Arial" w:hAnsi="Arial" w:cs="Arial"/>
          <w:bCs/>
          <w:sz w:val="22"/>
          <w:szCs w:val="22"/>
        </w:rPr>
        <w:t>O</w:t>
      </w:r>
      <w:r w:rsidRPr="002D26CE">
        <w:rPr>
          <w:rFonts w:ascii="Arial" w:hAnsi="Arial" w:cs="Arial"/>
          <w:bCs/>
          <w:sz w:val="22"/>
          <w:szCs w:val="22"/>
        </w:rPr>
        <w:t xml:space="preserve">dboru Rady došlo k 1. </w:t>
      </w:r>
      <w:r w:rsidR="0023284B" w:rsidRPr="002D26CE">
        <w:rPr>
          <w:rFonts w:ascii="Arial" w:hAnsi="Arial" w:cs="Arial"/>
          <w:bCs/>
          <w:sz w:val="22"/>
          <w:szCs w:val="22"/>
        </w:rPr>
        <w:t xml:space="preserve">lednu </w:t>
      </w:r>
      <w:r w:rsidRPr="002D26CE">
        <w:rPr>
          <w:rFonts w:ascii="Arial" w:hAnsi="Arial" w:cs="Arial"/>
          <w:bCs/>
          <w:sz w:val="22"/>
          <w:szCs w:val="22"/>
        </w:rPr>
        <w:t>2020, a to na 25 systemizovaných míst, kdy 5 systemizovaných míst bylo převedeno do Oddělení informačních systém</w:t>
      </w:r>
      <w:r w:rsidR="0023284B" w:rsidRPr="002D26CE">
        <w:rPr>
          <w:rFonts w:ascii="Arial" w:hAnsi="Arial" w:cs="Arial"/>
          <w:bCs/>
          <w:sz w:val="22"/>
          <w:szCs w:val="22"/>
        </w:rPr>
        <w:t>ů</w:t>
      </w:r>
      <w:r w:rsidR="0096750F" w:rsidRPr="002D26CE">
        <w:rPr>
          <w:rFonts w:ascii="Arial" w:hAnsi="Arial" w:cs="Arial"/>
          <w:bCs/>
          <w:sz w:val="22"/>
          <w:szCs w:val="22"/>
        </w:rPr>
        <w:t xml:space="preserve"> (dále jen „IS“)</w:t>
      </w:r>
      <w:r w:rsidR="0023284B" w:rsidRPr="002D26CE">
        <w:rPr>
          <w:rFonts w:ascii="Arial" w:hAnsi="Arial" w:cs="Arial"/>
          <w:bCs/>
          <w:sz w:val="22"/>
          <w:szCs w:val="22"/>
        </w:rPr>
        <w:t xml:space="preserve"> pod </w:t>
      </w:r>
      <w:r w:rsidRPr="002D26CE">
        <w:rPr>
          <w:rFonts w:ascii="Arial" w:hAnsi="Arial" w:cs="Arial"/>
          <w:bCs/>
          <w:sz w:val="22"/>
          <w:szCs w:val="22"/>
        </w:rPr>
        <w:t>Odbor informatiky</w:t>
      </w:r>
      <w:r w:rsidR="00874CA0" w:rsidRPr="002D26CE">
        <w:rPr>
          <w:rFonts w:ascii="Arial" w:hAnsi="Arial" w:cs="Arial"/>
          <w:bCs/>
          <w:sz w:val="22"/>
          <w:szCs w:val="22"/>
        </w:rPr>
        <w:t xml:space="preserve"> (dále jen „OIT“)</w:t>
      </w:r>
      <w:r w:rsidR="0023284B" w:rsidRPr="002D26CE">
        <w:rPr>
          <w:rFonts w:ascii="Arial" w:hAnsi="Arial" w:cs="Arial"/>
          <w:bCs/>
          <w:sz w:val="22"/>
          <w:szCs w:val="22"/>
        </w:rPr>
        <w:t xml:space="preserve"> na </w:t>
      </w:r>
      <w:r w:rsidR="00086415">
        <w:rPr>
          <w:rFonts w:ascii="Arial" w:hAnsi="Arial" w:cs="Arial"/>
          <w:bCs/>
          <w:sz w:val="22"/>
          <w:szCs w:val="22"/>
        </w:rPr>
        <w:t>Ú</w:t>
      </w:r>
      <w:r w:rsidR="0023284B" w:rsidRPr="002D26CE">
        <w:rPr>
          <w:rFonts w:ascii="Arial" w:hAnsi="Arial" w:cs="Arial"/>
          <w:bCs/>
          <w:sz w:val="22"/>
          <w:szCs w:val="22"/>
        </w:rPr>
        <w:t>V ČR</w:t>
      </w:r>
      <w:r w:rsidRPr="002D26CE">
        <w:rPr>
          <w:rFonts w:ascii="Arial" w:hAnsi="Arial" w:cs="Arial"/>
          <w:bCs/>
          <w:sz w:val="22"/>
          <w:szCs w:val="22"/>
        </w:rPr>
        <w:t>, a 3 systemizovaná místa byla zrušena.</w:t>
      </w:r>
    </w:p>
    <w:p w:rsidR="00E443C9" w:rsidRPr="00E443C9" w:rsidRDefault="00E443C9" w:rsidP="00E443C9">
      <w:pPr>
        <w:spacing w:after="120"/>
        <w:jc w:val="both"/>
        <w:rPr>
          <w:rFonts w:ascii="Arial" w:hAnsi="Arial" w:cs="Arial"/>
          <w:bCs/>
          <w:sz w:val="22"/>
          <w:szCs w:val="22"/>
        </w:rPr>
      </w:pPr>
      <w:r w:rsidRPr="00E443C9">
        <w:rPr>
          <w:rFonts w:ascii="Arial" w:hAnsi="Arial" w:cs="Arial"/>
          <w:bCs/>
          <w:sz w:val="22"/>
          <w:szCs w:val="22"/>
        </w:rPr>
        <w:t>Graf: Vývoj systemizovaných míst v Odboru Rady v letech 2017–2021</w:t>
      </w:r>
    </w:p>
    <w:p w:rsidR="00E443C9" w:rsidRPr="002D26CE" w:rsidRDefault="00E443C9" w:rsidP="00983B6D">
      <w:pPr>
        <w:spacing w:after="120"/>
        <w:ind w:left="714"/>
        <w:jc w:val="center"/>
        <w:rPr>
          <w:rFonts w:ascii="Arial" w:hAnsi="Arial" w:cs="Arial"/>
          <w:bCs/>
          <w:sz w:val="22"/>
          <w:szCs w:val="22"/>
        </w:rPr>
      </w:pPr>
      <w:r>
        <w:rPr>
          <w:noProof/>
        </w:rPr>
        <w:drawing>
          <wp:inline distT="0" distB="0" distL="0" distR="0" wp14:anchorId="511CB0FC" wp14:editId="54BE8EBC">
            <wp:extent cx="3971290" cy="1905000"/>
            <wp:effectExtent l="0" t="0" r="10160" b="19050"/>
            <wp:docPr id="2" name="Graf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6162D" w:rsidRPr="002D26CE" w:rsidRDefault="0016162D" w:rsidP="00BE2B1C">
      <w:pPr>
        <w:spacing w:after="120"/>
        <w:jc w:val="both"/>
        <w:rPr>
          <w:rFonts w:ascii="Arial" w:hAnsi="Arial" w:cs="Arial"/>
          <w:bCs/>
          <w:sz w:val="22"/>
          <w:szCs w:val="22"/>
          <w:u w:val="single"/>
        </w:rPr>
      </w:pPr>
      <w:r w:rsidRPr="002D26CE">
        <w:rPr>
          <w:rFonts w:ascii="Arial" w:hAnsi="Arial" w:cs="Arial"/>
          <w:bCs/>
          <w:sz w:val="22"/>
          <w:szCs w:val="22"/>
        </w:rPr>
        <w:t>Vezmeme-li v úvahu, že z pův</w:t>
      </w:r>
      <w:r w:rsidR="004F53E4">
        <w:rPr>
          <w:rFonts w:ascii="Arial" w:hAnsi="Arial" w:cs="Arial"/>
          <w:bCs/>
          <w:sz w:val="22"/>
          <w:szCs w:val="22"/>
        </w:rPr>
        <w:t>odních 79 systemizovaných míst S</w:t>
      </w:r>
      <w:r w:rsidRPr="002D26CE">
        <w:rPr>
          <w:rFonts w:ascii="Arial" w:hAnsi="Arial" w:cs="Arial"/>
          <w:bCs/>
          <w:sz w:val="22"/>
          <w:szCs w:val="22"/>
        </w:rPr>
        <w:t xml:space="preserve">ekce </w:t>
      </w:r>
      <w:proofErr w:type="spellStart"/>
      <w:r w:rsidRPr="002D26CE">
        <w:rPr>
          <w:rFonts w:ascii="Arial" w:hAnsi="Arial" w:cs="Arial"/>
          <w:bCs/>
          <w:sz w:val="22"/>
          <w:szCs w:val="22"/>
        </w:rPr>
        <w:t>VaVaI</w:t>
      </w:r>
      <w:proofErr w:type="spellEnd"/>
      <w:r w:rsidRPr="002D26CE">
        <w:rPr>
          <w:rFonts w:ascii="Arial" w:hAnsi="Arial" w:cs="Arial"/>
          <w:bCs/>
          <w:sz w:val="22"/>
          <w:szCs w:val="22"/>
        </w:rPr>
        <w:t xml:space="preserve"> (v roce 2017) bylo 6 systemizovaných míst převedeno na MPO (včetně delimitace agendy RIS 3 strategie) a že v roce 2020 se snížil počet systemizovaných míst v Odboru Rady a </w:t>
      </w:r>
      <w:r w:rsidR="004F53E4">
        <w:rPr>
          <w:rFonts w:ascii="Arial" w:hAnsi="Arial" w:cs="Arial"/>
          <w:bCs/>
          <w:sz w:val="22"/>
          <w:szCs w:val="22"/>
        </w:rPr>
        <w:t>O</w:t>
      </w:r>
      <w:r w:rsidRPr="002D26CE">
        <w:rPr>
          <w:rFonts w:ascii="Arial" w:hAnsi="Arial" w:cs="Arial"/>
          <w:bCs/>
          <w:sz w:val="22"/>
          <w:szCs w:val="22"/>
        </w:rPr>
        <w:t>dděl</w:t>
      </w:r>
      <w:r w:rsidR="004F53E4">
        <w:rPr>
          <w:rFonts w:ascii="Arial" w:hAnsi="Arial" w:cs="Arial"/>
          <w:bCs/>
          <w:sz w:val="22"/>
          <w:szCs w:val="22"/>
        </w:rPr>
        <w:t>e</w:t>
      </w:r>
      <w:r w:rsidRPr="002D26CE">
        <w:rPr>
          <w:rFonts w:ascii="Arial" w:hAnsi="Arial" w:cs="Arial"/>
          <w:bCs/>
          <w:sz w:val="22"/>
          <w:szCs w:val="22"/>
        </w:rPr>
        <w:t xml:space="preserve">ní IS </w:t>
      </w:r>
      <w:r w:rsidR="004F53E4">
        <w:rPr>
          <w:rFonts w:ascii="Arial" w:hAnsi="Arial" w:cs="Arial"/>
          <w:bCs/>
          <w:sz w:val="22"/>
          <w:szCs w:val="22"/>
        </w:rPr>
        <w:t xml:space="preserve">převedeného </w:t>
      </w:r>
      <w:r w:rsidRPr="002D26CE">
        <w:rPr>
          <w:rFonts w:ascii="Arial" w:hAnsi="Arial" w:cs="Arial"/>
          <w:bCs/>
          <w:sz w:val="22"/>
          <w:szCs w:val="22"/>
        </w:rPr>
        <w:t xml:space="preserve">na OIT na 25, je z této analýzy patrné, že </w:t>
      </w:r>
      <w:r w:rsidRPr="002D26CE">
        <w:rPr>
          <w:rFonts w:ascii="Arial" w:hAnsi="Arial" w:cs="Arial"/>
          <w:bCs/>
          <w:sz w:val="22"/>
          <w:szCs w:val="22"/>
          <w:u w:val="single"/>
        </w:rPr>
        <w:t>narůstající rozsah agend Rady je zajišťován o cca 68 % personálních kapacit</w:t>
      </w:r>
      <w:r w:rsidRPr="002D26CE">
        <w:rPr>
          <w:rFonts w:ascii="Arial" w:hAnsi="Arial" w:cs="Arial"/>
          <w:bCs/>
          <w:sz w:val="22"/>
          <w:szCs w:val="22"/>
        </w:rPr>
        <w:t xml:space="preserve"> méně než v minulosti. Z toho vyplývá výrazné personální poddimenzování agendy činnosti Rady a neexistence rezerv, vysoká kumulace činností a</w:t>
      </w:r>
      <w:r w:rsidR="00CA4A29" w:rsidRPr="002D26CE">
        <w:rPr>
          <w:rFonts w:ascii="Arial" w:hAnsi="Arial" w:cs="Arial"/>
          <w:bCs/>
          <w:sz w:val="22"/>
          <w:szCs w:val="22"/>
        </w:rPr>
        <w:t> </w:t>
      </w:r>
      <w:r w:rsidRPr="002D26CE">
        <w:rPr>
          <w:rFonts w:ascii="Arial" w:hAnsi="Arial" w:cs="Arial"/>
          <w:bCs/>
          <w:sz w:val="22"/>
          <w:szCs w:val="22"/>
        </w:rPr>
        <w:t>problematická zastupitelnost v klíčových agendách. Rada tuto skutečnost projednala i</w:t>
      </w:r>
      <w:r w:rsidR="006E75AF" w:rsidRPr="002D26CE">
        <w:rPr>
          <w:rFonts w:ascii="Arial" w:hAnsi="Arial" w:cs="Arial"/>
          <w:bCs/>
          <w:sz w:val="22"/>
          <w:szCs w:val="22"/>
        </w:rPr>
        <w:t> </w:t>
      </w:r>
      <w:r w:rsidRPr="002D26CE">
        <w:rPr>
          <w:rFonts w:ascii="Arial" w:hAnsi="Arial" w:cs="Arial"/>
          <w:bCs/>
          <w:sz w:val="22"/>
          <w:szCs w:val="22"/>
        </w:rPr>
        <w:t>v rámci „Zprávy o činnosti Rady a jejích poradních orgánů za rok 2020“ v bodě B1 na 361. zasedání Rady v říjnu 2020 a dále v rámci přípravy návrhu výdajů státního rozpočtu na rok 2022 na 368. zasedání v květnu tohoto roku (vypořádání připomínek Ministerstva financí).</w:t>
      </w:r>
    </w:p>
    <w:p w:rsidR="0016162D" w:rsidRPr="002D26CE" w:rsidRDefault="0016162D" w:rsidP="00BE2B1C">
      <w:pPr>
        <w:spacing w:after="120"/>
        <w:jc w:val="both"/>
        <w:rPr>
          <w:rFonts w:ascii="Arial" w:hAnsi="Arial" w:cs="Arial"/>
          <w:bCs/>
          <w:sz w:val="22"/>
          <w:szCs w:val="22"/>
        </w:rPr>
      </w:pPr>
      <w:r w:rsidRPr="002D26CE">
        <w:rPr>
          <w:rFonts w:ascii="Arial" w:hAnsi="Arial" w:cs="Arial"/>
          <w:bCs/>
          <w:sz w:val="22"/>
          <w:szCs w:val="22"/>
        </w:rPr>
        <w:t>S ohledem na skutečnost, že Rada je přímo řízena předsedou vlády a jedním z členů předsednictva je místopředseda vlády pro ekonomiku, roste rozsah úkolů vykonávaných nad rámec zákona č. 130/2002 Sb. (např. Inovační strategie ČR</w:t>
      </w:r>
      <w:r w:rsidR="006E75AF" w:rsidRPr="002D26CE">
        <w:rPr>
          <w:rFonts w:ascii="Arial" w:hAnsi="Arial" w:cs="Arial"/>
          <w:bCs/>
          <w:sz w:val="22"/>
          <w:szCs w:val="22"/>
        </w:rPr>
        <w:t xml:space="preserve"> 2019-2030</w:t>
      </w:r>
      <w:r w:rsidRPr="002D26CE">
        <w:rPr>
          <w:rFonts w:ascii="Arial" w:hAnsi="Arial" w:cs="Arial"/>
          <w:bCs/>
          <w:sz w:val="22"/>
          <w:szCs w:val="22"/>
        </w:rPr>
        <w:t>, Národní plán obnovy). V uplynulém období přitom žádná agenda daná zákonem zrušena nebyla. Naopak v uplynulých letech proběhly opakované optimalizace procesů a agendy náležející k</w:t>
      </w:r>
      <w:r w:rsidR="006E75AF" w:rsidRPr="002D26CE">
        <w:rPr>
          <w:rFonts w:ascii="Arial" w:hAnsi="Arial" w:cs="Arial"/>
          <w:bCs/>
          <w:sz w:val="22"/>
          <w:szCs w:val="22"/>
        </w:rPr>
        <w:t> </w:t>
      </w:r>
      <w:r w:rsidRPr="002D26CE">
        <w:rPr>
          <w:rFonts w:ascii="Arial" w:hAnsi="Arial" w:cs="Arial"/>
          <w:bCs/>
          <w:sz w:val="22"/>
          <w:szCs w:val="22"/>
        </w:rPr>
        <w:t xml:space="preserve"> zrušeným (nikoliv převedeným) systemizovaným místům jsou zajišťovány stávajícími zaměstnanci (např. Inovační strategie ČR, převzetí agendy otevřeného přístupu k vědeckým informacím, zajištění programování aplikace pro sběr výsledků v agendě hodnocení výzkumných organizací, správa www.vyzkum.cz). </w:t>
      </w:r>
    </w:p>
    <w:p w:rsidR="0016162D" w:rsidRPr="002D26CE" w:rsidRDefault="0016162D" w:rsidP="00BE2B1C">
      <w:pPr>
        <w:spacing w:after="120"/>
        <w:jc w:val="both"/>
        <w:rPr>
          <w:rFonts w:ascii="Arial" w:hAnsi="Arial" w:cs="Arial"/>
          <w:bCs/>
          <w:sz w:val="22"/>
          <w:szCs w:val="22"/>
        </w:rPr>
      </w:pPr>
      <w:r w:rsidRPr="002D26CE">
        <w:rPr>
          <w:rFonts w:ascii="Arial" w:hAnsi="Arial" w:cs="Arial"/>
          <w:bCs/>
          <w:sz w:val="22"/>
          <w:szCs w:val="22"/>
        </w:rPr>
        <w:t xml:space="preserve">Odbor Rady zajišťuje široké portfolio činností pro podporu Rady dané zákonem. S ohledem na vysoké pracovní vytížení členů Rady je veškerá odborná a exekutivní činnost (téměř v rozsahu menšího rezortu) vykonávána Odborem Rady (technickou stránku provozu IS </w:t>
      </w:r>
      <w:proofErr w:type="spellStart"/>
      <w:r w:rsidRPr="002D26CE">
        <w:rPr>
          <w:rFonts w:ascii="Arial" w:hAnsi="Arial" w:cs="Arial"/>
          <w:bCs/>
          <w:sz w:val="22"/>
          <w:szCs w:val="22"/>
        </w:rPr>
        <w:t>VaVaI</w:t>
      </w:r>
      <w:proofErr w:type="spellEnd"/>
      <w:r w:rsidRPr="002D26CE">
        <w:rPr>
          <w:rFonts w:ascii="Arial" w:hAnsi="Arial" w:cs="Arial"/>
          <w:bCs/>
          <w:sz w:val="22"/>
          <w:szCs w:val="22"/>
        </w:rPr>
        <w:t xml:space="preserve"> zajišťuje </w:t>
      </w:r>
      <w:r w:rsidR="00CA4A29" w:rsidRPr="002D26CE">
        <w:rPr>
          <w:rFonts w:ascii="Arial" w:hAnsi="Arial" w:cs="Arial"/>
          <w:bCs/>
          <w:sz w:val="22"/>
          <w:szCs w:val="22"/>
        </w:rPr>
        <w:t>O</w:t>
      </w:r>
      <w:r w:rsidRPr="002D26CE">
        <w:rPr>
          <w:rFonts w:ascii="Arial" w:hAnsi="Arial" w:cs="Arial"/>
          <w:bCs/>
          <w:sz w:val="22"/>
          <w:szCs w:val="22"/>
        </w:rPr>
        <w:t>ddělní informačních systémů</w:t>
      </w:r>
      <w:r w:rsidR="00CA4A29" w:rsidRPr="002D26CE">
        <w:rPr>
          <w:rFonts w:ascii="Arial" w:hAnsi="Arial" w:cs="Arial"/>
          <w:bCs/>
          <w:sz w:val="22"/>
          <w:szCs w:val="22"/>
        </w:rPr>
        <w:t xml:space="preserve"> na Úřadu vlády ČR</w:t>
      </w:r>
      <w:r w:rsidRPr="002D26CE">
        <w:rPr>
          <w:rFonts w:ascii="Arial" w:hAnsi="Arial" w:cs="Arial"/>
          <w:bCs/>
          <w:sz w:val="22"/>
          <w:szCs w:val="22"/>
        </w:rPr>
        <w:t>).</w:t>
      </w:r>
    </w:p>
    <w:p w:rsidR="00691A8D" w:rsidRPr="002D26CE" w:rsidRDefault="00691A8D" w:rsidP="00BE2B1C">
      <w:pPr>
        <w:pStyle w:val="Nadpis1"/>
        <w:numPr>
          <w:ilvl w:val="1"/>
          <w:numId w:val="14"/>
        </w:numPr>
        <w:spacing w:before="240" w:after="240"/>
        <w:ind w:left="1418" w:hanging="1058"/>
        <w:rPr>
          <w:rFonts w:ascii="Arial" w:hAnsi="Arial" w:cs="Arial"/>
          <w:sz w:val="22"/>
          <w:szCs w:val="22"/>
        </w:rPr>
      </w:pPr>
      <w:bookmarkStart w:id="2" w:name="_Toc82433693"/>
      <w:r w:rsidRPr="002D26CE">
        <w:rPr>
          <w:rFonts w:ascii="Arial" w:hAnsi="Arial" w:cs="Arial"/>
          <w:sz w:val="22"/>
          <w:szCs w:val="22"/>
        </w:rPr>
        <w:lastRenderedPageBreak/>
        <w:t>Z</w:t>
      </w:r>
      <w:r w:rsidR="00C4656C" w:rsidRPr="002D26CE">
        <w:rPr>
          <w:rFonts w:ascii="Arial" w:hAnsi="Arial" w:cs="Arial"/>
          <w:sz w:val="22"/>
          <w:szCs w:val="22"/>
        </w:rPr>
        <w:t>vlášť</w:t>
      </w:r>
      <w:r w:rsidR="0016162D" w:rsidRPr="002D26CE">
        <w:rPr>
          <w:rFonts w:ascii="Arial" w:hAnsi="Arial" w:cs="Arial"/>
          <w:sz w:val="22"/>
          <w:szCs w:val="22"/>
        </w:rPr>
        <w:t xml:space="preserve"> významné mimořádné úkoly</w:t>
      </w:r>
      <w:r w:rsidR="00D16227" w:rsidRPr="002D26CE">
        <w:rPr>
          <w:rFonts w:ascii="Arial" w:hAnsi="Arial" w:cs="Arial"/>
          <w:sz w:val="22"/>
          <w:szCs w:val="22"/>
        </w:rPr>
        <w:t xml:space="preserve"> Rady</w:t>
      </w:r>
      <w:r w:rsidR="0016162D" w:rsidRPr="002D26CE">
        <w:rPr>
          <w:rFonts w:ascii="Arial" w:hAnsi="Arial" w:cs="Arial"/>
          <w:sz w:val="22"/>
          <w:szCs w:val="22"/>
        </w:rPr>
        <w:t xml:space="preserve"> </w:t>
      </w:r>
      <w:r w:rsidR="00946111">
        <w:rPr>
          <w:rFonts w:ascii="Arial" w:hAnsi="Arial" w:cs="Arial"/>
          <w:sz w:val="22"/>
          <w:szCs w:val="22"/>
        </w:rPr>
        <w:t>realizované</w:t>
      </w:r>
      <w:r w:rsidR="0016162D" w:rsidRPr="002D26CE">
        <w:rPr>
          <w:rFonts w:ascii="Arial" w:hAnsi="Arial" w:cs="Arial"/>
          <w:sz w:val="22"/>
          <w:szCs w:val="22"/>
        </w:rPr>
        <w:t xml:space="preserve"> </w:t>
      </w:r>
      <w:r w:rsidR="00D16227" w:rsidRPr="002D26CE">
        <w:rPr>
          <w:rFonts w:ascii="Arial" w:hAnsi="Arial" w:cs="Arial"/>
          <w:sz w:val="22"/>
          <w:szCs w:val="22"/>
        </w:rPr>
        <w:t>za podpory Odbor</w:t>
      </w:r>
      <w:r w:rsidR="00946111">
        <w:rPr>
          <w:rFonts w:ascii="Arial" w:hAnsi="Arial" w:cs="Arial"/>
          <w:sz w:val="22"/>
          <w:szCs w:val="22"/>
        </w:rPr>
        <w:t>u</w:t>
      </w:r>
      <w:r w:rsidR="00D16227" w:rsidRPr="002D26CE">
        <w:rPr>
          <w:rFonts w:ascii="Arial" w:hAnsi="Arial" w:cs="Arial"/>
          <w:sz w:val="22"/>
          <w:szCs w:val="22"/>
        </w:rPr>
        <w:t xml:space="preserve"> Rady</w:t>
      </w:r>
      <w:bookmarkEnd w:id="2"/>
    </w:p>
    <w:p w:rsidR="0016162D" w:rsidRPr="002D26CE" w:rsidRDefault="00C4656C" w:rsidP="00BE2B1C">
      <w:pPr>
        <w:pStyle w:val="l51"/>
        <w:rPr>
          <w:rFonts w:ascii="Arial" w:hAnsi="Arial" w:cs="Arial"/>
          <w:color w:val="000000"/>
          <w:sz w:val="22"/>
          <w:szCs w:val="22"/>
        </w:rPr>
      </w:pPr>
      <w:r w:rsidRPr="002D26CE">
        <w:rPr>
          <w:rFonts w:ascii="Arial" w:hAnsi="Arial" w:cs="Arial"/>
          <w:color w:val="000000"/>
          <w:sz w:val="22"/>
          <w:szCs w:val="22"/>
        </w:rPr>
        <w:t>Níže jsou uvedeny zvlášť významné mimořádné úkoly Rady</w:t>
      </w:r>
      <w:r w:rsidR="0016162D" w:rsidRPr="002D26CE">
        <w:rPr>
          <w:rFonts w:ascii="Arial" w:hAnsi="Arial" w:cs="Arial"/>
          <w:color w:val="000000"/>
          <w:sz w:val="22"/>
          <w:szCs w:val="22"/>
        </w:rPr>
        <w:t> </w:t>
      </w:r>
      <w:r w:rsidR="00AE5B1C">
        <w:rPr>
          <w:rFonts w:ascii="Arial" w:hAnsi="Arial" w:cs="Arial"/>
          <w:color w:val="000000"/>
          <w:sz w:val="22"/>
          <w:szCs w:val="22"/>
        </w:rPr>
        <w:t xml:space="preserve">za </w:t>
      </w:r>
      <w:r w:rsidR="0016162D" w:rsidRPr="002D26CE">
        <w:rPr>
          <w:rFonts w:ascii="Arial" w:hAnsi="Arial" w:cs="Arial"/>
          <w:color w:val="000000"/>
          <w:sz w:val="22"/>
          <w:szCs w:val="22"/>
        </w:rPr>
        <w:t>období od roku 201</w:t>
      </w:r>
      <w:r w:rsidR="00AE5B1C">
        <w:rPr>
          <w:rFonts w:ascii="Arial" w:hAnsi="Arial" w:cs="Arial"/>
          <w:color w:val="000000"/>
          <w:sz w:val="22"/>
          <w:szCs w:val="22"/>
        </w:rPr>
        <w:t>7</w:t>
      </w:r>
      <w:r w:rsidRPr="002D26CE">
        <w:rPr>
          <w:rFonts w:ascii="Arial" w:hAnsi="Arial" w:cs="Arial"/>
          <w:color w:val="000000"/>
          <w:sz w:val="22"/>
          <w:szCs w:val="22"/>
        </w:rPr>
        <w:t>, které mj. navazovaly na usnesení vlády a Rady před tímto rokem. Z</w:t>
      </w:r>
      <w:r w:rsidR="0016162D" w:rsidRPr="002D26CE">
        <w:rPr>
          <w:rFonts w:ascii="Arial" w:hAnsi="Arial" w:cs="Arial"/>
          <w:color w:val="000000"/>
          <w:sz w:val="22"/>
          <w:szCs w:val="22"/>
        </w:rPr>
        <w:t>aměstnanci Odboru Rady jsou autory nebo spoluautory s významným podílem a editory</w:t>
      </w:r>
      <w:r w:rsidRPr="002D26CE">
        <w:rPr>
          <w:rFonts w:ascii="Arial" w:hAnsi="Arial" w:cs="Arial"/>
          <w:color w:val="000000"/>
          <w:sz w:val="22"/>
          <w:szCs w:val="22"/>
        </w:rPr>
        <w:t xml:space="preserve">. </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technická novela zákona č. 130/2002 Sb., </w:t>
      </w:r>
      <w:r w:rsidRPr="002D26CE">
        <w:rPr>
          <w:rFonts w:ascii="Arial" w:hAnsi="Arial" w:cs="Arial"/>
          <w:bCs/>
          <w:sz w:val="22"/>
          <w:szCs w:val="22"/>
        </w:rPr>
        <w:t xml:space="preserve">o podpoře výzkumu a vývoje z veřejných prostředků a o změně některých souvisejících zákonů, návazně na novou Metodiku hodnocení 2017+, </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zásadní novela zákona č. 130/2002 Sb., </w:t>
      </w:r>
      <w:r w:rsidRPr="002D26CE">
        <w:rPr>
          <w:rFonts w:ascii="Arial" w:hAnsi="Arial" w:cs="Arial"/>
          <w:bCs/>
          <w:sz w:val="22"/>
          <w:szCs w:val="22"/>
        </w:rPr>
        <w:t xml:space="preserve">o podpoře výzkumu a vývoje z veřejných prostředků a o změně některých souvisejících zákonů, </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nová Národní politika </w:t>
      </w:r>
      <w:proofErr w:type="spellStart"/>
      <w:r w:rsidRPr="002D26CE">
        <w:rPr>
          <w:rFonts w:ascii="Arial" w:hAnsi="Arial" w:cs="Arial"/>
          <w:color w:val="000000"/>
          <w:sz w:val="22"/>
          <w:szCs w:val="22"/>
        </w:rPr>
        <w:t>VaVaI</w:t>
      </w:r>
      <w:proofErr w:type="spellEnd"/>
      <w:r w:rsidRPr="002D26CE">
        <w:rPr>
          <w:rFonts w:ascii="Arial" w:hAnsi="Arial" w:cs="Arial"/>
          <w:color w:val="000000"/>
          <w:sz w:val="22"/>
          <w:szCs w:val="22"/>
        </w:rPr>
        <w:t xml:space="preserve"> 2021+ na období po roce 2020, </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vyhodnocení a aktualizace stávající Národní politiky </w:t>
      </w:r>
      <w:proofErr w:type="spellStart"/>
      <w:r w:rsidRPr="002D26CE">
        <w:rPr>
          <w:rFonts w:ascii="Arial" w:hAnsi="Arial" w:cs="Arial"/>
          <w:color w:val="000000"/>
          <w:sz w:val="22"/>
          <w:szCs w:val="22"/>
        </w:rPr>
        <w:t>VaVaI</w:t>
      </w:r>
      <w:proofErr w:type="spellEnd"/>
      <w:r w:rsidRPr="002D26CE">
        <w:rPr>
          <w:rFonts w:ascii="Arial" w:hAnsi="Arial" w:cs="Arial"/>
          <w:color w:val="000000"/>
          <w:sz w:val="22"/>
          <w:szCs w:val="22"/>
        </w:rPr>
        <w:t xml:space="preserve"> návazně na nové priority vlády ČR v roce 2018, </w:t>
      </w:r>
    </w:p>
    <w:p w:rsidR="0016162D" w:rsidRPr="002D26CE" w:rsidRDefault="0016162D" w:rsidP="00BE2B1C">
      <w:pPr>
        <w:pStyle w:val="l51"/>
        <w:numPr>
          <w:ilvl w:val="0"/>
          <w:numId w:val="1"/>
        </w:numPr>
        <w:spacing w:before="0" w:after="120"/>
        <w:rPr>
          <w:rFonts w:ascii="Arial" w:hAnsi="Arial" w:cs="Arial"/>
          <w:color w:val="000000"/>
          <w:sz w:val="22"/>
          <w:szCs w:val="22"/>
        </w:rPr>
      </w:pPr>
      <w:r w:rsidRPr="002D26CE">
        <w:rPr>
          <w:rFonts w:ascii="Arial" w:hAnsi="Arial" w:cs="Arial"/>
          <w:color w:val="000000"/>
          <w:sz w:val="22"/>
          <w:szCs w:val="22"/>
        </w:rPr>
        <w:t>návrh</w:t>
      </w:r>
      <w:r w:rsidR="00D679BB">
        <w:rPr>
          <w:rFonts w:ascii="Arial" w:hAnsi="Arial" w:cs="Arial"/>
          <w:color w:val="000000"/>
          <w:sz w:val="22"/>
          <w:szCs w:val="22"/>
        </w:rPr>
        <w:t>y</w:t>
      </w:r>
      <w:r w:rsidRPr="002D26CE">
        <w:rPr>
          <w:rFonts w:ascii="Arial" w:hAnsi="Arial" w:cs="Arial"/>
          <w:color w:val="000000"/>
          <w:sz w:val="22"/>
          <w:szCs w:val="22"/>
        </w:rPr>
        <w:t xml:space="preserve"> výdajů státního rozpočtu na výzkum, vývoj a inovace pro jednání Rady a</w:t>
      </w:r>
      <w:r w:rsidR="00C4656C" w:rsidRPr="002D26CE">
        <w:rPr>
          <w:rFonts w:ascii="Arial" w:hAnsi="Arial" w:cs="Arial"/>
          <w:color w:val="000000"/>
          <w:sz w:val="22"/>
          <w:szCs w:val="22"/>
        </w:rPr>
        <w:t> </w:t>
      </w:r>
      <w:r w:rsidRPr="002D26CE">
        <w:rPr>
          <w:rFonts w:ascii="Arial" w:hAnsi="Arial" w:cs="Arial"/>
          <w:color w:val="000000"/>
          <w:sz w:val="22"/>
          <w:szCs w:val="22"/>
        </w:rPr>
        <w:t>jednání vlády (více jak 37 mld. Kč v roce 2021) na období střednědobého výhledu rozpočtu + 4 roky dlouhodobého výhledu, včetně projednání se 14 rozpoč</w:t>
      </w:r>
      <w:r w:rsidR="00AD03AB" w:rsidRPr="002D26CE">
        <w:rPr>
          <w:rFonts w:ascii="Arial" w:hAnsi="Arial" w:cs="Arial"/>
          <w:color w:val="000000"/>
          <w:sz w:val="22"/>
          <w:szCs w:val="22"/>
        </w:rPr>
        <w:t>tovými kapitolami, M</w:t>
      </w:r>
      <w:r w:rsidR="00D679BB">
        <w:rPr>
          <w:rFonts w:ascii="Arial" w:hAnsi="Arial" w:cs="Arial"/>
          <w:color w:val="000000"/>
          <w:sz w:val="22"/>
          <w:szCs w:val="22"/>
        </w:rPr>
        <w:t>inisterstvem financí</w:t>
      </w:r>
      <w:r w:rsidR="00AD03AB" w:rsidRPr="002D26CE">
        <w:rPr>
          <w:rFonts w:ascii="Arial" w:hAnsi="Arial" w:cs="Arial"/>
          <w:color w:val="000000"/>
          <w:sz w:val="22"/>
          <w:szCs w:val="22"/>
        </w:rPr>
        <w:t xml:space="preserve">, Radou a </w:t>
      </w:r>
      <w:r w:rsidRPr="002D26CE">
        <w:rPr>
          <w:rFonts w:ascii="Arial" w:hAnsi="Arial" w:cs="Arial"/>
          <w:color w:val="000000"/>
          <w:sz w:val="22"/>
          <w:szCs w:val="22"/>
        </w:rPr>
        <w:t xml:space="preserve">předložení na jednání vlády, </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zavedení nového systému hodnocení programů účelové podpory ve spolupráci se</w:t>
      </w:r>
      <w:r w:rsidR="00C03A84">
        <w:rPr>
          <w:rFonts w:ascii="Arial" w:hAnsi="Arial" w:cs="Arial"/>
          <w:color w:val="000000"/>
          <w:sz w:val="22"/>
          <w:szCs w:val="22"/>
        </w:rPr>
        <w:t> </w:t>
      </w:r>
      <w:r w:rsidRPr="002D26CE">
        <w:rPr>
          <w:rFonts w:ascii="Arial" w:hAnsi="Arial" w:cs="Arial"/>
          <w:color w:val="000000"/>
          <w:sz w:val="22"/>
          <w:szCs w:val="22"/>
        </w:rPr>
        <w:t>zpravodaji Rady (lepší věcné zaměření programů),</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zpracování pravidelných každoročních analýz systému </w:t>
      </w:r>
      <w:proofErr w:type="spellStart"/>
      <w:r w:rsidRPr="002D26CE">
        <w:rPr>
          <w:rFonts w:ascii="Arial" w:hAnsi="Arial" w:cs="Arial"/>
          <w:color w:val="000000"/>
          <w:sz w:val="22"/>
          <w:szCs w:val="22"/>
        </w:rPr>
        <w:t>VaVaI</w:t>
      </w:r>
      <w:proofErr w:type="spellEnd"/>
      <w:r w:rsidRPr="002D26CE">
        <w:rPr>
          <w:rFonts w:ascii="Arial" w:hAnsi="Arial" w:cs="Arial"/>
          <w:color w:val="000000"/>
          <w:sz w:val="22"/>
          <w:szCs w:val="22"/>
        </w:rPr>
        <w:t>, operujícího s objemem cca 100 mld. Kč soukromých a veřejných zdrojů, ve srovnání se zahraničím,</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příprava analytických podkladů pro novou Inovační strategii ČR 2019-2030 a podporu implementace Inovační strategie, </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spolupráce na přípravě Národního plánu obnovy (komponenty </w:t>
      </w:r>
      <w:proofErr w:type="gramStart"/>
      <w:r w:rsidRPr="002D26CE">
        <w:rPr>
          <w:rFonts w:ascii="Arial" w:hAnsi="Arial" w:cs="Arial"/>
          <w:color w:val="000000"/>
          <w:sz w:val="22"/>
          <w:szCs w:val="22"/>
        </w:rPr>
        <w:t>5.1. a 5.2</w:t>
      </w:r>
      <w:proofErr w:type="gramEnd"/>
      <w:r w:rsidRPr="002D26CE">
        <w:rPr>
          <w:rFonts w:ascii="Arial" w:hAnsi="Arial" w:cs="Arial"/>
          <w:color w:val="000000"/>
          <w:sz w:val="22"/>
          <w:szCs w:val="22"/>
        </w:rPr>
        <w:t>.),</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postupný náběh implementace Metodiky hodnocení 2017+,</w:t>
      </w:r>
    </w:p>
    <w:p w:rsidR="0016162D" w:rsidRPr="002D26CE" w:rsidRDefault="0016162D" w:rsidP="00BE2B1C">
      <w:pPr>
        <w:pStyle w:val="l51"/>
        <w:numPr>
          <w:ilvl w:val="0"/>
          <w:numId w:val="1"/>
        </w:numPr>
        <w:spacing w:before="0" w:after="120"/>
        <w:ind w:left="714" w:hanging="357"/>
        <w:rPr>
          <w:rFonts w:ascii="Arial" w:hAnsi="Arial" w:cs="Arial"/>
          <w:color w:val="000000"/>
          <w:sz w:val="22"/>
          <w:szCs w:val="22"/>
        </w:rPr>
      </w:pPr>
      <w:r w:rsidRPr="002D26CE">
        <w:rPr>
          <w:rFonts w:ascii="Arial" w:hAnsi="Arial" w:cs="Arial"/>
          <w:color w:val="000000"/>
          <w:sz w:val="22"/>
          <w:szCs w:val="22"/>
        </w:rPr>
        <w:t xml:space="preserve">rutinní provozování </w:t>
      </w:r>
      <w:r w:rsidR="002A2ADC" w:rsidRPr="002D26CE">
        <w:rPr>
          <w:rFonts w:ascii="Arial" w:hAnsi="Arial" w:cs="Arial"/>
          <w:color w:val="000000"/>
          <w:sz w:val="22"/>
          <w:szCs w:val="22"/>
        </w:rPr>
        <w:t>I</w:t>
      </w:r>
      <w:r w:rsidRPr="002D26CE">
        <w:rPr>
          <w:rFonts w:ascii="Arial" w:hAnsi="Arial" w:cs="Arial"/>
          <w:color w:val="000000"/>
          <w:sz w:val="22"/>
          <w:szCs w:val="22"/>
        </w:rPr>
        <w:t>nformačního systému</w:t>
      </w:r>
      <w:r w:rsidR="002A2ADC" w:rsidRPr="002D26CE">
        <w:rPr>
          <w:rFonts w:ascii="Arial" w:hAnsi="Arial" w:cs="Arial"/>
          <w:color w:val="000000"/>
          <w:sz w:val="22"/>
          <w:szCs w:val="22"/>
        </w:rPr>
        <w:t>.</w:t>
      </w:r>
    </w:p>
    <w:p w:rsidR="0016162D" w:rsidRPr="002D26CE" w:rsidRDefault="0016162D" w:rsidP="00BE2B1C">
      <w:pPr>
        <w:spacing w:after="120"/>
        <w:jc w:val="both"/>
        <w:rPr>
          <w:rFonts w:ascii="Arial" w:hAnsi="Arial" w:cs="Arial"/>
          <w:bCs/>
          <w:sz w:val="22"/>
          <w:szCs w:val="22"/>
        </w:rPr>
      </w:pPr>
      <w:r w:rsidRPr="002D26CE">
        <w:rPr>
          <w:rFonts w:ascii="Arial" w:hAnsi="Arial" w:cs="Arial"/>
          <w:bCs/>
          <w:sz w:val="22"/>
          <w:szCs w:val="22"/>
        </w:rPr>
        <w:t>S ohledem na velmi široké portfolio a odbornou náročnost činností Odboru Rady se</w:t>
      </w:r>
      <w:r w:rsidR="002A2ADC" w:rsidRPr="002D26CE">
        <w:rPr>
          <w:rFonts w:ascii="Arial" w:hAnsi="Arial" w:cs="Arial"/>
          <w:bCs/>
          <w:sz w:val="22"/>
          <w:szCs w:val="22"/>
        </w:rPr>
        <w:t> </w:t>
      </w:r>
      <w:r w:rsidRPr="002D26CE">
        <w:rPr>
          <w:rFonts w:ascii="Arial" w:hAnsi="Arial" w:cs="Arial"/>
          <w:bCs/>
          <w:sz w:val="22"/>
          <w:szCs w:val="22"/>
        </w:rPr>
        <w:t xml:space="preserve">postupně ve stávajícím personálním obsazení a širokém odborném portfoliu činností odboru daří velmi obtížně zajištovat vzájemnou zastupitelnost pro plnění úkolů Rady. </w:t>
      </w:r>
    </w:p>
    <w:p w:rsidR="0016162D" w:rsidRPr="002D26CE" w:rsidRDefault="0016162D" w:rsidP="00BE2B1C">
      <w:pPr>
        <w:spacing w:after="120"/>
        <w:jc w:val="both"/>
        <w:rPr>
          <w:rFonts w:ascii="Arial" w:hAnsi="Arial" w:cs="Arial"/>
          <w:bCs/>
          <w:sz w:val="22"/>
          <w:szCs w:val="22"/>
        </w:rPr>
      </w:pPr>
      <w:r w:rsidRPr="002D26CE">
        <w:rPr>
          <w:rFonts w:ascii="Arial" w:hAnsi="Arial" w:cs="Arial"/>
          <w:bCs/>
          <w:sz w:val="22"/>
          <w:szCs w:val="22"/>
        </w:rPr>
        <w:t>S ohledem na rostoucí význam evidence-</w:t>
      </w:r>
      <w:proofErr w:type="spellStart"/>
      <w:r w:rsidRPr="002D26CE">
        <w:rPr>
          <w:rFonts w:ascii="Arial" w:hAnsi="Arial" w:cs="Arial"/>
          <w:bCs/>
          <w:sz w:val="22"/>
          <w:szCs w:val="22"/>
        </w:rPr>
        <w:t>based</w:t>
      </w:r>
      <w:proofErr w:type="spellEnd"/>
      <w:r w:rsidRPr="002D26CE">
        <w:rPr>
          <w:rFonts w:ascii="Arial" w:hAnsi="Arial" w:cs="Arial"/>
          <w:bCs/>
          <w:sz w:val="22"/>
          <w:szCs w:val="22"/>
        </w:rPr>
        <w:t xml:space="preserve"> </w:t>
      </w:r>
      <w:proofErr w:type="spellStart"/>
      <w:r w:rsidRPr="002D26CE">
        <w:rPr>
          <w:rFonts w:ascii="Arial" w:hAnsi="Arial" w:cs="Arial"/>
          <w:bCs/>
          <w:sz w:val="22"/>
          <w:szCs w:val="22"/>
        </w:rPr>
        <w:t>policy</w:t>
      </w:r>
      <w:proofErr w:type="spellEnd"/>
      <w:r w:rsidRPr="002D26CE">
        <w:rPr>
          <w:rFonts w:ascii="Arial" w:hAnsi="Arial" w:cs="Arial"/>
          <w:bCs/>
          <w:sz w:val="22"/>
          <w:szCs w:val="22"/>
        </w:rPr>
        <w:t xml:space="preserve"> roste význam vysoce odborných analytických činností v celém systému </w:t>
      </w:r>
      <w:proofErr w:type="spellStart"/>
      <w:r w:rsidRPr="002D26CE">
        <w:rPr>
          <w:rFonts w:ascii="Arial" w:hAnsi="Arial" w:cs="Arial"/>
          <w:bCs/>
          <w:sz w:val="22"/>
          <w:szCs w:val="22"/>
        </w:rPr>
        <w:t>VaVaI</w:t>
      </w:r>
      <w:proofErr w:type="spellEnd"/>
      <w:r w:rsidRPr="002D26CE">
        <w:rPr>
          <w:rFonts w:ascii="Arial" w:hAnsi="Arial" w:cs="Arial"/>
          <w:bCs/>
          <w:sz w:val="22"/>
          <w:szCs w:val="22"/>
        </w:rPr>
        <w:t xml:space="preserve"> a to v těchto oblastech:</w:t>
      </w:r>
    </w:p>
    <w:p w:rsidR="0016162D" w:rsidRPr="002D26CE" w:rsidRDefault="0016162D" w:rsidP="00BE2B1C">
      <w:pPr>
        <w:numPr>
          <w:ilvl w:val="0"/>
          <w:numId w:val="3"/>
        </w:numPr>
        <w:spacing w:after="120"/>
        <w:ind w:left="714" w:hanging="357"/>
        <w:jc w:val="both"/>
        <w:rPr>
          <w:rFonts w:ascii="Arial" w:hAnsi="Arial" w:cs="Arial"/>
          <w:bCs/>
          <w:sz w:val="22"/>
          <w:szCs w:val="22"/>
        </w:rPr>
      </w:pPr>
      <w:r w:rsidRPr="002D26CE">
        <w:rPr>
          <w:rFonts w:ascii="Arial" w:hAnsi="Arial" w:cs="Arial"/>
          <w:b/>
          <w:bCs/>
          <w:sz w:val="22"/>
          <w:szCs w:val="22"/>
          <w:u w:val="single"/>
        </w:rPr>
        <w:t xml:space="preserve">Hodnocení celého systému </w:t>
      </w:r>
      <w:proofErr w:type="spellStart"/>
      <w:r w:rsidRPr="002D26CE">
        <w:rPr>
          <w:rFonts w:ascii="Arial" w:hAnsi="Arial" w:cs="Arial"/>
          <w:b/>
          <w:bCs/>
          <w:sz w:val="22"/>
          <w:szCs w:val="22"/>
          <w:u w:val="single"/>
        </w:rPr>
        <w:t>VaVaI</w:t>
      </w:r>
      <w:proofErr w:type="spellEnd"/>
      <w:r w:rsidRPr="002D26CE">
        <w:rPr>
          <w:rFonts w:ascii="Arial" w:hAnsi="Arial" w:cs="Arial"/>
          <w:b/>
          <w:bCs/>
          <w:sz w:val="22"/>
          <w:szCs w:val="22"/>
          <w:u w:val="single"/>
        </w:rPr>
        <w:t xml:space="preserve"> a porovnání se zahraničím</w:t>
      </w:r>
      <w:r w:rsidRPr="002D26CE">
        <w:rPr>
          <w:rFonts w:ascii="Arial" w:hAnsi="Arial" w:cs="Arial"/>
          <w:bCs/>
          <w:sz w:val="22"/>
          <w:szCs w:val="22"/>
        </w:rPr>
        <w:t xml:space="preserve"> zajišťuje kompletně z interních zdrojů Odbor</w:t>
      </w:r>
      <w:r w:rsidR="003F2C9B">
        <w:rPr>
          <w:rFonts w:ascii="Arial" w:hAnsi="Arial" w:cs="Arial"/>
          <w:bCs/>
          <w:sz w:val="22"/>
          <w:szCs w:val="22"/>
        </w:rPr>
        <w:t>em</w:t>
      </w:r>
      <w:r w:rsidRPr="002D26CE">
        <w:rPr>
          <w:rFonts w:ascii="Arial" w:hAnsi="Arial" w:cs="Arial"/>
          <w:bCs/>
          <w:sz w:val="22"/>
          <w:szCs w:val="22"/>
        </w:rPr>
        <w:t xml:space="preserve"> Rady.</w:t>
      </w:r>
    </w:p>
    <w:p w:rsidR="0016162D" w:rsidRPr="002D26CE" w:rsidRDefault="0016162D" w:rsidP="00BE2B1C">
      <w:pPr>
        <w:numPr>
          <w:ilvl w:val="0"/>
          <w:numId w:val="3"/>
        </w:numPr>
        <w:spacing w:after="120"/>
        <w:ind w:left="714" w:hanging="357"/>
        <w:jc w:val="both"/>
        <w:rPr>
          <w:rFonts w:ascii="Arial" w:hAnsi="Arial" w:cs="Arial"/>
          <w:bCs/>
          <w:sz w:val="22"/>
          <w:szCs w:val="22"/>
        </w:rPr>
      </w:pPr>
      <w:r w:rsidRPr="002D26CE">
        <w:rPr>
          <w:rFonts w:ascii="Arial" w:hAnsi="Arial" w:cs="Arial"/>
          <w:b/>
          <w:bCs/>
          <w:sz w:val="22"/>
          <w:szCs w:val="22"/>
          <w:u w:val="single"/>
        </w:rPr>
        <w:t>Hodnocení výzkumných organizací</w:t>
      </w:r>
      <w:r w:rsidRPr="002D26CE">
        <w:rPr>
          <w:rFonts w:ascii="Arial" w:hAnsi="Arial" w:cs="Arial"/>
          <w:bCs/>
          <w:sz w:val="22"/>
          <w:szCs w:val="22"/>
        </w:rPr>
        <w:t xml:space="preserve"> zohledňuje rozdílnost poslání výzkumných organizací (dále jen „VO“) ve výzkumném systému, hodnotí výstupy, dopady a</w:t>
      </w:r>
      <w:r w:rsidR="002A2ADC" w:rsidRPr="002D26CE">
        <w:rPr>
          <w:rFonts w:ascii="Arial" w:hAnsi="Arial" w:cs="Arial"/>
          <w:bCs/>
          <w:sz w:val="22"/>
          <w:szCs w:val="22"/>
        </w:rPr>
        <w:t> </w:t>
      </w:r>
      <w:r w:rsidRPr="002D26CE">
        <w:rPr>
          <w:rFonts w:ascii="Arial" w:hAnsi="Arial" w:cs="Arial"/>
          <w:bCs/>
          <w:sz w:val="22"/>
          <w:szCs w:val="22"/>
        </w:rPr>
        <w:t xml:space="preserve">celkové výhledy rozvoje VO, bere zřetel na oborová specifika, používá v hodnoticím procesu informované a nezávislé peer </w:t>
      </w:r>
      <w:proofErr w:type="spellStart"/>
      <w:r w:rsidRPr="002D26CE">
        <w:rPr>
          <w:rFonts w:ascii="Arial" w:hAnsi="Arial" w:cs="Arial"/>
          <w:bCs/>
          <w:sz w:val="22"/>
          <w:szCs w:val="22"/>
        </w:rPr>
        <w:t>review</w:t>
      </w:r>
      <w:proofErr w:type="spellEnd"/>
      <w:r w:rsidRPr="002D26CE">
        <w:rPr>
          <w:rFonts w:ascii="Arial" w:hAnsi="Arial" w:cs="Arial"/>
          <w:bCs/>
          <w:sz w:val="22"/>
          <w:szCs w:val="22"/>
        </w:rPr>
        <w:t>, hodnotí VO v národním i</w:t>
      </w:r>
      <w:r w:rsidR="002A2ADC" w:rsidRPr="002D26CE">
        <w:rPr>
          <w:rFonts w:ascii="Arial" w:hAnsi="Arial" w:cs="Arial"/>
          <w:bCs/>
          <w:sz w:val="22"/>
          <w:szCs w:val="22"/>
        </w:rPr>
        <w:t> </w:t>
      </w:r>
      <w:r w:rsidRPr="002D26CE">
        <w:rPr>
          <w:rFonts w:ascii="Arial" w:hAnsi="Arial" w:cs="Arial"/>
          <w:bCs/>
          <w:sz w:val="22"/>
          <w:szCs w:val="22"/>
        </w:rPr>
        <w:t>mezinárodním kontextu a poskytuje údaje pro alokaci části veřejných prostředků určených na institucionální rozvoj VO. Dříve platná metodika motivovala VO k</w:t>
      </w:r>
      <w:r w:rsidR="002A2ADC" w:rsidRPr="002D26CE">
        <w:rPr>
          <w:rFonts w:ascii="Arial" w:hAnsi="Arial" w:cs="Arial"/>
          <w:bCs/>
          <w:sz w:val="22"/>
          <w:szCs w:val="22"/>
        </w:rPr>
        <w:t> </w:t>
      </w:r>
      <w:r w:rsidRPr="002D26CE">
        <w:rPr>
          <w:rFonts w:ascii="Arial" w:hAnsi="Arial" w:cs="Arial"/>
          <w:bCs/>
          <w:sz w:val="22"/>
          <w:szCs w:val="22"/>
        </w:rPr>
        <w:t xml:space="preserve">produkci velkého množství výsledků, protože VO získávala peníze podle počtu bodů a body byly přidělovány za množství výsledků. Více výsledků znamenalo více bodů, a tedy i více peněz. Metodika tak nedostatečně zohledňovala kvalitu, čímž dávala VO špatnou pobídku. Metodika hodnocení 2017+ na rozdíl od předcházející metodiky nepřiděluje body a peníze za jednotlivé vykázané výstupy, ale dívá se na kvalitu výzkumné organizace ze širšího, manažerského a strategického hlediska. Posuzuje kvality VO pomocí pěti základních modulů: Kvalita vybraných výsledků, </w:t>
      </w:r>
      <w:r w:rsidRPr="002D26CE">
        <w:rPr>
          <w:rFonts w:ascii="Arial" w:hAnsi="Arial" w:cs="Arial"/>
          <w:bCs/>
          <w:sz w:val="22"/>
          <w:szCs w:val="22"/>
        </w:rPr>
        <w:lastRenderedPageBreak/>
        <w:t>Výkonnost výzkumu, Společenská relevance výzkumu, Životaschopnost/</w:t>
      </w:r>
      <w:proofErr w:type="spellStart"/>
      <w:r w:rsidRPr="002D26CE">
        <w:rPr>
          <w:rFonts w:ascii="Arial" w:hAnsi="Arial" w:cs="Arial"/>
          <w:bCs/>
          <w:sz w:val="22"/>
          <w:szCs w:val="22"/>
        </w:rPr>
        <w:t>Viabilita</w:t>
      </w:r>
      <w:proofErr w:type="spellEnd"/>
      <w:r w:rsidRPr="002D26CE">
        <w:rPr>
          <w:rFonts w:ascii="Arial" w:hAnsi="Arial" w:cs="Arial"/>
          <w:bCs/>
          <w:sz w:val="22"/>
          <w:szCs w:val="22"/>
        </w:rPr>
        <w:t xml:space="preserve"> a</w:t>
      </w:r>
      <w:r w:rsidR="002A2ADC" w:rsidRPr="002D26CE">
        <w:rPr>
          <w:rFonts w:ascii="Arial" w:hAnsi="Arial" w:cs="Arial"/>
          <w:bCs/>
          <w:sz w:val="22"/>
          <w:szCs w:val="22"/>
        </w:rPr>
        <w:t> </w:t>
      </w:r>
      <w:r w:rsidRPr="002D26CE">
        <w:rPr>
          <w:rFonts w:ascii="Arial" w:hAnsi="Arial" w:cs="Arial"/>
          <w:bCs/>
          <w:sz w:val="22"/>
          <w:szCs w:val="22"/>
        </w:rPr>
        <w:t xml:space="preserve">Strategie a koncepce. Relativní významnost modulů je různá podle postavení výzkumné organizace v systému výzkumu a vývoje. Výsledkem hodnocení je rozdělení VO do 4 skupin A, B, C a D (A = vynikající, D = podprůměrná). </w:t>
      </w:r>
      <w:r w:rsidRPr="002D26CE">
        <w:rPr>
          <w:rFonts w:ascii="Arial" w:hAnsi="Arial" w:cs="Arial"/>
          <w:b/>
          <w:bCs/>
          <w:sz w:val="22"/>
          <w:szCs w:val="22"/>
        </w:rPr>
        <w:t xml:space="preserve">Odbor Rady zajišťuje na celostátní úrovni vlastními kapacitami </w:t>
      </w:r>
      <w:r w:rsidRPr="002D26CE">
        <w:rPr>
          <w:rFonts w:ascii="Arial" w:hAnsi="Arial" w:cs="Arial"/>
          <w:bCs/>
          <w:sz w:val="22"/>
          <w:szCs w:val="22"/>
        </w:rPr>
        <w:t xml:space="preserve">(včetně koordinace činnosti 6 odborných panelů a externích hodnotitelů - celkem kolem 900 odborníků) </w:t>
      </w:r>
      <w:r w:rsidRPr="002D26CE">
        <w:rPr>
          <w:rFonts w:ascii="Arial" w:hAnsi="Arial" w:cs="Arial"/>
          <w:b/>
          <w:bCs/>
          <w:sz w:val="22"/>
          <w:szCs w:val="22"/>
        </w:rPr>
        <w:t xml:space="preserve">v Modulu 1 – hodnocení vybraných výsledků, </w:t>
      </w:r>
      <w:r w:rsidRPr="002D26CE">
        <w:rPr>
          <w:rFonts w:ascii="Arial" w:hAnsi="Arial" w:cs="Arial"/>
          <w:bCs/>
          <w:sz w:val="22"/>
          <w:szCs w:val="22"/>
        </w:rPr>
        <w:t xml:space="preserve">a </w:t>
      </w:r>
      <w:r w:rsidRPr="002D26CE">
        <w:rPr>
          <w:rFonts w:ascii="Arial" w:hAnsi="Arial" w:cs="Arial"/>
          <w:b/>
          <w:bCs/>
          <w:sz w:val="22"/>
          <w:szCs w:val="22"/>
        </w:rPr>
        <w:t>výlučně vlastními kapacitami v</w:t>
      </w:r>
      <w:r w:rsidR="003F2C9B">
        <w:rPr>
          <w:rFonts w:ascii="Arial" w:hAnsi="Arial" w:cs="Arial"/>
          <w:b/>
          <w:bCs/>
          <w:sz w:val="22"/>
          <w:szCs w:val="22"/>
        </w:rPr>
        <w:t> </w:t>
      </w:r>
      <w:r w:rsidRPr="002D26CE">
        <w:rPr>
          <w:rFonts w:ascii="Arial" w:hAnsi="Arial" w:cs="Arial"/>
          <w:b/>
          <w:bCs/>
          <w:sz w:val="22"/>
          <w:szCs w:val="22"/>
        </w:rPr>
        <w:t xml:space="preserve">Modulu 2 – oborová </w:t>
      </w:r>
      <w:proofErr w:type="spellStart"/>
      <w:r w:rsidRPr="002D26CE">
        <w:rPr>
          <w:rFonts w:ascii="Arial" w:hAnsi="Arial" w:cs="Arial"/>
          <w:b/>
          <w:bCs/>
          <w:sz w:val="22"/>
          <w:szCs w:val="22"/>
        </w:rPr>
        <w:t>bibliometrická</w:t>
      </w:r>
      <w:proofErr w:type="spellEnd"/>
      <w:r w:rsidRPr="002D26CE">
        <w:rPr>
          <w:rFonts w:ascii="Arial" w:hAnsi="Arial" w:cs="Arial"/>
          <w:b/>
          <w:bCs/>
          <w:sz w:val="22"/>
          <w:szCs w:val="22"/>
        </w:rPr>
        <w:t xml:space="preserve"> analýza.</w:t>
      </w:r>
      <w:r w:rsidRPr="002D26CE">
        <w:rPr>
          <w:rFonts w:ascii="Arial" w:hAnsi="Arial" w:cs="Arial"/>
          <w:bCs/>
          <w:sz w:val="22"/>
          <w:szCs w:val="22"/>
        </w:rPr>
        <w:t xml:space="preserve"> </w:t>
      </w:r>
    </w:p>
    <w:p w:rsidR="0016162D" w:rsidRPr="002D26CE" w:rsidRDefault="0016162D" w:rsidP="00BE2B1C">
      <w:pPr>
        <w:numPr>
          <w:ilvl w:val="0"/>
          <w:numId w:val="3"/>
        </w:numPr>
        <w:spacing w:after="120"/>
        <w:jc w:val="both"/>
        <w:rPr>
          <w:rFonts w:ascii="Arial" w:hAnsi="Arial" w:cs="Arial"/>
          <w:bCs/>
          <w:sz w:val="22"/>
          <w:szCs w:val="22"/>
        </w:rPr>
      </w:pPr>
      <w:r w:rsidRPr="002D26CE">
        <w:rPr>
          <w:rFonts w:ascii="Arial" w:hAnsi="Arial" w:cs="Arial"/>
          <w:b/>
          <w:bCs/>
          <w:sz w:val="22"/>
          <w:szCs w:val="22"/>
          <w:u w:val="single"/>
        </w:rPr>
        <w:t>Hodnocení programů výzkumu</w:t>
      </w:r>
      <w:r w:rsidRPr="002D26CE">
        <w:rPr>
          <w:rFonts w:ascii="Arial" w:hAnsi="Arial" w:cs="Arial"/>
          <w:bCs/>
          <w:sz w:val="22"/>
          <w:szCs w:val="22"/>
        </w:rPr>
        <w:t xml:space="preserve">: V rámci </w:t>
      </w:r>
      <w:r w:rsidR="002A2ADC" w:rsidRPr="002D26CE">
        <w:rPr>
          <w:rFonts w:ascii="Arial" w:hAnsi="Arial" w:cs="Arial"/>
          <w:bCs/>
          <w:sz w:val="22"/>
          <w:szCs w:val="22"/>
        </w:rPr>
        <w:t xml:space="preserve">Metodiky hodnocení výzkumných organizací a hodnocení programů účelové podpory výzkumu, vývoje a inovací, tzv. </w:t>
      </w:r>
      <w:r w:rsidRPr="002D26CE">
        <w:rPr>
          <w:rFonts w:ascii="Arial" w:hAnsi="Arial" w:cs="Arial"/>
          <w:bCs/>
          <w:sz w:val="22"/>
          <w:szCs w:val="22"/>
        </w:rPr>
        <w:t>Metodiky</w:t>
      </w:r>
      <w:r w:rsidR="00D537BC">
        <w:rPr>
          <w:rFonts w:ascii="Arial" w:hAnsi="Arial" w:cs="Arial"/>
          <w:bCs/>
          <w:sz w:val="22"/>
          <w:szCs w:val="22"/>
        </w:rPr>
        <w:t xml:space="preserve"> hodnocení</w:t>
      </w:r>
      <w:r w:rsidRPr="002D26CE">
        <w:rPr>
          <w:rFonts w:ascii="Arial" w:hAnsi="Arial" w:cs="Arial"/>
          <w:bCs/>
          <w:sz w:val="22"/>
          <w:szCs w:val="22"/>
        </w:rPr>
        <w:t xml:space="preserve"> 2017+</w:t>
      </w:r>
      <w:r w:rsidR="002A2ADC" w:rsidRPr="002D26CE">
        <w:rPr>
          <w:rFonts w:ascii="Arial" w:hAnsi="Arial" w:cs="Arial"/>
          <w:bCs/>
          <w:sz w:val="22"/>
          <w:szCs w:val="22"/>
        </w:rPr>
        <w:t>,</w:t>
      </w:r>
      <w:r w:rsidRPr="002D26CE">
        <w:rPr>
          <w:rFonts w:ascii="Arial" w:hAnsi="Arial" w:cs="Arial"/>
          <w:bCs/>
          <w:sz w:val="22"/>
          <w:szCs w:val="22"/>
        </w:rPr>
        <w:t xml:space="preserve"> jsou implementovány také Základní principy přípravy a</w:t>
      </w:r>
      <w:r w:rsidR="00170567">
        <w:rPr>
          <w:rFonts w:ascii="Arial" w:hAnsi="Arial" w:cs="Arial"/>
          <w:bCs/>
          <w:sz w:val="22"/>
          <w:szCs w:val="22"/>
        </w:rPr>
        <w:t> </w:t>
      </w:r>
      <w:r w:rsidRPr="002D26CE">
        <w:rPr>
          <w:rFonts w:ascii="Arial" w:hAnsi="Arial" w:cs="Arial"/>
          <w:bCs/>
          <w:sz w:val="22"/>
          <w:szCs w:val="22"/>
        </w:rPr>
        <w:t>hodnocení programů a skupin grantových projektů výzkumu, vývoje a inovací schválené usnesením vlády ze dne 13. května 2015 č. 351. Každý návrh programu je nově podrobně posuzován zpravodajem (člen Rady), který zkoumá očekávané ekonomické a společenské přínosy programu pro ČR, současně probíhá ex ante hodnocení programu v Komisi pro hodnocení výsledků výzkumných organizací a</w:t>
      </w:r>
      <w:r w:rsidR="002A2ADC" w:rsidRPr="002D26CE">
        <w:rPr>
          <w:rFonts w:ascii="Arial" w:hAnsi="Arial" w:cs="Arial"/>
          <w:bCs/>
          <w:sz w:val="22"/>
          <w:szCs w:val="22"/>
        </w:rPr>
        <w:t> </w:t>
      </w:r>
      <w:r w:rsidRPr="002D26CE">
        <w:rPr>
          <w:rFonts w:ascii="Arial" w:hAnsi="Arial" w:cs="Arial"/>
          <w:bCs/>
          <w:sz w:val="22"/>
          <w:szCs w:val="22"/>
        </w:rPr>
        <w:t>ukončených programů (poradní orgán Rady</w:t>
      </w:r>
      <w:r w:rsidR="002A2ADC" w:rsidRPr="002D26CE">
        <w:rPr>
          <w:rFonts w:ascii="Arial" w:hAnsi="Arial" w:cs="Arial"/>
          <w:bCs/>
          <w:sz w:val="22"/>
          <w:szCs w:val="22"/>
        </w:rPr>
        <w:t xml:space="preserve"> dle zákona</w:t>
      </w:r>
      <w:r w:rsidRPr="002D26CE">
        <w:rPr>
          <w:rFonts w:ascii="Arial" w:hAnsi="Arial" w:cs="Arial"/>
          <w:bCs/>
          <w:sz w:val="22"/>
          <w:szCs w:val="22"/>
        </w:rPr>
        <w:t xml:space="preserve">). Implementace principů zvýší zhodnotitelnost jednotlivých programů a v konečném důsledku i jejich přínos. </w:t>
      </w:r>
    </w:p>
    <w:p w:rsidR="0016162D" w:rsidRPr="002D26CE" w:rsidRDefault="002A2ADC" w:rsidP="00BE2B1C">
      <w:pPr>
        <w:spacing w:after="240"/>
        <w:jc w:val="both"/>
        <w:rPr>
          <w:rFonts w:ascii="Arial" w:hAnsi="Arial" w:cs="Arial"/>
          <w:bCs/>
          <w:sz w:val="22"/>
          <w:szCs w:val="22"/>
        </w:rPr>
      </w:pPr>
      <w:r w:rsidRPr="002D26CE">
        <w:rPr>
          <w:rFonts w:ascii="Arial" w:hAnsi="Arial" w:cs="Arial"/>
          <w:bCs/>
          <w:sz w:val="22"/>
          <w:szCs w:val="22"/>
        </w:rPr>
        <w:t>Z celkových výdajů ÚV</w:t>
      </w:r>
      <w:r w:rsidR="0016162D" w:rsidRPr="002D26CE">
        <w:rPr>
          <w:rFonts w:ascii="Arial" w:hAnsi="Arial" w:cs="Arial"/>
          <w:bCs/>
          <w:sz w:val="22"/>
          <w:szCs w:val="22"/>
        </w:rPr>
        <w:t xml:space="preserve"> ČR na činnost Rady je přibližně třetina plánována na výdaje spojené s implementací Metodiky </w:t>
      </w:r>
      <w:r w:rsidR="00D537BC">
        <w:rPr>
          <w:rFonts w:ascii="Arial" w:hAnsi="Arial" w:cs="Arial"/>
          <w:bCs/>
          <w:sz w:val="22"/>
          <w:szCs w:val="22"/>
        </w:rPr>
        <w:t xml:space="preserve">hodnocení </w:t>
      </w:r>
      <w:r w:rsidR="0016162D" w:rsidRPr="002D26CE">
        <w:rPr>
          <w:rFonts w:ascii="Arial" w:hAnsi="Arial" w:cs="Arial"/>
          <w:bCs/>
          <w:sz w:val="22"/>
          <w:szCs w:val="22"/>
        </w:rPr>
        <w:t xml:space="preserve">2017+ (odměny členů Odborných panelů, Odborného orgánu hodnotitelů, nákup datových podkladů a analytických nástrojů). S postupným náběhem Metodiky </w:t>
      </w:r>
      <w:r w:rsidR="00D537BC">
        <w:rPr>
          <w:rFonts w:ascii="Arial" w:hAnsi="Arial" w:cs="Arial"/>
          <w:bCs/>
          <w:sz w:val="22"/>
          <w:szCs w:val="22"/>
        </w:rPr>
        <w:t xml:space="preserve">hodnocení </w:t>
      </w:r>
      <w:r w:rsidR="0016162D" w:rsidRPr="002D26CE">
        <w:rPr>
          <w:rFonts w:ascii="Arial" w:hAnsi="Arial" w:cs="Arial"/>
          <w:bCs/>
          <w:sz w:val="22"/>
          <w:szCs w:val="22"/>
        </w:rPr>
        <w:t>2017+ (hodnoceno kolem 250 výzkumných organizací a</w:t>
      </w:r>
      <w:r w:rsidR="00170567">
        <w:rPr>
          <w:rFonts w:ascii="Arial" w:hAnsi="Arial" w:cs="Arial"/>
          <w:bCs/>
          <w:sz w:val="22"/>
          <w:szCs w:val="22"/>
        </w:rPr>
        <w:t> </w:t>
      </w:r>
      <w:r w:rsidR="0016162D" w:rsidRPr="002D26CE">
        <w:rPr>
          <w:rFonts w:ascii="Arial" w:hAnsi="Arial" w:cs="Arial"/>
          <w:bCs/>
          <w:sz w:val="22"/>
          <w:szCs w:val="22"/>
        </w:rPr>
        <w:t xml:space="preserve">programy </w:t>
      </w:r>
      <w:proofErr w:type="spellStart"/>
      <w:r w:rsidR="0016162D" w:rsidRPr="002D26CE">
        <w:rPr>
          <w:rFonts w:ascii="Arial" w:hAnsi="Arial" w:cs="Arial"/>
          <w:bCs/>
          <w:sz w:val="22"/>
          <w:szCs w:val="22"/>
        </w:rPr>
        <w:t>VaVaI</w:t>
      </w:r>
      <w:proofErr w:type="spellEnd"/>
      <w:r w:rsidR="0016162D" w:rsidRPr="002D26CE">
        <w:rPr>
          <w:rFonts w:ascii="Arial" w:hAnsi="Arial" w:cs="Arial"/>
          <w:bCs/>
          <w:sz w:val="22"/>
          <w:szCs w:val="22"/>
        </w:rPr>
        <w:t xml:space="preserve"> téměř všech rezortů) přechází řízení podle kvantity na řízení podle kvality, k čemuž je nutná kombinace outsourcingu a </w:t>
      </w:r>
      <w:proofErr w:type="spellStart"/>
      <w:r w:rsidR="0016162D" w:rsidRPr="002D26CE">
        <w:rPr>
          <w:rFonts w:ascii="Arial" w:hAnsi="Arial" w:cs="Arial"/>
          <w:bCs/>
          <w:sz w:val="22"/>
          <w:szCs w:val="22"/>
        </w:rPr>
        <w:t>insourcingu</w:t>
      </w:r>
      <w:proofErr w:type="spellEnd"/>
      <w:r w:rsidR="0016162D" w:rsidRPr="002D26CE">
        <w:rPr>
          <w:rFonts w:ascii="Arial" w:hAnsi="Arial" w:cs="Arial"/>
          <w:bCs/>
          <w:sz w:val="22"/>
          <w:szCs w:val="22"/>
        </w:rPr>
        <w:t>.</w:t>
      </w:r>
    </w:p>
    <w:p w:rsidR="0016162D" w:rsidRPr="002D26CE" w:rsidRDefault="0016162D" w:rsidP="00BE2B1C">
      <w:pPr>
        <w:pStyle w:val="Nadpis1"/>
        <w:numPr>
          <w:ilvl w:val="0"/>
          <w:numId w:val="14"/>
        </w:numPr>
        <w:spacing w:before="240" w:after="240"/>
        <w:ind w:left="357" w:hanging="357"/>
        <w:rPr>
          <w:rFonts w:ascii="Arial" w:hAnsi="Arial" w:cs="Arial"/>
          <w:sz w:val="22"/>
          <w:szCs w:val="22"/>
        </w:rPr>
      </w:pPr>
      <w:bookmarkStart w:id="3" w:name="_Toc82433694"/>
      <w:r w:rsidRPr="002D26CE">
        <w:rPr>
          <w:rFonts w:ascii="Arial" w:hAnsi="Arial" w:cs="Arial"/>
          <w:sz w:val="22"/>
          <w:szCs w:val="22"/>
        </w:rPr>
        <w:t xml:space="preserve">Hlavní </w:t>
      </w:r>
      <w:r w:rsidR="007E3AB1">
        <w:rPr>
          <w:rFonts w:ascii="Arial" w:hAnsi="Arial" w:cs="Arial"/>
          <w:sz w:val="22"/>
          <w:szCs w:val="22"/>
        </w:rPr>
        <w:t>úkoly</w:t>
      </w:r>
      <w:r w:rsidRPr="002D26CE">
        <w:rPr>
          <w:rFonts w:ascii="Arial" w:hAnsi="Arial" w:cs="Arial"/>
          <w:sz w:val="22"/>
          <w:szCs w:val="22"/>
        </w:rPr>
        <w:t xml:space="preserve"> </w:t>
      </w:r>
      <w:r w:rsidR="00220701" w:rsidRPr="002D26CE">
        <w:rPr>
          <w:rFonts w:ascii="Arial" w:hAnsi="Arial" w:cs="Arial"/>
          <w:sz w:val="22"/>
          <w:szCs w:val="22"/>
        </w:rPr>
        <w:t>Rady</w:t>
      </w:r>
      <w:r w:rsidRPr="002D26CE">
        <w:rPr>
          <w:rFonts w:ascii="Arial" w:hAnsi="Arial" w:cs="Arial"/>
          <w:sz w:val="22"/>
          <w:szCs w:val="22"/>
        </w:rPr>
        <w:t xml:space="preserve"> v oblasti </w:t>
      </w:r>
      <w:proofErr w:type="spellStart"/>
      <w:r w:rsidRPr="002D26CE">
        <w:rPr>
          <w:rFonts w:ascii="Arial" w:hAnsi="Arial" w:cs="Arial"/>
          <w:sz w:val="22"/>
          <w:szCs w:val="22"/>
        </w:rPr>
        <w:t>VaVaI</w:t>
      </w:r>
      <w:bookmarkEnd w:id="3"/>
      <w:proofErr w:type="spellEnd"/>
    </w:p>
    <w:p w:rsidR="00825D92" w:rsidRPr="002D26CE" w:rsidRDefault="0055638D" w:rsidP="00BE2B1C">
      <w:pPr>
        <w:pStyle w:val="Nadpis1"/>
        <w:numPr>
          <w:ilvl w:val="1"/>
          <w:numId w:val="14"/>
        </w:numPr>
        <w:spacing w:before="240" w:after="120"/>
        <w:ind w:left="788" w:hanging="431"/>
        <w:rPr>
          <w:rFonts w:ascii="Arial" w:hAnsi="Arial" w:cs="Arial"/>
          <w:sz w:val="22"/>
          <w:szCs w:val="22"/>
        </w:rPr>
      </w:pPr>
      <w:r w:rsidRPr="002D26CE">
        <w:rPr>
          <w:rFonts w:ascii="Arial" w:hAnsi="Arial" w:cs="Arial"/>
          <w:sz w:val="22"/>
          <w:szCs w:val="22"/>
        </w:rPr>
        <w:t xml:space="preserve"> </w:t>
      </w:r>
      <w:bookmarkStart w:id="4" w:name="_Toc82433695"/>
      <w:r w:rsidR="00825D92" w:rsidRPr="002D26CE">
        <w:rPr>
          <w:rFonts w:ascii="Arial" w:hAnsi="Arial" w:cs="Arial"/>
          <w:sz w:val="22"/>
          <w:szCs w:val="22"/>
        </w:rPr>
        <w:t>Legislativní opatření</w:t>
      </w:r>
      <w:bookmarkEnd w:id="4"/>
    </w:p>
    <w:p w:rsidR="00AD03AB" w:rsidRPr="002D26CE" w:rsidRDefault="003561DA" w:rsidP="00BE2B1C">
      <w:pPr>
        <w:pStyle w:val="l51"/>
        <w:rPr>
          <w:rFonts w:ascii="Arial" w:hAnsi="Arial" w:cs="Arial"/>
          <w:bCs/>
          <w:sz w:val="22"/>
          <w:szCs w:val="22"/>
        </w:rPr>
      </w:pPr>
      <w:r w:rsidRPr="002D26CE">
        <w:rPr>
          <w:rFonts w:ascii="Arial" w:hAnsi="Arial" w:cs="Arial"/>
          <w:bCs/>
          <w:sz w:val="22"/>
          <w:szCs w:val="22"/>
        </w:rPr>
        <w:t>Rada v souladu se zákonem o podpoře výzkumu, vývoje a inovací předkládá vládě návrhy legislativních opatření.</w:t>
      </w:r>
      <w:r w:rsidR="00AD03AB" w:rsidRPr="002D26CE">
        <w:rPr>
          <w:rFonts w:ascii="Arial" w:hAnsi="Arial" w:cs="Arial"/>
          <w:bCs/>
          <w:sz w:val="22"/>
          <w:szCs w:val="22"/>
        </w:rPr>
        <w:t xml:space="preserve"> </w:t>
      </w:r>
    </w:p>
    <w:p w:rsidR="00AD03AB" w:rsidRPr="002D26CE" w:rsidRDefault="00AD03AB" w:rsidP="00BE2B1C">
      <w:pPr>
        <w:pStyle w:val="l51"/>
        <w:rPr>
          <w:rFonts w:ascii="Arial" w:hAnsi="Arial" w:cs="Arial"/>
          <w:bCs/>
          <w:sz w:val="22"/>
          <w:szCs w:val="22"/>
        </w:rPr>
      </w:pPr>
      <w:r w:rsidRPr="002D26CE">
        <w:rPr>
          <w:rFonts w:ascii="Arial" w:hAnsi="Arial" w:cs="Arial"/>
          <w:color w:val="000000"/>
          <w:sz w:val="22"/>
          <w:szCs w:val="22"/>
        </w:rPr>
        <w:t xml:space="preserve">Rada zpracovala a předložila vládě návrh technické novely zákona č. 130/2002 Sb., </w:t>
      </w:r>
      <w:r w:rsidRPr="002D26CE">
        <w:rPr>
          <w:rFonts w:ascii="Arial" w:hAnsi="Arial" w:cs="Arial"/>
          <w:bCs/>
          <w:sz w:val="22"/>
          <w:szCs w:val="22"/>
        </w:rPr>
        <w:t>o podpoře výzkumu a vývoje z veřejných prostředků a o změně některých souvisejících zákonů, návazně na novou Metodiku hodnocení 2017+. Novela prošla úspěšně celým legislativním procesem a byla zveřejněna ve Sbírce zákonů pod číslem č. 50/2020 Sb. Novelou se dokončilo stanovení zákonných podmínek pro plnou implementaci Metodiky hodnocení 2017+. Současně se zavedla evidence výsledků vytvořených s využitím velkých výzkumných infrastruktur.</w:t>
      </w:r>
    </w:p>
    <w:p w:rsidR="003561DA" w:rsidRPr="002D26CE" w:rsidRDefault="00AD03AB" w:rsidP="00BE2B1C">
      <w:pPr>
        <w:pStyle w:val="l51"/>
        <w:rPr>
          <w:rFonts w:ascii="Arial" w:hAnsi="Arial" w:cs="Arial"/>
          <w:bCs/>
          <w:sz w:val="22"/>
          <w:szCs w:val="22"/>
        </w:rPr>
      </w:pPr>
      <w:r w:rsidRPr="002D26CE">
        <w:rPr>
          <w:rFonts w:ascii="Arial" w:hAnsi="Arial" w:cs="Arial"/>
          <w:bCs/>
          <w:sz w:val="22"/>
          <w:szCs w:val="22"/>
        </w:rPr>
        <w:t>V průběhu funkčního období vlády Rada připravila ještě</w:t>
      </w:r>
      <w:r w:rsidRPr="002D26CE" w:rsidDel="00186DF9">
        <w:rPr>
          <w:rFonts w:ascii="Arial" w:hAnsi="Arial" w:cs="Arial"/>
          <w:color w:val="000000"/>
          <w:sz w:val="22"/>
          <w:szCs w:val="22"/>
        </w:rPr>
        <w:t xml:space="preserve"> </w:t>
      </w:r>
      <w:r w:rsidRPr="002D26CE">
        <w:rPr>
          <w:rFonts w:ascii="Arial" w:hAnsi="Arial" w:cs="Arial"/>
          <w:color w:val="000000"/>
          <w:sz w:val="22"/>
          <w:szCs w:val="22"/>
        </w:rPr>
        <w:t xml:space="preserve">zásadní novelu zákona č. 130/2002 Sb., </w:t>
      </w:r>
      <w:r w:rsidRPr="002D26CE">
        <w:rPr>
          <w:rFonts w:ascii="Arial" w:hAnsi="Arial" w:cs="Arial"/>
          <w:bCs/>
          <w:sz w:val="22"/>
          <w:szCs w:val="22"/>
        </w:rPr>
        <w:t>o podpoře výzkumu a vývoje z veřejných prostředků a o změně některých souvisejících zákonů, která byla předložena Poslanecké sněmovně Parlamentu České republiky.</w:t>
      </w:r>
    </w:p>
    <w:p w:rsidR="00AD03AB" w:rsidRPr="002D26CE" w:rsidRDefault="00AD03AB" w:rsidP="00BE2B1C">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16. listopadu 2020 č. 1168 byl schválen materiál „Návrh nařízení vlády, kterým se mění nařízení vlády č. 71/2013 Sb., o podmínkách pro ocenění výsledků výzkumu, experimentálního vývoje a inovací, ve znění nařízení vlády č. 66/2016 Sb.“.</w:t>
      </w:r>
    </w:p>
    <w:p w:rsidR="00AD03AB" w:rsidRPr="002D26CE" w:rsidRDefault="00AD03AB" w:rsidP="00BE2B1C">
      <w:pPr>
        <w:keepNext/>
        <w:spacing w:after="120"/>
        <w:jc w:val="both"/>
        <w:rPr>
          <w:rFonts w:ascii="Arial" w:hAnsi="Arial" w:cs="Arial"/>
          <w:color w:val="000000"/>
          <w:sz w:val="22"/>
          <w:szCs w:val="22"/>
        </w:rPr>
      </w:pPr>
      <w:r w:rsidRPr="002D26CE">
        <w:rPr>
          <w:rFonts w:ascii="Arial" w:hAnsi="Arial" w:cs="Arial"/>
          <w:color w:val="000000"/>
          <w:sz w:val="22"/>
          <w:szCs w:val="22"/>
        </w:rPr>
        <w:lastRenderedPageBreak/>
        <w:t>Dne 2. prosince 2020 bylo ve Sbírce zákonů vyhlášeno nařízení vlády č. 493/2020 Sb., kterým se mění nařízení vlády č. 71/2013 Sb., o podmínkách pro ocenění výsledků výzkumu, experimentálního vývoje a inovací, ve znění nařízení vlády č. 66/2016 Sb. Tato novela rozšiřuje ocenění mimořádných výsledků výzkumu, experimentálního vývoje a inovací o možnost udělení ceny vlády nadanému studentovi.</w:t>
      </w:r>
    </w:p>
    <w:p w:rsidR="00220701" w:rsidRPr="002D26CE" w:rsidRDefault="00AD03AB" w:rsidP="00BE2B1C">
      <w:pPr>
        <w:pStyle w:val="Nadpis1"/>
        <w:numPr>
          <w:ilvl w:val="1"/>
          <w:numId w:val="14"/>
        </w:numPr>
        <w:spacing w:before="240" w:after="120"/>
        <w:ind w:left="788" w:hanging="431"/>
        <w:rPr>
          <w:rFonts w:ascii="Arial" w:hAnsi="Arial" w:cs="Arial"/>
          <w:sz w:val="22"/>
          <w:szCs w:val="22"/>
        </w:rPr>
      </w:pPr>
      <w:r w:rsidRPr="002D26CE">
        <w:rPr>
          <w:rFonts w:ascii="Arial" w:hAnsi="Arial" w:cs="Arial"/>
          <w:sz w:val="22"/>
          <w:szCs w:val="22"/>
        </w:rPr>
        <w:t xml:space="preserve"> </w:t>
      </w:r>
      <w:bookmarkStart w:id="5" w:name="_Toc82433696"/>
      <w:r w:rsidR="00220701" w:rsidRPr="002D26CE">
        <w:rPr>
          <w:rFonts w:ascii="Arial" w:hAnsi="Arial" w:cs="Arial"/>
          <w:sz w:val="22"/>
          <w:szCs w:val="22"/>
        </w:rPr>
        <w:t xml:space="preserve">Návrh výdajů státního rozpočtu na </w:t>
      </w:r>
      <w:proofErr w:type="spellStart"/>
      <w:r w:rsidR="00220701" w:rsidRPr="002D26CE">
        <w:rPr>
          <w:rFonts w:ascii="Arial" w:hAnsi="Arial" w:cs="Arial"/>
          <w:sz w:val="22"/>
          <w:szCs w:val="22"/>
        </w:rPr>
        <w:t>VaVaI</w:t>
      </w:r>
      <w:bookmarkEnd w:id="5"/>
      <w:proofErr w:type="spellEnd"/>
    </w:p>
    <w:p w:rsidR="00C5705A" w:rsidRDefault="00C5705A" w:rsidP="00C5705A">
      <w:pPr>
        <w:pStyle w:val="l51"/>
        <w:spacing w:before="0" w:after="120"/>
        <w:rPr>
          <w:rFonts w:ascii="Arial" w:hAnsi="Arial" w:cs="Arial"/>
          <w:color w:val="000000"/>
          <w:sz w:val="22"/>
          <w:szCs w:val="22"/>
        </w:rPr>
      </w:pPr>
      <w:r w:rsidRPr="002D26CE">
        <w:rPr>
          <w:rFonts w:ascii="Arial" w:hAnsi="Arial" w:cs="Arial"/>
          <w:color w:val="000000"/>
          <w:sz w:val="22"/>
          <w:szCs w:val="22"/>
        </w:rPr>
        <w:t>Rada každoročně připravila a vládě předložila návrh výdajů státního rozpočtu na výzkum, vývoj a inovace. Během tohoto funkčního období pokračoval nárůst výdajů státního rozpočtu na výzkum, vývoj a inovace z 3</w:t>
      </w:r>
      <w:r>
        <w:rPr>
          <w:rFonts w:ascii="Arial" w:hAnsi="Arial" w:cs="Arial"/>
          <w:color w:val="000000"/>
          <w:sz w:val="22"/>
          <w:szCs w:val="22"/>
        </w:rPr>
        <w:t>4</w:t>
      </w:r>
      <w:r w:rsidRPr="002D26CE">
        <w:rPr>
          <w:rFonts w:ascii="Arial" w:hAnsi="Arial" w:cs="Arial"/>
          <w:color w:val="000000"/>
          <w:sz w:val="22"/>
          <w:szCs w:val="22"/>
        </w:rPr>
        <w:t>,</w:t>
      </w:r>
      <w:r>
        <w:rPr>
          <w:rFonts w:ascii="Arial" w:hAnsi="Arial" w:cs="Arial"/>
          <w:color w:val="000000"/>
          <w:sz w:val="22"/>
          <w:szCs w:val="22"/>
        </w:rPr>
        <w:t>80</w:t>
      </w:r>
      <w:r w:rsidRPr="002D26CE">
        <w:rPr>
          <w:rFonts w:ascii="Arial" w:hAnsi="Arial" w:cs="Arial"/>
          <w:color w:val="000000"/>
          <w:sz w:val="22"/>
          <w:szCs w:val="22"/>
        </w:rPr>
        <w:t xml:space="preserve"> mld. Kč v roce 201</w:t>
      </w:r>
      <w:r>
        <w:rPr>
          <w:rFonts w:ascii="Arial" w:hAnsi="Arial" w:cs="Arial"/>
          <w:color w:val="000000"/>
          <w:sz w:val="22"/>
          <w:szCs w:val="22"/>
        </w:rPr>
        <w:t>8</w:t>
      </w:r>
      <w:r w:rsidRPr="002D26CE">
        <w:rPr>
          <w:rFonts w:ascii="Arial" w:hAnsi="Arial" w:cs="Arial"/>
          <w:color w:val="000000"/>
          <w:sz w:val="22"/>
          <w:szCs w:val="22"/>
        </w:rPr>
        <w:t xml:space="preserve"> na 37,47 mld. Kč v roce 2021 s předpokladem pro rok 2022 ve </w:t>
      </w:r>
      <w:proofErr w:type="gramStart"/>
      <w:r w:rsidRPr="002D26CE">
        <w:rPr>
          <w:rFonts w:ascii="Arial" w:hAnsi="Arial" w:cs="Arial"/>
          <w:color w:val="000000"/>
          <w:sz w:val="22"/>
          <w:szCs w:val="22"/>
        </w:rPr>
        <w:t>výši  39</w:t>
      </w:r>
      <w:r>
        <w:rPr>
          <w:rFonts w:ascii="Arial" w:hAnsi="Arial" w:cs="Arial"/>
          <w:color w:val="000000"/>
          <w:sz w:val="22"/>
          <w:szCs w:val="22"/>
        </w:rPr>
        <w:t>,35</w:t>
      </w:r>
      <w:proofErr w:type="gramEnd"/>
      <w:r w:rsidRPr="002D26CE">
        <w:rPr>
          <w:rFonts w:ascii="Arial" w:hAnsi="Arial" w:cs="Arial"/>
          <w:color w:val="000000"/>
          <w:sz w:val="22"/>
          <w:szCs w:val="22"/>
        </w:rPr>
        <w:t xml:space="preserve"> mld. Kč. V průběhu čtyř let se výdaje státní</w:t>
      </w:r>
      <w:r>
        <w:rPr>
          <w:rFonts w:ascii="Arial" w:hAnsi="Arial" w:cs="Arial"/>
          <w:color w:val="000000"/>
          <w:sz w:val="22"/>
          <w:szCs w:val="22"/>
        </w:rPr>
        <w:t>ho</w:t>
      </w:r>
      <w:r w:rsidRPr="002D26CE">
        <w:rPr>
          <w:rFonts w:ascii="Arial" w:hAnsi="Arial" w:cs="Arial"/>
          <w:color w:val="000000"/>
          <w:sz w:val="22"/>
          <w:szCs w:val="22"/>
        </w:rPr>
        <w:t xml:space="preserve"> rozpočtu na výzkum, vývoj a inovace zvýšily </w:t>
      </w:r>
      <w:r>
        <w:rPr>
          <w:rFonts w:ascii="Arial" w:hAnsi="Arial" w:cs="Arial"/>
          <w:color w:val="000000"/>
          <w:sz w:val="22"/>
          <w:szCs w:val="22"/>
        </w:rPr>
        <w:t>přibližně</w:t>
      </w:r>
      <w:r w:rsidRPr="002D26CE">
        <w:rPr>
          <w:rFonts w:ascii="Arial" w:hAnsi="Arial" w:cs="Arial"/>
          <w:color w:val="000000"/>
          <w:sz w:val="22"/>
          <w:szCs w:val="22"/>
        </w:rPr>
        <w:t xml:space="preserve"> o </w:t>
      </w:r>
      <w:r>
        <w:rPr>
          <w:rFonts w:ascii="Arial" w:hAnsi="Arial" w:cs="Arial"/>
          <w:color w:val="000000"/>
          <w:sz w:val="22"/>
          <w:szCs w:val="22"/>
        </w:rPr>
        <w:t>2,7</w:t>
      </w:r>
      <w:r w:rsidRPr="002D26CE">
        <w:rPr>
          <w:rFonts w:ascii="Arial" w:hAnsi="Arial" w:cs="Arial"/>
          <w:color w:val="000000"/>
          <w:sz w:val="22"/>
          <w:szCs w:val="22"/>
        </w:rPr>
        <w:t xml:space="preserve"> mld. Kč a v případě, že budou naplněna očekávání pro rok 2022, bude zvýšení </w:t>
      </w:r>
      <w:r>
        <w:rPr>
          <w:rFonts w:ascii="Arial" w:hAnsi="Arial" w:cs="Arial"/>
          <w:color w:val="000000"/>
          <w:sz w:val="22"/>
          <w:szCs w:val="22"/>
        </w:rPr>
        <w:t xml:space="preserve">představovat </w:t>
      </w:r>
      <w:r w:rsidRPr="002D26CE">
        <w:rPr>
          <w:rFonts w:ascii="Arial" w:hAnsi="Arial" w:cs="Arial"/>
          <w:color w:val="000000"/>
          <w:sz w:val="22"/>
          <w:szCs w:val="22"/>
        </w:rPr>
        <w:t xml:space="preserve">dokonce </w:t>
      </w:r>
      <w:r>
        <w:rPr>
          <w:rFonts w:ascii="Arial" w:hAnsi="Arial" w:cs="Arial"/>
          <w:color w:val="000000"/>
          <w:sz w:val="22"/>
          <w:szCs w:val="22"/>
        </w:rPr>
        <w:t>více než 4,5</w:t>
      </w:r>
      <w:r w:rsidRPr="002D26CE">
        <w:rPr>
          <w:rFonts w:ascii="Arial" w:hAnsi="Arial" w:cs="Arial"/>
          <w:color w:val="000000"/>
          <w:sz w:val="22"/>
          <w:szCs w:val="22"/>
        </w:rPr>
        <w:t xml:space="preserve"> mld. Kč.</w:t>
      </w:r>
    </w:p>
    <w:p w:rsidR="00C5705A" w:rsidRDefault="00C5705A" w:rsidP="00C5705A">
      <w:pPr>
        <w:pStyle w:val="l51"/>
        <w:spacing w:before="0" w:after="120"/>
        <w:rPr>
          <w:rFonts w:ascii="Arial" w:hAnsi="Arial" w:cs="Arial"/>
          <w:color w:val="000000"/>
          <w:sz w:val="22"/>
          <w:szCs w:val="22"/>
        </w:rPr>
      </w:pPr>
      <w:r>
        <w:rPr>
          <w:rFonts w:ascii="Arial" w:hAnsi="Arial" w:cs="Arial"/>
          <w:color w:val="000000"/>
          <w:sz w:val="22"/>
          <w:szCs w:val="22"/>
        </w:rPr>
        <w:t xml:space="preserve">Rozpočty připravované Radou jsou věcně podložené a velmi pečlivě vyvažované. Navíc se podařilo v průběhu posledních čtyř let těchto prostředků lépe využívat v čase (včetně zapojení dříve nečerpaných rezerv systému). Postupně se podařilo alokovat zdroje státního rozpočtu více cíleně a efektivně. Nově je rozpočtování více propojeno se strategickým řízením celého systému </w:t>
      </w:r>
      <w:proofErr w:type="spellStart"/>
      <w:r>
        <w:rPr>
          <w:rFonts w:ascii="Arial" w:hAnsi="Arial" w:cs="Arial"/>
          <w:color w:val="000000"/>
          <w:sz w:val="22"/>
          <w:szCs w:val="22"/>
        </w:rPr>
        <w:t>VaVaI</w:t>
      </w:r>
      <w:proofErr w:type="spellEnd"/>
      <w:r>
        <w:rPr>
          <w:rFonts w:ascii="Arial" w:hAnsi="Arial" w:cs="Arial"/>
          <w:color w:val="000000"/>
          <w:sz w:val="22"/>
          <w:szCs w:val="22"/>
        </w:rPr>
        <w:t xml:space="preserve"> a se systémem hodnocení. Při přípravě rozpočtu se Radě v uvedeném období vždy podařilo nalézt kompromisy mezi rozpočtovými možnostmi státu a</w:t>
      </w:r>
      <w:r w:rsidR="00170567">
        <w:rPr>
          <w:rFonts w:ascii="Arial" w:hAnsi="Arial" w:cs="Arial"/>
          <w:color w:val="000000"/>
          <w:sz w:val="22"/>
          <w:szCs w:val="22"/>
        </w:rPr>
        <w:t> </w:t>
      </w:r>
      <w:r>
        <w:rPr>
          <w:rFonts w:ascii="Arial" w:hAnsi="Arial" w:cs="Arial"/>
          <w:color w:val="000000"/>
          <w:sz w:val="22"/>
          <w:szCs w:val="22"/>
        </w:rPr>
        <w:t xml:space="preserve">požadavky akademické sféry, průmyslu a veřejné sféry, kdy pokračoval nárůst výdajů státního rozpočtu na výzkum, vývoj a inovace. </w:t>
      </w:r>
    </w:p>
    <w:p w:rsidR="00434511" w:rsidRPr="002D26CE" w:rsidRDefault="00AD03AB" w:rsidP="00BE2B1C">
      <w:pPr>
        <w:pStyle w:val="Nadpis1"/>
        <w:numPr>
          <w:ilvl w:val="1"/>
          <w:numId w:val="14"/>
        </w:numPr>
        <w:spacing w:before="240" w:after="120"/>
        <w:ind w:left="788" w:hanging="431"/>
        <w:rPr>
          <w:rFonts w:ascii="Arial" w:hAnsi="Arial" w:cs="Arial"/>
          <w:sz w:val="22"/>
          <w:szCs w:val="22"/>
        </w:rPr>
      </w:pPr>
      <w:r w:rsidRPr="002D26CE">
        <w:rPr>
          <w:rFonts w:ascii="Arial" w:hAnsi="Arial" w:cs="Arial"/>
          <w:sz w:val="22"/>
          <w:szCs w:val="22"/>
        </w:rPr>
        <w:t xml:space="preserve"> </w:t>
      </w:r>
      <w:bookmarkStart w:id="6" w:name="_Toc82433697"/>
      <w:r w:rsidR="00434511" w:rsidRPr="002D26CE">
        <w:rPr>
          <w:rFonts w:ascii="Arial" w:hAnsi="Arial" w:cs="Arial"/>
          <w:sz w:val="22"/>
          <w:szCs w:val="22"/>
        </w:rPr>
        <w:t>Koncepční materiály</w:t>
      </w:r>
      <w:bookmarkEnd w:id="6"/>
    </w:p>
    <w:p w:rsidR="00434511" w:rsidRPr="002D26CE" w:rsidRDefault="00434511" w:rsidP="00BE2B1C">
      <w:pPr>
        <w:pStyle w:val="Nadpis2"/>
        <w:numPr>
          <w:ilvl w:val="2"/>
          <w:numId w:val="14"/>
        </w:numPr>
        <w:spacing w:before="240" w:after="120"/>
        <w:rPr>
          <w:rFonts w:ascii="Arial" w:hAnsi="Arial" w:cs="Arial"/>
          <w:sz w:val="22"/>
          <w:szCs w:val="22"/>
        </w:rPr>
      </w:pPr>
      <w:bookmarkStart w:id="7" w:name="_Toc82433698"/>
      <w:r w:rsidRPr="002D26CE">
        <w:rPr>
          <w:rFonts w:ascii="Arial" w:hAnsi="Arial" w:cs="Arial"/>
          <w:sz w:val="22"/>
          <w:szCs w:val="22"/>
        </w:rPr>
        <w:t>Inovační strategie České republiky</w:t>
      </w:r>
      <w:bookmarkEnd w:id="7"/>
    </w:p>
    <w:p w:rsidR="0045705F" w:rsidRDefault="0045705F" w:rsidP="00BE2B1C">
      <w:pPr>
        <w:pStyle w:val="l51"/>
        <w:spacing w:before="0" w:after="120"/>
        <w:rPr>
          <w:rFonts w:ascii="Arial" w:hAnsi="Arial" w:cs="Arial"/>
          <w:color w:val="000000"/>
          <w:sz w:val="22"/>
          <w:szCs w:val="22"/>
        </w:rPr>
      </w:pPr>
      <w:r w:rsidRPr="002D26CE">
        <w:rPr>
          <w:rFonts w:ascii="Arial" w:hAnsi="Arial" w:cs="Arial"/>
          <w:color w:val="000000"/>
          <w:sz w:val="22"/>
          <w:szCs w:val="22"/>
        </w:rPr>
        <w:t>Rada má významný podíl na přípravě Inovační strategie ČR 2019-2030 a podílela se i</w:t>
      </w:r>
      <w:r w:rsidR="00170567">
        <w:rPr>
          <w:rFonts w:ascii="Arial" w:hAnsi="Arial" w:cs="Arial"/>
          <w:color w:val="000000"/>
          <w:sz w:val="22"/>
          <w:szCs w:val="22"/>
        </w:rPr>
        <w:t> </w:t>
      </w:r>
      <w:r w:rsidRPr="002D26CE">
        <w:rPr>
          <w:rFonts w:ascii="Arial" w:hAnsi="Arial" w:cs="Arial"/>
          <w:color w:val="000000"/>
          <w:sz w:val="22"/>
          <w:szCs w:val="22"/>
        </w:rPr>
        <w:t xml:space="preserve">na přípravě části Národního plánu obnovy, která je zaměřena na výzkum, vývoj a inovace. zejména komponent </w:t>
      </w:r>
      <w:proofErr w:type="gramStart"/>
      <w:r w:rsidRPr="002D26CE">
        <w:rPr>
          <w:rFonts w:ascii="Arial" w:hAnsi="Arial" w:cs="Arial"/>
          <w:color w:val="000000"/>
          <w:sz w:val="22"/>
          <w:szCs w:val="22"/>
        </w:rPr>
        <w:t>5.1. a 5.2</w:t>
      </w:r>
      <w:proofErr w:type="gramEnd"/>
      <w:r w:rsidRPr="002D26CE">
        <w:rPr>
          <w:rFonts w:ascii="Arial" w:hAnsi="Arial" w:cs="Arial"/>
          <w:color w:val="000000"/>
          <w:sz w:val="22"/>
          <w:szCs w:val="22"/>
        </w:rPr>
        <w:t>.</w:t>
      </w:r>
      <w:r w:rsidR="00C30653" w:rsidRPr="002D26CE">
        <w:rPr>
          <w:rFonts w:ascii="Arial" w:hAnsi="Arial" w:cs="Arial"/>
          <w:color w:val="000000"/>
          <w:sz w:val="22"/>
          <w:szCs w:val="22"/>
        </w:rPr>
        <w:t xml:space="preserve"> </w:t>
      </w:r>
    </w:p>
    <w:p w:rsidR="007F1370" w:rsidRDefault="00BE2B1C" w:rsidP="007F1370">
      <w:pPr>
        <w:spacing w:after="240"/>
        <w:jc w:val="both"/>
        <w:rPr>
          <w:rFonts w:ascii="Arial" w:hAnsi="Arial" w:cs="Arial"/>
          <w:bCs/>
          <w:sz w:val="22"/>
          <w:szCs w:val="22"/>
        </w:rPr>
      </w:pPr>
      <w:r>
        <w:rPr>
          <w:rFonts w:ascii="Arial" w:hAnsi="Arial" w:cs="Arial"/>
          <w:bCs/>
          <w:sz w:val="22"/>
          <w:szCs w:val="22"/>
        </w:rPr>
        <w:t>Rada se zapojila do řešení problémů s uplatňováním daňových odpočtů na výzkum a vývoj společně s Ministerstvem financí, Generálním finančním ředitelstvím a zástupci podnikatelů. Uspořádala k</w:t>
      </w:r>
      <w:r w:rsidRPr="004065DB">
        <w:rPr>
          <w:rFonts w:ascii="Arial" w:hAnsi="Arial" w:cs="Arial"/>
          <w:bCs/>
          <w:sz w:val="22"/>
          <w:szCs w:val="22"/>
        </w:rPr>
        <w:t xml:space="preserve">onference k Daňovým odpočtům </w:t>
      </w:r>
      <w:proofErr w:type="spellStart"/>
      <w:r w:rsidRPr="004065DB">
        <w:rPr>
          <w:rFonts w:ascii="Arial" w:hAnsi="Arial" w:cs="Arial"/>
          <w:bCs/>
          <w:sz w:val="22"/>
          <w:szCs w:val="22"/>
        </w:rPr>
        <w:t>VaV</w:t>
      </w:r>
      <w:proofErr w:type="spellEnd"/>
      <w:r w:rsidRPr="004065DB">
        <w:rPr>
          <w:rFonts w:ascii="Arial" w:hAnsi="Arial" w:cs="Arial"/>
          <w:bCs/>
          <w:sz w:val="22"/>
          <w:szCs w:val="22"/>
        </w:rPr>
        <w:t xml:space="preserve"> a Inovační strategii České republiky 2019–2030 za podpory Moravskoslezského kraje dne 22. května 20</w:t>
      </w:r>
      <w:r w:rsidR="00263E11">
        <w:rPr>
          <w:rFonts w:ascii="Arial" w:hAnsi="Arial" w:cs="Arial"/>
          <w:bCs/>
          <w:sz w:val="22"/>
          <w:szCs w:val="22"/>
        </w:rPr>
        <w:t>19</w:t>
      </w:r>
      <w:r w:rsidRPr="004065DB">
        <w:rPr>
          <w:rFonts w:ascii="Arial" w:hAnsi="Arial" w:cs="Arial"/>
          <w:bCs/>
          <w:sz w:val="22"/>
          <w:szCs w:val="22"/>
        </w:rPr>
        <w:t xml:space="preserve"> v Ostravě, za podpory Krajské hospodářské komory jižní Moravy a Masarykovy univerzity dne 7. června </w:t>
      </w:r>
      <w:r w:rsidR="000C15AA">
        <w:rPr>
          <w:rFonts w:ascii="Arial" w:hAnsi="Arial" w:cs="Arial"/>
          <w:bCs/>
          <w:sz w:val="22"/>
          <w:szCs w:val="22"/>
        </w:rPr>
        <w:t>20</w:t>
      </w:r>
      <w:r w:rsidR="00263E11">
        <w:rPr>
          <w:rFonts w:ascii="Arial" w:hAnsi="Arial" w:cs="Arial"/>
          <w:bCs/>
          <w:sz w:val="22"/>
          <w:szCs w:val="22"/>
        </w:rPr>
        <w:t>19</w:t>
      </w:r>
      <w:r w:rsidR="000C15AA">
        <w:rPr>
          <w:rFonts w:ascii="Arial" w:hAnsi="Arial" w:cs="Arial"/>
          <w:bCs/>
          <w:sz w:val="22"/>
          <w:szCs w:val="22"/>
        </w:rPr>
        <w:t xml:space="preserve"> </w:t>
      </w:r>
      <w:r w:rsidRPr="004065DB">
        <w:rPr>
          <w:rFonts w:ascii="Arial" w:hAnsi="Arial" w:cs="Arial"/>
          <w:bCs/>
          <w:sz w:val="22"/>
          <w:szCs w:val="22"/>
        </w:rPr>
        <w:t>v Brně a za podpory Ministerstva průmyslu a obchodu dne 3. října 20</w:t>
      </w:r>
      <w:r w:rsidR="00263E11">
        <w:rPr>
          <w:rFonts w:ascii="Arial" w:hAnsi="Arial" w:cs="Arial"/>
          <w:bCs/>
          <w:sz w:val="22"/>
          <w:szCs w:val="22"/>
        </w:rPr>
        <w:t>19</w:t>
      </w:r>
      <w:r w:rsidRPr="004065DB">
        <w:rPr>
          <w:rFonts w:ascii="Arial" w:hAnsi="Arial" w:cs="Arial"/>
          <w:bCs/>
          <w:sz w:val="22"/>
          <w:szCs w:val="22"/>
        </w:rPr>
        <w:t xml:space="preserve"> v Praze.</w:t>
      </w:r>
    </w:p>
    <w:p w:rsidR="007F1370" w:rsidRPr="007F1370" w:rsidRDefault="00434511" w:rsidP="007F1370">
      <w:pPr>
        <w:pStyle w:val="Nadpis2"/>
        <w:numPr>
          <w:ilvl w:val="2"/>
          <w:numId w:val="14"/>
        </w:numPr>
        <w:spacing w:before="240" w:after="120"/>
        <w:rPr>
          <w:rFonts w:ascii="Arial" w:hAnsi="Arial" w:cs="Arial"/>
          <w:sz w:val="22"/>
          <w:szCs w:val="22"/>
        </w:rPr>
      </w:pPr>
      <w:bookmarkStart w:id="8" w:name="_Toc82433699"/>
      <w:r w:rsidRPr="002D26CE">
        <w:rPr>
          <w:rFonts w:ascii="Arial" w:hAnsi="Arial" w:cs="Arial"/>
          <w:sz w:val="22"/>
          <w:szCs w:val="22"/>
        </w:rPr>
        <w:t xml:space="preserve">Národní politika </w:t>
      </w:r>
      <w:proofErr w:type="spellStart"/>
      <w:r w:rsidRPr="002D26CE">
        <w:rPr>
          <w:rFonts w:ascii="Arial" w:hAnsi="Arial" w:cs="Arial"/>
          <w:sz w:val="22"/>
          <w:szCs w:val="22"/>
        </w:rPr>
        <w:t>VaVaI</w:t>
      </w:r>
      <w:bookmarkEnd w:id="8"/>
      <w:proofErr w:type="spellEnd"/>
    </w:p>
    <w:p w:rsidR="007F1370" w:rsidRDefault="004F4EC3" w:rsidP="007F1370">
      <w:pPr>
        <w:spacing w:after="240"/>
        <w:jc w:val="both"/>
        <w:rPr>
          <w:rFonts w:ascii="Arial" w:hAnsi="Arial" w:cs="Arial"/>
          <w:bCs/>
          <w:sz w:val="22"/>
          <w:szCs w:val="22"/>
        </w:rPr>
      </w:pPr>
      <w:r w:rsidRPr="004F4EC3">
        <w:rPr>
          <w:rFonts w:ascii="Arial" w:hAnsi="Arial" w:cs="Arial"/>
          <w:sz w:val="22"/>
          <w:szCs w:val="22"/>
        </w:rPr>
        <w:t xml:space="preserve">Usnesením vlády ze dne 20. července 2020 č. 759 byl schválen materiál „Národní politika výzkumu, vývoje a inovací České republiky 2021+“ (dále jen „NP </w:t>
      </w:r>
      <w:proofErr w:type="spellStart"/>
      <w:r w:rsidRPr="004F4EC3">
        <w:rPr>
          <w:rFonts w:ascii="Arial" w:hAnsi="Arial" w:cs="Arial"/>
          <w:sz w:val="22"/>
          <w:szCs w:val="22"/>
        </w:rPr>
        <w:t>VaVaI</w:t>
      </w:r>
      <w:proofErr w:type="spellEnd"/>
      <w:r w:rsidRPr="004F4EC3">
        <w:rPr>
          <w:rFonts w:ascii="Arial" w:hAnsi="Arial" w:cs="Arial"/>
          <w:sz w:val="22"/>
          <w:szCs w:val="22"/>
        </w:rPr>
        <w:t xml:space="preserve"> 2021+“), dokument zpracovaný Radou.</w:t>
      </w:r>
    </w:p>
    <w:p w:rsidR="007F1370" w:rsidRDefault="004F4EC3" w:rsidP="007F1370">
      <w:pPr>
        <w:spacing w:after="240"/>
        <w:jc w:val="both"/>
        <w:rPr>
          <w:rFonts w:ascii="Arial" w:hAnsi="Arial" w:cs="Arial"/>
          <w:bCs/>
          <w:sz w:val="22"/>
          <w:szCs w:val="22"/>
        </w:rPr>
      </w:pPr>
      <w:r w:rsidRPr="004F4EC3">
        <w:rPr>
          <w:rFonts w:ascii="Arial" w:hAnsi="Arial" w:cs="Arial"/>
          <w:bCs/>
          <w:sz w:val="22"/>
          <w:szCs w:val="22"/>
        </w:rPr>
        <w:t xml:space="preserve">NP </w:t>
      </w:r>
      <w:proofErr w:type="spellStart"/>
      <w:r w:rsidRPr="004F4EC3">
        <w:rPr>
          <w:rFonts w:ascii="Arial" w:hAnsi="Arial" w:cs="Arial"/>
          <w:bCs/>
          <w:sz w:val="22"/>
          <w:szCs w:val="22"/>
        </w:rPr>
        <w:t>VaVaI</w:t>
      </w:r>
      <w:proofErr w:type="spellEnd"/>
      <w:r w:rsidRPr="004F4EC3">
        <w:rPr>
          <w:rFonts w:ascii="Arial" w:hAnsi="Arial" w:cs="Arial"/>
          <w:bCs/>
          <w:sz w:val="22"/>
          <w:szCs w:val="22"/>
        </w:rPr>
        <w:t xml:space="preserve"> 2021+ představuje zastřešující strategický dokument na národní úrovni pro oblast </w:t>
      </w:r>
      <w:proofErr w:type="spellStart"/>
      <w:r w:rsidRPr="004F4EC3">
        <w:rPr>
          <w:rFonts w:ascii="Arial" w:hAnsi="Arial" w:cs="Arial"/>
          <w:bCs/>
          <w:sz w:val="22"/>
          <w:szCs w:val="22"/>
        </w:rPr>
        <w:t>VaVaI</w:t>
      </w:r>
      <w:proofErr w:type="spellEnd"/>
      <w:r w:rsidRPr="004F4EC3">
        <w:rPr>
          <w:rFonts w:ascii="Arial" w:hAnsi="Arial" w:cs="Arial"/>
          <w:bCs/>
          <w:sz w:val="22"/>
          <w:szCs w:val="22"/>
        </w:rPr>
        <w:t xml:space="preserve"> a přispívá k naplňování některých kritérií základní podmínky pro možnost čerpání prostředků z fondů Evropské unie v programovém období 2021 – 2027.</w:t>
      </w:r>
    </w:p>
    <w:p w:rsidR="007F1370" w:rsidRDefault="004F4EC3" w:rsidP="007F1370">
      <w:pPr>
        <w:spacing w:after="240"/>
        <w:jc w:val="both"/>
        <w:rPr>
          <w:rFonts w:ascii="Arial" w:hAnsi="Arial" w:cs="Arial"/>
          <w:bCs/>
          <w:sz w:val="22"/>
          <w:szCs w:val="22"/>
        </w:rPr>
      </w:pPr>
      <w:r w:rsidRPr="004F4EC3">
        <w:rPr>
          <w:rFonts w:ascii="Arial" w:hAnsi="Arial" w:cs="Arial"/>
          <w:bCs/>
          <w:sz w:val="22"/>
          <w:szCs w:val="22"/>
        </w:rPr>
        <w:t xml:space="preserve">Informace a materiály k NP </w:t>
      </w:r>
      <w:proofErr w:type="spellStart"/>
      <w:r w:rsidRPr="004F4EC3">
        <w:rPr>
          <w:rFonts w:ascii="Arial" w:hAnsi="Arial" w:cs="Arial"/>
          <w:bCs/>
          <w:sz w:val="22"/>
          <w:szCs w:val="22"/>
        </w:rPr>
        <w:t>VaVaI</w:t>
      </w:r>
      <w:proofErr w:type="spellEnd"/>
      <w:r w:rsidRPr="004F4EC3">
        <w:rPr>
          <w:rFonts w:ascii="Arial" w:hAnsi="Arial" w:cs="Arial"/>
          <w:bCs/>
          <w:sz w:val="22"/>
          <w:szCs w:val="22"/>
        </w:rPr>
        <w:t xml:space="preserve"> 2021+ jsou k dispozici na stránkách Rady pro výzkum, vývoj a inovace: </w:t>
      </w:r>
      <w:hyperlink r:id="rId11" w:history="1">
        <w:r w:rsidRPr="004F4EC3">
          <w:rPr>
            <w:rStyle w:val="Hypertextovodkaz"/>
            <w:rFonts w:ascii="Arial" w:hAnsi="Arial" w:cs="Arial"/>
            <w:bCs/>
            <w:sz w:val="22"/>
            <w:szCs w:val="22"/>
          </w:rPr>
          <w:t>https://www.vyzkum.cz/FrontClanek.aspx?idsekce=913172</w:t>
        </w:r>
      </w:hyperlink>
    </w:p>
    <w:p w:rsidR="004F4EC3" w:rsidRPr="004F4EC3" w:rsidRDefault="004F4EC3" w:rsidP="007F1370">
      <w:pPr>
        <w:spacing w:after="240"/>
        <w:jc w:val="both"/>
        <w:rPr>
          <w:rFonts w:ascii="Arial" w:hAnsi="Arial" w:cs="Arial"/>
          <w:bCs/>
          <w:sz w:val="22"/>
          <w:szCs w:val="22"/>
        </w:rPr>
      </w:pPr>
      <w:r w:rsidRPr="004F4EC3">
        <w:rPr>
          <w:rFonts w:ascii="Arial" w:hAnsi="Arial" w:cs="Arial"/>
          <w:bCs/>
          <w:sz w:val="22"/>
          <w:szCs w:val="22"/>
        </w:rPr>
        <w:t xml:space="preserve">NP </w:t>
      </w:r>
      <w:proofErr w:type="spellStart"/>
      <w:r w:rsidRPr="004F4EC3">
        <w:rPr>
          <w:rFonts w:ascii="Arial" w:hAnsi="Arial" w:cs="Arial"/>
          <w:bCs/>
          <w:sz w:val="22"/>
          <w:szCs w:val="22"/>
        </w:rPr>
        <w:t>VaVaI</w:t>
      </w:r>
      <w:proofErr w:type="spellEnd"/>
      <w:r w:rsidRPr="004F4EC3">
        <w:rPr>
          <w:rFonts w:ascii="Arial" w:hAnsi="Arial" w:cs="Arial"/>
          <w:bCs/>
          <w:sz w:val="22"/>
          <w:szCs w:val="22"/>
        </w:rPr>
        <w:t xml:space="preserve"> 2021+ byla rovněž vložena do Databáze strategií, která je celostátním informačním systémem dokumentů strategického charakteru, spravovaným Ministerstvem pro místní rozvoj.</w:t>
      </w:r>
    </w:p>
    <w:p w:rsidR="00434511" w:rsidRPr="002D26CE" w:rsidRDefault="00AD03AB" w:rsidP="00BE2B1C">
      <w:pPr>
        <w:pStyle w:val="Nadpis1"/>
        <w:numPr>
          <w:ilvl w:val="1"/>
          <w:numId w:val="14"/>
        </w:numPr>
        <w:spacing w:before="240" w:after="120"/>
        <w:ind w:left="788" w:hanging="431"/>
        <w:rPr>
          <w:rFonts w:ascii="Arial" w:hAnsi="Arial" w:cs="Arial"/>
          <w:sz w:val="22"/>
          <w:szCs w:val="22"/>
        </w:rPr>
      </w:pPr>
      <w:r w:rsidRPr="002D26CE">
        <w:rPr>
          <w:rFonts w:ascii="Arial" w:hAnsi="Arial" w:cs="Arial"/>
          <w:sz w:val="22"/>
          <w:szCs w:val="22"/>
        </w:rPr>
        <w:lastRenderedPageBreak/>
        <w:t xml:space="preserve"> </w:t>
      </w:r>
      <w:bookmarkStart w:id="9" w:name="_Toc82433700"/>
      <w:r w:rsidR="00CF5178" w:rsidRPr="002D26CE">
        <w:rPr>
          <w:rFonts w:ascii="Arial" w:hAnsi="Arial" w:cs="Arial"/>
          <w:sz w:val="22"/>
          <w:szCs w:val="22"/>
        </w:rPr>
        <w:t>Hodnocení výzkumných organizací</w:t>
      </w:r>
      <w:bookmarkEnd w:id="9"/>
    </w:p>
    <w:p w:rsidR="00D07772" w:rsidRPr="00D07772" w:rsidRDefault="00D07772" w:rsidP="00D07772">
      <w:pPr>
        <w:spacing w:after="120"/>
        <w:jc w:val="both"/>
        <w:rPr>
          <w:rFonts w:ascii="Arial" w:hAnsi="Arial" w:cs="Arial"/>
          <w:bCs/>
          <w:sz w:val="22"/>
          <w:szCs w:val="22"/>
        </w:rPr>
      </w:pPr>
      <w:r w:rsidRPr="00D07772">
        <w:rPr>
          <w:rFonts w:ascii="Arial" w:hAnsi="Arial" w:cs="Arial"/>
          <w:bCs/>
          <w:sz w:val="22"/>
          <w:szCs w:val="22"/>
        </w:rPr>
        <w:t>Od roku 2017 došlo k postupné implementaci Metodiky hodnocení 2017+. Rokem 2021 se završuje postupný náběh nového hodnocení a v roce 2021 jsou již výzkumné organizace hodnoceny zcela podle nové metodiky. Rada zajišťuje celostátní část hodnocení výzkumných organizací.</w:t>
      </w:r>
    </w:p>
    <w:p w:rsidR="00D07772" w:rsidRPr="00D07772" w:rsidRDefault="00D07772" w:rsidP="00D07772">
      <w:pPr>
        <w:spacing w:after="240"/>
        <w:jc w:val="both"/>
        <w:rPr>
          <w:rFonts w:ascii="Arial" w:hAnsi="Arial" w:cs="Arial"/>
          <w:bCs/>
          <w:sz w:val="22"/>
          <w:szCs w:val="22"/>
        </w:rPr>
      </w:pPr>
      <w:r w:rsidRPr="00D07772">
        <w:rPr>
          <w:rFonts w:ascii="Arial" w:hAnsi="Arial" w:cs="Arial"/>
          <w:bCs/>
          <w:sz w:val="22"/>
          <w:szCs w:val="22"/>
        </w:rPr>
        <w:t>Konference Implementace Metodiky hodnocení 2017+. V průběhu roku 2019 byla uspořádána série konferencí v regionech celé České republiky, které sloužily k seznámení aktérů v oblasti výzkumu a vývoje se změnami, které implementace Metodiky hodnocení 2017+ přináší. Setkání byla uspořádána v Praze (5x), Brně, Liberci a Českých Budějovicích, zúčastnilo se jich cca 750 zájemců, řada z nich opakovaně.</w:t>
      </w:r>
    </w:p>
    <w:p w:rsidR="007A78D3" w:rsidRDefault="007A78D3" w:rsidP="00BE2B1C">
      <w:pPr>
        <w:pStyle w:val="Nadpis1"/>
        <w:numPr>
          <w:ilvl w:val="1"/>
          <w:numId w:val="14"/>
        </w:numPr>
        <w:spacing w:before="240" w:after="120"/>
        <w:ind w:left="788" w:hanging="431"/>
        <w:rPr>
          <w:rFonts w:ascii="Arial" w:hAnsi="Arial" w:cs="Arial"/>
          <w:sz w:val="22"/>
          <w:szCs w:val="22"/>
        </w:rPr>
      </w:pPr>
      <w:bookmarkStart w:id="10" w:name="_Toc82433701"/>
      <w:r w:rsidRPr="002D26CE">
        <w:rPr>
          <w:rFonts w:ascii="Arial" w:hAnsi="Arial" w:cs="Arial"/>
          <w:sz w:val="22"/>
          <w:szCs w:val="22"/>
        </w:rPr>
        <w:t xml:space="preserve">Informační systém </w:t>
      </w:r>
      <w:proofErr w:type="spellStart"/>
      <w:r w:rsidRPr="002D26CE">
        <w:rPr>
          <w:rFonts w:ascii="Arial" w:hAnsi="Arial" w:cs="Arial"/>
          <w:sz w:val="22"/>
          <w:szCs w:val="22"/>
        </w:rPr>
        <w:t>VaVaI</w:t>
      </w:r>
      <w:bookmarkEnd w:id="10"/>
      <w:proofErr w:type="spellEnd"/>
    </w:p>
    <w:p w:rsidR="00106D27" w:rsidRDefault="00106D27" w:rsidP="00241041">
      <w:pPr>
        <w:spacing w:before="120" w:after="120"/>
        <w:jc w:val="both"/>
        <w:rPr>
          <w:rFonts w:ascii="Arial" w:hAnsi="Arial" w:cs="Arial"/>
          <w:bCs/>
          <w:sz w:val="22"/>
          <w:szCs w:val="22"/>
        </w:rPr>
      </w:pPr>
      <w:r>
        <w:rPr>
          <w:rFonts w:ascii="Arial" w:hAnsi="Arial" w:cs="Arial"/>
          <w:bCs/>
          <w:sz w:val="22"/>
          <w:szCs w:val="22"/>
        </w:rPr>
        <w:t xml:space="preserve">Správa </w:t>
      </w:r>
      <w:r w:rsidRPr="00241041">
        <w:rPr>
          <w:rFonts w:ascii="Arial" w:hAnsi="Arial" w:cs="Arial"/>
          <w:bCs/>
          <w:sz w:val="22"/>
          <w:szCs w:val="22"/>
        </w:rPr>
        <w:t>Informačního systému výzkumu, experimentálního vývoje a inovací</w:t>
      </w:r>
      <w:r>
        <w:rPr>
          <w:rFonts w:ascii="Arial" w:hAnsi="Arial" w:cs="Arial"/>
          <w:bCs/>
          <w:sz w:val="22"/>
          <w:szCs w:val="22"/>
        </w:rPr>
        <w:t xml:space="preserve"> (dále jen „IS </w:t>
      </w:r>
      <w:proofErr w:type="spellStart"/>
      <w:r>
        <w:rPr>
          <w:rFonts w:ascii="Arial" w:hAnsi="Arial" w:cs="Arial"/>
          <w:bCs/>
          <w:sz w:val="22"/>
          <w:szCs w:val="22"/>
        </w:rPr>
        <w:t>VaVaI</w:t>
      </w:r>
      <w:proofErr w:type="spellEnd"/>
      <w:r>
        <w:rPr>
          <w:rFonts w:ascii="Arial" w:hAnsi="Arial" w:cs="Arial"/>
          <w:bCs/>
          <w:sz w:val="22"/>
          <w:szCs w:val="22"/>
        </w:rPr>
        <w:t>“)</w:t>
      </w:r>
      <w:r w:rsidRPr="00241041">
        <w:rPr>
          <w:rFonts w:ascii="Arial" w:hAnsi="Arial" w:cs="Arial"/>
          <w:bCs/>
          <w:sz w:val="22"/>
          <w:szCs w:val="22"/>
        </w:rPr>
        <w:t xml:space="preserve"> </w:t>
      </w:r>
      <w:r>
        <w:rPr>
          <w:rFonts w:ascii="Arial" w:hAnsi="Arial" w:cs="Arial"/>
          <w:bCs/>
          <w:sz w:val="22"/>
          <w:szCs w:val="22"/>
        </w:rPr>
        <w:t>byla do roku 2016 zajišťována externím subjektem na základě Smlouvy.</w:t>
      </w:r>
    </w:p>
    <w:p w:rsidR="00640EBE" w:rsidRPr="00241041" w:rsidRDefault="00640EBE" w:rsidP="00241041">
      <w:pPr>
        <w:spacing w:before="120" w:after="120"/>
        <w:jc w:val="both"/>
        <w:rPr>
          <w:rFonts w:ascii="Arial" w:hAnsi="Arial" w:cs="Arial"/>
          <w:bCs/>
          <w:sz w:val="22"/>
          <w:szCs w:val="22"/>
        </w:rPr>
      </w:pPr>
      <w:r w:rsidRPr="00241041">
        <w:rPr>
          <w:rFonts w:ascii="Arial" w:hAnsi="Arial" w:cs="Arial"/>
          <w:bCs/>
          <w:sz w:val="22"/>
          <w:szCs w:val="22"/>
        </w:rPr>
        <w:t>V důsledku ukončení platnosti</w:t>
      </w:r>
      <w:r w:rsidR="001217CA">
        <w:rPr>
          <w:rFonts w:ascii="Arial" w:hAnsi="Arial" w:cs="Arial"/>
          <w:bCs/>
          <w:sz w:val="22"/>
          <w:szCs w:val="22"/>
        </w:rPr>
        <w:t xml:space="preserve"> této</w:t>
      </w:r>
      <w:r w:rsidRPr="00241041">
        <w:rPr>
          <w:rFonts w:ascii="Arial" w:hAnsi="Arial" w:cs="Arial"/>
          <w:bCs/>
          <w:sz w:val="22"/>
          <w:szCs w:val="22"/>
        </w:rPr>
        <w:t xml:space="preserve"> smlouvy s Konsorciem dodavatelů složeným z Českého vysokého učení technického v Praze a společnosti </w:t>
      </w:r>
      <w:proofErr w:type="spellStart"/>
      <w:r w:rsidRPr="00241041">
        <w:rPr>
          <w:rFonts w:ascii="Arial" w:hAnsi="Arial" w:cs="Arial"/>
          <w:bCs/>
          <w:sz w:val="22"/>
          <w:szCs w:val="22"/>
        </w:rPr>
        <w:t>InfoScience</w:t>
      </w:r>
      <w:proofErr w:type="spellEnd"/>
      <w:r w:rsidRPr="00241041">
        <w:rPr>
          <w:rFonts w:ascii="Arial" w:hAnsi="Arial" w:cs="Arial"/>
          <w:bCs/>
          <w:sz w:val="22"/>
          <w:szCs w:val="22"/>
        </w:rPr>
        <w:t xml:space="preserve"> Praha s.r.o. ke dni 31. května 2016, přistoupil Úřad vlády ČR k okamžité realizaci projektu „Zajištění provozu 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2.0 Úřadem vlády ČR“. Během pouhých dvou měsíců byl vybudován zcela nový informační systém na doméně www.rvvi.cz. Při výstavbě 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2.0 byla realizována většina navrhovaných opatření Koncepce rozvoje Informačního systému výzkumu, experimentálního vývoje a inovací na období 2016 až 2020 schválené usnesením vlády ze dne 13. ledna 2016.</w:t>
      </w:r>
    </w:p>
    <w:p w:rsidR="00640EBE" w:rsidRPr="00241041" w:rsidRDefault="00640EBE" w:rsidP="00241041">
      <w:pPr>
        <w:spacing w:before="120" w:after="120"/>
        <w:jc w:val="both"/>
        <w:rPr>
          <w:rFonts w:ascii="Arial" w:hAnsi="Arial" w:cs="Arial"/>
          <w:bCs/>
          <w:sz w:val="22"/>
          <w:szCs w:val="22"/>
        </w:rPr>
      </w:pPr>
      <w:r w:rsidRPr="00241041">
        <w:rPr>
          <w:rFonts w:ascii="Arial" w:hAnsi="Arial" w:cs="Arial"/>
          <w:bCs/>
          <w:sz w:val="22"/>
          <w:szCs w:val="22"/>
        </w:rPr>
        <w:t xml:space="preserve">Pro odbornou veřejnost byly vytvořeny nové moduly SAD (Systém pro analýzu dat) a API (rozhraní pro strojové zpracování dat) a utilita </w:t>
      </w:r>
      <w:proofErr w:type="spellStart"/>
      <w:r w:rsidRPr="00241041">
        <w:rPr>
          <w:rFonts w:ascii="Arial" w:hAnsi="Arial" w:cs="Arial"/>
          <w:bCs/>
          <w:sz w:val="22"/>
          <w:szCs w:val="22"/>
        </w:rPr>
        <w:t>VaVER</w:t>
      </w:r>
      <w:proofErr w:type="spellEnd"/>
      <w:r w:rsidRPr="00241041">
        <w:rPr>
          <w:rFonts w:ascii="Arial" w:hAnsi="Arial" w:cs="Arial"/>
          <w:bCs/>
          <w:sz w:val="22"/>
          <w:szCs w:val="22"/>
        </w:rPr>
        <w:t xml:space="preserve"> (Editační rozhraní pro příjemce). </w:t>
      </w:r>
      <w:proofErr w:type="spellStart"/>
      <w:r w:rsidRPr="00241041">
        <w:rPr>
          <w:rFonts w:ascii="Arial" w:hAnsi="Arial" w:cs="Arial"/>
          <w:bCs/>
          <w:sz w:val="22"/>
          <w:szCs w:val="22"/>
        </w:rPr>
        <w:t>VaVER</w:t>
      </w:r>
      <w:proofErr w:type="spellEnd"/>
      <w:r w:rsidRPr="00241041">
        <w:rPr>
          <w:rFonts w:ascii="Arial" w:hAnsi="Arial" w:cs="Arial"/>
          <w:bCs/>
          <w:sz w:val="22"/>
          <w:szCs w:val="22"/>
        </w:rPr>
        <w:t xml:space="preserve"> je SW nástroj sloužící výzkumným organizacím pro vytváření datových XML dávek CEP a RIV. </w:t>
      </w:r>
      <w:proofErr w:type="spellStart"/>
      <w:r w:rsidRPr="00241041">
        <w:rPr>
          <w:rFonts w:ascii="Arial" w:hAnsi="Arial" w:cs="Arial"/>
          <w:bCs/>
          <w:sz w:val="22"/>
          <w:szCs w:val="22"/>
        </w:rPr>
        <w:t>VaVER</w:t>
      </w:r>
      <w:proofErr w:type="spellEnd"/>
      <w:r w:rsidRPr="00241041">
        <w:rPr>
          <w:rFonts w:ascii="Arial" w:hAnsi="Arial" w:cs="Arial"/>
          <w:bCs/>
          <w:sz w:val="22"/>
          <w:szCs w:val="22"/>
        </w:rPr>
        <w:t xml:space="preserve"> má v sobě implementovanou webovou kontrolní službu RIV/CEP. Účelem webové kontrolní služby je umožnit validaci dat před vkládáním nových údajů do 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2.0 nebo vymazáním či opravami již vložených údajů dálkovým přístupem. </w:t>
      </w:r>
    </w:p>
    <w:p w:rsidR="00640EBE" w:rsidRPr="00241041" w:rsidRDefault="00640EBE" w:rsidP="00241041">
      <w:pPr>
        <w:spacing w:before="120" w:after="120"/>
        <w:jc w:val="both"/>
        <w:rPr>
          <w:rFonts w:ascii="Arial" w:hAnsi="Arial" w:cs="Arial"/>
          <w:bCs/>
          <w:sz w:val="22"/>
          <w:szCs w:val="22"/>
        </w:rPr>
      </w:pPr>
      <w:r w:rsidRPr="00241041">
        <w:rPr>
          <w:rFonts w:ascii="Arial" w:hAnsi="Arial" w:cs="Arial"/>
          <w:bCs/>
          <w:sz w:val="22"/>
          <w:szCs w:val="22"/>
        </w:rPr>
        <w:t>V průběhu roku 2018 byl úspěšně realizován proces certifikace systému managementu bezpečnosti informací dle mezinárodně platného standardu ISO/IEC 27001 aplikovaného na</w:t>
      </w:r>
      <w:r w:rsidR="00106D27">
        <w:rPr>
          <w:rFonts w:ascii="Arial" w:hAnsi="Arial" w:cs="Arial"/>
          <w:bCs/>
          <w:sz w:val="22"/>
          <w:szCs w:val="22"/>
        </w:rPr>
        <w:t> </w:t>
      </w:r>
      <w:r w:rsidRPr="00241041">
        <w:rPr>
          <w:rFonts w:ascii="Arial" w:hAnsi="Arial" w:cs="Arial"/>
          <w:bCs/>
          <w:sz w:val="22"/>
          <w:szCs w:val="22"/>
        </w:rPr>
        <w:t xml:space="preserve">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2.0. Norma ISO 27001 podle nejnovější verze z roku 2013 zaručuje soulad s</w:t>
      </w:r>
      <w:r w:rsidR="00106D27">
        <w:rPr>
          <w:rFonts w:ascii="Arial" w:hAnsi="Arial" w:cs="Arial"/>
          <w:bCs/>
          <w:sz w:val="22"/>
          <w:szCs w:val="22"/>
        </w:rPr>
        <w:t> </w:t>
      </w:r>
      <w:r w:rsidRPr="00241041">
        <w:rPr>
          <w:rFonts w:ascii="Arial" w:hAnsi="Arial" w:cs="Arial"/>
          <w:bCs/>
          <w:sz w:val="22"/>
          <w:szCs w:val="22"/>
        </w:rPr>
        <w:t xml:space="preserve">aktuálními legislativními požadavky (především ochrana osobních údajů). Vybudování systémového přístupu přináší větší bezpečnost a významným způsobem snižuje riziko úniku informací. 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byl certifikován v únoru 2019 a certifikát úspěšně obhájil během každoročních dozorových auditů.</w:t>
      </w:r>
    </w:p>
    <w:p w:rsidR="00640EBE" w:rsidRPr="00241041" w:rsidRDefault="00640EBE" w:rsidP="00241041">
      <w:pPr>
        <w:spacing w:before="120" w:after="120"/>
        <w:jc w:val="both"/>
        <w:rPr>
          <w:rFonts w:ascii="Arial" w:hAnsi="Arial" w:cs="Arial"/>
          <w:bCs/>
          <w:sz w:val="22"/>
          <w:szCs w:val="22"/>
        </w:rPr>
      </w:pPr>
      <w:r w:rsidRPr="00241041">
        <w:rPr>
          <w:rFonts w:ascii="Arial" w:hAnsi="Arial" w:cs="Arial"/>
          <w:bCs/>
          <w:sz w:val="22"/>
          <w:szCs w:val="22"/>
        </w:rPr>
        <w:t xml:space="preserve">V průběhu roku 2020 Oddělení informačních systémů připravilo novou Koncepci Informačního systému výzkumu, vývoje a inovací na období 2021 až 2025. Tento materiál byl schválený usnesením vlády České republiky č. 760 ze dne 20. července 2020.   </w:t>
      </w:r>
    </w:p>
    <w:p w:rsidR="00640EBE" w:rsidRPr="00241041" w:rsidRDefault="00640EBE" w:rsidP="00241041">
      <w:pPr>
        <w:spacing w:before="120" w:after="120"/>
        <w:jc w:val="both"/>
        <w:rPr>
          <w:rFonts w:ascii="Arial" w:hAnsi="Arial" w:cs="Arial"/>
          <w:bCs/>
          <w:sz w:val="22"/>
          <w:szCs w:val="22"/>
        </w:rPr>
      </w:pPr>
      <w:r w:rsidRPr="00241041">
        <w:rPr>
          <w:rFonts w:ascii="Arial" w:hAnsi="Arial" w:cs="Arial"/>
          <w:bCs/>
          <w:sz w:val="22"/>
          <w:szCs w:val="22"/>
        </w:rPr>
        <w:t>V souladu s podněty poskytovatelů podpory a potřebami dalších uživatelů 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Rada v</w:t>
      </w:r>
      <w:r w:rsidR="00170567">
        <w:rPr>
          <w:rFonts w:ascii="Arial" w:hAnsi="Arial" w:cs="Arial"/>
          <w:bCs/>
          <w:sz w:val="22"/>
          <w:szCs w:val="22"/>
        </w:rPr>
        <w:t> </w:t>
      </w:r>
      <w:r w:rsidRPr="00241041">
        <w:rPr>
          <w:rFonts w:ascii="Arial" w:hAnsi="Arial" w:cs="Arial"/>
          <w:bCs/>
          <w:sz w:val="22"/>
          <w:szCs w:val="22"/>
        </w:rPr>
        <w:t xml:space="preserve">roce 2020 schválila předložený návrh úprav 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Zásadní změnou je vytvoření nové generace 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3.0 a následná migrace 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na novou doménu www.ISVAVAI.cz. </w:t>
      </w:r>
    </w:p>
    <w:p w:rsidR="00640EBE" w:rsidRPr="00241041" w:rsidRDefault="00640EBE" w:rsidP="00241041">
      <w:pPr>
        <w:spacing w:before="120" w:after="120"/>
        <w:jc w:val="both"/>
        <w:rPr>
          <w:rFonts w:ascii="Arial" w:hAnsi="Arial" w:cs="Arial"/>
          <w:bCs/>
          <w:sz w:val="22"/>
          <w:szCs w:val="22"/>
        </w:rPr>
      </w:pPr>
      <w:r w:rsidRPr="00241041">
        <w:rPr>
          <w:rFonts w:ascii="Arial" w:hAnsi="Arial" w:cs="Arial"/>
          <w:bCs/>
          <w:sz w:val="22"/>
          <w:szCs w:val="22"/>
        </w:rPr>
        <w:t xml:space="preserve">V novém IS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3.0 byla realizována modernizace webového rozhraní, </w:t>
      </w:r>
      <w:proofErr w:type="spellStart"/>
      <w:r w:rsidRPr="00241041">
        <w:rPr>
          <w:rFonts w:ascii="Arial" w:hAnsi="Arial" w:cs="Arial"/>
          <w:bCs/>
          <w:sz w:val="22"/>
          <w:szCs w:val="22"/>
        </w:rPr>
        <w:t>redesign</w:t>
      </w:r>
      <w:proofErr w:type="spellEnd"/>
      <w:r w:rsidRPr="00241041">
        <w:rPr>
          <w:rFonts w:ascii="Arial" w:hAnsi="Arial" w:cs="Arial"/>
          <w:bCs/>
          <w:sz w:val="22"/>
          <w:szCs w:val="22"/>
        </w:rPr>
        <w:t xml:space="preserve"> jednotlivých částí, optimalizace provozu databáze, modernizace kódu a technologie, modernizována uživatelská rozhraní, zavedeno fulltextové vyhledávání nad celým systémem atd. Nový systém byl spuštěn 3. ledna 2021. </w:t>
      </w:r>
    </w:p>
    <w:p w:rsidR="00640EBE" w:rsidRPr="00241041" w:rsidRDefault="00640EBE" w:rsidP="00241041">
      <w:pPr>
        <w:spacing w:before="120" w:after="240"/>
        <w:jc w:val="both"/>
        <w:rPr>
          <w:rFonts w:ascii="Arial" w:hAnsi="Arial" w:cs="Arial"/>
          <w:bCs/>
          <w:sz w:val="22"/>
          <w:szCs w:val="22"/>
        </w:rPr>
      </w:pPr>
      <w:r w:rsidRPr="00241041">
        <w:rPr>
          <w:rFonts w:ascii="Arial" w:hAnsi="Arial" w:cs="Arial"/>
          <w:bCs/>
          <w:sz w:val="22"/>
          <w:szCs w:val="22"/>
        </w:rPr>
        <w:t xml:space="preserve">Rada (zastupovaná pracovníkem Oddělení informačních systémů) je od roku 2006 řádným členem mezinárodního sdružení národních informačních systémů ve </w:t>
      </w:r>
      <w:proofErr w:type="spellStart"/>
      <w:r w:rsidRPr="00241041">
        <w:rPr>
          <w:rFonts w:ascii="Arial" w:hAnsi="Arial" w:cs="Arial"/>
          <w:bCs/>
          <w:sz w:val="22"/>
          <w:szCs w:val="22"/>
        </w:rPr>
        <w:t>VaVaI</w:t>
      </w:r>
      <w:proofErr w:type="spellEnd"/>
      <w:r w:rsidRPr="00241041">
        <w:rPr>
          <w:rFonts w:ascii="Arial" w:hAnsi="Arial" w:cs="Arial"/>
          <w:bCs/>
          <w:sz w:val="22"/>
          <w:szCs w:val="22"/>
        </w:rPr>
        <w:t xml:space="preserve"> - organizace </w:t>
      </w:r>
      <w:proofErr w:type="spellStart"/>
      <w:r w:rsidRPr="00241041">
        <w:rPr>
          <w:rFonts w:ascii="Arial" w:hAnsi="Arial" w:cs="Arial"/>
          <w:bCs/>
          <w:sz w:val="22"/>
          <w:szCs w:val="22"/>
        </w:rPr>
        <w:t>euroCRIS</w:t>
      </w:r>
      <w:proofErr w:type="spellEnd"/>
      <w:r w:rsidRPr="00241041">
        <w:rPr>
          <w:rFonts w:ascii="Arial" w:hAnsi="Arial" w:cs="Arial"/>
          <w:bCs/>
          <w:sz w:val="22"/>
          <w:szCs w:val="22"/>
        </w:rPr>
        <w:t xml:space="preserve"> (</w:t>
      </w:r>
      <w:proofErr w:type="spellStart"/>
      <w:r w:rsidRPr="00241041">
        <w:rPr>
          <w:rFonts w:ascii="Arial" w:hAnsi="Arial" w:cs="Arial"/>
          <w:bCs/>
          <w:sz w:val="22"/>
          <w:szCs w:val="22"/>
        </w:rPr>
        <w:t>Current</w:t>
      </w:r>
      <w:proofErr w:type="spellEnd"/>
      <w:r w:rsidRPr="00241041">
        <w:rPr>
          <w:rFonts w:ascii="Arial" w:hAnsi="Arial" w:cs="Arial"/>
          <w:bCs/>
          <w:sz w:val="22"/>
          <w:szCs w:val="22"/>
        </w:rPr>
        <w:t xml:space="preserve"> </w:t>
      </w:r>
      <w:proofErr w:type="spellStart"/>
      <w:r w:rsidRPr="00241041">
        <w:rPr>
          <w:rFonts w:ascii="Arial" w:hAnsi="Arial" w:cs="Arial"/>
          <w:bCs/>
          <w:sz w:val="22"/>
          <w:szCs w:val="22"/>
        </w:rPr>
        <w:t>Research</w:t>
      </w:r>
      <w:proofErr w:type="spellEnd"/>
      <w:r w:rsidRPr="00241041">
        <w:rPr>
          <w:rFonts w:ascii="Arial" w:hAnsi="Arial" w:cs="Arial"/>
          <w:bCs/>
          <w:sz w:val="22"/>
          <w:szCs w:val="22"/>
        </w:rPr>
        <w:t xml:space="preserve"> </w:t>
      </w:r>
      <w:proofErr w:type="spellStart"/>
      <w:r w:rsidRPr="00241041">
        <w:rPr>
          <w:rFonts w:ascii="Arial" w:hAnsi="Arial" w:cs="Arial"/>
          <w:bCs/>
          <w:sz w:val="22"/>
          <w:szCs w:val="22"/>
        </w:rPr>
        <w:t>Information</w:t>
      </w:r>
      <w:proofErr w:type="spellEnd"/>
      <w:r w:rsidRPr="00241041">
        <w:rPr>
          <w:rFonts w:ascii="Arial" w:hAnsi="Arial" w:cs="Arial"/>
          <w:bCs/>
          <w:sz w:val="22"/>
          <w:szCs w:val="22"/>
        </w:rPr>
        <w:t xml:space="preserve"> </w:t>
      </w:r>
      <w:proofErr w:type="spellStart"/>
      <w:r w:rsidRPr="00241041">
        <w:rPr>
          <w:rFonts w:ascii="Arial" w:hAnsi="Arial" w:cs="Arial"/>
          <w:bCs/>
          <w:sz w:val="22"/>
          <w:szCs w:val="22"/>
        </w:rPr>
        <w:t>System</w:t>
      </w:r>
      <w:proofErr w:type="spellEnd"/>
      <w:r w:rsidRPr="00241041">
        <w:rPr>
          <w:rFonts w:ascii="Arial" w:hAnsi="Arial" w:cs="Arial"/>
          <w:bCs/>
          <w:sz w:val="22"/>
          <w:szCs w:val="22"/>
        </w:rPr>
        <w:t xml:space="preserve">). V rámci pravidelných zasedání seznamuje vždy organizátor členy </w:t>
      </w:r>
      <w:proofErr w:type="spellStart"/>
      <w:r w:rsidRPr="00241041">
        <w:rPr>
          <w:rFonts w:ascii="Arial" w:hAnsi="Arial" w:cs="Arial"/>
          <w:bCs/>
          <w:sz w:val="22"/>
          <w:szCs w:val="22"/>
        </w:rPr>
        <w:t>euroCRIS</w:t>
      </w:r>
      <w:proofErr w:type="spellEnd"/>
      <w:r w:rsidRPr="00241041">
        <w:rPr>
          <w:rFonts w:ascii="Arial" w:hAnsi="Arial" w:cs="Arial"/>
          <w:bCs/>
          <w:sz w:val="22"/>
          <w:szCs w:val="22"/>
        </w:rPr>
        <w:t xml:space="preserve"> s informačními systémy výzkumu ve své zemi a probíhá vzájemná výměna zkušeností. Součástí zasedání je i jednání </w:t>
      </w:r>
      <w:proofErr w:type="spellStart"/>
      <w:r w:rsidRPr="00241041">
        <w:rPr>
          <w:rFonts w:ascii="Arial" w:hAnsi="Arial" w:cs="Arial"/>
          <w:bCs/>
          <w:sz w:val="22"/>
          <w:szCs w:val="22"/>
        </w:rPr>
        <w:t>Task</w:t>
      </w:r>
      <w:proofErr w:type="spellEnd"/>
      <w:r w:rsidRPr="00241041">
        <w:rPr>
          <w:rFonts w:ascii="Arial" w:hAnsi="Arial" w:cs="Arial"/>
          <w:bCs/>
          <w:sz w:val="22"/>
          <w:szCs w:val="22"/>
        </w:rPr>
        <w:t xml:space="preserve"> Group „Best </w:t>
      </w:r>
      <w:proofErr w:type="spellStart"/>
      <w:r w:rsidRPr="00241041">
        <w:rPr>
          <w:rFonts w:ascii="Arial" w:hAnsi="Arial" w:cs="Arial"/>
          <w:bCs/>
          <w:sz w:val="22"/>
          <w:szCs w:val="22"/>
        </w:rPr>
        <w:lastRenderedPageBreak/>
        <w:t>Practice</w:t>
      </w:r>
      <w:proofErr w:type="spellEnd"/>
      <w:r w:rsidRPr="00241041">
        <w:rPr>
          <w:rFonts w:ascii="Arial" w:hAnsi="Arial" w:cs="Arial"/>
          <w:bCs/>
          <w:sz w:val="22"/>
          <w:szCs w:val="22"/>
        </w:rPr>
        <w:t>/DRIS“. Jejím úkolem je shromažďování osvědčených postupů při tvorbě, implementaci a provozování informačních systému, tvorba úložiště pro tyto poznatky, sledování moderních technologií nezbytných pro e-Science a Open Science.</w:t>
      </w:r>
    </w:p>
    <w:p w:rsidR="00014D01" w:rsidRPr="002D26CE" w:rsidRDefault="00B72C1D" w:rsidP="00650BE0">
      <w:pPr>
        <w:pStyle w:val="Nadpis1"/>
        <w:numPr>
          <w:ilvl w:val="0"/>
          <w:numId w:val="14"/>
        </w:numPr>
        <w:spacing w:before="240" w:after="240"/>
        <w:ind w:left="357" w:hanging="357"/>
        <w:jc w:val="both"/>
        <w:rPr>
          <w:rFonts w:ascii="Arial" w:hAnsi="Arial" w:cs="Arial"/>
          <w:sz w:val="22"/>
          <w:szCs w:val="22"/>
        </w:rPr>
      </w:pPr>
      <w:r w:rsidRPr="002D26CE">
        <w:rPr>
          <w:rFonts w:ascii="Arial" w:hAnsi="Arial" w:cs="Arial"/>
          <w:sz w:val="22"/>
          <w:szCs w:val="22"/>
        </w:rPr>
        <w:t xml:space="preserve"> </w:t>
      </w:r>
      <w:bookmarkStart w:id="11" w:name="_Toc82433702"/>
      <w:r w:rsidR="00B023FA" w:rsidRPr="002D26CE">
        <w:rPr>
          <w:rFonts w:ascii="Arial" w:hAnsi="Arial" w:cs="Arial"/>
          <w:sz w:val="22"/>
          <w:szCs w:val="22"/>
        </w:rPr>
        <w:t>N</w:t>
      </w:r>
      <w:r w:rsidR="0016162D" w:rsidRPr="002D26CE">
        <w:rPr>
          <w:rFonts w:ascii="Arial" w:hAnsi="Arial" w:cs="Arial"/>
          <w:sz w:val="22"/>
          <w:szCs w:val="22"/>
        </w:rPr>
        <w:t>ávrhy nelegislativních opatření a  materiály, ke kterým Rada podle zákona o</w:t>
      </w:r>
      <w:r w:rsidR="00650BE0">
        <w:rPr>
          <w:rFonts w:ascii="Arial" w:hAnsi="Arial" w:cs="Arial"/>
          <w:sz w:val="22"/>
          <w:szCs w:val="22"/>
        </w:rPr>
        <w:t> </w:t>
      </w:r>
      <w:r w:rsidR="0016162D" w:rsidRPr="002D26CE">
        <w:rPr>
          <w:rFonts w:ascii="Arial" w:hAnsi="Arial" w:cs="Arial"/>
          <w:sz w:val="22"/>
          <w:szCs w:val="22"/>
        </w:rPr>
        <w:t>podpoře výzkumu, experimentálního vývoje a inov</w:t>
      </w:r>
      <w:r w:rsidR="008B64F2" w:rsidRPr="002D26CE">
        <w:rPr>
          <w:rFonts w:ascii="Arial" w:hAnsi="Arial" w:cs="Arial"/>
          <w:sz w:val="22"/>
          <w:szCs w:val="22"/>
        </w:rPr>
        <w:t>ací zpracovávala svá stanoviska</w:t>
      </w:r>
      <w:bookmarkEnd w:id="11"/>
    </w:p>
    <w:p w:rsidR="002517E0" w:rsidRPr="002D26CE" w:rsidRDefault="002517E0" w:rsidP="00650BE0">
      <w:pPr>
        <w:pStyle w:val="Nadpis2"/>
        <w:numPr>
          <w:ilvl w:val="2"/>
          <w:numId w:val="14"/>
        </w:numPr>
        <w:spacing w:before="240" w:after="120"/>
        <w:ind w:left="1225" w:hanging="505"/>
        <w:rPr>
          <w:rFonts w:ascii="Arial" w:hAnsi="Arial" w:cs="Arial"/>
          <w:sz w:val="22"/>
          <w:szCs w:val="22"/>
        </w:rPr>
      </w:pPr>
      <w:bookmarkStart w:id="12" w:name="_Toc82433703"/>
      <w:r w:rsidRPr="002D26CE">
        <w:rPr>
          <w:rFonts w:ascii="Arial" w:hAnsi="Arial" w:cs="Arial"/>
          <w:sz w:val="22"/>
          <w:szCs w:val="22"/>
        </w:rPr>
        <w:t>Rok 2021 (stav k 30. červnu 2021)</w:t>
      </w:r>
      <w:bookmarkEnd w:id="12"/>
    </w:p>
    <w:p w:rsidR="0059009C" w:rsidRPr="0059009C" w:rsidRDefault="0059009C" w:rsidP="0059009C">
      <w:pPr>
        <w:spacing w:before="120" w:after="120"/>
        <w:rPr>
          <w:rFonts w:ascii="Arial" w:hAnsi="Arial" w:cs="Arial"/>
          <w:bCs/>
          <w:sz w:val="22"/>
          <w:szCs w:val="22"/>
        </w:rPr>
      </w:pPr>
      <w:r w:rsidRPr="0059009C">
        <w:rPr>
          <w:rFonts w:ascii="Arial" w:hAnsi="Arial" w:cs="Arial"/>
          <w:bCs/>
          <w:sz w:val="22"/>
          <w:szCs w:val="22"/>
        </w:rPr>
        <w:t>Za rok 2021 Rada zpracovala:</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 „Návrhu programu  NAKI III - program na podporu aplikovaného výzkumu v oblasti národní a kulturní identity na léta 2023 – 2030“</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 xml:space="preserve">Stanovisko Rady ke „Koncepci rozvoje TA ČR v rámci systému českého </w:t>
      </w:r>
      <w:proofErr w:type="spellStart"/>
      <w:r w:rsidRPr="0059009C">
        <w:rPr>
          <w:rFonts w:ascii="Arial" w:hAnsi="Arial" w:cs="Arial"/>
          <w:sz w:val="22"/>
          <w:szCs w:val="22"/>
        </w:rPr>
        <w:t>VaVaI</w:t>
      </w:r>
      <w:proofErr w:type="spellEnd"/>
      <w:r w:rsidRPr="0059009C">
        <w:rPr>
          <w:rFonts w:ascii="Arial" w:hAnsi="Arial" w:cs="Arial"/>
          <w:sz w:val="22"/>
          <w:szCs w:val="22"/>
        </w:rPr>
        <w:t xml:space="preserve"> 2021-2025“ / Stanovisko Rady k materiálu „Perspektivy rozvoje Technologické agentury České republiky v rámci systému českého výzkumu, vývoje a inovací 2021-2025“</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ke „Změně skupiny grantových projektů na podporu vynikajících mladých vědeckých pracovníků („Juniorské granty“)“</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 „Návrhu programu na podporu aplikovaného výzkumu a inovací SIGMA“ – bod přerušen</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 „Návrhu na změnu Programu na podporu zdravotnického aplikovaného výzkumu na léta 2015 – 2022“</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 „OP Jan Amos Komenský“</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 „OP Technologie a aplikace pro konkurenceschopnost“</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 „Návrhu na změnu programu na podporu aplikovaného výzkumu, experimentálního vývoje a inovací Národní centra kompetence“</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 „Návrhu na změnu programu na podporu aplikovaného společenskovědního a humanitního výzkumu, experimentálního vývoje a inovací ÉTA“</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ke „Koncepci činnosti Grantové agentury České republiky 2021+“</w:t>
      </w:r>
    </w:p>
    <w:p w:rsidR="0059009C" w:rsidRPr="0059009C" w:rsidRDefault="0059009C" w:rsidP="0059009C">
      <w:pPr>
        <w:spacing w:before="120" w:after="120"/>
        <w:jc w:val="both"/>
        <w:rPr>
          <w:rFonts w:ascii="Arial" w:hAnsi="Arial" w:cs="Arial"/>
          <w:sz w:val="22"/>
          <w:szCs w:val="22"/>
        </w:rPr>
      </w:pPr>
      <w:r w:rsidRPr="0059009C">
        <w:rPr>
          <w:rFonts w:ascii="Arial" w:hAnsi="Arial" w:cs="Arial"/>
          <w:sz w:val="22"/>
          <w:szCs w:val="22"/>
        </w:rPr>
        <w:t>Stanovisko Rady k „Návrhu skupiny grantových projektů Grantové projekty orientovaného základního výzkumu“</w:t>
      </w:r>
    </w:p>
    <w:p w:rsidR="0059009C" w:rsidRPr="0059009C" w:rsidRDefault="0059009C" w:rsidP="0059009C">
      <w:pPr>
        <w:spacing w:before="120" w:after="240"/>
        <w:jc w:val="both"/>
        <w:rPr>
          <w:rFonts w:ascii="Arial" w:hAnsi="Arial" w:cs="Arial"/>
          <w:sz w:val="22"/>
          <w:szCs w:val="22"/>
        </w:rPr>
      </w:pPr>
      <w:r w:rsidRPr="0059009C">
        <w:rPr>
          <w:rFonts w:ascii="Arial" w:hAnsi="Arial" w:cs="Arial"/>
          <w:sz w:val="22"/>
          <w:szCs w:val="22"/>
        </w:rPr>
        <w:t>Stanovisko Rady k „Návrhu na změnu Programu na podporu zdravotnického aplikovaného výzkumu na léta 2020 – 2026“</w:t>
      </w:r>
    </w:p>
    <w:p w:rsidR="008905AE" w:rsidRPr="002D26CE" w:rsidRDefault="008905AE" w:rsidP="00650BE0">
      <w:pPr>
        <w:pStyle w:val="Nadpis2"/>
        <w:numPr>
          <w:ilvl w:val="2"/>
          <w:numId w:val="14"/>
        </w:numPr>
        <w:spacing w:before="240" w:after="120"/>
        <w:ind w:left="1225" w:hanging="505"/>
        <w:rPr>
          <w:rFonts w:ascii="Arial" w:hAnsi="Arial" w:cs="Arial"/>
          <w:sz w:val="22"/>
          <w:szCs w:val="22"/>
        </w:rPr>
      </w:pPr>
      <w:bookmarkStart w:id="13" w:name="_Toc82433704"/>
      <w:r w:rsidRPr="002D26CE">
        <w:rPr>
          <w:rFonts w:ascii="Arial" w:hAnsi="Arial" w:cs="Arial"/>
          <w:sz w:val="22"/>
          <w:szCs w:val="22"/>
        </w:rPr>
        <w:t>Rok 2020</w:t>
      </w:r>
      <w:bookmarkEnd w:id="13"/>
    </w:p>
    <w:p w:rsidR="007234D8" w:rsidRPr="007234D8" w:rsidRDefault="007234D8" w:rsidP="007234D8">
      <w:pPr>
        <w:spacing w:before="120" w:after="120"/>
        <w:rPr>
          <w:rFonts w:ascii="Arial" w:hAnsi="Arial" w:cs="Arial"/>
          <w:bCs/>
          <w:sz w:val="22"/>
          <w:szCs w:val="22"/>
        </w:rPr>
      </w:pPr>
      <w:r w:rsidRPr="007234D8">
        <w:rPr>
          <w:rFonts w:ascii="Arial" w:hAnsi="Arial" w:cs="Arial"/>
          <w:bCs/>
          <w:sz w:val="22"/>
          <w:szCs w:val="22"/>
        </w:rPr>
        <w:t>Za rok 2020 Rada zpracovala:</w:t>
      </w:r>
    </w:p>
    <w:p w:rsidR="007234D8" w:rsidRPr="007234D8" w:rsidRDefault="007234D8" w:rsidP="007234D8">
      <w:pPr>
        <w:spacing w:after="120"/>
        <w:jc w:val="both"/>
        <w:rPr>
          <w:rFonts w:ascii="Arial" w:hAnsi="Arial" w:cs="Arial"/>
          <w:sz w:val="22"/>
          <w:szCs w:val="22"/>
        </w:rPr>
      </w:pPr>
      <w:r w:rsidRPr="007234D8">
        <w:rPr>
          <w:rFonts w:ascii="Arial" w:hAnsi="Arial" w:cs="Arial"/>
          <w:sz w:val="22"/>
          <w:szCs w:val="22"/>
        </w:rPr>
        <w:t>Stanovisko Rady k „Návrhu na změnu Programu aplikovaného výzkumu a experimentálního vývoje EPSILON“</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t>Stanovisko Rady k „Návrhu Programu bezpečnostního výzkumu ČR 2021–2026: vývoj, testování a evaluace nových bezpečnostních technologií (SECTECH)“</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t>Stanovisko Rady ke „Koncepci aplikovaného výzkumu v oblasti národní a kulturní identity MK na léta 2023-2030“</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t>Stanovisko Rady k „Návrhu programu Bezpečnostní výzkum pro potřeby státu 2022–2027 (</w:t>
      </w:r>
      <w:proofErr w:type="spellStart"/>
      <w:r w:rsidRPr="007234D8">
        <w:rPr>
          <w:rFonts w:ascii="Arial" w:hAnsi="Arial" w:cs="Arial"/>
          <w:sz w:val="22"/>
          <w:szCs w:val="22"/>
        </w:rPr>
        <w:t>SecPro</w:t>
      </w:r>
      <w:proofErr w:type="spellEnd"/>
      <w:r w:rsidRPr="007234D8">
        <w:rPr>
          <w:rFonts w:ascii="Arial" w:hAnsi="Arial" w:cs="Arial"/>
          <w:sz w:val="22"/>
          <w:szCs w:val="22"/>
        </w:rPr>
        <w:t xml:space="preserve"> – </w:t>
      </w:r>
      <w:proofErr w:type="spellStart"/>
      <w:r w:rsidRPr="007234D8">
        <w:rPr>
          <w:rFonts w:ascii="Arial" w:hAnsi="Arial" w:cs="Arial"/>
          <w:sz w:val="22"/>
          <w:szCs w:val="22"/>
        </w:rPr>
        <w:t>SECurity</w:t>
      </w:r>
      <w:proofErr w:type="spellEnd"/>
      <w:r w:rsidRPr="007234D8">
        <w:rPr>
          <w:rFonts w:ascii="Arial" w:hAnsi="Arial" w:cs="Arial"/>
          <w:sz w:val="22"/>
          <w:szCs w:val="22"/>
        </w:rPr>
        <w:t xml:space="preserve"> </w:t>
      </w:r>
      <w:proofErr w:type="spellStart"/>
      <w:r w:rsidRPr="007234D8">
        <w:rPr>
          <w:rFonts w:ascii="Arial" w:hAnsi="Arial" w:cs="Arial"/>
          <w:sz w:val="22"/>
          <w:szCs w:val="22"/>
        </w:rPr>
        <w:t>PROcurement</w:t>
      </w:r>
      <w:proofErr w:type="spellEnd"/>
      <w:r w:rsidRPr="007234D8">
        <w:rPr>
          <w:rFonts w:ascii="Arial" w:hAnsi="Arial" w:cs="Arial"/>
          <w:sz w:val="22"/>
          <w:szCs w:val="22"/>
        </w:rPr>
        <w:t>)“</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t>Stanovisko Rady k „Programu podpory mezinárodní spolupráce ve výzkumu a vývoji INTER-EXCELLENCE II“</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lastRenderedPageBreak/>
        <w:t>Stanovisko Rady k „Návrhu programu  NAKI III – program na podporu aplikovaného výzkumu v oblasti národní a kulturní identity na léta 2023–2030“ – přerušeno</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t xml:space="preserve">Stanovisko Rady k „Návrhu projektu sdílených činností Národní centrum pro informační podporu výzkumu, vývoje a inovací (NCIP </w:t>
      </w:r>
      <w:proofErr w:type="spellStart"/>
      <w:r w:rsidRPr="007234D8">
        <w:rPr>
          <w:rFonts w:ascii="Arial" w:hAnsi="Arial" w:cs="Arial"/>
          <w:sz w:val="22"/>
          <w:szCs w:val="22"/>
        </w:rPr>
        <w:t>VaVaI</w:t>
      </w:r>
      <w:proofErr w:type="spellEnd"/>
      <w:r w:rsidRPr="007234D8">
        <w:rPr>
          <w:rFonts w:ascii="Arial" w:hAnsi="Arial" w:cs="Arial"/>
          <w:sz w:val="22"/>
          <w:szCs w:val="22"/>
        </w:rPr>
        <w:t>)“</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t>Stanovisko Rady k „Návrhu projektu sdílených činností s názvem „Česká styčná kancelář pro vzdělávání a výzkum v Bruselu (CZELO)“</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t>Stanovisko Rady k návrhu projektu sdílených činností „Prohloubení integrace výzkumného a inovačního ekosystému ČR do Evropského výzkumného prostoru a podpora intenzívní mezinárodní spolupráce výzkumných organizací a podniků ČR ve výzkumu, vývoji a inovacích (CZERA)“</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t>Stanovisko Rady k opatřením v kapitole Poznání ve Strategii rovnosti žen a mužů na léta 2021 – 2030</w:t>
      </w:r>
    </w:p>
    <w:p w:rsidR="007234D8" w:rsidRPr="007234D8" w:rsidRDefault="007234D8" w:rsidP="007234D8">
      <w:pPr>
        <w:spacing w:before="120" w:after="120"/>
        <w:jc w:val="both"/>
        <w:rPr>
          <w:rFonts w:ascii="Arial" w:hAnsi="Arial" w:cs="Arial"/>
          <w:sz w:val="22"/>
          <w:szCs w:val="22"/>
        </w:rPr>
      </w:pPr>
      <w:r w:rsidRPr="007234D8">
        <w:rPr>
          <w:rFonts w:ascii="Arial" w:hAnsi="Arial" w:cs="Arial"/>
          <w:sz w:val="22"/>
          <w:szCs w:val="22"/>
        </w:rPr>
        <w:t>Stanovisko Rady k závěrečným hodnocením programů OMEGA a BETA</w:t>
      </w:r>
    </w:p>
    <w:p w:rsidR="0016162D" w:rsidRPr="00F241DB" w:rsidRDefault="0016162D" w:rsidP="00650BE0">
      <w:pPr>
        <w:pStyle w:val="Nadpis2"/>
        <w:numPr>
          <w:ilvl w:val="2"/>
          <w:numId w:val="14"/>
        </w:numPr>
        <w:spacing w:before="240" w:after="120"/>
        <w:ind w:left="1225" w:hanging="505"/>
        <w:rPr>
          <w:rFonts w:ascii="Arial" w:hAnsi="Arial" w:cs="Arial"/>
          <w:sz w:val="22"/>
          <w:szCs w:val="22"/>
        </w:rPr>
      </w:pPr>
      <w:bookmarkStart w:id="14" w:name="_Toc82433705"/>
      <w:r w:rsidRPr="00F241DB">
        <w:rPr>
          <w:rFonts w:ascii="Arial" w:hAnsi="Arial" w:cs="Arial"/>
          <w:sz w:val="22"/>
          <w:szCs w:val="22"/>
        </w:rPr>
        <w:t>Rok 2019</w:t>
      </w:r>
      <w:bookmarkEnd w:id="14"/>
    </w:p>
    <w:p w:rsidR="000E4692" w:rsidRPr="000E4692" w:rsidRDefault="000E4692" w:rsidP="000E4692">
      <w:pPr>
        <w:spacing w:before="120" w:after="120"/>
        <w:rPr>
          <w:rFonts w:ascii="Arial" w:hAnsi="Arial" w:cs="Arial"/>
          <w:bCs/>
          <w:sz w:val="22"/>
          <w:szCs w:val="22"/>
        </w:rPr>
      </w:pPr>
      <w:r w:rsidRPr="000E4692">
        <w:rPr>
          <w:rFonts w:ascii="Arial" w:hAnsi="Arial" w:cs="Arial"/>
          <w:bCs/>
          <w:sz w:val="22"/>
          <w:szCs w:val="22"/>
        </w:rPr>
        <w:t>Za rok 2019 Rada zpracovala:</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Návrhu programu aplikovaného výzkumu, experimentálního vývoje a inovací Ambice – podpora rozvoje oblastí, ve kterých ozbrojené složky dosahují významných výsledků v rámci NATO a EU“</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Návrhu na změnu programu na podporu výzkumu, experimentálního vývoje a inovací ERC CZ"</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Návrhu na změnu programu veřejných zakázek v aplikovaném výzkumu a inovacích pro potřeby státní správy BETA2“</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bCs/>
          <w:sz w:val="22"/>
          <w:szCs w:val="22"/>
        </w:rPr>
        <w:t>Aktualizace „Cestovní mapy velkých výzkumných infrastruktur ČR pro léta 2016 až 2022“, která byla předložena pro informaci členů vlády dne 10. června 2019</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 xml:space="preserve">Návrhu programu výzkumu, vývoje a inovací </w:t>
      </w:r>
      <w:proofErr w:type="spellStart"/>
      <w:r w:rsidRPr="000E4692">
        <w:rPr>
          <w:rFonts w:ascii="Arial" w:hAnsi="Arial" w:cs="Arial"/>
          <w:bCs/>
          <w:sz w:val="22"/>
          <w:szCs w:val="22"/>
        </w:rPr>
        <w:t>The</w:t>
      </w:r>
      <w:proofErr w:type="spellEnd"/>
      <w:r w:rsidRPr="000E4692">
        <w:rPr>
          <w:rFonts w:ascii="Arial" w:hAnsi="Arial" w:cs="Arial"/>
          <w:bCs/>
          <w:sz w:val="22"/>
          <w:szCs w:val="22"/>
        </w:rPr>
        <w:t xml:space="preserve"> Country </w:t>
      </w:r>
      <w:proofErr w:type="spellStart"/>
      <w:r w:rsidRPr="000E4692">
        <w:rPr>
          <w:rFonts w:ascii="Arial" w:hAnsi="Arial" w:cs="Arial"/>
          <w:bCs/>
          <w:sz w:val="22"/>
          <w:szCs w:val="22"/>
        </w:rPr>
        <w:t>for</w:t>
      </w:r>
      <w:proofErr w:type="spellEnd"/>
      <w:r w:rsidRPr="000E4692">
        <w:rPr>
          <w:rFonts w:ascii="Arial" w:hAnsi="Arial" w:cs="Arial"/>
          <w:bCs/>
          <w:sz w:val="22"/>
          <w:szCs w:val="22"/>
        </w:rPr>
        <w:t xml:space="preserve"> </w:t>
      </w:r>
      <w:proofErr w:type="spellStart"/>
      <w:r w:rsidRPr="000E4692">
        <w:rPr>
          <w:rFonts w:ascii="Arial" w:hAnsi="Arial" w:cs="Arial"/>
          <w:bCs/>
          <w:sz w:val="22"/>
          <w:szCs w:val="22"/>
        </w:rPr>
        <w:t>the</w:t>
      </w:r>
      <w:proofErr w:type="spellEnd"/>
      <w:r w:rsidRPr="000E4692">
        <w:rPr>
          <w:rFonts w:ascii="Arial" w:hAnsi="Arial" w:cs="Arial"/>
          <w:bCs/>
          <w:sz w:val="22"/>
          <w:szCs w:val="22"/>
        </w:rPr>
        <w:t xml:space="preserve"> </w:t>
      </w:r>
      <w:proofErr w:type="spellStart"/>
      <w:r w:rsidRPr="000E4692">
        <w:rPr>
          <w:rFonts w:ascii="Arial" w:hAnsi="Arial" w:cs="Arial"/>
          <w:bCs/>
          <w:sz w:val="22"/>
          <w:szCs w:val="22"/>
        </w:rPr>
        <w:t>Future</w:t>
      </w:r>
      <w:proofErr w:type="spellEnd"/>
      <w:r w:rsidRPr="000E4692">
        <w:rPr>
          <w:rFonts w:ascii="Arial" w:hAnsi="Arial" w:cs="Arial"/>
          <w:bCs/>
          <w:sz w:val="22"/>
          <w:szCs w:val="22"/>
        </w:rPr>
        <w:t>“</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Návrhu skupiny grantových projektů Grantové projekty POSTDOC INDIVIDUAL FELLOWSHIP“</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 xml:space="preserve">Návrhu skupiny grantových projektů Grantové projekty JUNIOR STAR“ </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 xml:space="preserve">Návrhu na změnu skupiny grantových projektů Mezinárodní grantové projekty hodnocené na principu </w:t>
      </w:r>
      <w:proofErr w:type="spellStart"/>
      <w:r w:rsidRPr="000E4692">
        <w:rPr>
          <w:rFonts w:ascii="Arial" w:hAnsi="Arial" w:cs="Arial"/>
          <w:bCs/>
          <w:sz w:val="22"/>
          <w:szCs w:val="22"/>
        </w:rPr>
        <w:t>Lead</w:t>
      </w:r>
      <w:proofErr w:type="spellEnd"/>
      <w:r w:rsidRPr="000E4692">
        <w:rPr>
          <w:rFonts w:ascii="Arial" w:hAnsi="Arial" w:cs="Arial"/>
          <w:bCs/>
          <w:sz w:val="22"/>
          <w:szCs w:val="22"/>
        </w:rPr>
        <w:t xml:space="preserve"> </w:t>
      </w:r>
      <w:proofErr w:type="spellStart"/>
      <w:r w:rsidRPr="000E4692">
        <w:rPr>
          <w:rFonts w:ascii="Arial" w:hAnsi="Arial" w:cs="Arial"/>
          <w:bCs/>
          <w:sz w:val="22"/>
          <w:szCs w:val="22"/>
        </w:rPr>
        <w:t>Agency</w:t>
      </w:r>
      <w:proofErr w:type="spellEnd"/>
      <w:r w:rsidRPr="000E4692">
        <w:rPr>
          <w:rFonts w:ascii="Arial" w:hAnsi="Arial" w:cs="Arial"/>
          <w:bCs/>
          <w:sz w:val="22"/>
          <w:szCs w:val="22"/>
        </w:rPr>
        <w:t xml:space="preserve"> (LA granty)“</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 xml:space="preserve">Návrhu na změnu Programu na podporu aplikovaného výzkumu ZÉTA“ </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Návrhu programu aplikovaného výzkumu, experimentálního vývoje a</w:t>
      </w:r>
      <w:r w:rsidR="00170567">
        <w:rPr>
          <w:rFonts w:ascii="Arial" w:hAnsi="Arial" w:cs="Arial"/>
          <w:bCs/>
          <w:sz w:val="22"/>
          <w:szCs w:val="22"/>
        </w:rPr>
        <w:t> </w:t>
      </w:r>
      <w:r w:rsidRPr="000E4692">
        <w:rPr>
          <w:rFonts w:ascii="Arial" w:hAnsi="Arial" w:cs="Arial"/>
          <w:bCs/>
          <w:sz w:val="22"/>
          <w:szCs w:val="22"/>
        </w:rPr>
        <w:t>inovací GAMA 2“</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Návrhu programu Strategická podpora rozvoje bezpečnostního výzkumu ČR 2019–2025 (IMPAKT 1)“</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bCs/>
          <w:sz w:val="22"/>
          <w:szCs w:val="22"/>
        </w:rPr>
        <w:t>Stanovisko k „Návrhu programu na podporu zdravotnického aplikovaného výzkumu na léta 2020–2026“, který byl schválen usnesením vlády ze dne 11. března 2019 č. 171</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Návrhu programu průmyslového výzkumu a experimentálního vývoje TREND“</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Návrhu programu na podporu aplikovaného výzkumu, experimentální vývoje a inovací v oblasti dopravy – DOPRAVA 2020+“</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t>Stanovisko Rady k „</w:t>
      </w:r>
      <w:r w:rsidRPr="000E4692">
        <w:rPr>
          <w:rFonts w:ascii="Arial" w:hAnsi="Arial" w:cs="Arial"/>
          <w:bCs/>
          <w:sz w:val="22"/>
          <w:szCs w:val="22"/>
        </w:rPr>
        <w:t>Návrhu programu na podporu aplikovaného výzkumu, experimentálního vývoje a inovací v oblasti životního prostředí – Prostředí pro život“</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sz w:val="22"/>
          <w:szCs w:val="22"/>
        </w:rPr>
        <w:lastRenderedPageBreak/>
        <w:t>Stanovisko Rady k „</w:t>
      </w:r>
      <w:r w:rsidRPr="000E4692">
        <w:rPr>
          <w:rFonts w:ascii="Arial" w:hAnsi="Arial" w:cs="Arial"/>
          <w:bCs/>
          <w:sz w:val="22"/>
          <w:szCs w:val="22"/>
        </w:rPr>
        <w:t>Návrhu na změnu programu na podporu aplikovaného výzkumu, experimentálního vývoje a inovací Národní centra kompetence 1“</w:t>
      </w:r>
    </w:p>
    <w:p w:rsidR="000E4692" w:rsidRPr="000E4692" w:rsidRDefault="000E4692" w:rsidP="000E4692">
      <w:pPr>
        <w:spacing w:before="120" w:after="120"/>
        <w:jc w:val="both"/>
        <w:rPr>
          <w:rFonts w:ascii="Arial" w:hAnsi="Arial" w:cs="Arial"/>
          <w:bCs/>
          <w:sz w:val="22"/>
          <w:szCs w:val="22"/>
        </w:rPr>
      </w:pPr>
      <w:r w:rsidRPr="000E4692">
        <w:rPr>
          <w:rFonts w:ascii="Arial" w:hAnsi="Arial" w:cs="Arial"/>
          <w:bCs/>
          <w:sz w:val="22"/>
          <w:szCs w:val="22"/>
        </w:rPr>
        <w:t>Hodnocení výsledků programů výzkumu, vývoje a inovací ukončených v roce 2017</w:t>
      </w:r>
    </w:p>
    <w:p w:rsidR="007A4F15" w:rsidRPr="00F241DB" w:rsidRDefault="007A4F15" w:rsidP="00650BE0">
      <w:pPr>
        <w:pStyle w:val="Nadpis2"/>
        <w:numPr>
          <w:ilvl w:val="2"/>
          <w:numId w:val="14"/>
        </w:numPr>
        <w:spacing w:before="240" w:after="120"/>
        <w:ind w:left="1225" w:hanging="505"/>
        <w:rPr>
          <w:rFonts w:ascii="Arial" w:hAnsi="Arial" w:cs="Arial"/>
          <w:sz w:val="22"/>
          <w:szCs w:val="22"/>
        </w:rPr>
      </w:pPr>
      <w:bookmarkStart w:id="15" w:name="_Toc82433706"/>
      <w:r w:rsidRPr="00F241DB">
        <w:rPr>
          <w:rFonts w:ascii="Arial" w:hAnsi="Arial" w:cs="Arial"/>
          <w:sz w:val="22"/>
          <w:szCs w:val="22"/>
        </w:rPr>
        <w:t>Rok 2018</w:t>
      </w:r>
      <w:bookmarkEnd w:id="15"/>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Za rok 2018 Rada zpracovala:</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ke „Změně programu aplikovaného výzkumu, experimentálního vývoje TRIO“</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 „Programu podpory aplikovaného výzkumu, experimentálního vývoje a inovací DELTA 2“</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 „Návrhu programu na podporu aplikovaného výzkumu, experimentálního vývoje a inovací KAPPA“</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Závěrečné hodnocení programu aplikovaného výzkumu a vývoje národní a kulturní</w:t>
      </w:r>
      <w:r>
        <w:rPr>
          <w:rFonts w:ascii="Arial" w:hAnsi="Arial" w:cs="Arial"/>
          <w:sz w:val="22"/>
          <w:szCs w:val="22"/>
        </w:rPr>
        <w:t xml:space="preserve"> </w:t>
      </w:r>
      <w:r w:rsidRPr="00D87D69">
        <w:rPr>
          <w:rFonts w:ascii="Arial" w:hAnsi="Arial" w:cs="Arial"/>
          <w:sz w:val="22"/>
          <w:szCs w:val="22"/>
        </w:rPr>
        <w:t>identity (NAKI)</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 „Návrhu programu aplikovaného výzkumu, experimentálního vývoje a inovací GAMA 2“</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 „Návrhu na změnu programu na podporu aplikovaného výzkumu, experimentálního vývoje a inovací Národní centra kompetence 1“</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 „Programu Strategická podpora rozvoje bezpečnostního výzkumu ČR 2019–2025 (IMPAKT 1)“</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 „Programu na podporu zdravotnického aplikovaného výzkumu na léta 2020–2026“</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 „Návrhu programu průmyslového výzkumu a experimentálního vývoje TREND“</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 „Programu na podporu aplikovaného výzkumu, experimentální vývoje a inovací v oblasti dopravy – DOPRAVA 2020+“</w:t>
      </w:r>
    </w:p>
    <w:p w:rsidR="00D87D69" w:rsidRPr="00D87D69" w:rsidRDefault="00D87D69" w:rsidP="00D87D69">
      <w:pPr>
        <w:spacing w:before="120" w:after="120"/>
        <w:jc w:val="both"/>
        <w:rPr>
          <w:rFonts w:ascii="Arial" w:hAnsi="Arial" w:cs="Arial"/>
          <w:sz w:val="22"/>
          <w:szCs w:val="22"/>
        </w:rPr>
      </w:pPr>
      <w:r w:rsidRPr="00D87D69">
        <w:rPr>
          <w:rFonts w:ascii="Arial" w:hAnsi="Arial" w:cs="Arial"/>
          <w:sz w:val="22"/>
          <w:szCs w:val="22"/>
        </w:rPr>
        <w:t>Stanovisko Rady k „Programu na podporu aplikovaného výzkumu, experimentálního vývoje a inovací v oblasti životního prostředí – Prostředí pro život“</w:t>
      </w:r>
    </w:p>
    <w:p w:rsidR="007A4F15" w:rsidRPr="00F241DB" w:rsidRDefault="007A4F15" w:rsidP="00650BE0">
      <w:pPr>
        <w:pStyle w:val="Nadpis2"/>
        <w:numPr>
          <w:ilvl w:val="2"/>
          <w:numId w:val="14"/>
        </w:numPr>
        <w:spacing w:before="240" w:after="120"/>
        <w:ind w:left="1225" w:hanging="505"/>
        <w:rPr>
          <w:rFonts w:ascii="Arial" w:hAnsi="Arial" w:cs="Arial"/>
          <w:sz w:val="22"/>
          <w:szCs w:val="22"/>
        </w:rPr>
      </w:pPr>
      <w:bookmarkStart w:id="16" w:name="_Toc82433707"/>
      <w:r w:rsidRPr="00F241DB">
        <w:rPr>
          <w:rFonts w:ascii="Arial" w:hAnsi="Arial" w:cs="Arial"/>
          <w:sz w:val="22"/>
          <w:szCs w:val="22"/>
        </w:rPr>
        <w:t>Rok 2017</w:t>
      </w:r>
      <w:bookmarkEnd w:id="16"/>
    </w:p>
    <w:p w:rsidR="008164AD" w:rsidRPr="008164AD" w:rsidRDefault="008164AD" w:rsidP="008164AD">
      <w:pPr>
        <w:spacing w:before="120" w:after="120"/>
        <w:jc w:val="both"/>
        <w:rPr>
          <w:rFonts w:ascii="Arial" w:hAnsi="Arial" w:cs="Arial"/>
          <w:sz w:val="22"/>
          <w:szCs w:val="22"/>
        </w:rPr>
      </w:pPr>
      <w:r w:rsidRPr="008164AD">
        <w:rPr>
          <w:rFonts w:ascii="Arial" w:hAnsi="Arial" w:cs="Arial"/>
          <w:sz w:val="22"/>
          <w:szCs w:val="22"/>
        </w:rPr>
        <w:t>Za rok 2017 Rada zpracovala:</w:t>
      </w:r>
    </w:p>
    <w:p w:rsidR="008164AD" w:rsidRPr="002D26CE" w:rsidRDefault="008164AD" w:rsidP="008164AD">
      <w:pPr>
        <w:pStyle w:val="Default"/>
        <w:spacing w:before="120" w:after="120"/>
        <w:jc w:val="both"/>
        <w:rPr>
          <w:sz w:val="22"/>
          <w:szCs w:val="22"/>
        </w:rPr>
      </w:pPr>
      <w:r w:rsidRPr="002D26CE">
        <w:rPr>
          <w:sz w:val="22"/>
          <w:szCs w:val="22"/>
        </w:rPr>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Programu na podporu aplikovaného výzkumu, experimentálního vývoje a</w:t>
      </w:r>
      <w:r w:rsidR="00170567">
        <w:rPr>
          <w:sz w:val="22"/>
          <w:szCs w:val="22"/>
        </w:rPr>
        <w:t> </w:t>
      </w:r>
      <w:r w:rsidRPr="002D26CE">
        <w:rPr>
          <w:sz w:val="22"/>
          <w:szCs w:val="22"/>
        </w:rPr>
        <w:t>inovací Národní centra kompetence 1</w:t>
      </w:r>
      <w:r>
        <w:rPr>
          <w:sz w:val="22"/>
          <w:szCs w:val="22"/>
        </w:rPr>
        <w:t>“</w:t>
      </w:r>
    </w:p>
    <w:p w:rsidR="008164AD" w:rsidRPr="002D26CE" w:rsidRDefault="008164AD" w:rsidP="008164AD">
      <w:pPr>
        <w:pStyle w:val="Default"/>
        <w:spacing w:after="120"/>
        <w:jc w:val="both"/>
        <w:rPr>
          <w:sz w:val="22"/>
          <w:szCs w:val="22"/>
        </w:rPr>
      </w:pPr>
      <w:r w:rsidRPr="002D26CE">
        <w:rPr>
          <w:sz w:val="22"/>
          <w:szCs w:val="22"/>
        </w:rPr>
        <w:t>Stanovisko Rady k</w:t>
      </w:r>
      <w:r w:rsidRPr="002D26CE">
        <w:rPr>
          <w:rFonts w:eastAsia="Times New Roman"/>
          <w:sz w:val="22"/>
          <w:szCs w:val="22"/>
          <w:lang w:eastAsia="cs-CZ"/>
        </w:rPr>
        <w:t xml:space="preserve">e </w:t>
      </w:r>
      <w:r>
        <w:rPr>
          <w:rFonts w:eastAsia="Times New Roman"/>
          <w:sz w:val="22"/>
          <w:szCs w:val="22"/>
          <w:lang w:eastAsia="cs-CZ"/>
        </w:rPr>
        <w:t>„</w:t>
      </w:r>
      <w:r w:rsidRPr="002D26CE">
        <w:rPr>
          <w:rFonts w:eastAsia="Times New Roman"/>
          <w:sz w:val="22"/>
          <w:szCs w:val="22"/>
          <w:lang w:eastAsia="cs-CZ"/>
        </w:rPr>
        <w:t>Ko</w:t>
      </w:r>
      <w:r w:rsidRPr="002D26CE">
        <w:rPr>
          <w:sz w:val="22"/>
          <w:szCs w:val="22"/>
        </w:rPr>
        <w:t>ncepci výzkumu Ministerstva zahraničních věcí na období 2017-2021</w:t>
      </w:r>
      <w:r>
        <w:rPr>
          <w:sz w:val="22"/>
          <w:szCs w:val="22"/>
        </w:rPr>
        <w:t>“</w:t>
      </w:r>
    </w:p>
    <w:p w:rsidR="008164AD" w:rsidRPr="002D26CE" w:rsidRDefault="008164AD" w:rsidP="008164AD">
      <w:pPr>
        <w:pStyle w:val="Default"/>
        <w:spacing w:after="120"/>
        <w:jc w:val="both"/>
        <w:rPr>
          <w:sz w:val="22"/>
          <w:szCs w:val="22"/>
        </w:rPr>
      </w:pPr>
      <w:r w:rsidRPr="002D26CE">
        <w:rPr>
          <w:sz w:val="22"/>
          <w:szCs w:val="22"/>
        </w:rPr>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Meziresortní koncepci podpory bezpečnostního výzkumu České republiky 2017-2023 s výhledem do roku 2030</w:t>
      </w:r>
      <w:r>
        <w:rPr>
          <w:sz w:val="22"/>
          <w:szCs w:val="22"/>
        </w:rPr>
        <w:t>“</w:t>
      </w:r>
    </w:p>
    <w:p w:rsidR="008164AD" w:rsidRPr="002D26CE" w:rsidRDefault="008164AD" w:rsidP="008164AD">
      <w:pPr>
        <w:pStyle w:val="Default"/>
        <w:spacing w:after="120"/>
        <w:jc w:val="both"/>
        <w:rPr>
          <w:sz w:val="22"/>
          <w:szCs w:val="22"/>
        </w:rPr>
      </w:pPr>
      <w:r w:rsidRPr="002D26CE">
        <w:rPr>
          <w:sz w:val="22"/>
          <w:szCs w:val="22"/>
        </w:rPr>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Programu podpory aplikovaného výzkumu a experimentálního vývoje DELTA</w:t>
      </w:r>
      <w:r>
        <w:rPr>
          <w:sz w:val="22"/>
          <w:szCs w:val="22"/>
        </w:rPr>
        <w:t>“</w:t>
      </w:r>
      <w:r w:rsidRPr="002D26CE">
        <w:rPr>
          <w:sz w:val="22"/>
          <w:szCs w:val="22"/>
        </w:rPr>
        <w:t xml:space="preserve"> (TA ČR) </w:t>
      </w:r>
    </w:p>
    <w:p w:rsidR="008164AD" w:rsidRPr="002D26CE" w:rsidRDefault="008164AD" w:rsidP="008164AD">
      <w:pPr>
        <w:pStyle w:val="Default"/>
        <w:spacing w:after="120"/>
        <w:jc w:val="both"/>
        <w:rPr>
          <w:sz w:val="22"/>
          <w:szCs w:val="22"/>
        </w:rPr>
      </w:pPr>
      <w:r w:rsidRPr="002D26CE">
        <w:rPr>
          <w:sz w:val="22"/>
          <w:szCs w:val="22"/>
        </w:rPr>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Návrhu na změnu Programu veřejných zakázek a soutěží v aplikovaném výzkumu a inovacích pro potřeby státní správy BETA2</w:t>
      </w:r>
      <w:r>
        <w:rPr>
          <w:sz w:val="22"/>
          <w:szCs w:val="22"/>
        </w:rPr>
        <w:t>“</w:t>
      </w:r>
    </w:p>
    <w:p w:rsidR="008164AD" w:rsidRPr="002D26CE" w:rsidRDefault="008164AD" w:rsidP="008164AD">
      <w:pPr>
        <w:pStyle w:val="Default"/>
        <w:spacing w:after="120"/>
        <w:jc w:val="both"/>
        <w:rPr>
          <w:sz w:val="22"/>
          <w:szCs w:val="22"/>
        </w:rPr>
      </w:pPr>
      <w:r w:rsidRPr="002D26CE">
        <w:rPr>
          <w:sz w:val="22"/>
          <w:szCs w:val="22"/>
        </w:rPr>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Návrhu Programu podpory aplikovaného výzkumu a experimentálního vývoje DELTA2</w:t>
      </w:r>
      <w:r>
        <w:rPr>
          <w:sz w:val="22"/>
          <w:szCs w:val="22"/>
        </w:rPr>
        <w:t>“</w:t>
      </w:r>
    </w:p>
    <w:p w:rsidR="008164AD" w:rsidRPr="002D26CE" w:rsidRDefault="008164AD" w:rsidP="008164AD">
      <w:pPr>
        <w:pStyle w:val="Default"/>
        <w:spacing w:after="120"/>
        <w:jc w:val="both"/>
        <w:rPr>
          <w:sz w:val="22"/>
          <w:szCs w:val="22"/>
        </w:rPr>
      </w:pPr>
      <w:r w:rsidRPr="002D26CE">
        <w:rPr>
          <w:sz w:val="22"/>
          <w:szCs w:val="22"/>
        </w:rPr>
        <w:lastRenderedPageBreak/>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Návrhu na změnu Programu podpory aplikovaného výzkumu a experimentálního vývoje EPSILON</w:t>
      </w:r>
      <w:r>
        <w:rPr>
          <w:sz w:val="22"/>
          <w:szCs w:val="22"/>
        </w:rPr>
        <w:t>“</w:t>
      </w:r>
    </w:p>
    <w:p w:rsidR="008164AD" w:rsidRPr="002D26CE" w:rsidRDefault="008164AD" w:rsidP="008164AD">
      <w:pPr>
        <w:pStyle w:val="Default"/>
        <w:spacing w:after="120"/>
        <w:jc w:val="both"/>
        <w:rPr>
          <w:sz w:val="22"/>
          <w:szCs w:val="22"/>
        </w:rPr>
      </w:pPr>
      <w:r w:rsidRPr="002D26CE">
        <w:rPr>
          <w:sz w:val="22"/>
          <w:szCs w:val="22"/>
        </w:rPr>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Návrhu programu průmyslového výzkumu a experimentálního vývoje TRIO 2 (TREND)</w:t>
      </w:r>
      <w:r>
        <w:rPr>
          <w:sz w:val="22"/>
          <w:szCs w:val="22"/>
        </w:rPr>
        <w:t>“</w:t>
      </w:r>
    </w:p>
    <w:p w:rsidR="008164AD" w:rsidRPr="002D26CE" w:rsidRDefault="008164AD" w:rsidP="008164AD">
      <w:pPr>
        <w:pStyle w:val="Default"/>
        <w:spacing w:after="120"/>
        <w:jc w:val="both"/>
        <w:rPr>
          <w:sz w:val="22"/>
          <w:szCs w:val="22"/>
        </w:rPr>
      </w:pPr>
      <w:r w:rsidRPr="002D26CE">
        <w:rPr>
          <w:sz w:val="22"/>
          <w:szCs w:val="22"/>
        </w:rPr>
        <w:t xml:space="preserve">Návrh projektu velké výzkumné infrastruktury ELI </w:t>
      </w:r>
      <w:proofErr w:type="spellStart"/>
      <w:r w:rsidRPr="002D26CE">
        <w:rPr>
          <w:sz w:val="22"/>
          <w:szCs w:val="22"/>
        </w:rPr>
        <w:t>Beamlines</w:t>
      </w:r>
      <w:proofErr w:type="spellEnd"/>
      <w:r w:rsidRPr="002D26CE">
        <w:rPr>
          <w:sz w:val="22"/>
          <w:szCs w:val="22"/>
        </w:rPr>
        <w:t xml:space="preserve"> pro poskytnutí účelové podpory v letech 2018 až 2019 </w:t>
      </w:r>
    </w:p>
    <w:p w:rsidR="008164AD" w:rsidRPr="002D26CE" w:rsidRDefault="008164AD" w:rsidP="008164AD">
      <w:pPr>
        <w:pStyle w:val="Default"/>
        <w:spacing w:after="120"/>
        <w:jc w:val="both"/>
        <w:rPr>
          <w:sz w:val="22"/>
          <w:szCs w:val="22"/>
        </w:rPr>
      </w:pPr>
      <w:r w:rsidRPr="002D26CE">
        <w:rPr>
          <w:sz w:val="22"/>
          <w:szCs w:val="22"/>
        </w:rPr>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Akčnímu plánu rozvoje lidských zdrojů pro výzkum, vývoj a inovace a</w:t>
      </w:r>
      <w:r w:rsidR="00170567">
        <w:rPr>
          <w:sz w:val="22"/>
          <w:szCs w:val="22"/>
        </w:rPr>
        <w:t> </w:t>
      </w:r>
      <w:r w:rsidRPr="002D26CE">
        <w:rPr>
          <w:sz w:val="22"/>
          <w:szCs w:val="22"/>
        </w:rPr>
        <w:t>genderové rovnosti ve výzkumu, vývoji a inovacích v ČR na léta 2018 až 2020</w:t>
      </w:r>
      <w:r>
        <w:rPr>
          <w:sz w:val="22"/>
          <w:szCs w:val="22"/>
        </w:rPr>
        <w:t>“</w:t>
      </w:r>
    </w:p>
    <w:p w:rsidR="008164AD" w:rsidRPr="002D26CE" w:rsidRDefault="008164AD" w:rsidP="008164AD">
      <w:pPr>
        <w:pStyle w:val="Default"/>
        <w:spacing w:after="120"/>
        <w:jc w:val="both"/>
        <w:rPr>
          <w:sz w:val="22"/>
          <w:szCs w:val="22"/>
        </w:rPr>
      </w:pPr>
      <w:r w:rsidRPr="002D26CE">
        <w:rPr>
          <w:sz w:val="22"/>
          <w:szCs w:val="22"/>
        </w:rPr>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Návrhu na změnu Statutu Grantové agentury České republiky</w:t>
      </w:r>
      <w:r>
        <w:rPr>
          <w:sz w:val="22"/>
          <w:szCs w:val="22"/>
        </w:rPr>
        <w:t>“</w:t>
      </w:r>
    </w:p>
    <w:p w:rsidR="008164AD" w:rsidRPr="002D26CE" w:rsidRDefault="008164AD" w:rsidP="008164AD">
      <w:pPr>
        <w:pStyle w:val="Default"/>
        <w:spacing w:after="120"/>
        <w:jc w:val="both"/>
        <w:rPr>
          <w:sz w:val="22"/>
          <w:szCs w:val="22"/>
        </w:rPr>
      </w:pPr>
      <w:r w:rsidRPr="002D26CE">
        <w:rPr>
          <w:sz w:val="22"/>
          <w:szCs w:val="22"/>
        </w:rPr>
        <w:t>Stanovisko Rady ke</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 xml:space="preserve">Změně Programu bezpečnostního výzkumu České republiky v letech 2015 až 2020 (BV </w:t>
      </w:r>
      <w:proofErr w:type="gramStart"/>
      <w:r w:rsidRPr="002D26CE">
        <w:rPr>
          <w:sz w:val="22"/>
          <w:szCs w:val="22"/>
        </w:rPr>
        <w:t>III/1</w:t>
      </w:r>
      <w:proofErr w:type="gramEnd"/>
      <w:r w:rsidRPr="002D26CE">
        <w:rPr>
          <w:sz w:val="22"/>
          <w:szCs w:val="22"/>
        </w:rPr>
        <w:t>–</w:t>
      </w:r>
      <w:proofErr w:type="gramStart"/>
      <w:r w:rsidRPr="002D26CE">
        <w:rPr>
          <w:sz w:val="22"/>
          <w:szCs w:val="22"/>
        </w:rPr>
        <w:t>VS</w:t>
      </w:r>
      <w:proofErr w:type="gramEnd"/>
      <w:r w:rsidRPr="002D26CE">
        <w:rPr>
          <w:sz w:val="22"/>
          <w:szCs w:val="22"/>
        </w:rPr>
        <w:t>)</w:t>
      </w:r>
      <w:r>
        <w:rPr>
          <w:sz w:val="22"/>
          <w:szCs w:val="22"/>
        </w:rPr>
        <w:t>“</w:t>
      </w:r>
    </w:p>
    <w:p w:rsidR="00E46F4D" w:rsidRPr="002D26CE" w:rsidRDefault="008164AD" w:rsidP="008164AD">
      <w:pPr>
        <w:pStyle w:val="Default"/>
        <w:jc w:val="both"/>
        <w:rPr>
          <w:sz w:val="22"/>
          <w:szCs w:val="22"/>
        </w:rPr>
      </w:pPr>
      <w:r w:rsidRPr="002D26CE">
        <w:rPr>
          <w:sz w:val="22"/>
          <w:szCs w:val="22"/>
        </w:rPr>
        <w:t>Stanovisko Rady k</w:t>
      </w:r>
      <w:r w:rsidRPr="002D26CE">
        <w:rPr>
          <w:rFonts w:eastAsia="Times New Roman"/>
          <w:sz w:val="22"/>
          <w:szCs w:val="22"/>
          <w:lang w:eastAsia="cs-CZ"/>
        </w:rPr>
        <w:t xml:space="preserve"> </w:t>
      </w:r>
      <w:r>
        <w:rPr>
          <w:rFonts w:eastAsia="Times New Roman"/>
          <w:sz w:val="22"/>
          <w:szCs w:val="22"/>
          <w:lang w:eastAsia="cs-CZ"/>
        </w:rPr>
        <w:t>„</w:t>
      </w:r>
      <w:r w:rsidRPr="002D26CE">
        <w:rPr>
          <w:sz w:val="22"/>
          <w:szCs w:val="22"/>
        </w:rPr>
        <w:t>Návrhu skupiny grantových projektů – Grantové projekty excelence v</w:t>
      </w:r>
      <w:r w:rsidR="00170567">
        <w:rPr>
          <w:sz w:val="22"/>
          <w:szCs w:val="22"/>
        </w:rPr>
        <w:t> </w:t>
      </w:r>
      <w:r w:rsidRPr="002D26CE">
        <w:rPr>
          <w:sz w:val="22"/>
          <w:szCs w:val="22"/>
        </w:rPr>
        <w:t>základním výzkumu EXPRO</w:t>
      </w:r>
      <w:r>
        <w:rPr>
          <w:sz w:val="22"/>
          <w:szCs w:val="22"/>
        </w:rPr>
        <w:t>“</w:t>
      </w:r>
    </w:p>
    <w:p w:rsidR="00A357A2" w:rsidRPr="002D26CE" w:rsidRDefault="0016162D" w:rsidP="00BE2B1C">
      <w:pPr>
        <w:pStyle w:val="Nadpis1"/>
        <w:numPr>
          <w:ilvl w:val="1"/>
          <w:numId w:val="14"/>
        </w:numPr>
        <w:spacing w:before="240" w:after="120"/>
        <w:ind w:left="788" w:hanging="431"/>
        <w:rPr>
          <w:rFonts w:ascii="Arial" w:hAnsi="Arial" w:cs="Arial"/>
          <w:sz w:val="22"/>
          <w:szCs w:val="22"/>
        </w:rPr>
      </w:pPr>
      <w:bookmarkStart w:id="17" w:name="_Toc82433708"/>
      <w:r w:rsidRPr="002D26CE">
        <w:rPr>
          <w:rFonts w:ascii="Arial" w:hAnsi="Arial" w:cs="Arial"/>
          <w:sz w:val="22"/>
          <w:szCs w:val="22"/>
        </w:rPr>
        <w:t>Materiály</w:t>
      </w:r>
      <w:r w:rsidR="00A357A2" w:rsidRPr="002D26CE">
        <w:rPr>
          <w:rFonts w:ascii="Arial" w:hAnsi="Arial" w:cs="Arial"/>
          <w:sz w:val="22"/>
          <w:szCs w:val="22"/>
        </w:rPr>
        <w:t xml:space="preserve"> pro jednání vlády předložené Radou</w:t>
      </w:r>
      <w:bookmarkEnd w:id="17"/>
      <w:r w:rsidR="00A357A2" w:rsidRPr="002D26CE">
        <w:rPr>
          <w:rFonts w:ascii="Arial" w:hAnsi="Arial" w:cs="Arial"/>
          <w:sz w:val="22"/>
          <w:szCs w:val="22"/>
        </w:rPr>
        <w:t xml:space="preserve"> </w:t>
      </w:r>
    </w:p>
    <w:p w:rsidR="00556D83" w:rsidRPr="002D26CE" w:rsidRDefault="008B64F2" w:rsidP="00170567">
      <w:pPr>
        <w:pStyle w:val="Nadpis2"/>
        <w:numPr>
          <w:ilvl w:val="2"/>
          <w:numId w:val="14"/>
        </w:numPr>
        <w:spacing w:before="240" w:after="120"/>
        <w:ind w:left="1225" w:hanging="505"/>
        <w:rPr>
          <w:rFonts w:ascii="Arial" w:hAnsi="Arial" w:cs="Arial"/>
          <w:color w:val="0070C0"/>
          <w:sz w:val="22"/>
          <w:szCs w:val="22"/>
        </w:rPr>
      </w:pPr>
      <w:bookmarkStart w:id="18" w:name="_Toc82433709"/>
      <w:r w:rsidRPr="002D26CE">
        <w:rPr>
          <w:rFonts w:ascii="Arial" w:hAnsi="Arial" w:cs="Arial"/>
          <w:color w:val="0070C0"/>
          <w:sz w:val="22"/>
          <w:szCs w:val="22"/>
        </w:rPr>
        <w:t>Rok 2021 (stav k 30. červnu 2021)</w:t>
      </w:r>
      <w:bookmarkEnd w:id="18"/>
    </w:p>
    <w:p w:rsidR="003C09E5" w:rsidRPr="002D26CE" w:rsidRDefault="003C09E5" w:rsidP="003C09E5">
      <w:pPr>
        <w:spacing w:before="120" w:after="120"/>
        <w:jc w:val="both"/>
        <w:rPr>
          <w:rFonts w:ascii="Arial" w:hAnsi="Arial" w:cs="Arial"/>
          <w:sz w:val="22"/>
          <w:szCs w:val="22"/>
        </w:rPr>
      </w:pPr>
      <w:r w:rsidRPr="002D26CE">
        <w:rPr>
          <w:rFonts w:ascii="Arial" w:hAnsi="Arial" w:cs="Arial"/>
          <w:sz w:val="22"/>
          <w:szCs w:val="22"/>
        </w:rPr>
        <w:t>Usnesením vlády ze dne 21. prosince 2020 č. 1342 byl schválen materiál „Návrh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Po schválení novely zákona byl vládní návrh zaslán předsedou vlády předsedovi Poslanecké sněmovny, který byl přijat jako sněmovní tisk 1118. Dne 7. ledna 2021 proběhla schůze organizačního výboru. Projednání sněmovního tisku (1. čtení) je navrženo na pořad 79. schůze Poslanecké sněmovny (tj. od 19. ledna 2021). Sněmovnímu tisku 1118 byl přidělen bod č. 113. Body z bloku 1. čtení - zákony j</w:t>
      </w:r>
      <w:r>
        <w:rPr>
          <w:rFonts w:ascii="Arial" w:hAnsi="Arial" w:cs="Arial"/>
          <w:noProof/>
          <w:color w:val="000000"/>
          <w:sz w:val="22"/>
          <w:szCs w:val="22"/>
        </w:rPr>
        <w:t>sou na pořadu od 26. ledna 2021</w:t>
      </w:r>
    </w:p>
    <w:p w:rsidR="003C09E5" w:rsidRDefault="00995D76" w:rsidP="003C09E5">
      <w:pPr>
        <w:tabs>
          <w:tab w:val="left" w:pos="-26"/>
        </w:tabs>
        <w:spacing w:after="120"/>
        <w:jc w:val="both"/>
        <w:rPr>
          <w:rFonts w:ascii="Arial" w:hAnsi="Arial" w:cs="Arial"/>
          <w:noProof/>
          <w:color w:val="000000"/>
          <w:sz w:val="22"/>
          <w:szCs w:val="22"/>
        </w:rPr>
      </w:pPr>
      <w:hyperlink r:id="rId12" w:history="1">
        <w:r w:rsidR="003C09E5" w:rsidRPr="004164CD">
          <w:rPr>
            <w:rStyle w:val="Hypertextovodkaz"/>
            <w:rFonts w:ascii="Arial" w:hAnsi="Arial" w:cs="Arial"/>
            <w:noProof/>
            <w:sz w:val="22"/>
            <w:szCs w:val="22"/>
          </w:rPr>
          <w:t>https://www.psp.cz/sqw/ischuze.sqw?o=8&amp;s=79&amp;pozvanka=1</w:t>
        </w:r>
      </w:hyperlink>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11. ledna 2021 č. 24 byl schválen materiál „Návrh na odvolání člena Rady pro výzkum, vývoj a inovace“</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Pro informaci členů vlády byl dne 11. ledna 2021 předložen materiál „Vyhodnocení plnění Akčního plánu pro implementaci Národní strategie otevřeného přístupu České republiky k</w:t>
      </w:r>
      <w:r w:rsidR="00170567">
        <w:rPr>
          <w:rFonts w:ascii="Arial" w:hAnsi="Arial" w:cs="Arial"/>
          <w:noProof/>
          <w:color w:val="000000"/>
          <w:sz w:val="22"/>
          <w:szCs w:val="22"/>
        </w:rPr>
        <w:t> </w:t>
      </w:r>
      <w:r w:rsidRPr="002D26CE">
        <w:rPr>
          <w:rFonts w:ascii="Arial" w:hAnsi="Arial" w:cs="Arial"/>
          <w:noProof/>
          <w:color w:val="000000"/>
          <w:sz w:val="22"/>
          <w:szCs w:val="22"/>
        </w:rPr>
        <w:t>vědeckým informacím na léta 2017 – 2020 za celé období jeho platnosti“</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Pro informaci členů vlády byl dne 18. ledna 2021 předložen materiál „Analýza stavu výzkumu, vývoje a inovací v České republice a jejich srovnání se zahraničím v roce 2019“</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25. ledna 2021 č. 66 byl schválen materiál „Národní výzkumná a</w:t>
      </w:r>
      <w:r w:rsidR="00170567">
        <w:rPr>
          <w:rFonts w:ascii="Arial" w:hAnsi="Arial" w:cs="Arial"/>
          <w:noProof/>
          <w:color w:val="000000"/>
          <w:sz w:val="22"/>
          <w:szCs w:val="22"/>
        </w:rPr>
        <w:t> </w:t>
      </w:r>
      <w:r w:rsidRPr="002D26CE">
        <w:rPr>
          <w:rFonts w:ascii="Arial" w:hAnsi="Arial" w:cs="Arial"/>
          <w:noProof/>
          <w:color w:val="000000"/>
          <w:sz w:val="22"/>
          <w:szCs w:val="22"/>
        </w:rPr>
        <w:t>inovační strategie pro inteligentní specializaci ČR 2021–2027 (dále „Národní RIS3 strategie“)“</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8. února 2021 č. 108 byl schválen materiál „Návrh na jmenování člena Rady pro výzkum, vývoj a inovace“</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 xml:space="preserve">Usnesením vlády ze dne 7. června 2021 č. 524 byl </w:t>
      </w:r>
      <w:r>
        <w:rPr>
          <w:rFonts w:ascii="Arial" w:hAnsi="Arial" w:cs="Arial"/>
          <w:noProof/>
          <w:color w:val="000000"/>
          <w:sz w:val="22"/>
          <w:szCs w:val="22"/>
        </w:rPr>
        <w:t>vzat na vědomí</w:t>
      </w:r>
      <w:r w:rsidRPr="002D26CE">
        <w:rPr>
          <w:rFonts w:ascii="Arial" w:hAnsi="Arial" w:cs="Arial"/>
          <w:noProof/>
          <w:color w:val="000000"/>
          <w:sz w:val="22"/>
          <w:szCs w:val="22"/>
        </w:rPr>
        <w:t xml:space="preserve"> materiál „Návrh výdajů státního rozpočtu České republiky na výzkum, experimentální vývoj a inovace na rok 2022 se střednědobým výhledem na léta 2023 a 2024 a dlouhodobým výhledem do roku 2028“</w:t>
      </w:r>
    </w:p>
    <w:p w:rsidR="003C09E5" w:rsidRPr="002D26CE" w:rsidRDefault="003C09E5" w:rsidP="00170567">
      <w:pPr>
        <w:pStyle w:val="Nadpis2"/>
        <w:numPr>
          <w:ilvl w:val="2"/>
          <w:numId w:val="14"/>
        </w:numPr>
        <w:spacing w:before="240" w:after="120"/>
        <w:ind w:left="1225" w:hanging="505"/>
        <w:rPr>
          <w:rFonts w:ascii="Arial" w:hAnsi="Arial" w:cs="Arial"/>
          <w:color w:val="0070C0"/>
          <w:sz w:val="22"/>
          <w:szCs w:val="22"/>
        </w:rPr>
      </w:pPr>
      <w:bookmarkStart w:id="19" w:name="_Toc80171161"/>
      <w:bookmarkStart w:id="20" w:name="_Toc82433710"/>
      <w:r w:rsidRPr="002D26CE">
        <w:rPr>
          <w:rFonts w:ascii="Arial" w:hAnsi="Arial" w:cs="Arial"/>
          <w:color w:val="0070C0"/>
          <w:sz w:val="22"/>
          <w:szCs w:val="22"/>
        </w:rPr>
        <w:t>Rok 2020</w:t>
      </w:r>
      <w:bookmarkEnd w:id="19"/>
      <w:bookmarkEnd w:id="20"/>
    </w:p>
    <w:p w:rsidR="003C09E5" w:rsidRPr="002D26CE" w:rsidRDefault="003C09E5" w:rsidP="003C09E5">
      <w:pPr>
        <w:spacing w:before="120" w:after="120"/>
        <w:jc w:val="both"/>
        <w:rPr>
          <w:rFonts w:ascii="Arial" w:hAnsi="Arial" w:cs="Arial"/>
          <w:sz w:val="22"/>
          <w:szCs w:val="22"/>
        </w:rPr>
      </w:pPr>
      <w:r w:rsidRPr="002D26CE">
        <w:rPr>
          <w:rFonts w:ascii="Arial" w:hAnsi="Arial" w:cs="Arial"/>
          <w:sz w:val="22"/>
          <w:szCs w:val="22"/>
        </w:rPr>
        <w:t>Usnesením vlády ze dne 6. ledna 2020 č. 15 byl schválen materiál „Návrh na jmenování členů Rady pro výzkum, vývoj a inovace“</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lastRenderedPageBreak/>
        <w:t xml:space="preserve">Pro informaci členů vlády dne 20. ledna 2020 byl předložen materiál „Analýza stavu výzkumu, vývoje a inovací v České republice a jejich srovnání se zahraničím v roce 2018“ </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30. března 2020 č. 326 byl schválen materiál „Návrh na jmenování členky předsednictva Technologické agentury České republiky“</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29. června 2020 č. 694 byl schválen materiál „Návrh na odvolání členky výzkumné rady Technologické agentury České republ</w:t>
      </w:r>
      <w:r>
        <w:rPr>
          <w:rFonts w:ascii="Arial" w:hAnsi="Arial" w:cs="Arial"/>
          <w:noProof/>
          <w:color w:val="000000"/>
          <w:sz w:val="22"/>
          <w:szCs w:val="22"/>
        </w:rPr>
        <w:t>iky“</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 xml:space="preserve">Usnesením vlády ze dne 13. července 2020 č. 726 </w:t>
      </w:r>
      <w:r>
        <w:rPr>
          <w:rFonts w:ascii="Arial" w:hAnsi="Arial" w:cs="Arial"/>
          <w:noProof/>
          <w:color w:val="000000"/>
          <w:sz w:val="22"/>
          <w:szCs w:val="22"/>
        </w:rPr>
        <w:t xml:space="preserve">byl schválen materiál </w:t>
      </w:r>
      <w:r w:rsidRPr="002D26CE">
        <w:rPr>
          <w:rFonts w:ascii="Arial" w:hAnsi="Arial" w:cs="Arial"/>
          <w:noProof/>
          <w:color w:val="000000"/>
          <w:sz w:val="22"/>
          <w:szCs w:val="22"/>
        </w:rPr>
        <w:t xml:space="preserve">„Hodnocení výsledků programů výzkumu, vývoje a </w:t>
      </w:r>
      <w:r>
        <w:rPr>
          <w:rFonts w:ascii="Arial" w:hAnsi="Arial" w:cs="Arial"/>
          <w:noProof/>
          <w:color w:val="000000"/>
          <w:sz w:val="22"/>
          <w:szCs w:val="22"/>
        </w:rPr>
        <w:t>inovací ukončených v roce 2018“</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Pro informaci členů vlády byl dne 13. července 2020 předložen materiál „Informace o</w:t>
      </w:r>
      <w:r w:rsidR="00170567">
        <w:rPr>
          <w:rFonts w:ascii="Arial" w:hAnsi="Arial" w:cs="Arial"/>
          <w:noProof/>
          <w:color w:val="000000"/>
          <w:sz w:val="22"/>
          <w:szCs w:val="22"/>
        </w:rPr>
        <w:t> </w:t>
      </w:r>
      <w:r w:rsidRPr="002D26CE">
        <w:rPr>
          <w:rFonts w:ascii="Arial" w:hAnsi="Arial" w:cs="Arial"/>
          <w:noProof/>
          <w:color w:val="000000"/>
          <w:sz w:val="22"/>
          <w:szCs w:val="22"/>
        </w:rPr>
        <w:t>předložení návrhu výdajů státního rozpočtu České republiky na výzkum, experimentální vývoj a inovace na rok 2021 se střednědobým výhledem na léta 2022 a 2023 a dlouhodobým výhledem do roku 2027“</w:t>
      </w:r>
      <w:r>
        <w:rPr>
          <w:rFonts w:ascii="Arial" w:hAnsi="Arial" w:cs="Arial"/>
          <w:noProof/>
          <w:color w:val="000000"/>
          <w:sz w:val="22"/>
          <w:szCs w:val="22"/>
        </w:rPr>
        <w:t xml:space="preserve"> (předložil předseda vlády)</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20. července 2020 č. 759 byl schválen materiál „Národní politika výzkumu, vývoje a inovací České rep</w:t>
      </w:r>
      <w:r>
        <w:rPr>
          <w:rFonts w:ascii="Arial" w:hAnsi="Arial" w:cs="Arial"/>
          <w:noProof/>
          <w:color w:val="000000"/>
          <w:sz w:val="22"/>
          <w:szCs w:val="22"/>
        </w:rPr>
        <w:t>ubliky 2021+“ (NP VaVaI 2021+)</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20. července 2020 č. 760 byl schválen materiál „Koncepce Informačního systému výzkumu, experimentálního vývoje a inovací na období 2021–</w:t>
      </w:r>
      <w:r>
        <w:rPr>
          <w:rFonts w:ascii="Arial" w:hAnsi="Arial" w:cs="Arial"/>
          <w:noProof/>
          <w:color w:val="000000"/>
          <w:sz w:val="22"/>
          <w:szCs w:val="22"/>
        </w:rPr>
        <w:t>2025“</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27. července 2020 č. 793 byl schválen materiál „Návrh na odvolání člena vědecké rady Gra</w:t>
      </w:r>
      <w:r>
        <w:rPr>
          <w:rFonts w:ascii="Arial" w:hAnsi="Arial" w:cs="Arial"/>
          <w:noProof/>
          <w:color w:val="000000"/>
          <w:sz w:val="22"/>
          <w:szCs w:val="22"/>
        </w:rPr>
        <w:t>ntové agentury České republiky“</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21. září 2020 č. 943 byl schválen materiál „Návrh výdajů státního rozpočtu České republiky na výzkum, experimentáln</w:t>
      </w:r>
      <w:r w:rsidR="00170567">
        <w:rPr>
          <w:rFonts w:ascii="Arial" w:hAnsi="Arial" w:cs="Arial"/>
          <w:noProof/>
          <w:color w:val="000000"/>
          <w:sz w:val="22"/>
          <w:szCs w:val="22"/>
        </w:rPr>
        <w:t xml:space="preserve">í vývoj a inovace na rok 2021 se </w:t>
      </w:r>
      <w:r w:rsidRPr="002D26CE">
        <w:rPr>
          <w:rFonts w:ascii="Arial" w:hAnsi="Arial" w:cs="Arial"/>
          <w:noProof/>
          <w:color w:val="000000"/>
          <w:sz w:val="22"/>
          <w:szCs w:val="22"/>
        </w:rPr>
        <w:t>střednědobým výhledem na léta 2022 a 2023 a dlouhodobým výhledem do roku 2027“</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19. října 2020 č. 1064 byl schválen materiál „Návrh na jmenování členky, člena a místopředsedy výzkumné rady Technologické agentury České republiky“</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19. října 2020 č. 1065 byl schválen materiál „Návrh na jmenování 3</w:t>
      </w:r>
      <w:r w:rsidR="00170567">
        <w:rPr>
          <w:rFonts w:ascii="Arial" w:hAnsi="Arial" w:cs="Arial"/>
          <w:noProof/>
          <w:color w:val="000000"/>
          <w:sz w:val="22"/>
          <w:szCs w:val="22"/>
        </w:rPr>
        <w:t> </w:t>
      </w:r>
      <w:r w:rsidRPr="002D26CE">
        <w:rPr>
          <w:rFonts w:ascii="Arial" w:hAnsi="Arial" w:cs="Arial"/>
          <w:noProof/>
          <w:color w:val="000000"/>
          <w:sz w:val="22"/>
          <w:szCs w:val="22"/>
        </w:rPr>
        <w:t>členů předsednictva a předsedy Grantové agentury České republiky“</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2. listopadu 2020 č. 1128 byl schválen materiál „Identifikace hospodářských a nehospodářských činností výzkumných organizací a výzkumných infrastruktur ve výzkumu, vývoji a inovacích (metodické doporučení)“</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9. listopadu 2020 č. 1154 byl schválen materiál „Zprávy o činnosti poradních orgánů Rady pro výzkum, vývoj a inovace a návrh na stanovení odměn za výkon veřejné funkce členů poradních orgánů za rok 2020 (Odborných panelů a Odborného orgánu hodnotitelů)“</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16. listopadu 2020 č. 1168 byl schválen materiál „Návrh nařízení vlády, kterým se mění nařízení vlády č. 71/2013 Sb., o podmínkách pro ocenění výsledků výzkumu, experimentálního vývoje a inovací, ve znění nařízení vlády č. 66/2016 Sb.“</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16. listopadu 2020 č. 1175 byl schválen materiál „Návrh na udělení Národní ceny vlády Česká hlava za rok 2020“</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16. listopadu 2020 č. 1176 byl schválen materiál „Návrh na</w:t>
      </w:r>
      <w:r>
        <w:rPr>
          <w:rFonts w:ascii="Arial" w:hAnsi="Arial" w:cs="Arial"/>
          <w:noProof/>
          <w:color w:val="000000"/>
          <w:sz w:val="22"/>
          <w:szCs w:val="22"/>
        </w:rPr>
        <w:t> </w:t>
      </w:r>
      <w:r w:rsidRPr="002D26CE">
        <w:rPr>
          <w:rFonts w:ascii="Arial" w:hAnsi="Arial" w:cs="Arial"/>
          <w:noProof/>
          <w:color w:val="000000"/>
          <w:sz w:val="22"/>
          <w:szCs w:val="22"/>
        </w:rPr>
        <w:t>jmenování členů Rady pro výzkum, vývoj a inovace“</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30. listopadu 2020 č. 1244 byl schválen materiál „Návrh na</w:t>
      </w:r>
      <w:r>
        <w:rPr>
          <w:rFonts w:ascii="Arial" w:hAnsi="Arial" w:cs="Arial"/>
          <w:noProof/>
          <w:color w:val="000000"/>
          <w:sz w:val="22"/>
          <w:szCs w:val="22"/>
        </w:rPr>
        <w:t> </w:t>
      </w:r>
      <w:r w:rsidRPr="002D26CE">
        <w:rPr>
          <w:rFonts w:ascii="Arial" w:hAnsi="Arial" w:cs="Arial"/>
          <w:noProof/>
          <w:color w:val="000000"/>
          <w:sz w:val="22"/>
          <w:szCs w:val="22"/>
        </w:rPr>
        <w:t>jmenování 2 členů vědecké rady Grantové agentury České republiky“</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30. listopadu 2020 č. 1244 byl schválen materiál „Návrh na změnu usnesení vlády ze dne 19. října 2020 č. 1065 o jmenování členů předsednictva a předsedy Grantové agentury České republiky“.</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lastRenderedPageBreak/>
        <w:t>Vláda dne 7. prosince 2020 vzala na vědomí materiál „Informace o nadlimitní veřejné zakázce s názvem „Nákup datových podkladů z databázové platformy Web of Science nutných pro provedení hodnocení výsledků výzkumných organizací v roce 2020“ zadané v</w:t>
      </w:r>
      <w:r>
        <w:rPr>
          <w:rFonts w:ascii="Arial" w:hAnsi="Arial" w:cs="Arial"/>
          <w:noProof/>
          <w:color w:val="000000"/>
          <w:sz w:val="22"/>
          <w:szCs w:val="22"/>
        </w:rPr>
        <w:t> </w:t>
      </w:r>
      <w:r w:rsidRPr="002D26CE">
        <w:rPr>
          <w:rFonts w:ascii="Arial" w:hAnsi="Arial" w:cs="Arial"/>
          <w:noProof/>
          <w:color w:val="000000"/>
          <w:sz w:val="22"/>
          <w:szCs w:val="22"/>
        </w:rPr>
        <w:t>jednacím řízení bez uveřejnění“</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14. prosince 2020 č. 1312 byl schválen materiál „Zprávy o činnosti Rady pro výzkum, vývoj a inovace a jejích poradních orgánů za rok 2020 a návrh na</w:t>
      </w:r>
      <w:r>
        <w:rPr>
          <w:rFonts w:ascii="Arial" w:hAnsi="Arial" w:cs="Arial"/>
          <w:noProof/>
          <w:color w:val="000000"/>
          <w:sz w:val="22"/>
          <w:szCs w:val="22"/>
        </w:rPr>
        <w:t> </w:t>
      </w:r>
      <w:r w:rsidRPr="002D26CE">
        <w:rPr>
          <w:rFonts w:ascii="Arial" w:hAnsi="Arial" w:cs="Arial"/>
          <w:noProof/>
          <w:color w:val="000000"/>
          <w:sz w:val="22"/>
          <w:szCs w:val="22"/>
        </w:rPr>
        <w:t>stanovení odměn za výkon veřejné funkce členů Rady pro výzkum, vývoj a inovace a</w:t>
      </w:r>
      <w:r>
        <w:rPr>
          <w:rFonts w:ascii="Arial" w:hAnsi="Arial" w:cs="Arial"/>
          <w:noProof/>
          <w:color w:val="000000"/>
          <w:sz w:val="22"/>
          <w:szCs w:val="22"/>
        </w:rPr>
        <w:t> </w:t>
      </w:r>
      <w:r w:rsidRPr="002D26CE">
        <w:rPr>
          <w:rFonts w:ascii="Arial" w:hAnsi="Arial" w:cs="Arial"/>
          <w:noProof/>
          <w:color w:val="000000"/>
          <w:sz w:val="22"/>
          <w:szCs w:val="22"/>
        </w:rPr>
        <w:t>členů jejích poradních orgánů za rok 2020“</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Usnesením vlády ze dne 21. prosince 2020 č. 1342 byl schválen materiál „Návrh zákona, kterým se mění zákon č. 130/2002 Sb., o podpoře výzkumu, experimentálního vývoje a</w:t>
      </w:r>
      <w:r>
        <w:rPr>
          <w:rFonts w:ascii="Arial" w:hAnsi="Arial" w:cs="Arial"/>
          <w:noProof/>
          <w:color w:val="000000"/>
          <w:sz w:val="22"/>
          <w:szCs w:val="22"/>
        </w:rPr>
        <w:t> </w:t>
      </w:r>
      <w:r w:rsidRPr="002D26CE">
        <w:rPr>
          <w:rFonts w:ascii="Arial" w:hAnsi="Arial" w:cs="Arial"/>
          <w:noProof/>
          <w:color w:val="000000"/>
          <w:sz w:val="22"/>
          <w:szCs w:val="22"/>
        </w:rPr>
        <w:t>inovací z veřejných prostředků a o změně některých souvisejících zákonů (zákon o</w:t>
      </w:r>
      <w:r>
        <w:rPr>
          <w:rFonts w:ascii="Arial" w:hAnsi="Arial" w:cs="Arial"/>
          <w:noProof/>
          <w:color w:val="000000"/>
          <w:sz w:val="22"/>
          <w:szCs w:val="22"/>
        </w:rPr>
        <w:t> </w:t>
      </w:r>
      <w:r w:rsidRPr="002D26CE">
        <w:rPr>
          <w:rFonts w:ascii="Arial" w:hAnsi="Arial" w:cs="Arial"/>
          <w:noProof/>
          <w:color w:val="000000"/>
          <w:sz w:val="22"/>
          <w:szCs w:val="22"/>
        </w:rPr>
        <w:t>podpoře výzkumu, experimentálního vývoje a inovací), ve znění pozdějších předpisů“</w:t>
      </w:r>
    </w:p>
    <w:p w:rsidR="003C09E5" w:rsidRPr="002D26CE" w:rsidRDefault="003C09E5" w:rsidP="003C09E5">
      <w:pPr>
        <w:tabs>
          <w:tab w:val="left" w:pos="-26"/>
        </w:tabs>
        <w:spacing w:after="120"/>
        <w:jc w:val="both"/>
        <w:rPr>
          <w:rFonts w:ascii="Arial" w:hAnsi="Arial" w:cs="Arial"/>
          <w:noProof/>
          <w:color w:val="000000"/>
          <w:sz w:val="22"/>
          <w:szCs w:val="22"/>
        </w:rPr>
      </w:pPr>
      <w:r w:rsidRPr="002D26CE">
        <w:rPr>
          <w:rFonts w:ascii="Arial" w:hAnsi="Arial" w:cs="Arial"/>
          <w:noProof/>
          <w:color w:val="000000"/>
          <w:sz w:val="22"/>
          <w:szCs w:val="22"/>
        </w:rPr>
        <w:t>V roce 2020 Rada také předložila vládě ke schválení materiál „Vyhodnocení plnění Akčního plánu pro implementaci Národní strategie otevřeného přístupu České republiky k vědeckým informacím na léta 2017–2020 za celé období jeho platnosti“ – materiál byl projednán na</w:t>
      </w:r>
      <w:r>
        <w:rPr>
          <w:rFonts w:ascii="Arial" w:hAnsi="Arial" w:cs="Arial"/>
          <w:noProof/>
          <w:color w:val="000000"/>
          <w:sz w:val="22"/>
          <w:szCs w:val="22"/>
        </w:rPr>
        <w:t> </w:t>
      </w:r>
      <w:r w:rsidRPr="002D26CE">
        <w:rPr>
          <w:rFonts w:ascii="Arial" w:hAnsi="Arial" w:cs="Arial"/>
          <w:noProof/>
          <w:color w:val="000000"/>
          <w:sz w:val="22"/>
          <w:szCs w:val="22"/>
        </w:rPr>
        <w:t xml:space="preserve">schůzi vlády č. 2 dne 11. ledna </w:t>
      </w:r>
      <w:r>
        <w:rPr>
          <w:rFonts w:ascii="Arial" w:hAnsi="Arial" w:cs="Arial"/>
          <w:noProof/>
          <w:color w:val="000000"/>
          <w:sz w:val="22"/>
          <w:szCs w:val="22"/>
        </w:rPr>
        <w:t>2021</w:t>
      </w:r>
    </w:p>
    <w:p w:rsidR="003C09E5" w:rsidRPr="002D26CE" w:rsidRDefault="003C09E5" w:rsidP="00170567">
      <w:pPr>
        <w:pStyle w:val="Nadpis2"/>
        <w:numPr>
          <w:ilvl w:val="2"/>
          <w:numId w:val="14"/>
        </w:numPr>
        <w:spacing w:before="240" w:after="120"/>
        <w:ind w:left="1225" w:hanging="505"/>
        <w:rPr>
          <w:rFonts w:ascii="Arial" w:hAnsi="Arial" w:cs="Arial"/>
          <w:color w:val="0070C0"/>
          <w:sz w:val="22"/>
          <w:szCs w:val="22"/>
        </w:rPr>
      </w:pPr>
      <w:bookmarkStart w:id="21" w:name="_Toc80171162"/>
      <w:bookmarkStart w:id="22" w:name="_Toc82433711"/>
      <w:r w:rsidRPr="002D26CE">
        <w:rPr>
          <w:rFonts w:ascii="Arial" w:hAnsi="Arial" w:cs="Arial"/>
          <w:color w:val="0070C0"/>
          <w:sz w:val="22"/>
          <w:szCs w:val="22"/>
        </w:rPr>
        <w:t>Rok 2019</w:t>
      </w:r>
      <w:bookmarkEnd w:id="21"/>
      <w:bookmarkEnd w:id="22"/>
    </w:p>
    <w:p w:rsidR="003C09E5" w:rsidRPr="002D26CE" w:rsidRDefault="003C09E5" w:rsidP="003C09E5">
      <w:pPr>
        <w:spacing w:before="120" w:after="120"/>
        <w:jc w:val="both"/>
        <w:rPr>
          <w:rFonts w:ascii="Arial" w:hAnsi="Arial" w:cs="Arial"/>
          <w:sz w:val="22"/>
          <w:szCs w:val="22"/>
        </w:rPr>
      </w:pPr>
      <w:r w:rsidRPr="002D26CE">
        <w:rPr>
          <w:rFonts w:ascii="Arial" w:hAnsi="Arial" w:cs="Arial"/>
          <w:sz w:val="22"/>
          <w:szCs w:val="22"/>
        </w:rPr>
        <w:t xml:space="preserve">Dne 21. ledna 2019 byla vládě pro informaci předložena </w:t>
      </w:r>
      <w:r>
        <w:rPr>
          <w:rFonts w:ascii="Arial" w:hAnsi="Arial" w:cs="Arial"/>
          <w:sz w:val="22"/>
          <w:szCs w:val="22"/>
        </w:rPr>
        <w:t>„</w:t>
      </w:r>
      <w:r w:rsidRPr="002D26CE">
        <w:rPr>
          <w:rFonts w:ascii="Arial" w:hAnsi="Arial" w:cs="Arial"/>
          <w:sz w:val="22"/>
          <w:szCs w:val="22"/>
        </w:rPr>
        <w:t>Analýza stavu výzkumu, vývoje a inovací v České republice a jejich srovnání se zahraničím v roce 2017</w:t>
      </w:r>
      <w:r>
        <w:rPr>
          <w:rFonts w:ascii="Arial" w:hAnsi="Arial" w:cs="Arial"/>
          <w:sz w:val="22"/>
          <w:szCs w:val="22"/>
        </w:rPr>
        <w:t>“</w:t>
      </w:r>
    </w:p>
    <w:p w:rsidR="003C09E5" w:rsidRPr="002D26CE" w:rsidRDefault="003C09E5" w:rsidP="003C09E5">
      <w:pPr>
        <w:tabs>
          <w:tab w:val="left" w:pos="-26"/>
        </w:tabs>
        <w:spacing w:after="120"/>
        <w:jc w:val="both"/>
        <w:rPr>
          <w:rFonts w:ascii="Arial" w:hAnsi="Arial" w:cs="Arial"/>
          <w:color w:val="000000"/>
          <w:sz w:val="22"/>
          <w:szCs w:val="22"/>
        </w:rPr>
      </w:pPr>
      <w:r w:rsidRPr="002D26CE">
        <w:rPr>
          <w:rFonts w:ascii="Arial" w:hAnsi="Arial" w:cs="Arial"/>
          <w:color w:val="000000"/>
          <w:sz w:val="22"/>
          <w:szCs w:val="22"/>
        </w:rPr>
        <w:t>Usnesením vlády ze dne 4. února 2019 č. 104 byl schválen materiál „Inovační strategie České republiky 2019–2030“</w:t>
      </w:r>
    </w:p>
    <w:p w:rsidR="003C09E5" w:rsidRPr="002D26CE" w:rsidRDefault="003C09E5" w:rsidP="003C09E5">
      <w:pPr>
        <w:tabs>
          <w:tab w:val="left" w:pos="-26"/>
        </w:tabs>
        <w:spacing w:after="120"/>
        <w:jc w:val="both"/>
        <w:rPr>
          <w:rFonts w:ascii="Arial" w:hAnsi="Arial" w:cs="Arial"/>
          <w:color w:val="000000"/>
          <w:sz w:val="22"/>
          <w:szCs w:val="22"/>
        </w:rPr>
      </w:pPr>
      <w:r w:rsidRPr="002D26CE">
        <w:rPr>
          <w:rFonts w:ascii="Arial" w:hAnsi="Arial" w:cs="Arial"/>
          <w:color w:val="000000"/>
          <w:sz w:val="22"/>
          <w:szCs w:val="22"/>
        </w:rPr>
        <w:t>Usnesením vlády ze dne 8. února 2019 č. 115 byl schválen materiál „Zpráva o hodnocení plnění opatření Národní politiky výzkumu, vývoje a inovací České republiky na léta 2016–2020“</w:t>
      </w:r>
    </w:p>
    <w:p w:rsidR="003C09E5" w:rsidRPr="002D26CE" w:rsidRDefault="003C09E5" w:rsidP="003C09E5">
      <w:pPr>
        <w:tabs>
          <w:tab w:val="left" w:pos="-26"/>
        </w:tabs>
        <w:spacing w:after="120"/>
        <w:jc w:val="both"/>
        <w:rPr>
          <w:rFonts w:ascii="Arial" w:hAnsi="Arial" w:cs="Arial"/>
          <w:color w:val="000000"/>
          <w:sz w:val="22"/>
          <w:szCs w:val="22"/>
        </w:rPr>
      </w:pPr>
      <w:r w:rsidRPr="002D26CE">
        <w:rPr>
          <w:rFonts w:ascii="Arial" w:hAnsi="Arial" w:cs="Arial"/>
          <w:color w:val="000000"/>
          <w:sz w:val="22"/>
          <w:szCs w:val="22"/>
        </w:rPr>
        <w:t>Usnesením vlády ze dne 29. dubna 2019 č. 289 byl schválen materiál „Akční plá</w:t>
      </w:r>
      <w:r>
        <w:rPr>
          <w:rFonts w:ascii="Arial" w:hAnsi="Arial" w:cs="Arial"/>
          <w:color w:val="000000"/>
          <w:sz w:val="22"/>
          <w:szCs w:val="22"/>
        </w:rPr>
        <w:t>n</w:t>
      </w:r>
      <w:r w:rsidRPr="002D26CE">
        <w:rPr>
          <w:rFonts w:ascii="Arial" w:hAnsi="Arial" w:cs="Arial"/>
          <w:color w:val="000000"/>
          <w:sz w:val="22"/>
          <w:szCs w:val="22"/>
        </w:rPr>
        <w:t xml:space="preserve"> pro implementaci Národní strategie otevřeného přístupu České republiky k vědeckým informacím na léta 2017 – 2020“</w:t>
      </w:r>
    </w:p>
    <w:p w:rsidR="003C09E5" w:rsidRPr="002D26CE" w:rsidRDefault="003C09E5" w:rsidP="003C09E5">
      <w:pPr>
        <w:tabs>
          <w:tab w:val="left" w:pos="-26"/>
        </w:tabs>
        <w:spacing w:after="120"/>
        <w:jc w:val="both"/>
        <w:rPr>
          <w:rFonts w:ascii="Arial" w:hAnsi="Arial" w:cs="Arial"/>
          <w:color w:val="000000"/>
          <w:sz w:val="22"/>
          <w:szCs w:val="22"/>
        </w:rPr>
      </w:pPr>
      <w:r w:rsidRPr="002D26CE">
        <w:rPr>
          <w:rFonts w:ascii="Arial" w:hAnsi="Arial" w:cs="Arial"/>
          <w:color w:val="000000"/>
          <w:sz w:val="22"/>
          <w:szCs w:val="22"/>
        </w:rPr>
        <w:t>Usnesením vlády ze dne 29. dubna 2019 č. 290 byl schválen materiál „Návrh na jmenování člena výzkumné rady Technologické agentury České republiky“</w:t>
      </w:r>
    </w:p>
    <w:p w:rsidR="003C09E5" w:rsidRPr="002D26CE" w:rsidRDefault="003C09E5" w:rsidP="003C09E5">
      <w:pPr>
        <w:tabs>
          <w:tab w:val="left" w:pos="-26"/>
        </w:tabs>
        <w:spacing w:after="120"/>
        <w:jc w:val="both"/>
        <w:rPr>
          <w:rFonts w:ascii="Arial" w:hAnsi="Arial" w:cs="Arial"/>
          <w:color w:val="000000"/>
          <w:sz w:val="22"/>
          <w:szCs w:val="22"/>
        </w:rPr>
      </w:pPr>
      <w:r w:rsidRPr="002D26CE">
        <w:rPr>
          <w:rFonts w:ascii="Arial" w:hAnsi="Arial" w:cs="Arial"/>
          <w:color w:val="000000"/>
          <w:sz w:val="22"/>
          <w:szCs w:val="22"/>
        </w:rPr>
        <w:t>Usnesením vlády ze dne 6. května 2019 č. 309 byl schválen materiál „Návrh zákona, kterým se mění zákon č. 130/2002 Sb., o podpoře výzkumu, experimentálního vývoje a inovací z</w:t>
      </w:r>
      <w:r>
        <w:rPr>
          <w:rFonts w:ascii="Arial" w:hAnsi="Arial" w:cs="Arial"/>
          <w:color w:val="000000"/>
          <w:sz w:val="22"/>
          <w:szCs w:val="22"/>
        </w:rPr>
        <w:t> </w:t>
      </w:r>
      <w:r w:rsidRPr="002D26CE">
        <w:rPr>
          <w:rFonts w:ascii="Arial" w:hAnsi="Arial" w:cs="Arial"/>
          <w:color w:val="000000"/>
          <w:sz w:val="22"/>
          <w:szCs w:val="22"/>
        </w:rPr>
        <w:t>veřejných prostředků a o změně některých souvisejících zákonů (zákon o podpoře výzkumu, experimentálního vývoje a inovací), ve znění pozdějších předpisů“</w:t>
      </w:r>
    </w:p>
    <w:p w:rsidR="003C09E5" w:rsidRPr="002D26CE" w:rsidRDefault="003C09E5" w:rsidP="003C09E5">
      <w:pPr>
        <w:tabs>
          <w:tab w:val="left" w:pos="-26"/>
        </w:tabs>
        <w:spacing w:after="120"/>
        <w:jc w:val="both"/>
        <w:rPr>
          <w:rFonts w:ascii="Arial" w:hAnsi="Arial" w:cs="Arial"/>
          <w:color w:val="000000"/>
          <w:sz w:val="22"/>
          <w:szCs w:val="22"/>
        </w:rPr>
      </w:pPr>
      <w:r w:rsidRPr="002D26CE">
        <w:rPr>
          <w:rFonts w:ascii="Arial" w:hAnsi="Arial" w:cs="Arial"/>
          <w:color w:val="000000"/>
          <w:sz w:val="22"/>
          <w:szCs w:val="22"/>
        </w:rPr>
        <w:t>Usnesením vlády ze dne 20. května 2019 č. 352 byl schválen materiál „Návrh výdajů státního rozpočtu České republiky na výzkum, experimentální vývoj a inovace na rok 2020 se střednědobým výhledem na léta 2021 a 2022 a dlouhodobým výhledem do roku 2026“</w:t>
      </w:r>
    </w:p>
    <w:p w:rsidR="003C09E5" w:rsidRPr="002D26CE" w:rsidRDefault="003C09E5" w:rsidP="003C09E5">
      <w:pPr>
        <w:tabs>
          <w:tab w:val="left" w:pos="-26"/>
        </w:tabs>
        <w:spacing w:after="120"/>
        <w:jc w:val="both"/>
        <w:rPr>
          <w:rFonts w:ascii="Arial" w:hAnsi="Arial" w:cs="Arial"/>
          <w:color w:val="000000"/>
          <w:sz w:val="22"/>
          <w:szCs w:val="22"/>
        </w:rPr>
      </w:pPr>
      <w:r w:rsidRPr="002D26CE">
        <w:rPr>
          <w:rFonts w:ascii="Arial" w:hAnsi="Arial" w:cs="Arial"/>
          <w:color w:val="000000"/>
          <w:sz w:val="22"/>
          <w:szCs w:val="22"/>
        </w:rPr>
        <w:t>Usnesením vlády ze dne 22. července 2019 č. 526 byl schválen materiál „Hodnocení výsledků programů výzkumu, vývoje a inovací ukončených v roce 2017“</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30. července 2019 č. 563 byl schválen materiál „Metodika hodnocení výzkumných organizací v segmentu vysokých škol</w:t>
      </w:r>
      <w:r>
        <w:rPr>
          <w:rFonts w:ascii="Arial" w:hAnsi="Arial" w:cs="Arial"/>
          <w:color w:val="000000"/>
          <w:sz w:val="22"/>
          <w:szCs w:val="22"/>
        </w:rPr>
        <w:t>“</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14. října 2019 č. 735 byl schválen materiál „Návrh na udělení Národní ceny vlády Česká hlava za rok 2019“</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12. listopadu 2019 č. 798 byl schválen materiál „Zprávy o činnosti poradních orgánů Rady pro výzkum, vývoj a inovace a návrhu na stanovení odměn za výkon veřejné funkce členů poradních orgánů za rok 2019 (Odborných panelů a Odborného orgánu hodnotitelů)“</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lastRenderedPageBreak/>
        <w:t>Usnesením vlády ze dne 19. listopadu 2019 č. 820 byl schválen materiál „Návrh na odvolání člena vědecké rady Grantové agentury ČR“</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9. prosince 2019 č. 877 byl schválen materiál „Zprávy o činnosti Rady pro výzkum, vývoj a inovace a jejích poradních orgánů za rok 2019 a návrhu na stanovení odměn za výkon veřejné funkce členů Rady pro výzkum, vývoj a inovace a členů jejích poradních orgánů za rok 2019“</w:t>
      </w:r>
    </w:p>
    <w:p w:rsidR="003C09E5" w:rsidRPr="002D26CE" w:rsidRDefault="003C09E5" w:rsidP="00170567">
      <w:pPr>
        <w:pStyle w:val="Nadpis2"/>
        <w:numPr>
          <w:ilvl w:val="2"/>
          <w:numId w:val="14"/>
        </w:numPr>
        <w:spacing w:before="240" w:after="120"/>
        <w:ind w:left="1225" w:hanging="505"/>
        <w:rPr>
          <w:rFonts w:ascii="Arial" w:hAnsi="Arial" w:cs="Arial"/>
          <w:color w:val="0070C0"/>
          <w:sz w:val="22"/>
          <w:szCs w:val="22"/>
        </w:rPr>
      </w:pPr>
      <w:bookmarkStart w:id="23" w:name="_Toc80171163"/>
      <w:bookmarkStart w:id="24" w:name="_Toc82433712"/>
      <w:r w:rsidRPr="002D26CE">
        <w:rPr>
          <w:rFonts w:ascii="Arial" w:hAnsi="Arial" w:cs="Arial"/>
          <w:color w:val="0070C0"/>
          <w:sz w:val="22"/>
          <w:szCs w:val="22"/>
        </w:rPr>
        <w:t>Rok 2018</w:t>
      </w:r>
      <w:bookmarkEnd w:id="23"/>
      <w:bookmarkEnd w:id="24"/>
    </w:p>
    <w:p w:rsidR="003C09E5" w:rsidRPr="002D26CE" w:rsidRDefault="003C09E5" w:rsidP="003C09E5">
      <w:pPr>
        <w:spacing w:before="120" w:after="120"/>
        <w:jc w:val="both"/>
        <w:rPr>
          <w:rFonts w:ascii="Arial" w:hAnsi="Arial" w:cs="Arial"/>
          <w:sz w:val="22"/>
          <w:szCs w:val="22"/>
        </w:rPr>
      </w:pPr>
      <w:r w:rsidRPr="002D26CE">
        <w:rPr>
          <w:rFonts w:ascii="Arial" w:hAnsi="Arial" w:cs="Arial"/>
          <w:sz w:val="22"/>
          <w:szCs w:val="22"/>
        </w:rPr>
        <w:t>Usnesením vlády ze dne 31. ledna 2018 č. 80 byl schválen materiál „Návrh na odvolání a</w:t>
      </w:r>
      <w:r>
        <w:rPr>
          <w:rFonts w:ascii="Arial" w:hAnsi="Arial" w:cs="Arial"/>
          <w:sz w:val="22"/>
          <w:szCs w:val="22"/>
        </w:rPr>
        <w:t> </w:t>
      </w:r>
      <w:r w:rsidRPr="002D26CE">
        <w:rPr>
          <w:rFonts w:ascii="Arial" w:hAnsi="Arial" w:cs="Arial"/>
          <w:sz w:val="22"/>
          <w:szCs w:val="22"/>
        </w:rPr>
        <w:t xml:space="preserve">jmenování člena Rady pro výzkum, vývoj a inovace“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16. května 2018 č. 309 byl schválen materiál „Návrh výdajů státního rozpočtu České republiky na výzkum, experimentální vývoj a inovace na rok 2019 se střednědobým výhledem na léta 2020 a 2021 a dlouhodobým výhledem do roku 2025“</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Usnesením vlády ze dne 30. května 2018 č. 345 byl schválen materiál „Návrh na jmenování člena předsednictva GA ČR“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15. srpna 2018 č. 523 byl schválen materiál „Návrh na jmenování člena Rady pro výzkum, vývoj a inovace a návrh na jmenování členů Rady na druhé funkční období“</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Usnesením vlády ze dne 26. září 2018 č. 611 byl schválen materiál „Návrh na jmenování člena předsednictva a předsedy TA ČR“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Usnesením vlády ze dne 26. září 2018 č. 612 byl schválen materiál „Návrh na jmenování člena předsednictva GA ČR na druhé funkční období“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Usnesením vlády ze dne 10. října 2018 č. 654 byl schválen materiál „Návrh na jmenování členů a předsedy výzkumné rady TA ČR“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17. října 2018 č. 672 byl schválen materiál „Návrh na udělení Národní cen</w:t>
      </w:r>
      <w:r>
        <w:rPr>
          <w:rFonts w:ascii="Arial" w:hAnsi="Arial" w:cs="Arial"/>
          <w:color w:val="000000"/>
          <w:sz w:val="22"/>
          <w:szCs w:val="22"/>
        </w:rPr>
        <w:t>y</w:t>
      </w:r>
      <w:r w:rsidRPr="002D26CE">
        <w:rPr>
          <w:rFonts w:ascii="Arial" w:hAnsi="Arial" w:cs="Arial"/>
          <w:color w:val="000000"/>
          <w:sz w:val="22"/>
          <w:szCs w:val="22"/>
        </w:rPr>
        <w:t xml:space="preserve"> vlády Česká hlava pro rok 2018“</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Dne 14. listopadu 2018 byl předložen materiál pro informaci členů vlády „Informace o</w:t>
      </w:r>
      <w:r>
        <w:rPr>
          <w:rFonts w:ascii="Arial" w:hAnsi="Arial" w:cs="Arial"/>
          <w:color w:val="000000"/>
          <w:sz w:val="22"/>
          <w:szCs w:val="22"/>
        </w:rPr>
        <w:t> </w:t>
      </w:r>
      <w:r w:rsidRPr="002D26CE">
        <w:rPr>
          <w:rFonts w:ascii="Arial" w:hAnsi="Arial" w:cs="Arial"/>
          <w:color w:val="000000"/>
          <w:sz w:val="22"/>
          <w:szCs w:val="22"/>
        </w:rPr>
        <w:t xml:space="preserve">průběhu dopracování Metodiky 2017+ do podoby požadovaného detailu pro kompletní hodnocení pro úroveň segmentu vysokých škol“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Usnesením vlády ze dne 14. listopadu </w:t>
      </w:r>
      <w:r>
        <w:rPr>
          <w:rFonts w:ascii="Arial" w:hAnsi="Arial" w:cs="Arial"/>
          <w:color w:val="000000"/>
          <w:sz w:val="22"/>
          <w:szCs w:val="22"/>
        </w:rPr>
        <w:t xml:space="preserve">2018 </w:t>
      </w:r>
      <w:r w:rsidRPr="002D26CE">
        <w:rPr>
          <w:rFonts w:ascii="Arial" w:hAnsi="Arial" w:cs="Arial"/>
          <w:color w:val="000000"/>
          <w:sz w:val="22"/>
          <w:szCs w:val="22"/>
        </w:rPr>
        <w:t>č. 750 byl schválen materiál „Zprávy o činnosti poradních orgánů Rady pro výzkum, vývoj a inovace a návrh na stanovení odměn za výkon veřejné funkce členů poradních orgánů za rok 2018 (Odborných panelů a Odborného orgánu hodnotitelů)“</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29. listopadu 2018 č. 785 byl schválen materiál „Zprávy o činnosti Rady pro výzkum, vývoj a inovace a jej</w:t>
      </w:r>
      <w:r>
        <w:rPr>
          <w:rFonts w:ascii="Arial" w:hAnsi="Arial" w:cs="Arial"/>
          <w:color w:val="000000"/>
          <w:sz w:val="22"/>
          <w:szCs w:val="22"/>
        </w:rPr>
        <w:t>í</w:t>
      </w:r>
      <w:r w:rsidRPr="002D26CE">
        <w:rPr>
          <w:rFonts w:ascii="Arial" w:hAnsi="Arial" w:cs="Arial"/>
          <w:color w:val="000000"/>
          <w:sz w:val="22"/>
          <w:szCs w:val="22"/>
        </w:rPr>
        <w:t>ch poradních orgánů za rok 2018 a návrh na stanovení odměn za výkon veřejné funkce členů Rady pro výzkum, vývoj a inovace a jej</w:t>
      </w:r>
      <w:r>
        <w:rPr>
          <w:rFonts w:ascii="Arial" w:hAnsi="Arial" w:cs="Arial"/>
          <w:color w:val="000000"/>
          <w:sz w:val="22"/>
          <w:szCs w:val="22"/>
        </w:rPr>
        <w:t>í</w:t>
      </w:r>
      <w:r w:rsidRPr="002D26CE">
        <w:rPr>
          <w:rFonts w:ascii="Arial" w:hAnsi="Arial" w:cs="Arial"/>
          <w:color w:val="000000"/>
          <w:sz w:val="22"/>
          <w:szCs w:val="22"/>
        </w:rPr>
        <w:t xml:space="preserve">ch poradních orgánů za rok 2018“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17. prosince 2018 č. 862 byl schválen materiál „Návrh na jmenování členů a předsedy vědecké rady GA ČR“</w:t>
      </w:r>
    </w:p>
    <w:p w:rsidR="003C09E5" w:rsidRPr="002D26CE" w:rsidRDefault="003C09E5" w:rsidP="00170567">
      <w:pPr>
        <w:pStyle w:val="Nadpis2"/>
        <w:numPr>
          <w:ilvl w:val="2"/>
          <w:numId w:val="14"/>
        </w:numPr>
        <w:spacing w:before="240" w:after="120"/>
        <w:ind w:left="1225" w:hanging="505"/>
        <w:rPr>
          <w:rFonts w:ascii="Arial" w:hAnsi="Arial" w:cs="Arial"/>
          <w:color w:val="0070C0"/>
          <w:sz w:val="22"/>
          <w:szCs w:val="22"/>
        </w:rPr>
      </w:pPr>
      <w:bookmarkStart w:id="25" w:name="_Toc80171164"/>
      <w:bookmarkStart w:id="26" w:name="_Toc82433713"/>
      <w:r w:rsidRPr="002D26CE">
        <w:rPr>
          <w:rFonts w:ascii="Arial" w:hAnsi="Arial" w:cs="Arial"/>
          <w:color w:val="0070C0"/>
          <w:sz w:val="22"/>
          <w:szCs w:val="22"/>
        </w:rPr>
        <w:t>Rok 2017</w:t>
      </w:r>
      <w:bookmarkEnd w:id="25"/>
      <w:bookmarkEnd w:id="26"/>
    </w:p>
    <w:p w:rsidR="003C09E5" w:rsidRPr="002D26CE" w:rsidRDefault="003C09E5" w:rsidP="003C09E5">
      <w:pPr>
        <w:spacing w:before="120" w:after="120"/>
        <w:jc w:val="both"/>
        <w:rPr>
          <w:rFonts w:ascii="Arial" w:hAnsi="Arial" w:cs="Arial"/>
          <w:sz w:val="22"/>
          <w:szCs w:val="22"/>
        </w:rPr>
      </w:pPr>
      <w:r w:rsidRPr="002D26CE">
        <w:rPr>
          <w:rFonts w:ascii="Arial" w:hAnsi="Arial" w:cs="Arial"/>
          <w:sz w:val="22"/>
          <w:szCs w:val="22"/>
        </w:rPr>
        <w:t>Usnesením vlády ze dne 8. února 2017 č. 107 byl schválen materiál „Metodika hodnocení výzkumných organizací a hodnocení programů účelové podpory výzkumu, vývoje a inovací“</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Usnesením vlády ze dne 10. května 2017 č. 348 byl schválen materiál „Výdajové rámce na výzkum, experimentální vývoj a inovace“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lastRenderedPageBreak/>
        <w:t xml:space="preserve">V květnu 2017 byl předložen pro informaci členů vlády </w:t>
      </w:r>
      <w:r>
        <w:rPr>
          <w:rFonts w:ascii="Arial" w:hAnsi="Arial" w:cs="Arial"/>
          <w:color w:val="000000"/>
          <w:sz w:val="22"/>
          <w:szCs w:val="22"/>
        </w:rPr>
        <w:t xml:space="preserve">materiál </w:t>
      </w:r>
      <w:r w:rsidRPr="002D26CE">
        <w:rPr>
          <w:rFonts w:ascii="Arial" w:hAnsi="Arial" w:cs="Arial"/>
          <w:color w:val="000000"/>
          <w:sz w:val="22"/>
          <w:szCs w:val="22"/>
        </w:rPr>
        <w:t>„Souhrnné vyhodnocení výsledků programů výzkumu, vývoje a inovací ukončených v roce 2015</w:t>
      </w:r>
      <w:r>
        <w:rPr>
          <w:rFonts w:ascii="Arial" w:hAnsi="Arial" w:cs="Arial"/>
          <w:color w:val="000000"/>
          <w:sz w:val="22"/>
          <w:szCs w:val="22"/>
        </w:rPr>
        <w:t>“</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22. května 2017 č. 385 byl schválen materiál „Návrh výdajů státního rozpočtu České republiky na výzkum, experimentální vývoj a inovace na rok 2018 se střednědobým výhledem na léta 2019 a 2020 a dlouhodobým výhledem do roku 2024“</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Dne 21. června 2017 byl předložen materiál pro informaci členů vlády „Informace o zhodnocení aktuálnosti a relevance Národních priorit orientovaného výzkumu, experimentálního vývoje a inovací, a tvorbě priorit aplikovaného výzkumu“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Usnesením vlády ze dne 14. června 2017 č. 444 byl schválen materiál „Národní strategie otevřeného přístupu České republiky k vědeckým informacím na léta 2017 až 2020“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24. července 2017 č. 540 byl schválen materiál „Zprávy o činnosti poradních orgánů Rady pro výzkum, vývoj a inovace a návrh na stanovení odměn za výkon veřejné funkce členů poradních orgánů za rok 2017 (Expertních panelů a Oborových verifikačních a hodnoticích panelů)“</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Usnesením vlády ze dne 25. září 2017 č. 702 byl schválen materiál „Návrh na jmenování tří členů předsednictva TA ČR“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Dne 11. října 2017 byl předložen materiál pro informaci členů vlády „Dlouhodobé strategické financování systému výzkumu, vývoje a inovací“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 xml:space="preserve">Usnesením vlády ze dne 11. října 2017 č. 726 byl schválen materiál „Návrh kandidáta na Národní cenu vlády Česká hlava pro rok 2017“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11. října 2017 č. 727 byl schválen materiál „Návrh na odvolání člena Rady pro výzkum, vývoj a inovace“</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29. listopadu 2017 č. 836</w:t>
      </w:r>
      <w:r>
        <w:rPr>
          <w:rFonts w:ascii="Arial" w:hAnsi="Arial" w:cs="Arial"/>
          <w:color w:val="000000"/>
          <w:sz w:val="22"/>
          <w:szCs w:val="22"/>
        </w:rPr>
        <w:t xml:space="preserve"> byl schválen materiál</w:t>
      </w:r>
      <w:r w:rsidRPr="002D26CE">
        <w:rPr>
          <w:rFonts w:ascii="Arial" w:hAnsi="Arial" w:cs="Arial"/>
          <w:color w:val="000000"/>
          <w:sz w:val="22"/>
          <w:szCs w:val="22"/>
        </w:rPr>
        <w:t xml:space="preserve"> „Zprávy o činnosti Rady pro výzkum, vývoj a inovace a jej</w:t>
      </w:r>
      <w:r>
        <w:rPr>
          <w:rFonts w:ascii="Arial" w:hAnsi="Arial" w:cs="Arial"/>
          <w:color w:val="000000"/>
          <w:sz w:val="22"/>
          <w:szCs w:val="22"/>
        </w:rPr>
        <w:t>í</w:t>
      </w:r>
      <w:r w:rsidRPr="002D26CE">
        <w:rPr>
          <w:rFonts w:ascii="Arial" w:hAnsi="Arial" w:cs="Arial"/>
          <w:color w:val="000000"/>
          <w:sz w:val="22"/>
          <w:szCs w:val="22"/>
        </w:rPr>
        <w:t>ch poradních orgánů za rok 2017 a návrh na stanovení odměn za výkon veřejné funkce členů Rady pro výzkum, vývoj a inovace a jej</w:t>
      </w:r>
      <w:r>
        <w:rPr>
          <w:rFonts w:ascii="Arial" w:hAnsi="Arial" w:cs="Arial"/>
          <w:color w:val="000000"/>
          <w:sz w:val="22"/>
          <w:szCs w:val="22"/>
        </w:rPr>
        <w:t>í</w:t>
      </w:r>
      <w:r w:rsidRPr="002D26CE">
        <w:rPr>
          <w:rFonts w:ascii="Arial" w:hAnsi="Arial" w:cs="Arial"/>
          <w:color w:val="000000"/>
          <w:sz w:val="22"/>
          <w:szCs w:val="22"/>
        </w:rPr>
        <w:t xml:space="preserve">ch poradních orgánů za rok 2017“ </w:t>
      </w:r>
    </w:p>
    <w:p w:rsidR="003C09E5" w:rsidRPr="002D26CE" w:rsidRDefault="003C09E5" w:rsidP="003C09E5">
      <w:pPr>
        <w:spacing w:after="120"/>
        <w:jc w:val="both"/>
        <w:rPr>
          <w:rFonts w:ascii="Arial" w:hAnsi="Arial" w:cs="Arial"/>
          <w:color w:val="000000"/>
          <w:sz w:val="22"/>
          <w:szCs w:val="22"/>
        </w:rPr>
      </w:pPr>
      <w:r w:rsidRPr="002D26CE">
        <w:rPr>
          <w:rFonts w:ascii="Arial" w:hAnsi="Arial" w:cs="Arial"/>
          <w:color w:val="000000"/>
          <w:sz w:val="22"/>
          <w:szCs w:val="22"/>
        </w:rPr>
        <w:t>Usnesením vlády ze dne 29. listopadu 2017 č. 837 byl schválen materiál „Definice druhů výsledků, samostatná Příloha č. 4 Metodiky hodnocení výzkumných organizací a programů účelové podpory výzkumu, vývoje a inovací“</w:t>
      </w:r>
    </w:p>
    <w:p w:rsidR="009425B5" w:rsidRPr="002D26CE" w:rsidRDefault="009425B5" w:rsidP="00C025BF">
      <w:pPr>
        <w:pStyle w:val="Nadpis1"/>
        <w:numPr>
          <w:ilvl w:val="0"/>
          <w:numId w:val="14"/>
        </w:numPr>
        <w:spacing w:before="240" w:after="240"/>
        <w:ind w:left="357" w:hanging="357"/>
        <w:rPr>
          <w:rFonts w:ascii="Arial" w:hAnsi="Arial" w:cs="Arial"/>
          <w:sz w:val="22"/>
          <w:szCs w:val="22"/>
        </w:rPr>
      </w:pPr>
      <w:bookmarkStart w:id="27" w:name="_Toc82433714"/>
      <w:r w:rsidRPr="002D26CE">
        <w:rPr>
          <w:rFonts w:ascii="Arial" w:hAnsi="Arial" w:cs="Arial"/>
          <w:sz w:val="22"/>
          <w:szCs w:val="22"/>
        </w:rPr>
        <w:t>Závěr</w:t>
      </w:r>
      <w:bookmarkEnd w:id="27"/>
    </w:p>
    <w:p w:rsidR="003C09E5" w:rsidRDefault="00B87C93" w:rsidP="003C09E5">
      <w:pPr>
        <w:spacing w:after="120"/>
        <w:jc w:val="both"/>
        <w:rPr>
          <w:rFonts w:ascii="Arial" w:hAnsi="Arial" w:cs="Arial"/>
          <w:bCs/>
          <w:sz w:val="22"/>
          <w:szCs w:val="22"/>
        </w:rPr>
      </w:pPr>
      <w:r w:rsidRPr="00590407">
        <w:rPr>
          <w:rFonts w:ascii="Arial" w:hAnsi="Arial" w:cs="Arial"/>
          <w:bCs/>
          <w:sz w:val="22"/>
          <w:szCs w:val="22"/>
        </w:rPr>
        <w:t>K nejvýznamnějším úspěchům Rady v uplynulých čtyřech letech patří kromě navýšení financování a schválení novely zákona upravujícího podmínky pro vědu a výzkum v České republice důsledné zavedení hodnocení na národní úrovni podle nové metodiky. Tato tzv. M</w:t>
      </w:r>
      <w:r w:rsidR="003C09E5">
        <w:rPr>
          <w:rFonts w:ascii="Arial" w:hAnsi="Arial" w:cs="Arial"/>
          <w:bCs/>
          <w:sz w:val="22"/>
          <w:szCs w:val="22"/>
        </w:rPr>
        <w:t xml:space="preserve">etodika hodnocení </w:t>
      </w:r>
      <w:r w:rsidRPr="00590407">
        <w:rPr>
          <w:rFonts w:ascii="Arial" w:hAnsi="Arial" w:cs="Arial"/>
          <w:bCs/>
          <w:sz w:val="22"/>
          <w:szCs w:val="22"/>
        </w:rPr>
        <w:t>17+ poskytuje kvalitativní srovnání výzkumných organizací a oborů v ČR, vůči světu a EU15.</w:t>
      </w:r>
      <w:r w:rsidR="003C09E5">
        <w:rPr>
          <w:rFonts w:ascii="Arial" w:hAnsi="Arial" w:cs="Arial"/>
          <w:bCs/>
          <w:sz w:val="22"/>
          <w:szCs w:val="22"/>
        </w:rPr>
        <w:t xml:space="preserve"> </w:t>
      </w:r>
    </w:p>
    <w:p w:rsidR="003C09E5" w:rsidRPr="003C09E5" w:rsidRDefault="003C09E5" w:rsidP="00C025BF">
      <w:pPr>
        <w:spacing w:after="120"/>
        <w:jc w:val="both"/>
        <w:rPr>
          <w:rFonts w:ascii="Arial" w:hAnsi="Arial" w:cs="Arial"/>
          <w:bCs/>
          <w:sz w:val="22"/>
          <w:szCs w:val="22"/>
        </w:rPr>
      </w:pPr>
      <w:r w:rsidRPr="00634FDA">
        <w:rPr>
          <w:rFonts w:ascii="Arial" w:hAnsi="Arial" w:cs="Arial"/>
          <w:color w:val="000000"/>
          <w:sz w:val="22"/>
          <w:szCs w:val="22"/>
        </w:rPr>
        <w:t xml:space="preserve">V návaznosti na vyhodnocení Národní politiky výzkumu, vývoje a inovací České republiky 2016-2020 Rada vypracovala novou Národní politiku výzkumu, vývoje a inovací České republiky </w:t>
      </w:r>
      <w:r w:rsidRPr="00F76EFB">
        <w:rPr>
          <w:rFonts w:ascii="Arial" w:hAnsi="Arial" w:cs="Arial"/>
          <w:color w:val="000000"/>
          <w:sz w:val="22"/>
          <w:szCs w:val="22"/>
        </w:rPr>
        <w:t xml:space="preserve">2021+ pro období po roce 2020, která </w:t>
      </w:r>
      <w:r>
        <w:rPr>
          <w:rFonts w:ascii="Arial" w:hAnsi="Arial" w:cs="Arial"/>
          <w:color w:val="000000"/>
          <w:sz w:val="22"/>
          <w:szCs w:val="22"/>
        </w:rPr>
        <w:t xml:space="preserve">představuje </w:t>
      </w:r>
      <w:r w:rsidRPr="002D26CE">
        <w:rPr>
          <w:rFonts w:ascii="Arial" w:hAnsi="Arial" w:cs="Arial"/>
          <w:bCs/>
          <w:sz w:val="22"/>
          <w:szCs w:val="22"/>
        </w:rPr>
        <w:t xml:space="preserve">zastřešující strategický dokument na národní úrovni pro oblast </w:t>
      </w:r>
      <w:proofErr w:type="spellStart"/>
      <w:r w:rsidRPr="002D26CE">
        <w:rPr>
          <w:rFonts w:ascii="Arial" w:hAnsi="Arial" w:cs="Arial"/>
          <w:bCs/>
          <w:sz w:val="22"/>
          <w:szCs w:val="22"/>
        </w:rPr>
        <w:t>VaVaI</w:t>
      </w:r>
      <w:proofErr w:type="spellEnd"/>
      <w:r w:rsidRPr="002D26CE">
        <w:rPr>
          <w:rFonts w:ascii="Arial" w:hAnsi="Arial" w:cs="Arial"/>
          <w:bCs/>
          <w:sz w:val="22"/>
          <w:szCs w:val="22"/>
        </w:rPr>
        <w:t xml:space="preserve"> a přispívá k naplňování některých kritérií základní podmínky pro možnost čerpání prostředků z fondů Evropské unie v programovém období 2021 – 2027.</w:t>
      </w:r>
      <w:r>
        <w:rPr>
          <w:rFonts w:ascii="Arial" w:hAnsi="Arial" w:cs="Arial"/>
          <w:bCs/>
          <w:sz w:val="22"/>
          <w:szCs w:val="22"/>
        </w:rPr>
        <w:t xml:space="preserve"> J</w:t>
      </w:r>
      <w:r w:rsidRPr="00C025BF">
        <w:rPr>
          <w:rFonts w:ascii="Arial" w:hAnsi="Arial" w:cs="Arial"/>
          <w:bCs/>
          <w:sz w:val="22"/>
          <w:szCs w:val="22"/>
        </w:rPr>
        <w:t>e současně zásadním dokumentem mimo jiné pro každoroční tvorbu rozpočtu pro oblast výzkumu, vývoje a inovací v České republice a její realizací budou stimulovány soukromé zdroje pro podporu výzkumu, vývoje a inovací.</w:t>
      </w:r>
    </w:p>
    <w:p w:rsidR="003C09E5" w:rsidRDefault="003C09E5" w:rsidP="003C09E5">
      <w:pPr>
        <w:spacing w:after="120"/>
        <w:jc w:val="both"/>
        <w:rPr>
          <w:rFonts w:ascii="Arial" w:hAnsi="Arial" w:cs="Arial"/>
          <w:color w:val="000000"/>
          <w:sz w:val="22"/>
          <w:szCs w:val="22"/>
        </w:rPr>
      </w:pPr>
      <w:r>
        <w:rPr>
          <w:rFonts w:ascii="Arial" w:hAnsi="Arial" w:cs="Arial"/>
          <w:color w:val="000000"/>
          <w:sz w:val="22"/>
          <w:szCs w:val="22"/>
        </w:rPr>
        <w:t xml:space="preserve">Rozpočet připravovaný Radou je součástí snahy o stabilizaci a vytvoření podmínek pro rozvoj systému výzkumu, vývoje a inovací v České republice. Za uvedené období se Radě podařilo připravit a prosadit návrhy výdajů, díky nimž se do systému </w:t>
      </w:r>
      <w:proofErr w:type="spellStart"/>
      <w:r>
        <w:rPr>
          <w:rFonts w:ascii="Arial" w:hAnsi="Arial" w:cs="Arial"/>
          <w:color w:val="000000"/>
          <w:sz w:val="22"/>
          <w:szCs w:val="22"/>
        </w:rPr>
        <w:t>VaVaI</w:t>
      </w:r>
      <w:proofErr w:type="spellEnd"/>
      <w:r>
        <w:rPr>
          <w:rFonts w:ascii="Arial" w:hAnsi="Arial" w:cs="Arial"/>
          <w:color w:val="000000"/>
          <w:sz w:val="22"/>
          <w:szCs w:val="22"/>
        </w:rPr>
        <w:t xml:space="preserve"> dostalo od roku </w:t>
      </w:r>
      <w:r>
        <w:rPr>
          <w:rFonts w:ascii="Arial" w:hAnsi="Arial" w:cs="Arial"/>
          <w:color w:val="000000"/>
          <w:sz w:val="22"/>
          <w:szCs w:val="22"/>
        </w:rPr>
        <w:lastRenderedPageBreak/>
        <w:t>2018 navíc téměř 3 mld. Kč, za současného cílenějšího a efektivnějšího využití těchto zdrojů včetně zapojení dříve nečerpaných rezerv systému.</w:t>
      </w:r>
    </w:p>
    <w:p w:rsidR="000C40C3" w:rsidRPr="00C025BF" w:rsidRDefault="003C09E5" w:rsidP="00C025BF">
      <w:pPr>
        <w:spacing w:after="240"/>
        <w:jc w:val="both"/>
        <w:rPr>
          <w:rFonts w:ascii="Arial" w:hAnsi="Arial" w:cs="Arial"/>
          <w:bCs/>
          <w:sz w:val="22"/>
          <w:szCs w:val="22"/>
        </w:rPr>
      </w:pPr>
      <w:r>
        <w:rPr>
          <w:rFonts w:ascii="Arial" w:hAnsi="Arial" w:cs="Arial"/>
          <w:sz w:val="22"/>
          <w:szCs w:val="22"/>
        </w:rPr>
        <w:t xml:space="preserve">Rada významně přispěla k vypracování Inovační </w:t>
      </w:r>
      <w:r w:rsidRPr="00634FDA">
        <w:rPr>
          <w:rFonts w:ascii="Arial" w:hAnsi="Arial" w:cs="Arial"/>
          <w:bCs/>
          <w:sz w:val="22"/>
          <w:szCs w:val="22"/>
        </w:rPr>
        <w:t>strategie České republiky 2019-2030</w:t>
      </w:r>
      <w:r>
        <w:rPr>
          <w:rFonts w:ascii="Arial" w:hAnsi="Arial" w:cs="Arial"/>
          <w:bCs/>
          <w:sz w:val="22"/>
          <w:szCs w:val="22"/>
        </w:rPr>
        <w:t xml:space="preserve">, která </w:t>
      </w:r>
      <w:r w:rsidRPr="00634FDA">
        <w:rPr>
          <w:rFonts w:ascii="Arial" w:hAnsi="Arial" w:cs="Arial"/>
          <w:bCs/>
          <w:sz w:val="22"/>
          <w:szCs w:val="22"/>
        </w:rPr>
        <w:t xml:space="preserve">reaguje na záměr vlády podpořit českou vědu, výzkum a inovace tak, aby se Česká republika v průběhu příštích </w:t>
      </w:r>
      <w:r>
        <w:rPr>
          <w:rFonts w:ascii="Arial" w:hAnsi="Arial" w:cs="Arial"/>
          <w:bCs/>
          <w:sz w:val="22"/>
          <w:szCs w:val="22"/>
        </w:rPr>
        <w:t>deseti</w:t>
      </w:r>
      <w:r w:rsidRPr="00B41E16">
        <w:rPr>
          <w:rFonts w:ascii="Arial" w:hAnsi="Arial" w:cs="Arial"/>
          <w:bCs/>
          <w:sz w:val="22"/>
          <w:szCs w:val="22"/>
        </w:rPr>
        <w:t xml:space="preserve"> let zařadila mezi inovační lídry Evropy.</w:t>
      </w:r>
    </w:p>
    <w:p w:rsidR="000C40C3" w:rsidRPr="002D26CE" w:rsidRDefault="000C40C3" w:rsidP="00C025BF">
      <w:pPr>
        <w:pStyle w:val="Nadpis1"/>
        <w:numPr>
          <w:ilvl w:val="0"/>
          <w:numId w:val="14"/>
        </w:numPr>
        <w:spacing w:before="240" w:after="240"/>
        <w:ind w:left="357" w:hanging="357"/>
        <w:rPr>
          <w:rFonts w:ascii="Arial" w:hAnsi="Arial" w:cs="Arial"/>
          <w:sz w:val="22"/>
          <w:szCs w:val="22"/>
        </w:rPr>
      </w:pPr>
      <w:bookmarkStart w:id="28" w:name="_Toc82433715"/>
      <w:r w:rsidRPr="002D26CE">
        <w:rPr>
          <w:rFonts w:ascii="Arial" w:hAnsi="Arial" w:cs="Arial"/>
          <w:sz w:val="22"/>
          <w:szCs w:val="22"/>
        </w:rPr>
        <w:t>Přílohy</w:t>
      </w:r>
      <w:bookmarkEnd w:id="28"/>
    </w:p>
    <w:p w:rsidR="00183104" w:rsidRPr="002D26CE" w:rsidRDefault="00434607" w:rsidP="00BE2B1C">
      <w:pPr>
        <w:pStyle w:val="Odstavecseseznamem"/>
        <w:numPr>
          <w:ilvl w:val="0"/>
          <w:numId w:val="16"/>
        </w:numPr>
        <w:spacing w:after="120"/>
        <w:jc w:val="both"/>
        <w:rPr>
          <w:rFonts w:ascii="Arial" w:hAnsi="Arial" w:cs="Arial"/>
          <w:color w:val="000000"/>
          <w:sz w:val="22"/>
          <w:szCs w:val="22"/>
        </w:rPr>
      </w:pPr>
      <w:r w:rsidRPr="002D26CE">
        <w:rPr>
          <w:rFonts w:ascii="Arial" w:hAnsi="Arial" w:cs="Arial"/>
          <w:color w:val="000000"/>
          <w:sz w:val="22"/>
          <w:szCs w:val="22"/>
        </w:rPr>
        <w:t>Zpráva o realizaci Inovační strategie ČR 2019-2030 – pilíř I</w:t>
      </w:r>
    </w:p>
    <w:p w:rsidR="004B411D" w:rsidRPr="002D26CE" w:rsidRDefault="004B411D" w:rsidP="00BE2B1C">
      <w:pPr>
        <w:spacing w:after="120"/>
        <w:jc w:val="both"/>
        <w:rPr>
          <w:rFonts w:ascii="Arial" w:hAnsi="Arial" w:cs="Arial"/>
          <w:color w:val="000000"/>
          <w:sz w:val="22"/>
          <w:szCs w:val="22"/>
        </w:rPr>
      </w:pPr>
    </w:p>
    <w:p w:rsidR="004B411D" w:rsidRPr="002D26CE" w:rsidRDefault="004B411D" w:rsidP="00BE2B1C">
      <w:pPr>
        <w:spacing w:after="120"/>
        <w:jc w:val="both"/>
        <w:rPr>
          <w:rFonts w:ascii="Arial" w:hAnsi="Arial" w:cs="Arial"/>
          <w:color w:val="000000"/>
          <w:sz w:val="22"/>
          <w:szCs w:val="22"/>
        </w:rPr>
      </w:pPr>
    </w:p>
    <w:p w:rsidR="004B411D" w:rsidRPr="002D26CE" w:rsidRDefault="004B411D" w:rsidP="00BE2B1C">
      <w:pPr>
        <w:spacing w:after="120"/>
        <w:jc w:val="both"/>
        <w:rPr>
          <w:rFonts w:ascii="Arial" w:hAnsi="Arial" w:cs="Arial"/>
          <w:color w:val="000000"/>
          <w:sz w:val="22"/>
          <w:szCs w:val="22"/>
        </w:rPr>
      </w:pPr>
    </w:p>
    <w:p w:rsidR="004B411D" w:rsidRPr="002D26CE" w:rsidRDefault="004B411D" w:rsidP="00BE2B1C">
      <w:pPr>
        <w:spacing w:after="120"/>
        <w:jc w:val="both"/>
        <w:rPr>
          <w:rFonts w:ascii="Arial" w:hAnsi="Arial" w:cs="Arial"/>
          <w:color w:val="000000"/>
          <w:sz w:val="22"/>
          <w:szCs w:val="22"/>
        </w:rPr>
      </w:pPr>
    </w:p>
    <w:p w:rsidR="004B411D" w:rsidRPr="002D26CE" w:rsidRDefault="004B411D" w:rsidP="00BE2B1C">
      <w:pPr>
        <w:spacing w:after="120"/>
        <w:jc w:val="both"/>
        <w:rPr>
          <w:rFonts w:ascii="Arial" w:hAnsi="Arial" w:cs="Arial"/>
          <w:color w:val="000000"/>
          <w:sz w:val="22"/>
          <w:szCs w:val="22"/>
        </w:rPr>
      </w:pPr>
    </w:p>
    <w:p w:rsidR="004B411D" w:rsidRPr="002D26CE" w:rsidRDefault="004B411D" w:rsidP="00BE2B1C">
      <w:pPr>
        <w:spacing w:after="120"/>
        <w:jc w:val="both"/>
        <w:rPr>
          <w:rFonts w:ascii="Arial" w:hAnsi="Arial" w:cs="Arial"/>
          <w:color w:val="000000"/>
          <w:sz w:val="22"/>
          <w:szCs w:val="22"/>
        </w:rPr>
      </w:pPr>
    </w:p>
    <w:p w:rsidR="004B411D" w:rsidRPr="002D26CE" w:rsidRDefault="004B411D" w:rsidP="00BE2B1C">
      <w:pPr>
        <w:spacing w:after="120"/>
        <w:jc w:val="both"/>
        <w:rPr>
          <w:rFonts w:ascii="Arial" w:hAnsi="Arial" w:cs="Arial"/>
          <w:color w:val="000000"/>
          <w:sz w:val="22"/>
          <w:szCs w:val="22"/>
        </w:rPr>
      </w:pPr>
    </w:p>
    <w:p w:rsidR="004B411D" w:rsidRPr="002D26CE" w:rsidRDefault="004B411D" w:rsidP="00BE2B1C">
      <w:pPr>
        <w:spacing w:after="120"/>
        <w:jc w:val="both"/>
        <w:rPr>
          <w:rFonts w:ascii="Arial" w:hAnsi="Arial" w:cs="Arial"/>
          <w:color w:val="000000"/>
          <w:sz w:val="22"/>
          <w:szCs w:val="22"/>
        </w:rPr>
      </w:pPr>
    </w:p>
    <w:p w:rsidR="00A31605" w:rsidRPr="002D26CE" w:rsidRDefault="00A31605" w:rsidP="00BE2B1C">
      <w:pPr>
        <w:rPr>
          <w:rFonts w:ascii="Arial" w:hAnsi="Arial" w:cs="Arial"/>
          <w:sz w:val="22"/>
          <w:szCs w:val="22"/>
        </w:rPr>
      </w:pPr>
    </w:p>
    <w:p w:rsidR="00A31605" w:rsidRPr="002D26CE" w:rsidRDefault="00A31605" w:rsidP="00BE2B1C">
      <w:pPr>
        <w:rPr>
          <w:rFonts w:ascii="Arial" w:hAnsi="Arial" w:cs="Arial"/>
          <w:sz w:val="22"/>
          <w:szCs w:val="22"/>
        </w:rPr>
      </w:pPr>
    </w:p>
    <w:p w:rsidR="00A31605" w:rsidRPr="002D26CE" w:rsidRDefault="000E2634" w:rsidP="00BE2B1C">
      <w:pPr>
        <w:rPr>
          <w:rFonts w:ascii="Arial" w:hAnsi="Arial" w:cs="Arial"/>
          <w:color w:val="000000"/>
          <w:sz w:val="22"/>
          <w:szCs w:val="22"/>
        </w:rPr>
      </w:pPr>
      <w:r>
        <w:rPr>
          <w:rFonts w:ascii="Arial" w:hAnsi="Arial" w:cs="Arial"/>
          <w:color w:val="000000"/>
          <w:sz w:val="22"/>
          <w:szCs w:val="22"/>
        </w:rPr>
        <w:t xml:space="preserve">Zpracovali: Moravcová, </w:t>
      </w:r>
      <w:proofErr w:type="gramStart"/>
      <w:r>
        <w:rPr>
          <w:rFonts w:ascii="Arial" w:hAnsi="Arial" w:cs="Arial"/>
          <w:color w:val="000000"/>
          <w:sz w:val="22"/>
          <w:szCs w:val="22"/>
        </w:rPr>
        <w:t>18</w:t>
      </w:r>
      <w:r w:rsidR="00A31605" w:rsidRPr="002D26CE">
        <w:rPr>
          <w:rFonts w:ascii="Arial" w:hAnsi="Arial" w:cs="Arial"/>
          <w:color w:val="000000"/>
          <w:sz w:val="22"/>
          <w:szCs w:val="22"/>
        </w:rPr>
        <w:t>.8.2021</w:t>
      </w:r>
      <w:proofErr w:type="gramEnd"/>
      <w:r w:rsidR="00A31605" w:rsidRPr="002D26CE">
        <w:rPr>
          <w:rFonts w:ascii="Arial" w:hAnsi="Arial" w:cs="Arial"/>
          <w:color w:val="000000"/>
          <w:sz w:val="22"/>
          <w:szCs w:val="22"/>
        </w:rPr>
        <w:t>, Marek</w:t>
      </w:r>
    </w:p>
    <w:sectPr w:rsidR="00A31605" w:rsidRPr="002D26CE" w:rsidSect="00A322B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52C" w:rsidRDefault="007D352C" w:rsidP="004A3DF6">
      <w:r>
        <w:separator/>
      </w:r>
    </w:p>
  </w:endnote>
  <w:endnote w:type="continuationSeparator" w:id="0">
    <w:p w:rsidR="007D352C" w:rsidRDefault="007D352C" w:rsidP="004A3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D76" w:rsidRDefault="00995D7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D76" w:rsidRPr="00995D76" w:rsidRDefault="00995D76" w:rsidP="00A31605">
    <w:pPr>
      <w:pStyle w:val="Zpat"/>
      <w:tabs>
        <w:tab w:val="left" w:pos="6751"/>
      </w:tabs>
      <w:rPr>
        <w:rFonts w:ascii="Arial" w:hAnsi="Arial" w:cs="Arial"/>
        <w:sz w:val="16"/>
        <w:szCs w:val="16"/>
      </w:rPr>
    </w:pPr>
    <w:r w:rsidRPr="00995D76">
      <w:rPr>
        <w:rFonts w:ascii="Arial" w:hAnsi="Arial" w:cs="Arial"/>
        <w:sz w:val="16"/>
        <w:szCs w:val="16"/>
      </w:rPr>
      <w:t xml:space="preserve">Bilance činnosti Rady pro výzkum, vývoj a inovace za období 2017 – </w:t>
    </w:r>
    <w:r w:rsidRPr="00995D76">
      <w:rPr>
        <w:rFonts w:ascii="Arial" w:hAnsi="Arial" w:cs="Arial"/>
        <w:sz w:val="16"/>
        <w:szCs w:val="16"/>
      </w:rPr>
      <w:t>2021</w:t>
    </w:r>
    <w:bookmarkStart w:id="29" w:name="_GoBack"/>
    <w:bookmarkEnd w:id="29"/>
  </w:p>
  <w:p w:rsidR="007D352C" w:rsidRDefault="007D352C" w:rsidP="00A31605">
    <w:pPr>
      <w:pStyle w:val="Zpat"/>
      <w:tabs>
        <w:tab w:val="left" w:pos="6751"/>
      </w:tabs>
    </w:pPr>
    <w:r>
      <w:tab/>
    </w:r>
    <w:sdt>
      <w:sdtPr>
        <w:id w:val="209770326"/>
        <w:docPartObj>
          <w:docPartGallery w:val="Page Numbers (Bottom of Page)"/>
          <w:docPartUnique/>
        </w:docPartObj>
      </w:sdtPr>
      <w:sdtEndPr/>
      <w:sdtContent>
        <w:r>
          <w:fldChar w:fldCharType="begin"/>
        </w:r>
        <w:r>
          <w:instrText>PAGE   \* MERGEFORMAT</w:instrText>
        </w:r>
        <w:r>
          <w:fldChar w:fldCharType="separate"/>
        </w:r>
        <w:r w:rsidR="00995D76">
          <w:rPr>
            <w:noProof/>
          </w:rPr>
          <w:t>2</w:t>
        </w:r>
        <w:r>
          <w:fldChar w:fldCharType="end"/>
        </w:r>
      </w:sdtContent>
    </w:sdt>
    <w:r>
      <w:tab/>
    </w:r>
  </w:p>
  <w:p w:rsidR="007D352C" w:rsidRPr="0012586F" w:rsidRDefault="007D352C" w:rsidP="0012586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D76" w:rsidRDefault="00995D7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52C" w:rsidRDefault="007D352C" w:rsidP="004A3DF6">
      <w:r>
        <w:separator/>
      </w:r>
    </w:p>
  </w:footnote>
  <w:footnote w:type="continuationSeparator" w:id="0">
    <w:p w:rsidR="007D352C" w:rsidRDefault="007D352C" w:rsidP="004A3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D76" w:rsidRDefault="00995D7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7D352C" w:rsidTr="007D352C">
      <w:trPr>
        <w:trHeight w:val="686"/>
      </w:trPr>
      <w:tc>
        <w:tcPr>
          <w:tcW w:w="8188" w:type="dxa"/>
          <w:tcBorders>
            <w:top w:val="nil"/>
            <w:left w:val="nil"/>
            <w:bottom w:val="nil"/>
            <w:right w:val="single" w:sz="6" w:space="0" w:color="auto"/>
          </w:tcBorders>
          <w:vAlign w:val="center"/>
        </w:tcPr>
        <w:p w:rsidR="007D352C" w:rsidRPr="009758E5" w:rsidRDefault="007D352C" w:rsidP="007D352C">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52C77ADF" wp14:editId="49C1A5B0">
                <wp:simplePos x="0" y="0"/>
                <wp:positionH relativeFrom="column">
                  <wp:posOffset>-236220</wp:posOffset>
                </wp:positionH>
                <wp:positionV relativeFrom="paragraph">
                  <wp:posOffset>-69850</wp:posOffset>
                </wp:positionV>
                <wp:extent cx="914400" cy="27686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400" cy="27686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tcPr>
        <w:p w:rsidR="007D352C" w:rsidRPr="00C12F55" w:rsidRDefault="007D352C" w:rsidP="004A3DF6">
          <w:pPr>
            <w:pStyle w:val="Zhlav"/>
            <w:jc w:val="center"/>
            <w:rPr>
              <w:rFonts w:ascii="Arial" w:hAnsi="Arial" w:cs="Arial"/>
              <w:b/>
              <w:color w:val="0070C0"/>
              <w:sz w:val="28"/>
              <w:szCs w:val="28"/>
            </w:rPr>
          </w:pPr>
          <w:r>
            <w:rPr>
              <w:rFonts w:ascii="Arial" w:hAnsi="Arial" w:cs="Arial"/>
              <w:b/>
              <w:color w:val="0070C0"/>
              <w:sz w:val="28"/>
              <w:szCs w:val="28"/>
            </w:rPr>
            <w:t>371</w:t>
          </w:r>
          <w:r w:rsidRPr="00C12F55">
            <w:rPr>
              <w:rFonts w:ascii="Arial" w:hAnsi="Arial" w:cs="Arial"/>
              <w:b/>
              <w:color w:val="0070C0"/>
              <w:sz w:val="28"/>
              <w:szCs w:val="28"/>
            </w:rPr>
            <w:t>/</w:t>
          </w:r>
          <w:r w:rsidR="00170567">
            <w:rPr>
              <w:rFonts w:ascii="Arial" w:hAnsi="Arial" w:cs="Arial"/>
              <w:b/>
              <w:color w:val="0070C0"/>
              <w:sz w:val="28"/>
              <w:szCs w:val="28"/>
            </w:rPr>
            <w:t>A2</w:t>
          </w:r>
        </w:p>
      </w:tc>
    </w:tr>
  </w:tbl>
  <w:p w:rsidR="007D352C" w:rsidRDefault="007D352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D76" w:rsidRDefault="00995D7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077"/>
    <w:multiLevelType w:val="hybridMultilevel"/>
    <w:tmpl w:val="8BE8CD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3830A7"/>
    <w:multiLevelType w:val="hybridMultilevel"/>
    <w:tmpl w:val="49968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132B83"/>
    <w:multiLevelType w:val="hybridMultilevel"/>
    <w:tmpl w:val="FCB66A8A"/>
    <w:lvl w:ilvl="0" w:tplc="B448CBA4">
      <w:start w:val="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25D230A"/>
    <w:multiLevelType w:val="multilevel"/>
    <w:tmpl w:val="2A66DBD8"/>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792" w:hanging="432"/>
      </w:pPr>
      <w:rPr>
        <w:color w:val="0070C0"/>
      </w:rPr>
    </w:lvl>
    <w:lvl w:ilvl="2">
      <w:start w:val="1"/>
      <w:numFmt w:val="decimal"/>
      <w:lvlText w:val="%1.%2.%3."/>
      <w:lvlJc w:val="left"/>
      <w:pPr>
        <w:ind w:left="1224" w:hanging="504"/>
      </w:pPr>
      <w:rPr>
        <w:rFonts w:ascii="Arial" w:hAnsi="Arial" w:cs="Arial" w:hint="default"/>
        <w:color w:val="0070C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5020631"/>
    <w:multiLevelType w:val="multilevel"/>
    <w:tmpl w:val="2A66DBD8"/>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792" w:hanging="432"/>
      </w:pPr>
      <w:rPr>
        <w:color w:val="0070C0"/>
      </w:rPr>
    </w:lvl>
    <w:lvl w:ilvl="2">
      <w:start w:val="1"/>
      <w:numFmt w:val="decimal"/>
      <w:lvlText w:val="%1.%2.%3."/>
      <w:lvlJc w:val="left"/>
      <w:pPr>
        <w:ind w:left="1224" w:hanging="504"/>
      </w:pPr>
      <w:rPr>
        <w:rFonts w:ascii="Arial" w:hAnsi="Arial" w:cs="Arial" w:hint="default"/>
        <w:color w:val="0070C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7C3024"/>
    <w:multiLevelType w:val="hybridMultilevel"/>
    <w:tmpl w:val="EDE86AF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4B95A4E"/>
    <w:multiLevelType w:val="hybridMultilevel"/>
    <w:tmpl w:val="72547B8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A6B6814"/>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0">
    <w:nsid w:val="4D0D256C"/>
    <w:multiLevelType w:val="multilevel"/>
    <w:tmpl w:val="A7529C9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FEB3B32"/>
    <w:multiLevelType w:val="hybridMultilevel"/>
    <w:tmpl w:val="D1D8D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01B6A73"/>
    <w:multiLevelType w:val="hybridMultilevel"/>
    <w:tmpl w:val="F1C23B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CF97D7B"/>
    <w:multiLevelType w:val="hybridMultilevel"/>
    <w:tmpl w:val="6CCE842C"/>
    <w:lvl w:ilvl="0" w:tplc="B448CBA4">
      <w:start w:val="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44F062F"/>
    <w:multiLevelType w:val="hybridMultilevel"/>
    <w:tmpl w:val="745EB7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EB728A7"/>
    <w:multiLevelType w:val="hybridMultilevel"/>
    <w:tmpl w:val="DD22EE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5D4117"/>
    <w:multiLevelType w:val="hybridMultilevel"/>
    <w:tmpl w:val="96B05A34"/>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num>
  <w:num w:numId="2">
    <w:abstractNumId w:val="13"/>
  </w:num>
  <w:num w:numId="3">
    <w:abstractNumId w:val="2"/>
  </w:num>
  <w:num w:numId="4">
    <w:abstractNumId w:val="8"/>
  </w:num>
  <w:num w:numId="5">
    <w:abstractNumId w:val="7"/>
  </w:num>
  <w:num w:numId="6">
    <w:abstractNumId w:val="1"/>
  </w:num>
  <w:num w:numId="7">
    <w:abstractNumId w:val="5"/>
  </w:num>
  <w:num w:numId="8">
    <w:abstractNumId w:val="16"/>
  </w:num>
  <w:num w:numId="9">
    <w:abstractNumId w:val="11"/>
  </w:num>
  <w:num w:numId="10">
    <w:abstractNumId w:val="9"/>
  </w:num>
  <w:num w:numId="11">
    <w:abstractNumId w:val="10"/>
  </w:num>
  <w:num w:numId="12">
    <w:abstractNumId w:val="0"/>
  </w:num>
  <w:num w:numId="13">
    <w:abstractNumId w:val="12"/>
  </w:num>
  <w:num w:numId="14">
    <w:abstractNumId w:val="6"/>
  </w:num>
  <w:num w:numId="15">
    <w:abstractNumId w:val="14"/>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62D"/>
    <w:rsid w:val="00014D01"/>
    <w:rsid w:val="00037DDA"/>
    <w:rsid w:val="00040A6B"/>
    <w:rsid w:val="00042EA1"/>
    <w:rsid w:val="00047128"/>
    <w:rsid w:val="000520FE"/>
    <w:rsid w:val="00086415"/>
    <w:rsid w:val="00086F62"/>
    <w:rsid w:val="00091F59"/>
    <w:rsid w:val="000C0FB8"/>
    <w:rsid w:val="000C15AA"/>
    <w:rsid w:val="000C40C3"/>
    <w:rsid w:val="000E2634"/>
    <w:rsid w:val="000E4692"/>
    <w:rsid w:val="000F4326"/>
    <w:rsid w:val="00106D27"/>
    <w:rsid w:val="0010763F"/>
    <w:rsid w:val="001217CA"/>
    <w:rsid w:val="0012586F"/>
    <w:rsid w:val="00126419"/>
    <w:rsid w:val="0016162D"/>
    <w:rsid w:val="001622E4"/>
    <w:rsid w:val="00170567"/>
    <w:rsid w:val="001732BB"/>
    <w:rsid w:val="00183104"/>
    <w:rsid w:val="001A73F2"/>
    <w:rsid w:val="001C7172"/>
    <w:rsid w:val="001D37A6"/>
    <w:rsid w:val="001E3695"/>
    <w:rsid w:val="001F068E"/>
    <w:rsid w:val="00212B69"/>
    <w:rsid w:val="00220701"/>
    <w:rsid w:val="00227B8A"/>
    <w:rsid w:val="0023284B"/>
    <w:rsid w:val="0023624B"/>
    <w:rsid w:val="00241041"/>
    <w:rsid w:val="00247437"/>
    <w:rsid w:val="002517E0"/>
    <w:rsid w:val="00263E11"/>
    <w:rsid w:val="00275967"/>
    <w:rsid w:val="002770A3"/>
    <w:rsid w:val="00280EB7"/>
    <w:rsid w:val="00284D61"/>
    <w:rsid w:val="00286639"/>
    <w:rsid w:val="0029229B"/>
    <w:rsid w:val="00295862"/>
    <w:rsid w:val="00295D7E"/>
    <w:rsid w:val="002A2ADC"/>
    <w:rsid w:val="002A3EE7"/>
    <w:rsid w:val="002B24F6"/>
    <w:rsid w:val="002B62A2"/>
    <w:rsid w:val="002C4C51"/>
    <w:rsid w:val="002D1976"/>
    <w:rsid w:val="002D26CE"/>
    <w:rsid w:val="002D2CF8"/>
    <w:rsid w:val="0031084A"/>
    <w:rsid w:val="00324998"/>
    <w:rsid w:val="0033268D"/>
    <w:rsid w:val="00334686"/>
    <w:rsid w:val="003478AA"/>
    <w:rsid w:val="00350007"/>
    <w:rsid w:val="003561DA"/>
    <w:rsid w:val="003748A2"/>
    <w:rsid w:val="00386AED"/>
    <w:rsid w:val="00393DDA"/>
    <w:rsid w:val="00395F10"/>
    <w:rsid w:val="003C09E5"/>
    <w:rsid w:val="003D7402"/>
    <w:rsid w:val="003F2C9B"/>
    <w:rsid w:val="004206E0"/>
    <w:rsid w:val="00434511"/>
    <w:rsid w:val="00434607"/>
    <w:rsid w:val="00436138"/>
    <w:rsid w:val="00453C09"/>
    <w:rsid w:val="0045705F"/>
    <w:rsid w:val="0048337D"/>
    <w:rsid w:val="004A3DF6"/>
    <w:rsid w:val="004B411D"/>
    <w:rsid w:val="004C1003"/>
    <w:rsid w:val="004F4EC3"/>
    <w:rsid w:val="004F53E4"/>
    <w:rsid w:val="004F76D7"/>
    <w:rsid w:val="00505B3C"/>
    <w:rsid w:val="005134D9"/>
    <w:rsid w:val="0052217F"/>
    <w:rsid w:val="00550090"/>
    <w:rsid w:val="0055638D"/>
    <w:rsid w:val="00556D83"/>
    <w:rsid w:val="005825F0"/>
    <w:rsid w:val="0059009C"/>
    <w:rsid w:val="00590407"/>
    <w:rsid w:val="00591032"/>
    <w:rsid w:val="005A32A0"/>
    <w:rsid w:val="005B1447"/>
    <w:rsid w:val="005B2E99"/>
    <w:rsid w:val="005C1463"/>
    <w:rsid w:val="005D6A02"/>
    <w:rsid w:val="005E0F6A"/>
    <w:rsid w:val="005E16CE"/>
    <w:rsid w:val="005E6966"/>
    <w:rsid w:val="005F27AA"/>
    <w:rsid w:val="006156E7"/>
    <w:rsid w:val="006317B6"/>
    <w:rsid w:val="00640EBE"/>
    <w:rsid w:val="00650BE0"/>
    <w:rsid w:val="006570F6"/>
    <w:rsid w:val="0066786C"/>
    <w:rsid w:val="00674D3D"/>
    <w:rsid w:val="00677356"/>
    <w:rsid w:val="00680D7A"/>
    <w:rsid w:val="00682723"/>
    <w:rsid w:val="00691A8D"/>
    <w:rsid w:val="00691D98"/>
    <w:rsid w:val="0069377A"/>
    <w:rsid w:val="006970E3"/>
    <w:rsid w:val="006C103E"/>
    <w:rsid w:val="006D369C"/>
    <w:rsid w:val="006E75AF"/>
    <w:rsid w:val="00704FEE"/>
    <w:rsid w:val="00707470"/>
    <w:rsid w:val="007234D8"/>
    <w:rsid w:val="00730EB3"/>
    <w:rsid w:val="0079400C"/>
    <w:rsid w:val="007A4F15"/>
    <w:rsid w:val="007A78D3"/>
    <w:rsid w:val="007D0012"/>
    <w:rsid w:val="007D352C"/>
    <w:rsid w:val="007D6421"/>
    <w:rsid w:val="007E3AB1"/>
    <w:rsid w:val="007F1370"/>
    <w:rsid w:val="007F24D5"/>
    <w:rsid w:val="007F5D4F"/>
    <w:rsid w:val="008164AD"/>
    <w:rsid w:val="008213B0"/>
    <w:rsid w:val="00822CFD"/>
    <w:rsid w:val="0082374A"/>
    <w:rsid w:val="00825D92"/>
    <w:rsid w:val="00827F4C"/>
    <w:rsid w:val="00833E6E"/>
    <w:rsid w:val="00835E64"/>
    <w:rsid w:val="008623B2"/>
    <w:rsid w:val="008645CC"/>
    <w:rsid w:val="00874CA0"/>
    <w:rsid w:val="008816C6"/>
    <w:rsid w:val="008852F3"/>
    <w:rsid w:val="008905AE"/>
    <w:rsid w:val="008A31B7"/>
    <w:rsid w:val="008B29A3"/>
    <w:rsid w:val="008B64F2"/>
    <w:rsid w:val="008E6A93"/>
    <w:rsid w:val="00901813"/>
    <w:rsid w:val="00906617"/>
    <w:rsid w:val="00920A86"/>
    <w:rsid w:val="00930D24"/>
    <w:rsid w:val="0093794A"/>
    <w:rsid w:val="009425B5"/>
    <w:rsid w:val="00946111"/>
    <w:rsid w:val="0096750F"/>
    <w:rsid w:val="00967D39"/>
    <w:rsid w:val="00983B6D"/>
    <w:rsid w:val="00984E7C"/>
    <w:rsid w:val="00995D76"/>
    <w:rsid w:val="009B0702"/>
    <w:rsid w:val="009B3209"/>
    <w:rsid w:val="009E0071"/>
    <w:rsid w:val="009E5AA0"/>
    <w:rsid w:val="00A154D6"/>
    <w:rsid w:val="00A31605"/>
    <w:rsid w:val="00A322B2"/>
    <w:rsid w:val="00A357A2"/>
    <w:rsid w:val="00A5014A"/>
    <w:rsid w:val="00A7385F"/>
    <w:rsid w:val="00A77816"/>
    <w:rsid w:val="00AD03AB"/>
    <w:rsid w:val="00AD17EE"/>
    <w:rsid w:val="00AE5B1C"/>
    <w:rsid w:val="00AF54C2"/>
    <w:rsid w:val="00B0070F"/>
    <w:rsid w:val="00B023FA"/>
    <w:rsid w:val="00B03A5B"/>
    <w:rsid w:val="00B24002"/>
    <w:rsid w:val="00B32EE2"/>
    <w:rsid w:val="00B40A3B"/>
    <w:rsid w:val="00B44F2C"/>
    <w:rsid w:val="00B70748"/>
    <w:rsid w:val="00B72C1D"/>
    <w:rsid w:val="00B77C84"/>
    <w:rsid w:val="00B82592"/>
    <w:rsid w:val="00B87C93"/>
    <w:rsid w:val="00B94718"/>
    <w:rsid w:val="00B94FCB"/>
    <w:rsid w:val="00BC1B27"/>
    <w:rsid w:val="00BC3372"/>
    <w:rsid w:val="00BC55D3"/>
    <w:rsid w:val="00BD5157"/>
    <w:rsid w:val="00BE2B1C"/>
    <w:rsid w:val="00C025BF"/>
    <w:rsid w:val="00C03A84"/>
    <w:rsid w:val="00C12D7A"/>
    <w:rsid w:val="00C24048"/>
    <w:rsid w:val="00C30653"/>
    <w:rsid w:val="00C3365D"/>
    <w:rsid w:val="00C36BA2"/>
    <w:rsid w:val="00C409B7"/>
    <w:rsid w:val="00C4549A"/>
    <w:rsid w:val="00C4656C"/>
    <w:rsid w:val="00C5705A"/>
    <w:rsid w:val="00C66E01"/>
    <w:rsid w:val="00C84ABD"/>
    <w:rsid w:val="00C92035"/>
    <w:rsid w:val="00CA4A29"/>
    <w:rsid w:val="00CD18FC"/>
    <w:rsid w:val="00CF5178"/>
    <w:rsid w:val="00D07772"/>
    <w:rsid w:val="00D16227"/>
    <w:rsid w:val="00D213B4"/>
    <w:rsid w:val="00D44BC6"/>
    <w:rsid w:val="00D46495"/>
    <w:rsid w:val="00D51A74"/>
    <w:rsid w:val="00D537BC"/>
    <w:rsid w:val="00D53CF0"/>
    <w:rsid w:val="00D541E3"/>
    <w:rsid w:val="00D679BB"/>
    <w:rsid w:val="00D87D69"/>
    <w:rsid w:val="00DB2A81"/>
    <w:rsid w:val="00DF16BD"/>
    <w:rsid w:val="00E04873"/>
    <w:rsid w:val="00E075FC"/>
    <w:rsid w:val="00E10F59"/>
    <w:rsid w:val="00E12B2C"/>
    <w:rsid w:val="00E167CF"/>
    <w:rsid w:val="00E316D0"/>
    <w:rsid w:val="00E32915"/>
    <w:rsid w:val="00E443C9"/>
    <w:rsid w:val="00E46F4D"/>
    <w:rsid w:val="00E57904"/>
    <w:rsid w:val="00E70524"/>
    <w:rsid w:val="00E93497"/>
    <w:rsid w:val="00EA42EF"/>
    <w:rsid w:val="00ED5002"/>
    <w:rsid w:val="00EE31D7"/>
    <w:rsid w:val="00EE7CE9"/>
    <w:rsid w:val="00EF010A"/>
    <w:rsid w:val="00F20AD6"/>
    <w:rsid w:val="00F241DB"/>
    <w:rsid w:val="00F27B82"/>
    <w:rsid w:val="00F4664D"/>
    <w:rsid w:val="00F505F1"/>
    <w:rsid w:val="00F57593"/>
    <w:rsid w:val="00F87FAD"/>
    <w:rsid w:val="00F97F40"/>
    <w:rsid w:val="00FA0FDF"/>
    <w:rsid w:val="00FC6B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162D"/>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E3291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E3291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41">
    <w:name w:val="l41"/>
    <w:basedOn w:val="Normln"/>
    <w:rsid w:val="0016162D"/>
    <w:pPr>
      <w:spacing w:before="144" w:after="144"/>
      <w:jc w:val="both"/>
    </w:pPr>
    <w:rPr>
      <w:sz w:val="24"/>
      <w:szCs w:val="24"/>
    </w:rPr>
  </w:style>
  <w:style w:type="paragraph" w:customStyle="1" w:styleId="l51">
    <w:name w:val="l51"/>
    <w:basedOn w:val="Normln"/>
    <w:rsid w:val="0016162D"/>
    <w:pPr>
      <w:spacing w:before="144" w:after="144"/>
      <w:jc w:val="both"/>
    </w:pPr>
    <w:rPr>
      <w:sz w:val="24"/>
      <w:szCs w:val="24"/>
    </w:rPr>
  </w:style>
  <w:style w:type="paragraph" w:styleId="Odstavecseseznamem">
    <w:name w:val="List Paragraph"/>
    <w:aliases w:val="List Paragraph compact,Normal bullet 2,Paragraphe de liste 2,Reference list,Bullet list,Numbered List,List Paragraph1,1st level - Bullet List Paragraph,Lettre d'introduction,Paragraph,Bullet EY,List Paragraph11,Normal bullet 21,L"/>
    <w:basedOn w:val="Normln"/>
    <w:link w:val="OdstavecseseznamemChar"/>
    <w:uiPriority w:val="34"/>
    <w:qFormat/>
    <w:rsid w:val="0016162D"/>
    <w:pPr>
      <w:ind w:left="720"/>
      <w:contextualSpacing/>
    </w:pPr>
  </w:style>
  <w:style w:type="character" w:customStyle="1" w:styleId="OdstavecseseznamemChar">
    <w:name w:val="Odstavec se seznamem Char"/>
    <w:aliases w:val="List Paragraph compact Char,Normal bullet 2 Char,Paragraphe de liste 2 Char,Reference list Char,Bullet list Char,Numbered List Char,List Paragraph1 Char,1st level - Bullet List Paragraph Char,Lettre d'introduction Char,L Char"/>
    <w:link w:val="Odstavecseseznamem"/>
    <w:uiPriority w:val="34"/>
    <w:qFormat/>
    <w:locked/>
    <w:rsid w:val="0016162D"/>
    <w:rPr>
      <w:rFonts w:ascii="Times New Roman" w:eastAsia="Times New Roman" w:hAnsi="Times New Roman" w:cs="Times New Roman"/>
      <w:sz w:val="20"/>
      <w:szCs w:val="20"/>
      <w:lang w:eastAsia="cs-CZ"/>
    </w:rPr>
  </w:style>
  <w:style w:type="paragraph" w:customStyle="1" w:styleId="Styl1-Nzevmaterilu">
    <w:name w:val="Styl1 - Název materiálu"/>
    <w:basedOn w:val="Normln"/>
    <w:link w:val="Styl1-NzevmateriluChar"/>
    <w:qFormat/>
    <w:rsid w:val="0016162D"/>
    <w:pPr>
      <w:overflowPunct w:val="0"/>
      <w:autoSpaceDE w:val="0"/>
      <w:autoSpaceDN w:val="0"/>
      <w:adjustRightInd w:val="0"/>
      <w:jc w:val="center"/>
      <w:textAlignment w:val="baseline"/>
    </w:pPr>
    <w:rPr>
      <w:rFonts w:ascii="Arial" w:hAnsi="Arial" w:cs="Arial"/>
      <w:b/>
      <w:noProof/>
      <w:sz w:val="22"/>
      <w:szCs w:val="24"/>
    </w:rPr>
  </w:style>
  <w:style w:type="character" w:customStyle="1" w:styleId="Styl1-NzevmateriluChar">
    <w:name w:val="Styl1 - Název materiálu Char"/>
    <w:link w:val="Styl1-Nzevmaterilu"/>
    <w:rsid w:val="0016162D"/>
    <w:rPr>
      <w:rFonts w:ascii="Arial" w:eastAsia="Times New Roman" w:hAnsi="Arial" w:cs="Arial"/>
      <w:b/>
      <w:noProof/>
      <w:szCs w:val="24"/>
      <w:lang w:eastAsia="cs-CZ"/>
    </w:rPr>
  </w:style>
  <w:style w:type="character" w:customStyle="1" w:styleId="xsptextcomputedfield">
    <w:name w:val="xsptextcomputedfield"/>
    <w:rsid w:val="0016162D"/>
  </w:style>
  <w:style w:type="paragraph" w:styleId="Textbubliny">
    <w:name w:val="Balloon Text"/>
    <w:basedOn w:val="Normln"/>
    <w:link w:val="TextbublinyChar"/>
    <w:uiPriority w:val="99"/>
    <w:semiHidden/>
    <w:unhideWhenUsed/>
    <w:rsid w:val="006156E7"/>
    <w:rPr>
      <w:rFonts w:ascii="Tahoma" w:hAnsi="Tahoma" w:cs="Tahoma"/>
      <w:sz w:val="16"/>
      <w:szCs w:val="16"/>
    </w:rPr>
  </w:style>
  <w:style w:type="character" w:customStyle="1" w:styleId="TextbublinyChar">
    <w:name w:val="Text bubliny Char"/>
    <w:basedOn w:val="Standardnpsmoodstavce"/>
    <w:link w:val="Textbubliny"/>
    <w:uiPriority w:val="99"/>
    <w:semiHidden/>
    <w:rsid w:val="006156E7"/>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E32915"/>
    <w:rPr>
      <w:rFonts w:asciiTheme="majorHAnsi" w:eastAsiaTheme="majorEastAsia" w:hAnsiTheme="majorHAnsi" w:cstheme="majorBidi"/>
      <w:b/>
      <w:bCs/>
      <w:color w:val="2E74B5" w:themeColor="accent1" w:themeShade="BF"/>
      <w:sz w:val="28"/>
      <w:szCs w:val="28"/>
      <w:lang w:eastAsia="cs-CZ"/>
    </w:rPr>
  </w:style>
  <w:style w:type="paragraph" w:styleId="Nadpisobsahu">
    <w:name w:val="TOC Heading"/>
    <w:basedOn w:val="Nadpis1"/>
    <w:next w:val="Normln"/>
    <w:uiPriority w:val="39"/>
    <w:unhideWhenUsed/>
    <w:qFormat/>
    <w:rsid w:val="00E32915"/>
    <w:pPr>
      <w:spacing w:line="276" w:lineRule="auto"/>
      <w:outlineLvl w:val="9"/>
    </w:pPr>
  </w:style>
  <w:style w:type="character" w:customStyle="1" w:styleId="Nadpis2Char">
    <w:name w:val="Nadpis 2 Char"/>
    <w:basedOn w:val="Standardnpsmoodstavce"/>
    <w:link w:val="Nadpis2"/>
    <w:uiPriority w:val="9"/>
    <w:rsid w:val="00E32915"/>
    <w:rPr>
      <w:rFonts w:asciiTheme="majorHAnsi" w:eastAsiaTheme="majorEastAsia" w:hAnsiTheme="majorHAnsi" w:cstheme="majorBidi"/>
      <w:b/>
      <w:bCs/>
      <w:color w:val="5B9BD5" w:themeColor="accent1"/>
      <w:sz w:val="26"/>
      <w:szCs w:val="26"/>
      <w:lang w:eastAsia="cs-CZ"/>
    </w:rPr>
  </w:style>
  <w:style w:type="paragraph" w:styleId="Obsah1">
    <w:name w:val="toc 1"/>
    <w:basedOn w:val="Normln"/>
    <w:next w:val="Normln"/>
    <w:autoRedefine/>
    <w:uiPriority w:val="39"/>
    <w:unhideWhenUsed/>
    <w:rsid w:val="00275967"/>
    <w:pPr>
      <w:tabs>
        <w:tab w:val="left" w:pos="660"/>
        <w:tab w:val="right" w:leader="dot" w:pos="9062"/>
      </w:tabs>
      <w:spacing w:after="100"/>
      <w:ind w:left="709" w:hanging="709"/>
    </w:pPr>
  </w:style>
  <w:style w:type="paragraph" w:styleId="Obsah2">
    <w:name w:val="toc 2"/>
    <w:basedOn w:val="Normln"/>
    <w:next w:val="Normln"/>
    <w:autoRedefine/>
    <w:uiPriority w:val="39"/>
    <w:unhideWhenUsed/>
    <w:rsid w:val="00A77816"/>
    <w:pPr>
      <w:spacing w:after="100"/>
      <w:ind w:left="200"/>
    </w:pPr>
  </w:style>
  <w:style w:type="character" w:styleId="Hypertextovodkaz">
    <w:name w:val="Hyperlink"/>
    <w:basedOn w:val="Standardnpsmoodstavce"/>
    <w:uiPriority w:val="99"/>
    <w:unhideWhenUsed/>
    <w:rsid w:val="00A77816"/>
    <w:rPr>
      <w:color w:val="0563C1" w:themeColor="hyperlink"/>
      <w:u w:val="single"/>
    </w:rPr>
  </w:style>
  <w:style w:type="paragraph" w:styleId="Zhlav">
    <w:name w:val="header"/>
    <w:basedOn w:val="Normln"/>
    <w:link w:val="ZhlavChar"/>
    <w:uiPriority w:val="99"/>
    <w:unhideWhenUsed/>
    <w:rsid w:val="004A3DF6"/>
    <w:pPr>
      <w:tabs>
        <w:tab w:val="center" w:pos="4536"/>
        <w:tab w:val="right" w:pos="9072"/>
      </w:tabs>
    </w:pPr>
  </w:style>
  <w:style w:type="character" w:customStyle="1" w:styleId="ZhlavChar">
    <w:name w:val="Záhlaví Char"/>
    <w:basedOn w:val="Standardnpsmoodstavce"/>
    <w:link w:val="Zhlav"/>
    <w:uiPriority w:val="99"/>
    <w:rsid w:val="004A3DF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4A3DF6"/>
    <w:pPr>
      <w:tabs>
        <w:tab w:val="center" w:pos="4536"/>
        <w:tab w:val="right" w:pos="9072"/>
      </w:tabs>
    </w:pPr>
  </w:style>
  <w:style w:type="character" w:customStyle="1" w:styleId="ZpatChar">
    <w:name w:val="Zápatí Char"/>
    <w:basedOn w:val="Standardnpsmoodstavce"/>
    <w:link w:val="Zpat"/>
    <w:uiPriority w:val="99"/>
    <w:rsid w:val="004A3DF6"/>
    <w:rPr>
      <w:rFonts w:ascii="Times New Roman" w:eastAsia="Times New Roman" w:hAnsi="Times New Roman" w:cs="Times New Roman"/>
      <w:sz w:val="20"/>
      <w:szCs w:val="20"/>
      <w:lang w:eastAsia="cs-CZ"/>
    </w:rPr>
  </w:style>
  <w:style w:type="table" w:styleId="Mkatabulky">
    <w:name w:val="Table Grid"/>
    <w:basedOn w:val="Normlntabulka"/>
    <w:uiPriority w:val="59"/>
    <w:rsid w:val="004A3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6F4D"/>
    <w:pPr>
      <w:autoSpaceDE w:val="0"/>
      <w:autoSpaceDN w:val="0"/>
      <w:adjustRightInd w:val="0"/>
      <w:spacing w:after="0" w:line="240" w:lineRule="auto"/>
    </w:pPr>
    <w:rPr>
      <w:rFonts w:ascii="Arial" w:hAnsi="Arial" w:cs="Arial"/>
      <w:color w:val="000000"/>
      <w:sz w:val="24"/>
      <w:szCs w:val="24"/>
    </w:rPr>
  </w:style>
  <w:style w:type="character" w:styleId="Sledovanodkaz">
    <w:name w:val="FollowedHyperlink"/>
    <w:basedOn w:val="Standardnpsmoodstavce"/>
    <w:uiPriority w:val="99"/>
    <w:semiHidden/>
    <w:unhideWhenUsed/>
    <w:rsid w:val="00682723"/>
    <w:rPr>
      <w:color w:val="954F72" w:themeColor="followedHyperlink"/>
      <w:u w:val="single"/>
    </w:rPr>
  </w:style>
  <w:style w:type="character" w:styleId="Odkaznakoment">
    <w:name w:val="annotation reference"/>
    <w:basedOn w:val="Standardnpsmoodstavce"/>
    <w:uiPriority w:val="99"/>
    <w:semiHidden/>
    <w:unhideWhenUsed/>
    <w:rsid w:val="00E443C9"/>
    <w:rPr>
      <w:sz w:val="16"/>
      <w:szCs w:val="16"/>
    </w:rPr>
  </w:style>
  <w:style w:type="paragraph" w:styleId="Textkomente">
    <w:name w:val="annotation text"/>
    <w:basedOn w:val="Normln"/>
    <w:link w:val="TextkomenteChar"/>
    <w:uiPriority w:val="99"/>
    <w:semiHidden/>
    <w:unhideWhenUsed/>
    <w:rsid w:val="00E443C9"/>
  </w:style>
  <w:style w:type="character" w:customStyle="1" w:styleId="TextkomenteChar">
    <w:name w:val="Text komentáře Char"/>
    <w:basedOn w:val="Standardnpsmoodstavce"/>
    <w:link w:val="Textkomente"/>
    <w:uiPriority w:val="99"/>
    <w:semiHidden/>
    <w:rsid w:val="00E443C9"/>
    <w:rPr>
      <w:rFonts w:ascii="Times New Roman" w:eastAsia="Times New Roman" w:hAnsi="Times New Roman" w:cs="Times New Roman"/>
      <w:sz w:val="20"/>
      <w:szCs w:val="20"/>
      <w:lang w:eastAsia="cs-CZ"/>
    </w:rPr>
  </w:style>
  <w:style w:type="paragraph" w:styleId="Bezmezer">
    <w:name w:val="No Spacing"/>
    <w:link w:val="BezmezerChar"/>
    <w:uiPriority w:val="1"/>
    <w:qFormat/>
    <w:rsid w:val="00A322B2"/>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A322B2"/>
    <w:rPr>
      <w:rFonts w:eastAsiaTheme="minorEastAsia"/>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162D"/>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E3291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E3291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41">
    <w:name w:val="l41"/>
    <w:basedOn w:val="Normln"/>
    <w:rsid w:val="0016162D"/>
    <w:pPr>
      <w:spacing w:before="144" w:after="144"/>
      <w:jc w:val="both"/>
    </w:pPr>
    <w:rPr>
      <w:sz w:val="24"/>
      <w:szCs w:val="24"/>
    </w:rPr>
  </w:style>
  <w:style w:type="paragraph" w:customStyle="1" w:styleId="l51">
    <w:name w:val="l51"/>
    <w:basedOn w:val="Normln"/>
    <w:rsid w:val="0016162D"/>
    <w:pPr>
      <w:spacing w:before="144" w:after="144"/>
      <w:jc w:val="both"/>
    </w:pPr>
    <w:rPr>
      <w:sz w:val="24"/>
      <w:szCs w:val="24"/>
    </w:rPr>
  </w:style>
  <w:style w:type="paragraph" w:styleId="Odstavecseseznamem">
    <w:name w:val="List Paragraph"/>
    <w:aliases w:val="List Paragraph compact,Normal bullet 2,Paragraphe de liste 2,Reference list,Bullet list,Numbered List,List Paragraph1,1st level - Bullet List Paragraph,Lettre d'introduction,Paragraph,Bullet EY,List Paragraph11,Normal bullet 21,L"/>
    <w:basedOn w:val="Normln"/>
    <w:link w:val="OdstavecseseznamemChar"/>
    <w:uiPriority w:val="34"/>
    <w:qFormat/>
    <w:rsid w:val="0016162D"/>
    <w:pPr>
      <w:ind w:left="720"/>
      <w:contextualSpacing/>
    </w:pPr>
  </w:style>
  <w:style w:type="character" w:customStyle="1" w:styleId="OdstavecseseznamemChar">
    <w:name w:val="Odstavec se seznamem Char"/>
    <w:aliases w:val="List Paragraph compact Char,Normal bullet 2 Char,Paragraphe de liste 2 Char,Reference list Char,Bullet list Char,Numbered List Char,List Paragraph1 Char,1st level - Bullet List Paragraph Char,Lettre d'introduction Char,L Char"/>
    <w:link w:val="Odstavecseseznamem"/>
    <w:uiPriority w:val="34"/>
    <w:qFormat/>
    <w:locked/>
    <w:rsid w:val="0016162D"/>
    <w:rPr>
      <w:rFonts w:ascii="Times New Roman" w:eastAsia="Times New Roman" w:hAnsi="Times New Roman" w:cs="Times New Roman"/>
      <w:sz w:val="20"/>
      <w:szCs w:val="20"/>
      <w:lang w:eastAsia="cs-CZ"/>
    </w:rPr>
  </w:style>
  <w:style w:type="paragraph" w:customStyle="1" w:styleId="Styl1-Nzevmaterilu">
    <w:name w:val="Styl1 - Název materiálu"/>
    <w:basedOn w:val="Normln"/>
    <w:link w:val="Styl1-NzevmateriluChar"/>
    <w:qFormat/>
    <w:rsid w:val="0016162D"/>
    <w:pPr>
      <w:overflowPunct w:val="0"/>
      <w:autoSpaceDE w:val="0"/>
      <w:autoSpaceDN w:val="0"/>
      <w:adjustRightInd w:val="0"/>
      <w:jc w:val="center"/>
      <w:textAlignment w:val="baseline"/>
    </w:pPr>
    <w:rPr>
      <w:rFonts w:ascii="Arial" w:hAnsi="Arial" w:cs="Arial"/>
      <w:b/>
      <w:noProof/>
      <w:sz w:val="22"/>
      <w:szCs w:val="24"/>
    </w:rPr>
  </w:style>
  <w:style w:type="character" w:customStyle="1" w:styleId="Styl1-NzevmateriluChar">
    <w:name w:val="Styl1 - Název materiálu Char"/>
    <w:link w:val="Styl1-Nzevmaterilu"/>
    <w:rsid w:val="0016162D"/>
    <w:rPr>
      <w:rFonts w:ascii="Arial" w:eastAsia="Times New Roman" w:hAnsi="Arial" w:cs="Arial"/>
      <w:b/>
      <w:noProof/>
      <w:szCs w:val="24"/>
      <w:lang w:eastAsia="cs-CZ"/>
    </w:rPr>
  </w:style>
  <w:style w:type="character" w:customStyle="1" w:styleId="xsptextcomputedfield">
    <w:name w:val="xsptextcomputedfield"/>
    <w:rsid w:val="0016162D"/>
  </w:style>
  <w:style w:type="paragraph" w:styleId="Textbubliny">
    <w:name w:val="Balloon Text"/>
    <w:basedOn w:val="Normln"/>
    <w:link w:val="TextbublinyChar"/>
    <w:uiPriority w:val="99"/>
    <w:semiHidden/>
    <w:unhideWhenUsed/>
    <w:rsid w:val="006156E7"/>
    <w:rPr>
      <w:rFonts w:ascii="Tahoma" w:hAnsi="Tahoma" w:cs="Tahoma"/>
      <w:sz w:val="16"/>
      <w:szCs w:val="16"/>
    </w:rPr>
  </w:style>
  <w:style w:type="character" w:customStyle="1" w:styleId="TextbublinyChar">
    <w:name w:val="Text bubliny Char"/>
    <w:basedOn w:val="Standardnpsmoodstavce"/>
    <w:link w:val="Textbubliny"/>
    <w:uiPriority w:val="99"/>
    <w:semiHidden/>
    <w:rsid w:val="006156E7"/>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E32915"/>
    <w:rPr>
      <w:rFonts w:asciiTheme="majorHAnsi" w:eastAsiaTheme="majorEastAsia" w:hAnsiTheme="majorHAnsi" w:cstheme="majorBidi"/>
      <w:b/>
      <w:bCs/>
      <w:color w:val="2E74B5" w:themeColor="accent1" w:themeShade="BF"/>
      <w:sz w:val="28"/>
      <w:szCs w:val="28"/>
      <w:lang w:eastAsia="cs-CZ"/>
    </w:rPr>
  </w:style>
  <w:style w:type="paragraph" w:styleId="Nadpisobsahu">
    <w:name w:val="TOC Heading"/>
    <w:basedOn w:val="Nadpis1"/>
    <w:next w:val="Normln"/>
    <w:uiPriority w:val="39"/>
    <w:unhideWhenUsed/>
    <w:qFormat/>
    <w:rsid w:val="00E32915"/>
    <w:pPr>
      <w:spacing w:line="276" w:lineRule="auto"/>
      <w:outlineLvl w:val="9"/>
    </w:pPr>
  </w:style>
  <w:style w:type="character" w:customStyle="1" w:styleId="Nadpis2Char">
    <w:name w:val="Nadpis 2 Char"/>
    <w:basedOn w:val="Standardnpsmoodstavce"/>
    <w:link w:val="Nadpis2"/>
    <w:uiPriority w:val="9"/>
    <w:rsid w:val="00E32915"/>
    <w:rPr>
      <w:rFonts w:asciiTheme="majorHAnsi" w:eastAsiaTheme="majorEastAsia" w:hAnsiTheme="majorHAnsi" w:cstheme="majorBidi"/>
      <w:b/>
      <w:bCs/>
      <w:color w:val="5B9BD5" w:themeColor="accent1"/>
      <w:sz w:val="26"/>
      <w:szCs w:val="26"/>
      <w:lang w:eastAsia="cs-CZ"/>
    </w:rPr>
  </w:style>
  <w:style w:type="paragraph" w:styleId="Obsah1">
    <w:name w:val="toc 1"/>
    <w:basedOn w:val="Normln"/>
    <w:next w:val="Normln"/>
    <w:autoRedefine/>
    <w:uiPriority w:val="39"/>
    <w:unhideWhenUsed/>
    <w:rsid w:val="00275967"/>
    <w:pPr>
      <w:tabs>
        <w:tab w:val="left" w:pos="660"/>
        <w:tab w:val="right" w:leader="dot" w:pos="9062"/>
      </w:tabs>
      <w:spacing w:after="100"/>
      <w:ind w:left="709" w:hanging="709"/>
    </w:pPr>
  </w:style>
  <w:style w:type="paragraph" w:styleId="Obsah2">
    <w:name w:val="toc 2"/>
    <w:basedOn w:val="Normln"/>
    <w:next w:val="Normln"/>
    <w:autoRedefine/>
    <w:uiPriority w:val="39"/>
    <w:unhideWhenUsed/>
    <w:rsid w:val="00A77816"/>
    <w:pPr>
      <w:spacing w:after="100"/>
      <w:ind w:left="200"/>
    </w:pPr>
  </w:style>
  <w:style w:type="character" w:styleId="Hypertextovodkaz">
    <w:name w:val="Hyperlink"/>
    <w:basedOn w:val="Standardnpsmoodstavce"/>
    <w:uiPriority w:val="99"/>
    <w:unhideWhenUsed/>
    <w:rsid w:val="00A77816"/>
    <w:rPr>
      <w:color w:val="0563C1" w:themeColor="hyperlink"/>
      <w:u w:val="single"/>
    </w:rPr>
  </w:style>
  <w:style w:type="paragraph" w:styleId="Zhlav">
    <w:name w:val="header"/>
    <w:basedOn w:val="Normln"/>
    <w:link w:val="ZhlavChar"/>
    <w:uiPriority w:val="99"/>
    <w:unhideWhenUsed/>
    <w:rsid w:val="004A3DF6"/>
    <w:pPr>
      <w:tabs>
        <w:tab w:val="center" w:pos="4536"/>
        <w:tab w:val="right" w:pos="9072"/>
      </w:tabs>
    </w:pPr>
  </w:style>
  <w:style w:type="character" w:customStyle="1" w:styleId="ZhlavChar">
    <w:name w:val="Záhlaví Char"/>
    <w:basedOn w:val="Standardnpsmoodstavce"/>
    <w:link w:val="Zhlav"/>
    <w:uiPriority w:val="99"/>
    <w:rsid w:val="004A3DF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4A3DF6"/>
    <w:pPr>
      <w:tabs>
        <w:tab w:val="center" w:pos="4536"/>
        <w:tab w:val="right" w:pos="9072"/>
      </w:tabs>
    </w:pPr>
  </w:style>
  <w:style w:type="character" w:customStyle="1" w:styleId="ZpatChar">
    <w:name w:val="Zápatí Char"/>
    <w:basedOn w:val="Standardnpsmoodstavce"/>
    <w:link w:val="Zpat"/>
    <w:uiPriority w:val="99"/>
    <w:rsid w:val="004A3DF6"/>
    <w:rPr>
      <w:rFonts w:ascii="Times New Roman" w:eastAsia="Times New Roman" w:hAnsi="Times New Roman" w:cs="Times New Roman"/>
      <w:sz w:val="20"/>
      <w:szCs w:val="20"/>
      <w:lang w:eastAsia="cs-CZ"/>
    </w:rPr>
  </w:style>
  <w:style w:type="table" w:styleId="Mkatabulky">
    <w:name w:val="Table Grid"/>
    <w:basedOn w:val="Normlntabulka"/>
    <w:uiPriority w:val="59"/>
    <w:rsid w:val="004A3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6F4D"/>
    <w:pPr>
      <w:autoSpaceDE w:val="0"/>
      <w:autoSpaceDN w:val="0"/>
      <w:adjustRightInd w:val="0"/>
      <w:spacing w:after="0" w:line="240" w:lineRule="auto"/>
    </w:pPr>
    <w:rPr>
      <w:rFonts w:ascii="Arial" w:hAnsi="Arial" w:cs="Arial"/>
      <w:color w:val="000000"/>
      <w:sz w:val="24"/>
      <w:szCs w:val="24"/>
    </w:rPr>
  </w:style>
  <w:style w:type="character" w:styleId="Sledovanodkaz">
    <w:name w:val="FollowedHyperlink"/>
    <w:basedOn w:val="Standardnpsmoodstavce"/>
    <w:uiPriority w:val="99"/>
    <w:semiHidden/>
    <w:unhideWhenUsed/>
    <w:rsid w:val="00682723"/>
    <w:rPr>
      <w:color w:val="954F72" w:themeColor="followedHyperlink"/>
      <w:u w:val="single"/>
    </w:rPr>
  </w:style>
  <w:style w:type="character" w:styleId="Odkaznakoment">
    <w:name w:val="annotation reference"/>
    <w:basedOn w:val="Standardnpsmoodstavce"/>
    <w:uiPriority w:val="99"/>
    <w:semiHidden/>
    <w:unhideWhenUsed/>
    <w:rsid w:val="00E443C9"/>
    <w:rPr>
      <w:sz w:val="16"/>
      <w:szCs w:val="16"/>
    </w:rPr>
  </w:style>
  <w:style w:type="paragraph" w:styleId="Textkomente">
    <w:name w:val="annotation text"/>
    <w:basedOn w:val="Normln"/>
    <w:link w:val="TextkomenteChar"/>
    <w:uiPriority w:val="99"/>
    <w:semiHidden/>
    <w:unhideWhenUsed/>
    <w:rsid w:val="00E443C9"/>
  </w:style>
  <w:style w:type="character" w:customStyle="1" w:styleId="TextkomenteChar">
    <w:name w:val="Text komentáře Char"/>
    <w:basedOn w:val="Standardnpsmoodstavce"/>
    <w:link w:val="Textkomente"/>
    <w:uiPriority w:val="99"/>
    <w:semiHidden/>
    <w:rsid w:val="00E443C9"/>
    <w:rPr>
      <w:rFonts w:ascii="Times New Roman" w:eastAsia="Times New Roman" w:hAnsi="Times New Roman" w:cs="Times New Roman"/>
      <w:sz w:val="20"/>
      <w:szCs w:val="20"/>
      <w:lang w:eastAsia="cs-CZ"/>
    </w:rPr>
  </w:style>
  <w:style w:type="paragraph" w:styleId="Bezmezer">
    <w:name w:val="No Spacing"/>
    <w:link w:val="BezmezerChar"/>
    <w:uiPriority w:val="1"/>
    <w:qFormat/>
    <w:rsid w:val="00A322B2"/>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A322B2"/>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2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psp.cz/sqw/ischuze.sqw?o=8&amp;s=79&amp;pozvanka=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yzkum.cz/FrontClanek.aspx?idsekce=913172"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oleObject" Target="file:///\\FS\hradilo\1.%20ROZPO&#268;T&#193;&#344;\3.%20Rozpo&#269;et\Rozpo&#269;et%202021\06%20&#269;erven%202021\n&#225;vrh%20kapitoln&#237;ho%20se&#353;itu\koment&#225;&#345;\m&#237;sta%20v%20RVV.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0598786099125552E-4"/>
          <c:y val="5.0320209973753284E-2"/>
          <c:w val="0.95873629916183112"/>
          <c:h val="0.83481487494475559"/>
        </c:manualLayout>
      </c:layout>
      <c:lineChart>
        <c:grouping val="stacked"/>
        <c:varyColors val="0"/>
        <c:ser>
          <c:idx val="1"/>
          <c:order val="0"/>
          <c:tx>
            <c:strRef>
              <c:f>List1!$B$1</c:f>
              <c:strCache>
                <c:ptCount val="1"/>
                <c:pt idx="0">
                  <c:v>systematizovaná místa</c:v>
                </c:pt>
              </c:strCache>
            </c:strRef>
          </c:tx>
          <c:spPr>
            <a:ln w="25400" cap="flat" cmpd="sng" algn="ctr">
              <a:solidFill>
                <a:srgbClr val="4472C4"/>
              </a:solidFill>
              <a:prstDash val="solid"/>
            </a:ln>
            <a:effectLst/>
          </c:spPr>
          <c:marker>
            <c:spPr>
              <a:solidFill>
                <a:sysClr val="window" lastClr="FFFFFF"/>
              </a:solidFill>
              <a:ln w="25400" cap="flat" cmpd="sng" algn="ctr">
                <a:solidFill>
                  <a:srgbClr val="4472C4"/>
                </a:solidFill>
                <a:prstDash val="solid"/>
              </a:ln>
              <a:effectLst/>
            </c:spPr>
          </c:marker>
          <c:dLbls>
            <c:dLbl>
              <c:idx val="0"/>
              <c:layout>
                <c:manualLayout>
                  <c:x val="-2.5000000000000001E-2"/>
                  <c:y val="-6.018518518518518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7666-4D7E-83B6-A96CBB78DE6E}"/>
                </c:ext>
              </c:extLst>
            </c:dLbl>
            <c:dLbl>
              <c:idx val="1"/>
              <c:layout>
                <c:manualLayout>
                  <c:x val="-8.3333333333333332E-3"/>
                  <c:y val="-9.722222222222222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666-4D7E-83B6-A96CBB78DE6E}"/>
                </c:ext>
              </c:extLst>
            </c:dLbl>
            <c:dLbl>
              <c:idx val="2"/>
              <c:layout>
                <c:manualLayout>
                  <c:x val="0"/>
                  <c:y val="-9.259259259259258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7666-4D7E-83B6-A96CBB78DE6E}"/>
                </c:ext>
              </c:extLst>
            </c:dLbl>
            <c:dLbl>
              <c:idx val="3"/>
              <c:layout>
                <c:manualLayout>
                  <c:x val="-3.888888888888889E-2"/>
                  <c:y val="-6.944444444444444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666-4D7E-83B6-A96CBB78DE6E}"/>
                </c:ext>
              </c:extLst>
            </c:dLbl>
            <c:spPr>
              <a:noFill/>
              <a:ln>
                <a:noFill/>
              </a:ln>
              <a:effectLst/>
            </c:spPr>
            <c:txPr>
              <a:bodyPr/>
              <a:lstStyle/>
              <a:p>
                <a:pPr>
                  <a:defRPr b="1"/>
                </a:pPr>
                <a:endParaRPr lang="cs-CZ"/>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List1!$A$2:$A$5</c:f>
              <c:numCache>
                <c:formatCode>General</c:formatCode>
                <c:ptCount val="4"/>
                <c:pt idx="0">
                  <c:v>2017</c:v>
                </c:pt>
                <c:pt idx="1">
                  <c:v>2018</c:v>
                </c:pt>
                <c:pt idx="2">
                  <c:v>2019</c:v>
                </c:pt>
                <c:pt idx="3">
                  <c:v>2021</c:v>
                </c:pt>
              </c:numCache>
            </c:numRef>
          </c:cat>
          <c:val>
            <c:numRef>
              <c:f>List1!$B$2:$B$5</c:f>
              <c:numCache>
                <c:formatCode>General</c:formatCode>
                <c:ptCount val="4"/>
                <c:pt idx="0">
                  <c:v>79</c:v>
                </c:pt>
                <c:pt idx="1">
                  <c:v>34</c:v>
                </c:pt>
                <c:pt idx="2">
                  <c:v>28</c:v>
                </c:pt>
                <c:pt idx="3">
                  <c:v>25</c:v>
                </c:pt>
              </c:numCache>
            </c:numRef>
          </c:val>
          <c:smooth val="0"/>
          <c:extLst xmlns:c16r2="http://schemas.microsoft.com/office/drawing/2015/06/chart">
            <c:ext xmlns:c16="http://schemas.microsoft.com/office/drawing/2014/chart" uri="{C3380CC4-5D6E-409C-BE32-E72D297353CC}">
              <c16:uniqueId val="{00000004-7666-4D7E-83B6-A96CBB78DE6E}"/>
            </c:ext>
          </c:extLst>
        </c:ser>
        <c:dLbls>
          <c:showLegendKey val="0"/>
          <c:showVal val="0"/>
          <c:showCatName val="0"/>
          <c:showSerName val="0"/>
          <c:showPercent val="0"/>
          <c:showBubbleSize val="0"/>
        </c:dLbls>
        <c:marker val="1"/>
        <c:smooth val="0"/>
        <c:axId val="95322880"/>
        <c:axId val="95324416"/>
      </c:lineChart>
      <c:catAx>
        <c:axId val="95322880"/>
        <c:scaling>
          <c:orientation val="minMax"/>
        </c:scaling>
        <c:delete val="0"/>
        <c:axPos val="b"/>
        <c:numFmt formatCode="General" sourceLinked="1"/>
        <c:majorTickMark val="out"/>
        <c:minorTickMark val="none"/>
        <c:tickLblPos val="nextTo"/>
        <c:crossAx val="95324416"/>
        <c:crosses val="autoZero"/>
        <c:auto val="1"/>
        <c:lblAlgn val="ctr"/>
        <c:lblOffset val="100"/>
        <c:noMultiLvlLbl val="0"/>
      </c:catAx>
      <c:valAx>
        <c:axId val="95324416"/>
        <c:scaling>
          <c:orientation val="minMax"/>
        </c:scaling>
        <c:delete val="1"/>
        <c:axPos val="l"/>
        <c:majorGridlines>
          <c:spPr>
            <a:ln>
              <a:noFill/>
            </a:ln>
          </c:spPr>
        </c:majorGridlines>
        <c:numFmt formatCode="General" sourceLinked="1"/>
        <c:majorTickMark val="out"/>
        <c:minorTickMark val="none"/>
        <c:tickLblPos val="nextTo"/>
        <c:crossAx val="95322880"/>
        <c:crosses val="autoZero"/>
        <c:crossBetween val="between"/>
      </c:valAx>
    </c:plotArea>
    <c:plotVisOnly val="1"/>
    <c:dispBlanksAs val="zero"/>
    <c:showDLblsOverMax val="0"/>
  </c:chart>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36A35DE366146DCAB38610851733698"/>
        <w:category>
          <w:name w:val="Obecné"/>
          <w:gallery w:val="placeholder"/>
        </w:category>
        <w:types>
          <w:type w:val="bbPlcHdr"/>
        </w:types>
        <w:behaviors>
          <w:behavior w:val="content"/>
        </w:behaviors>
        <w:guid w:val="{3B46F8AB-2DAC-4261-B150-02EEC7217C91}"/>
      </w:docPartPr>
      <w:docPartBody>
        <w:p w:rsidR="00EE0310" w:rsidRDefault="00942ACB" w:rsidP="00942ACB">
          <w:pPr>
            <w:pStyle w:val="136A35DE366146DCAB38610851733698"/>
          </w:pPr>
          <w:r>
            <w:rPr>
              <w:rFonts w:asciiTheme="majorHAnsi" w:eastAsiaTheme="majorEastAsia" w:hAnsiTheme="majorHAnsi" w:cstheme="majorBidi"/>
            </w:rPr>
            <w:t>[Zadejte název společnosti.]</w:t>
          </w:r>
        </w:p>
      </w:docPartBody>
    </w:docPart>
    <w:docPart>
      <w:docPartPr>
        <w:name w:val="AF6DCB89D95C44248576DF60A88359ED"/>
        <w:category>
          <w:name w:val="Obecné"/>
          <w:gallery w:val="placeholder"/>
        </w:category>
        <w:types>
          <w:type w:val="bbPlcHdr"/>
        </w:types>
        <w:behaviors>
          <w:behavior w:val="content"/>
        </w:behaviors>
        <w:guid w:val="{3AF82391-604C-4D92-8039-FDD6F7B868A4}"/>
      </w:docPartPr>
      <w:docPartBody>
        <w:p w:rsidR="00EE0310" w:rsidRDefault="00942ACB" w:rsidP="00942ACB">
          <w:pPr>
            <w:pStyle w:val="AF6DCB89D95C44248576DF60A88359ED"/>
          </w:pPr>
          <w:r>
            <w:rPr>
              <w:rFonts w:asciiTheme="majorHAnsi" w:eastAsiaTheme="majorEastAsia" w:hAnsiTheme="majorHAnsi" w:cstheme="majorBidi"/>
              <w:color w:val="4F81BD" w:themeColor="accent1"/>
              <w:sz w:val="80"/>
              <w:szCs w:val="80"/>
            </w:rPr>
            <w:t>[Titul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ACB"/>
    <w:rsid w:val="00942ACB"/>
    <w:rsid w:val="00EA7FA9"/>
    <w:rsid w:val="00EE03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36A35DE366146DCAB38610851733698">
    <w:name w:val="136A35DE366146DCAB38610851733698"/>
    <w:rsid w:val="00942ACB"/>
  </w:style>
  <w:style w:type="paragraph" w:customStyle="1" w:styleId="AF6DCB89D95C44248576DF60A88359ED">
    <w:name w:val="AF6DCB89D95C44248576DF60A88359ED"/>
    <w:rsid w:val="00942ACB"/>
  </w:style>
  <w:style w:type="paragraph" w:customStyle="1" w:styleId="20D38F1AC7F34D8AABB06479F8DB3383">
    <w:name w:val="20D38F1AC7F34D8AABB06479F8DB3383"/>
    <w:rsid w:val="00942ACB"/>
  </w:style>
  <w:style w:type="paragraph" w:customStyle="1" w:styleId="2527BAD531CD4393B1B022E31FEB5269">
    <w:name w:val="2527BAD531CD4393B1B022E31FEB5269"/>
    <w:rsid w:val="00942ACB"/>
  </w:style>
  <w:style w:type="paragraph" w:customStyle="1" w:styleId="6617EFC066A641638588549C2FFB13D0">
    <w:name w:val="6617EFC066A641638588549C2FFB13D0"/>
    <w:rsid w:val="00942ACB"/>
  </w:style>
  <w:style w:type="paragraph" w:customStyle="1" w:styleId="2AC29F185FFE44B1B3356798136199E9">
    <w:name w:val="2AC29F185FFE44B1B3356798136199E9"/>
    <w:rsid w:val="00EA7FA9"/>
  </w:style>
  <w:style w:type="paragraph" w:customStyle="1" w:styleId="7BE186C7E8024DBC9F4079894ADA723B">
    <w:name w:val="7BE186C7E8024DBC9F4079894ADA723B"/>
    <w:rsid w:val="00EA7F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36A35DE366146DCAB38610851733698">
    <w:name w:val="136A35DE366146DCAB38610851733698"/>
    <w:rsid w:val="00942ACB"/>
  </w:style>
  <w:style w:type="paragraph" w:customStyle="1" w:styleId="AF6DCB89D95C44248576DF60A88359ED">
    <w:name w:val="AF6DCB89D95C44248576DF60A88359ED"/>
    <w:rsid w:val="00942ACB"/>
  </w:style>
  <w:style w:type="paragraph" w:customStyle="1" w:styleId="20D38F1AC7F34D8AABB06479F8DB3383">
    <w:name w:val="20D38F1AC7F34D8AABB06479F8DB3383"/>
    <w:rsid w:val="00942ACB"/>
  </w:style>
  <w:style w:type="paragraph" w:customStyle="1" w:styleId="2527BAD531CD4393B1B022E31FEB5269">
    <w:name w:val="2527BAD531CD4393B1B022E31FEB5269"/>
    <w:rsid w:val="00942ACB"/>
  </w:style>
  <w:style w:type="paragraph" w:customStyle="1" w:styleId="6617EFC066A641638588549C2FFB13D0">
    <w:name w:val="6617EFC066A641638588549C2FFB13D0"/>
    <w:rsid w:val="00942ACB"/>
  </w:style>
  <w:style w:type="paragraph" w:customStyle="1" w:styleId="2AC29F185FFE44B1B3356798136199E9">
    <w:name w:val="2AC29F185FFE44B1B3356798136199E9"/>
    <w:rsid w:val="00EA7FA9"/>
  </w:style>
  <w:style w:type="paragraph" w:customStyle="1" w:styleId="7BE186C7E8024DBC9F4079894ADA723B">
    <w:name w:val="7BE186C7E8024DBC9F4079894ADA723B"/>
    <w:rsid w:val="00EA7F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2021-09-13T00:00:00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51E804-C945-444E-850E-9572836BD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17</Pages>
  <Words>6573</Words>
  <Characters>38781</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Úřad vlády České republiky, Rada pro výzkum, vývoj a inovace</Company>
  <LinksUpToDate>false</LinksUpToDate>
  <CharactersWithSpaces>45264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Bilance činnosti Rady pro výzkum, vývoj a inovace za období 2017 - 2021</dc:title>
  <dc:subject>DRAFT</dc:subject>
  <dc:creator>Ing. Lenka Moravcová</dc:creator>
  <cp:lastModifiedBy>Moravcová Lenka</cp:lastModifiedBy>
  <cp:revision>41</cp:revision>
  <cp:lastPrinted>2021-08-18T06:27:00Z</cp:lastPrinted>
  <dcterms:created xsi:type="dcterms:W3CDTF">2021-08-18T11:13:00Z</dcterms:created>
  <dcterms:modified xsi:type="dcterms:W3CDTF">2021-09-15T07:55:00Z</dcterms:modified>
</cp:coreProperties>
</file>