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8BB" w:rsidRPr="003868BB" w:rsidRDefault="003868BB" w:rsidP="003868BB">
      <w:pPr>
        <w:spacing w:before="120" w:after="480"/>
        <w:jc w:val="center"/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</w:pPr>
      <w:r w:rsidRPr="003868BB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Rámcový program </w:t>
      </w:r>
      <w:r w:rsidR="00ED07DD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zasedání</w:t>
      </w:r>
      <w:bookmarkStart w:id="0" w:name="_GoBack"/>
      <w:bookmarkEnd w:id="0"/>
      <w:r w:rsidRPr="003868BB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 xml:space="preserve"> Rady pro výz</w:t>
      </w:r>
      <w:r w:rsidR="00FB1FAE">
        <w:rPr>
          <w:rFonts w:ascii="Arial" w:eastAsia="Times New Roman" w:hAnsi="Arial" w:cs="Arial"/>
          <w:b/>
          <w:color w:val="0070C0"/>
          <w:sz w:val="28"/>
          <w:szCs w:val="28"/>
          <w:lang w:eastAsia="cs-CZ"/>
        </w:rPr>
        <w:t>kum, vývoj a inovace v roce 2019</w:t>
      </w:r>
    </w:p>
    <w:p w:rsidR="003868BB" w:rsidRDefault="003868BB" w:rsidP="003868BB">
      <w:pPr>
        <w:pStyle w:val="Nadpis1"/>
        <w:rPr>
          <w:rFonts w:ascii="Arial" w:hAnsi="Arial" w:cs="Arial"/>
          <w:sz w:val="26"/>
          <w:szCs w:val="26"/>
          <w:lang w:eastAsia="cs-CZ"/>
        </w:rPr>
      </w:pPr>
      <w:r w:rsidRPr="006713AE">
        <w:rPr>
          <w:rFonts w:ascii="Arial" w:hAnsi="Arial" w:cs="Arial"/>
          <w:sz w:val="26"/>
          <w:szCs w:val="26"/>
          <w:lang w:eastAsia="cs-CZ"/>
        </w:rPr>
        <w:t>Priority Rady</w:t>
      </w:r>
    </w:p>
    <w:tbl>
      <w:tblPr>
        <w:tblStyle w:val="Mkatabulky"/>
        <w:tblpPr w:leftFromText="141" w:rightFromText="141" w:vertAnchor="text" w:horzAnchor="margin" w:tblpY="172"/>
        <w:tblW w:w="15134" w:type="dxa"/>
        <w:tblLayout w:type="fixed"/>
        <w:tblLook w:val="04A0" w:firstRow="1" w:lastRow="0" w:firstColumn="1" w:lastColumn="0" w:noHBand="0" w:noVBand="1"/>
      </w:tblPr>
      <w:tblGrid>
        <w:gridCol w:w="1387"/>
        <w:gridCol w:w="1273"/>
        <w:gridCol w:w="1168"/>
        <w:gridCol w:w="1100"/>
        <w:gridCol w:w="1276"/>
        <w:gridCol w:w="1134"/>
        <w:gridCol w:w="1134"/>
        <w:gridCol w:w="1275"/>
        <w:gridCol w:w="1560"/>
        <w:gridCol w:w="1275"/>
        <w:gridCol w:w="1134"/>
        <w:gridCol w:w="1418"/>
      </w:tblGrid>
      <w:tr w:rsidR="00FB1FAE" w:rsidRPr="003868BB" w:rsidTr="00AD3C94">
        <w:tc>
          <w:tcPr>
            <w:tcW w:w="13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B1FAE" w:rsidRPr="003868BB" w:rsidRDefault="00FB1FAE" w:rsidP="0060227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single" w:sz="18" w:space="0" w:color="auto"/>
              <w:left w:val="single" w:sz="18" w:space="0" w:color="auto"/>
            </w:tcBorders>
          </w:tcPr>
          <w:p w:rsidR="00FB1FAE" w:rsidRPr="003868BB" w:rsidRDefault="00FB1FAE" w:rsidP="00FB1F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42. zasedání</w:t>
            </w:r>
          </w:p>
        </w:tc>
        <w:tc>
          <w:tcPr>
            <w:tcW w:w="1168" w:type="dxa"/>
            <w:tcBorders>
              <w:top w:val="single" w:sz="18" w:space="0" w:color="auto"/>
            </w:tcBorders>
          </w:tcPr>
          <w:p w:rsidR="00FB1FAE" w:rsidRPr="003868BB" w:rsidRDefault="00FB1FAE" w:rsidP="00FB1F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43.  zasedání</w:t>
            </w:r>
            <w:proofErr w:type="gramEnd"/>
          </w:p>
        </w:tc>
        <w:tc>
          <w:tcPr>
            <w:tcW w:w="1100" w:type="dxa"/>
            <w:tcBorders>
              <w:top w:val="single" w:sz="18" w:space="0" w:color="auto"/>
            </w:tcBorders>
          </w:tcPr>
          <w:p w:rsidR="00FB1FAE" w:rsidRPr="003868BB" w:rsidRDefault="00FB1FAE" w:rsidP="00FB1FA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44.  zasedání</w:t>
            </w:r>
            <w:proofErr w:type="gramEnd"/>
          </w:p>
        </w:tc>
        <w:tc>
          <w:tcPr>
            <w:tcW w:w="1276" w:type="dxa"/>
            <w:tcBorders>
              <w:top w:val="single" w:sz="18" w:space="0" w:color="auto"/>
            </w:tcBorders>
          </w:tcPr>
          <w:p w:rsidR="00FB1FAE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45.  </w:t>
            </w:r>
          </w:p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346.  zasedání</w:t>
            </w:r>
            <w:proofErr w:type="gramEnd"/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B1FAE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347. zasedání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Mim.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 xml:space="preserve"> zasedání</w:t>
            </w:r>
          </w:p>
        </w:tc>
        <w:tc>
          <w:tcPr>
            <w:tcW w:w="1560" w:type="dxa"/>
            <w:tcBorders>
              <w:top w:val="single" w:sz="18" w:space="0" w:color="auto"/>
            </w:tcBorders>
          </w:tcPr>
          <w:p w:rsidR="00FB1FAE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48. </w:t>
            </w:r>
          </w:p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275" w:type="dxa"/>
            <w:tcBorders>
              <w:top w:val="single" w:sz="18" w:space="0" w:color="auto"/>
            </w:tcBorders>
          </w:tcPr>
          <w:p w:rsidR="00FB1FAE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34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B1FAE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35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8" w:space="0" w:color="auto"/>
            </w:tcBorders>
          </w:tcPr>
          <w:p w:rsidR="00FB1FAE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35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</w:tr>
      <w:tr w:rsidR="00FB1FAE" w:rsidRPr="003868BB" w:rsidTr="009C40DD">
        <w:tc>
          <w:tcPr>
            <w:tcW w:w="138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B1FAE" w:rsidRPr="003868BB" w:rsidRDefault="00FB1FAE" w:rsidP="0060227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3" w:type="dxa"/>
            <w:tcBorders>
              <w:left w:val="single" w:sz="18" w:space="0" w:color="auto"/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25. ledna</w:t>
            </w:r>
          </w:p>
        </w:tc>
        <w:tc>
          <w:tcPr>
            <w:tcW w:w="1168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22. února</w:t>
            </w:r>
          </w:p>
        </w:tc>
        <w:tc>
          <w:tcPr>
            <w:tcW w:w="1100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29. března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26. dubna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31. května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28. června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září</w:t>
            </w:r>
          </w:p>
        </w:tc>
        <w:tc>
          <w:tcPr>
            <w:tcW w:w="1560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září</w:t>
            </w:r>
          </w:p>
        </w:tc>
        <w:tc>
          <w:tcPr>
            <w:tcW w:w="1275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října</w:t>
            </w:r>
          </w:p>
        </w:tc>
        <w:tc>
          <w:tcPr>
            <w:tcW w:w="1134" w:type="dxa"/>
            <w:tcBorders>
              <w:bottom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listopadu</w:t>
            </w:r>
          </w:p>
        </w:tc>
        <w:tc>
          <w:tcPr>
            <w:tcW w:w="1418" w:type="dxa"/>
            <w:tcBorders>
              <w:bottom w:val="single" w:sz="18" w:space="0" w:color="auto"/>
              <w:right w:val="single" w:sz="18" w:space="0" w:color="auto"/>
            </w:tcBorders>
          </w:tcPr>
          <w:p w:rsidR="00FB1FAE" w:rsidRPr="003868BB" w:rsidRDefault="00FB1FAE" w:rsidP="0060227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prosince</w:t>
            </w:r>
          </w:p>
        </w:tc>
      </w:tr>
      <w:tr w:rsidR="00FB1FAE" w:rsidRPr="003868BB" w:rsidTr="009C40DD">
        <w:tc>
          <w:tcPr>
            <w:tcW w:w="13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B1FAE" w:rsidRPr="00517230" w:rsidRDefault="00FB1FAE" w:rsidP="005172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Financování</w:t>
            </w:r>
          </w:p>
        </w:tc>
        <w:tc>
          <w:tcPr>
            <w:tcW w:w="127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AD3C94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Příprava návrhu výdajů </w:t>
            </w:r>
            <w:r w:rsidR="00AD3C94">
              <w:rPr>
                <w:rFonts w:ascii="Arial" w:hAnsi="Arial" w:cs="Arial"/>
                <w:sz w:val="18"/>
                <w:szCs w:val="18"/>
              </w:rPr>
              <w:t>SR</w:t>
            </w:r>
            <w:r w:rsidRPr="005232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="00E84102" w:rsidRPr="005232A6">
              <w:rPr>
                <w:rFonts w:ascii="Arial" w:hAnsi="Arial" w:cs="Arial"/>
                <w:sz w:val="18"/>
                <w:szCs w:val="18"/>
              </w:rPr>
              <w:t xml:space="preserve"> 2020+</w:t>
            </w:r>
          </w:p>
        </w:tc>
        <w:tc>
          <w:tcPr>
            <w:tcW w:w="1168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AD3C94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Příprava návrhu výdajů </w:t>
            </w:r>
            <w:r w:rsidR="00AD3C94">
              <w:rPr>
                <w:rFonts w:ascii="Arial" w:hAnsi="Arial" w:cs="Arial"/>
                <w:sz w:val="18"/>
                <w:szCs w:val="18"/>
              </w:rPr>
              <w:t xml:space="preserve">SR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="00E84102" w:rsidRPr="005232A6">
              <w:rPr>
                <w:rFonts w:ascii="Arial" w:hAnsi="Arial" w:cs="Arial"/>
                <w:sz w:val="18"/>
                <w:szCs w:val="18"/>
              </w:rPr>
              <w:t xml:space="preserve"> 2020+</w:t>
            </w:r>
          </w:p>
        </w:tc>
        <w:tc>
          <w:tcPr>
            <w:tcW w:w="110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AD3C94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Příprava návrhu výdajů </w:t>
            </w:r>
            <w:r w:rsidR="00AD3C94">
              <w:rPr>
                <w:rFonts w:ascii="Arial" w:hAnsi="Arial" w:cs="Arial"/>
                <w:sz w:val="18"/>
                <w:szCs w:val="18"/>
              </w:rPr>
              <w:t>SR</w:t>
            </w:r>
            <w:r w:rsidRPr="005232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="00E84102" w:rsidRPr="005232A6">
              <w:rPr>
                <w:rFonts w:ascii="Arial" w:hAnsi="Arial" w:cs="Arial"/>
                <w:sz w:val="18"/>
                <w:szCs w:val="18"/>
              </w:rPr>
              <w:t xml:space="preserve"> 2020+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AD3C94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Příprava návrhu výdajů </w:t>
            </w:r>
            <w:r w:rsidR="00AD3C94">
              <w:rPr>
                <w:rFonts w:ascii="Arial" w:hAnsi="Arial" w:cs="Arial"/>
                <w:sz w:val="18"/>
                <w:szCs w:val="18"/>
              </w:rPr>
              <w:t>SR</w:t>
            </w:r>
            <w:r w:rsidRPr="005232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="00E84102" w:rsidRPr="005232A6">
              <w:rPr>
                <w:rFonts w:ascii="Arial" w:hAnsi="Arial" w:cs="Arial"/>
                <w:sz w:val="18"/>
                <w:szCs w:val="18"/>
              </w:rPr>
              <w:t xml:space="preserve"> 2020+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A10C1" w:rsidP="00AD3C94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Příprava návrhu výdajů </w:t>
            </w:r>
            <w:r w:rsidR="00AD3C94">
              <w:rPr>
                <w:rFonts w:ascii="Arial" w:hAnsi="Arial" w:cs="Arial"/>
                <w:sz w:val="18"/>
                <w:szCs w:val="18"/>
              </w:rPr>
              <w:t>SR</w:t>
            </w:r>
            <w:r w:rsidRPr="005232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5232A6">
              <w:rPr>
                <w:rFonts w:ascii="Arial" w:hAnsi="Arial" w:cs="Arial"/>
                <w:sz w:val="18"/>
                <w:szCs w:val="18"/>
              </w:rPr>
              <w:t xml:space="preserve"> 2020+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FB1FAE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FB1FAE" w:rsidRPr="005232A6" w:rsidRDefault="00E84102" w:rsidP="00AD3C94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Příprava návrhu výdajů </w:t>
            </w:r>
            <w:r w:rsidR="00AD3C94">
              <w:rPr>
                <w:rFonts w:ascii="Arial" w:hAnsi="Arial" w:cs="Arial"/>
                <w:sz w:val="18"/>
                <w:szCs w:val="18"/>
              </w:rPr>
              <w:t xml:space="preserve">SR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5232A6">
              <w:rPr>
                <w:rFonts w:ascii="Arial" w:hAnsi="Arial" w:cs="Arial"/>
                <w:sz w:val="18"/>
                <w:szCs w:val="18"/>
              </w:rPr>
              <w:t xml:space="preserve"> 2021+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4548F5" w:rsidRPr="004548F5" w:rsidRDefault="004548F5" w:rsidP="004548F5">
            <w:pPr>
              <w:rPr>
                <w:rFonts w:ascii="Arial" w:hAnsi="Arial" w:cs="Arial"/>
                <w:sz w:val="18"/>
                <w:szCs w:val="18"/>
              </w:rPr>
            </w:pPr>
            <w:r w:rsidRPr="004548F5">
              <w:rPr>
                <w:rFonts w:ascii="Arial" w:hAnsi="Arial" w:cs="Arial"/>
                <w:sz w:val="18"/>
                <w:szCs w:val="18"/>
              </w:rPr>
              <w:t>Zpráva fungování odpočtů na</w:t>
            </w:r>
            <w:r w:rsidR="00DD23EB">
              <w:rPr>
                <w:rFonts w:ascii="Arial" w:hAnsi="Arial" w:cs="Arial"/>
                <w:sz w:val="18"/>
                <w:szCs w:val="18"/>
              </w:rPr>
              <w:t> </w:t>
            </w:r>
            <w:proofErr w:type="spellStart"/>
            <w:r w:rsidRPr="004548F5">
              <w:rPr>
                <w:rFonts w:ascii="Arial" w:hAnsi="Arial" w:cs="Arial"/>
                <w:sz w:val="18"/>
                <w:szCs w:val="18"/>
              </w:rPr>
              <w:t>VaV</w:t>
            </w:r>
            <w:proofErr w:type="spellEnd"/>
          </w:p>
          <w:p w:rsidR="00FB1FAE" w:rsidRPr="005232A6" w:rsidRDefault="00FB1FAE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32A6" w:rsidRPr="003868BB" w:rsidTr="009C40DD">
        <w:trPr>
          <w:trHeight w:val="963"/>
        </w:trPr>
        <w:tc>
          <w:tcPr>
            <w:tcW w:w="138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232A6" w:rsidRPr="00517230" w:rsidRDefault="005232A6" w:rsidP="0051723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Legislativa</w:t>
            </w:r>
          </w:p>
        </w:tc>
        <w:tc>
          <w:tcPr>
            <w:tcW w:w="127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AD3C94" w:rsidP="00602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Technická novela zákona č. 130/2002 Sb.</w:t>
            </w:r>
          </w:p>
        </w:tc>
        <w:tc>
          <w:tcPr>
            <w:tcW w:w="1168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324BD4" w:rsidP="00324B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Zahájení prací na novém zákoně o podpoře VaVaI</w:t>
            </w:r>
          </w:p>
        </w:tc>
        <w:tc>
          <w:tcPr>
            <w:tcW w:w="110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Zadání pro přípravu nového zákona o podpoře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5232A6" w:rsidRDefault="00F30A80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Předběžná verze nového zákona o podpoře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418" w:type="dxa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5232A6" w:rsidRPr="005232A6" w:rsidRDefault="005232A6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3DA" w:rsidRPr="003868BB" w:rsidTr="009C40DD">
        <w:trPr>
          <w:trHeight w:val="1883"/>
        </w:trPr>
        <w:tc>
          <w:tcPr>
            <w:tcW w:w="1387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D43DA" w:rsidRDefault="00ED43DA" w:rsidP="000A2F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D43DA" w:rsidRPr="00517230" w:rsidRDefault="00ED43DA" w:rsidP="000A2F7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Podpora výzkumu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</w:tcPr>
          <w:p w:rsidR="00ED43DA" w:rsidRPr="005232A6" w:rsidRDefault="006648BD" w:rsidP="00602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Metodika identifikace hospodářských 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nehospodářských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činností výzkumných organizací a výzkumných infrastruktur</w:t>
            </w:r>
          </w:p>
        </w:tc>
        <w:tc>
          <w:tcPr>
            <w:tcW w:w="1168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Aktualizace Koncepce IS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  <w:p w:rsidR="00ED43DA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Aktualizace bezpečnostní dokumentace IS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Informace o stavu zabezpečení přípravy NP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5232A6">
              <w:rPr>
                <w:rFonts w:ascii="Arial" w:hAnsi="Arial" w:cs="Arial"/>
                <w:sz w:val="18"/>
                <w:szCs w:val="18"/>
              </w:rPr>
              <w:t xml:space="preserve"> 2021+</w:t>
            </w:r>
          </w:p>
          <w:p w:rsidR="00ED43DA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Meziroční kontroly IS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Audit certifikovaného IS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Předběžná verze NP </w:t>
            </w:r>
            <w:proofErr w:type="spellStart"/>
            <w:r w:rsidRPr="005232A6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5232A6">
              <w:rPr>
                <w:rFonts w:ascii="Arial" w:hAnsi="Arial" w:cs="Arial"/>
                <w:sz w:val="18"/>
                <w:szCs w:val="18"/>
              </w:rPr>
              <w:t xml:space="preserve"> 2021+</w:t>
            </w:r>
          </w:p>
          <w:p w:rsidR="00ED43DA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</w:p>
          <w:p w:rsidR="00ED43DA" w:rsidRPr="005232A6" w:rsidRDefault="00ED43DA" w:rsidP="006022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Změna datových struktur IS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pro rok 2020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ED43DA" w:rsidRPr="005232A6" w:rsidRDefault="00ED43DA" w:rsidP="009609C3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>Podpora excelentního výzkumu ERC CZ</w:t>
            </w:r>
          </w:p>
        </w:tc>
      </w:tr>
      <w:tr w:rsidR="005232A6" w:rsidRPr="003868BB" w:rsidTr="009C40DD">
        <w:tc>
          <w:tcPr>
            <w:tcW w:w="138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5232A6" w:rsidRPr="00517230" w:rsidRDefault="005232A6" w:rsidP="005232A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Infrastruktury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3868BB" w:rsidRDefault="005232A6" w:rsidP="005232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3868BB" w:rsidRDefault="005232A6" w:rsidP="005232A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3868BB" w:rsidRDefault="005232A6" w:rsidP="00AD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Koncepce </w:t>
            </w:r>
            <w:r w:rsidR="00AD3C94">
              <w:rPr>
                <w:rFonts w:ascii="Arial" w:hAnsi="Arial" w:cs="Arial"/>
                <w:sz w:val="18"/>
                <w:szCs w:val="18"/>
              </w:rPr>
              <w:t>VVI</w:t>
            </w:r>
            <w:r>
              <w:rPr>
                <w:rFonts w:ascii="Arial" w:hAnsi="Arial" w:cs="Arial"/>
                <w:sz w:val="18"/>
                <w:szCs w:val="18"/>
              </w:rPr>
              <w:t xml:space="preserve"> po r. 2020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9639FD" w:rsidRDefault="005232A6" w:rsidP="005232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9639FD" w:rsidRDefault="005232A6" w:rsidP="005232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3868BB" w:rsidRDefault="005232A6" w:rsidP="00AD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Koncepce </w:t>
            </w:r>
            <w:r w:rsidR="00AD3C94">
              <w:rPr>
                <w:rFonts w:ascii="Arial" w:hAnsi="Arial" w:cs="Arial"/>
                <w:sz w:val="18"/>
                <w:szCs w:val="18"/>
              </w:rPr>
              <w:t>VVI</w:t>
            </w:r>
            <w:r>
              <w:rPr>
                <w:rFonts w:ascii="Arial" w:hAnsi="Arial" w:cs="Arial"/>
                <w:sz w:val="18"/>
                <w:szCs w:val="18"/>
              </w:rPr>
              <w:t xml:space="preserve"> po r. 2020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9639FD" w:rsidRDefault="005232A6" w:rsidP="005232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3868BB" w:rsidRDefault="005232A6" w:rsidP="00AD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Koncepce </w:t>
            </w:r>
            <w:r w:rsidR="00AD3C94">
              <w:rPr>
                <w:rFonts w:ascii="Arial" w:hAnsi="Arial" w:cs="Arial"/>
                <w:sz w:val="18"/>
                <w:szCs w:val="18"/>
              </w:rPr>
              <w:t>VVI</w:t>
            </w:r>
            <w:r>
              <w:rPr>
                <w:rFonts w:ascii="Arial" w:hAnsi="Arial" w:cs="Arial"/>
                <w:sz w:val="18"/>
                <w:szCs w:val="18"/>
              </w:rPr>
              <w:t xml:space="preserve"> po r. 2020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9639FD" w:rsidRDefault="005232A6" w:rsidP="005232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5232A6" w:rsidRPr="009639FD" w:rsidRDefault="005232A6" w:rsidP="005232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5232A6" w:rsidRPr="003868BB" w:rsidRDefault="005232A6" w:rsidP="00AD3C9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Koncepce </w:t>
            </w:r>
            <w:r w:rsidR="00AD3C94">
              <w:rPr>
                <w:rFonts w:ascii="Arial" w:hAnsi="Arial" w:cs="Arial"/>
                <w:sz w:val="18"/>
                <w:szCs w:val="18"/>
              </w:rPr>
              <w:t>VVV</w:t>
            </w:r>
            <w:r>
              <w:rPr>
                <w:rFonts w:ascii="Arial" w:hAnsi="Arial" w:cs="Arial"/>
                <w:sz w:val="18"/>
                <w:szCs w:val="18"/>
              </w:rPr>
              <w:t xml:space="preserve"> po r. 2020</w:t>
            </w:r>
          </w:p>
        </w:tc>
      </w:tr>
      <w:tr w:rsidR="00ED43DA" w:rsidRPr="003868BB" w:rsidTr="009C40DD">
        <w:tc>
          <w:tcPr>
            <w:tcW w:w="1387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ED43DA" w:rsidRPr="00517230" w:rsidRDefault="00ED43DA" w:rsidP="00F30A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Hodnocení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  <w:left w:val="single" w:sz="18" w:space="0" w:color="auto"/>
            </w:tcBorders>
            <w:shd w:val="clear" w:color="auto" w:fill="FFFFFF" w:themeFill="background1"/>
          </w:tcPr>
          <w:p w:rsidR="00ED43DA" w:rsidRPr="003868BB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3868BB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>Souhrnné vyhodnocení výsledků programů výzkumu, vývoje a inovací ukončených v roce 2017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3C94">
              <w:rPr>
                <w:rFonts w:ascii="Arial" w:hAnsi="Arial" w:cs="Arial"/>
                <w:sz w:val="18"/>
                <w:szCs w:val="18"/>
              </w:rPr>
              <w:t>Dopracování kompletního hodnocení v segmentu vysokých škol podle Metodiky 2017+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D3C94">
              <w:rPr>
                <w:rFonts w:ascii="Arial" w:hAnsi="Arial" w:cs="Arial"/>
                <w:sz w:val="18"/>
                <w:szCs w:val="18"/>
              </w:rPr>
              <w:t>Nový systém hodnocení programů účelové podpory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FFFFF" w:themeFill="background1"/>
          </w:tcPr>
          <w:p w:rsidR="00ED43DA" w:rsidRPr="005232A6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Vyhodnocení výsledků vybraných programů TA ČR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:rsidR="00ED43DA" w:rsidRPr="005232A6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>Souhrnné vyhodnocení výsledků programů výzkumu, vývoje a inovací ukončených v roce 2018</w:t>
            </w:r>
          </w:p>
        </w:tc>
      </w:tr>
      <w:tr w:rsidR="00ED43DA" w:rsidRPr="003868BB" w:rsidTr="009C40DD">
        <w:trPr>
          <w:trHeight w:val="2203"/>
        </w:trPr>
        <w:tc>
          <w:tcPr>
            <w:tcW w:w="138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ED43DA" w:rsidRPr="00517230" w:rsidRDefault="00ED43DA" w:rsidP="00F30A8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3" w:type="dxa"/>
            <w:vMerge/>
            <w:tcBorders>
              <w:left w:val="single" w:sz="18" w:space="0" w:color="auto"/>
            </w:tcBorders>
            <w:shd w:val="clear" w:color="auto" w:fill="FFFFFF" w:themeFill="background1"/>
          </w:tcPr>
          <w:p w:rsidR="00ED43DA" w:rsidRPr="003868BB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dxa"/>
            <w:vMerge/>
            <w:shd w:val="clear" w:color="auto" w:fill="FFFFFF" w:themeFill="background1"/>
          </w:tcPr>
          <w:p w:rsidR="00ED43DA" w:rsidRPr="003868BB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shd w:val="clear" w:color="auto" w:fill="FFFFFF" w:themeFill="background1"/>
          </w:tcPr>
          <w:p w:rsidR="00ED43DA" w:rsidRPr="003868BB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Průběžná informace o vyhodnocení výsledků vybraných programů TA ČR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ED43DA" w:rsidRPr="009639FD" w:rsidRDefault="00ED43DA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ED43DA" w:rsidRPr="005232A6" w:rsidRDefault="00ED43DA" w:rsidP="00F30A80">
            <w:pPr>
              <w:rPr>
                <w:rFonts w:ascii="Arial" w:hAnsi="Arial" w:cs="Arial"/>
                <w:sz w:val="18"/>
                <w:szCs w:val="18"/>
              </w:rPr>
            </w:pPr>
            <w:r w:rsidRPr="005232A6">
              <w:rPr>
                <w:rFonts w:ascii="Arial" w:hAnsi="Arial" w:cs="Arial"/>
                <w:sz w:val="18"/>
                <w:szCs w:val="18"/>
              </w:rPr>
              <w:t xml:space="preserve">Implementace vyhodnocení výsledků skupin grant. </w:t>
            </w:r>
            <w:proofErr w:type="gramStart"/>
            <w:r w:rsidRPr="005232A6">
              <w:rPr>
                <w:rFonts w:ascii="Arial" w:hAnsi="Arial" w:cs="Arial"/>
                <w:sz w:val="18"/>
                <w:szCs w:val="18"/>
              </w:rPr>
              <w:t>projektů</w:t>
            </w:r>
            <w:proofErr w:type="gramEnd"/>
            <w:r w:rsidRPr="005232A6">
              <w:rPr>
                <w:rFonts w:ascii="Arial" w:hAnsi="Arial" w:cs="Arial"/>
                <w:sz w:val="18"/>
                <w:szCs w:val="18"/>
              </w:rPr>
              <w:t xml:space="preserve"> GA ČR</w:t>
            </w:r>
          </w:p>
        </w:tc>
      </w:tr>
      <w:tr w:rsidR="00F30A80" w:rsidRPr="003868BB" w:rsidTr="009C40DD">
        <w:trPr>
          <w:trHeight w:val="754"/>
        </w:trPr>
        <w:tc>
          <w:tcPr>
            <w:tcW w:w="138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30A80" w:rsidRPr="00517230" w:rsidRDefault="00F30A80" w:rsidP="00F30A8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7230">
              <w:rPr>
                <w:rFonts w:ascii="Arial" w:hAnsi="Arial" w:cs="Arial"/>
                <w:b/>
                <w:sz w:val="18"/>
                <w:szCs w:val="18"/>
              </w:rPr>
              <w:t>Komunikace s veřejností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3868BB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3868BB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3868BB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AD3C94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AD3C94" w:rsidRDefault="00105B3A" w:rsidP="00F30A80">
            <w:pPr>
              <w:rPr>
                <w:rFonts w:ascii="Arial" w:hAnsi="Arial" w:cs="Arial"/>
                <w:sz w:val="18"/>
                <w:szCs w:val="18"/>
              </w:rPr>
            </w:pPr>
            <w:r w:rsidRPr="00AD3C94">
              <w:rPr>
                <w:rFonts w:ascii="Arial" w:hAnsi="Arial" w:cs="Arial"/>
                <w:sz w:val="18"/>
                <w:szCs w:val="18"/>
              </w:rPr>
              <w:t xml:space="preserve">Zasedání </w:t>
            </w: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AD3C94">
              <w:rPr>
                <w:rFonts w:ascii="Arial" w:hAnsi="Arial" w:cs="Arial"/>
                <w:sz w:val="18"/>
                <w:szCs w:val="18"/>
              </w:rPr>
              <w:t>ezinárodní rady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AD3C94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AD3C94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AD3C94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AD3C94" w:rsidRDefault="0010491B" w:rsidP="00F30A80">
            <w:pPr>
              <w:rPr>
                <w:rFonts w:ascii="Arial" w:hAnsi="Arial" w:cs="Arial"/>
                <w:sz w:val="18"/>
                <w:szCs w:val="18"/>
              </w:rPr>
            </w:pPr>
            <w:r w:rsidRPr="00AD3C94">
              <w:rPr>
                <w:rFonts w:ascii="Arial" w:hAnsi="Arial" w:cs="Arial"/>
                <w:sz w:val="18"/>
                <w:szCs w:val="18"/>
              </w:rPr>
              <w:t>Zasedání</w:t>
            </w:r>
            <w:r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AD3C94">
              <w:rPr>
                <w:rFonts w:ascii="Arial" w:hAnsi="Arial" w:cs="Arial"/>
                <w:sz w:val="18"/>
                <w:szCs w:val="18"/>
              </w:rPr>
              <w:t>ezinárodní rady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FFFFFF" w:themeFill="background1"/>
          </w:tcPr>
          <w:p w:rsidR="00F30A80" w:rsidRPr="00AD3C94" w:rsidRDefault="00F30A80" w:rsidP="00F30A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F30A80" w:rsidRPr="009639FD" w:rsidRDefault="00F30A80" w:rsidP="00F30A80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:rsidR="0066388C" w:rsidRPr="0066388C" w:rsidRDefault="0066388C" w:rsidP="0066388C">
      <w:pPr>
        <w:rPr>
          <w:lang w:eastAsia="cs-CZ"/>
        </w:rPr>
      </w:pPr>
    </w:p>
    <w:p w:rsidR="003868BB" w:rsidRDefault="003868BB" w:rsidP="007465A6">
      <w:pPr>
        <w:pStyle w:val="Nadpis1"/>
        <w:rPr>
          <w:rFonts w:ascii="Arial" w:hAnsi="Arial" w:cs="Arial"/>
          <w:sz w:val="26"/>
          <w:szCs w:val="26"/>
          <w:lang w:eastAsia="cs-CZ"/>
        </w:rPr>
      </w:pPr>
      <w:r w:rsidRPr="006713AE">
        <w:rPr>
          <w:rFonts w:ascii="Arial" w:hAnsi="Arial" w:cs="Arial"/>
          <w:sz w:val="26"/>
          <w:szCs w:val="26"/>
          <w:lang w:eastAsia="cs-CZ"/>
        </w:rPr>
        <w:t>Ostatní úkoly Rady</w:t>
      </w:r>
    </w:p>
    <w:p w:rsidR="0066388C" w:rsidRPr="0066388C" w:rsidRDefault="0066388C" w:rsidP="0066388C">
      <w:pPr>
        <w:rPr>
          <w:lang w:eastAsia="cs-CZ"/>
        </w:rPr>
      </w:pPr>
    </w:p>
    <w:tbl>
      <w:tblPr>
        <w:tblStyle w:val="Mkatabulky"/>
        <w:tblW w:w="14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134"/>
        <w:gridCol w:w="1134"/>
        <w:gridCol w:w="1276"/>
        <w:gridCol w:w="1275"/>
        <w:gridCol w:w="1276"/>
        <w:gridCol w:w="1276"/>
        <w:gridCol w:w="1276"/>
        <w:gridCol w:w="1275"/>
        <w:gridCol w:w="1701"/>
      </w:tblGrid>
      <w:tr w:rsidR="00FB1FAE" w:rsidRPr="003868BB" w:rsidTr="00284E8B">
        <w:tc>
          <w:tcPr>
            <w:tcW w:w="1242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42. zasedání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43.  zasedání</w:t>
            </w:r>
            <w:proofErr w:type="gramEnd"/>
          </w:p>
        </w:tc>
        <w:tc>
          <w:tcPr>
            <w:tcW w:w="1134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>44.  zasedání</w:t>
            </w:r>
            <w:proofErr w:type="gramEnd"/>
          </w:p>
        </w:tc>
        <w:tc>
          <w:tcPr>
            <w:tcW w:w="1134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45.  </w:t>
            </w:r>
          </w:p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>346.  zasedání</w:t>
            </w:r>
            <w:proofErr w:type="gramEnd"/>
          </w:p>
        </w:tc>
        <w:tc>
          <w:tcPr>
            <w:tcW w:w="1275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347. zasedání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Mim.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 xml:space="preserve"> zasedání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868BB">
              <w:rPr>
                <w:rFonts w:ascii="Arial" w:hAnsi="Arial" w:cs="Arial"/>
                <w:b/>
                <w:sz w:val="18"/>
                <w:szCs w:val="18"/>
              </w:rPr>
              <w:t>3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48. </w:t>
            </w:r>
          </w:p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34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9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35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0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zasedání</w:t>
            </w:r>
          </w:p>
        </w:tc>
        <w:tc>
          <w:tcPr>
            <w:tcW w:w="1701" w:type="dxa"/>
            <w:tcBorders>
              <w:top w:val="single" w:sz="18" w:space="0" w:color="auto"/>
              <w:bottom w:val="single" w:sz="2" w:space="0" w:color="auto"/>
            </w:tcBorders>
          </w:tcPr>
          <w:p w:rsidR="00284E8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351. </w:t>
            </w:r>
          </w:p>
          <w:p w:rsidR="00FB1FAE" w:rsidRDefault="00FB1FAE" w:rsidP="00284E8B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zasedání </w:t>
            </w:r>
          </w:p>
        </w:tc>
      </w:tr>
      <w:tr w:rsidR="00FB1FAE" w:rsidRPr="003868BB" w:rsidTr="00D6136E">
        <w:tc>
          <w:tcPr>
            <w:tcW w:w="1242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25. ledna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22. února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29. března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26. dubna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31. května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28. června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září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září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25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října</w:t>
            </w:r>
          </w:p>
        </w:tc>
        <w:tc>
          <w:tcPr>
            <w:tcW w:w="1275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Pr="003868BB" w:rsidRDefault="00FB1FAE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Pr="003868BB">
              <w:rPr>
                <w:rFonts w:ascii="Arial" w:hAnsi="Arial" w:cs="Arial"/>
                <w:b/>
                <w:sz w:val="18"/>
                <w:szCs w:val="18"/>
              </w:rPr>
              <w:t>. listopadu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18" w:space="0" w:color="auto"/>
            </w:tcBorders>
          </w:tcPr>
          <w:p w:rsidR="00FB1FAE" w:rsidRDefault="00284E8B" w:rsidP="00FB1FAE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13. prosince</w:t>
            </w:r>
          </w:p>
        </w:tc>
      </w:tr>
      <w:tr w:rsidR="00FB1FAE" w:rsidRPr="003868BB" w:rsidTr="00D6136E">
        <w:trPr>
          <w:trHeight w:val="1939"/>
        </w:trPr>
        <w:tc>
          <w:tcPr>
            <w:tcW w:w="1242" w:type="dxa"/>
            <w:vMerge w:val="restart"/>
            <w:tcBorders>
              <w:top w:val="single" w:sz="18" w:space="0" w:color="auto"/>
            </w:tcBorders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18" w:space="0" w:color="auto"/>
            </w:tcBorders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18" w:space="0" w:color="auto"/>
            </w:tcBorders>
          </w:tcPr>
          <w:p w:rsidR="00FB1FAE" w:rsidRPr="003868BB" w:rsidRDefault="00ED43DA" w:rsidP="00C21E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Jmenování 1 člena VR TA ČR</w:t>
            </w:r>
          </w:p>
        </w:tc>
        <w:tc>
          <w:tcPr>
            <w:tcW w:w="1134" w:type="dxa"/>
            <w:tcBorders>
              <w:top w:val="single" w:sz="18" w:space="0" w:color="auto"/>
            </w:tcBorders>
          </w:tcPr>
          <w:p w:rsidR="00FB1FAE" w:rsidRPr="003868BB" w:rsidRDefault="00FB1FAE" w:rsidP="004A72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18" w:space="0" w:color="auto"/>
            </w:tcBorders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>Návrh na ud</w:t>
            </w:r>
            <w:r>
              <w:rPr>
                <w:rFonts w:ascii="Arial" w:hAnsi="Arial" w:cs="Arial"/>
                <w:sz w:val="18"/>
                <w:szCs w:val="18"/>
              </w:rPr>
              <w:t>ělení Národní ceny vlády – Česká hlava za rok 2019</w:t>
            </w: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</w:tcPr>
          <w:p w:rsidR="00FB1FAE" w:rsidRPr="00A163B5" w:rsidRDefault="00FB1FAE" w:rsidP="005D5994">
            <w:pPr>
              <w:rPr>
                <w:b/>
                <w:bCs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18" w:space="0" w:color="auto"/>
            </w:tcBorders>
          </w:tcPr>
          <w:p w:rsidR="00FB1FAE" w:rsidRPr="00284E8B" w:rsidRDefault="00284E8B" w:rsidP="00284E8B">
            <w:pPr>
              <w:rPr>
                <w:rFonts w:ascii="Arial" w:hAnsi="Arial" w:cs="Arial"/>
                <w:sz w:val="18"/>
                <w:szCs w:val="18"/>
              </w:rPr>
            </w:pPr>
            <w:r w:rsidRPr="00284E8B">
              <w:rPr>
                <w:rFonts w:ascii="Arial" w:hAnsi="Arial" w:cs="Arial"/>
                <w:color w:val="000000"/>
                <w:sz w:val="18"/>
                <w:szCs w:val="18"/>
              </w:rPr>
              <w:t>Zprávy o činnosti Rady a jej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ích poradních orgánů za rok 2019</w:t>
            </w:r>
            <w:r w:rsidRPr="00284E8B">
              <w:rPr>
                <w:rFonts w:ascii="Arial" w:hAnsi="Arial" w:cs="Arial"/>
                <w:color w:val="000000"/>
                <w:sz w:val="18"/>
                <w:szCs w:val="18"/>
              </w:rPr>
              <w:t xml:space="preserve"> a návrh na stanovení odměn za výkon veřejné funkce členů Rady a členů jej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ích poradních orgánů za rok 2019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2" w:space="0" w:color="auto"/>
            </w:tcBorders>
          </w:tcPr>
          <w:p w:rsidR="00FB1FAE" w:rsidRPr="00A163B5" w:rsidRDefault="00FB1FAE" w:rsidP="00FD613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8" w:space="0" w:color="auto"/>
              <w:bottom w:val="single" w:sz="2" w:space="0" w:color="auto"/>
            </w:tcBorders>
            <w:shd w:val="clear" w:color="auto" w:fill="FFFFFF" w:themeFill="background1"/>
          </w:tcPr>
          <w:p w:rsidR="00FB1FAE" w:rsidRPr="00056AC9" w:rsidRDefault="00B84638" w:rsidP="00FD6136">
            <w:pPr>
              <w:rPr>
                <w:rFonts w:ascii="Arial" w:hAnsi="Arial" w:cs="Arial"/>
                <w:sz w:val="18"/>
                <w:szCs w:val="18"/>
              </w:rPr>
            </w:pPr>
            <w:r w:rsidRPr="00056AC9">
              <w:rPr>
                <w:rFonts w:ascii="Arial" w:hAnsi="Arial" w:cs="Arial"/>
                <w:sz w:val="18"/>
                <w:szCs w:val="18"/>
              </w:rPr>
              <w:t xml:space="preserve">Analýza stavu </w:t>
            </w:r>
            <w:proofErr w:type="spellStart"/>
            <w:r w:rsidRPr="00056AC9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Pr="00056AC9">
              <w:rPr>
                <w:rFonts w:ascii="Arial" w:hAnsi="Arial" w:cs="Arial"/>
                <w:sz w:val="18"/>
                <w:szCs w:val="18"/>
              </w:rPr>
              <w:t xml:space="preserve"> za rok 2018</w:t>
            </w:r>
          </w:p>
        </w:tc>
      </w:tr>
      <w:tr w:rsidR="00FB1FAE" w:rsidRPr="003868BB" w:rsidTr="00D6136E">
        <w:trPr>
          <w:trHeight w:val="841"/>
        </w:trPr>
        <w:tc>
          <w:tcPr>
            <w:tcW w:w="1242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2" w:space="0" w:color="auto"/>
              <w:bottom w:val="single" w:sz="18" w:space="0" w:color="auto"/>
            </w:tcBorders>
            <w:shd w:val="clear" w:color="auto" w:fill="FFFFFF" w:themeFill="background1"/>
          </w:tcPr>
          <w:p w:rsidR="00FB1FAE" w:rsidRPr="00056AC9" w:rsidRDefault="00B84638" w:rsidP="00FD6136">
            <w:pPr>
              <w:rPr>
                <w:rFonts w:ascii="Arial" w:hAnsi="Arial" w:cs="Arial"/>
                <w:sz w:val="18"/>
                <w:szCs w:val="18"/>
              </w:rPr>
            </w:pPr>
            <w:r w:rsidRPr="00056AC9">
              <w:rPr>
                <w:rFonts w:ascii="Arial" w:hAnsi="Arial" w:cs="Arial"/>
                <w:sz w:val="18"/>
                <w:szCs w:val="18"/>
              </w:rPr>
              <w:t xml:space="preserve">Informace o stavu: </w:t>
            </w:r>
            <w:r w:rsidR="00284E8B" w:rsidRPr="00056AC9">
              <w:rPr>
                <w:rFonts w:ascii="Arial" w:hAnsi="Arial" w:cs="Arial"/>
                <w:sz w:val="18"/>
                <w:szCs w:val="18"/>
              </w:rPr>
              <w:t xml:space="preserve">Analýza stavu </w:t>
            </w:r>
            <w:proofErr w:type="spellStart"/>
            <w:r w:rsidR="00284E8B" w:rsidRPr="00056AC9">
              <w:rPr>
                <w:rFonts w:ascii="Arial" w:hAnsi="Arial" w:cs="Arial"/>
                <w:sz w:val="18"/>
                <w:szCs w:val="18"/>
              </w:rPr>
              <w:t>VaVaI</w:t>
            </w:r>
            <w:proofErr w:type="spellEnd"/>
            <w:r w:rsidR="00284E8B" w:rsidRPr="00056AC9">
              <w:rPr>
                <w:rFonts w:ascii="Arial" w:hAnsi="Arial" w:cs="Arial"/>
                <w:sz w:val="18"/>
                <w:szCs w:val="18"/>
              </w:rPr>
              <w:t xml:space="preserve"> za rok 2018</w:t>
            </w:r>
          </w:p>
        </w:tc>
        <w:tc>
          <w:tcPr>
            <w:tcW w:w="1701" w:type="dxa"/>
            <w:tcBorders>
              <w:top w:val="single" w:sz="2" w:space="0" w:color="auto"/>
            </w:tcBorders>
          </w:tcPr>
          <w:p w:rsidR="00FB1FAE" w:rsidRPr="00A163B5" w:rsidRDefault="00FB1FAE" w:rsidP="00FD61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1FAE" w:rsidRPr="003868BB" w:rsidTr="009C40DD">
        <w:trPr>
          <w:trHeight w:val="779"/>
        </w:trPr>
        <w:tc>
          <w:tcPr>
            <w:tcW w:w="1242" w:type="dxa"/>
            <w:vMerge/>
          </w:tcPr>
          <w:p w:rsidR="00FB1FAE" w:rsidRPr="00A163B5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  <w:r w:rsidRPr="00A163B5">
              <w:rPr>
                <w:rFonts w:ascii="Arial" w:hAnsi="Arial" w:cs="Arial"/>
                <w:sz w:val="18"/>
                <w:szCs w:val="18"/>
              </w:rPr>
              <w:t>Výroční zpráva Rady pro výz</w:t>
            </w:r>
            <w:r>
              <w:rPr>
                <w:rFonts w:ascii="Arial" w:hAnsi="Arial" w:cs="Arial"/>
                <w:sz w:val="18"/>
                <w:szCs w:val="18"/>
              </w:rPr>
              <w:t>kum, vývoj a inovace za rok 2018</w:t>
            </w: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FB1FAE" w:rsidRPr="003868BB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2" w:space="0" w:color="auto"/>
              <w:bottom w:val="single" w:sz="18" w:space="0" w:color="auto"/>
            </w:tcBorders>
            <w:shd w:val="clear" w:color="auto" w:fill="FFFFFF" w:themeFill="background1"/>
          </w:tcPr>
          <w:p w:rsidR="00FB1FAE" w:rsidRPr="00A163B5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FB1FAE" w:rsidRPr="00A163B5" w:rsidRDefault="00FB1FAE" w:rsidP="00C21E3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868BB" w:rsidRPr="00A163B5" w:rsidRDefault="003868BB">
      <w:pPr>
        <w:rPr>
          <w:rFonts w:ascii="Arial" w:hAnsi="Arial" w:cs="Arial"/>
          <w:sz w:val="18"/>
          <w:szCs w:val="18"/>
        </w:rPr>
      </w:pPr>
    </w:p>
    <w:sectPr w:rsidR="003868BB" w:rsidRPr="00A163B5" w:rsidSect="00845824">
      <w:headerReference w:type="default" r:id="rId9"/>
      <w:pgSz w:w="16839" w:h="23814" w:code="8"/>
      <w:pgMar w:top="1418" w:right="851" w:bottom="1418" w:left="992" w:header="709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BA2" w:rsidRDefault="00493BA2" w:rsidP="003868BB">
      <w:r>
        <w:separator/>
      </w:r>
    </w:p>
  </w:endnote>
  <w:endnote w:type="continuationSeparator" w:id="0">
    <w:p w:rsidR="00493BA2" w:rsidRDefault="00493BA2" w:rsidP="00386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BA2" w:rsidRDefault="00493BA2" w:rsidP="003868BB">
      <w:r>
        <w:separator/>
      </w:r>
    </w:p>
  </w:footnote>
  <w:footnote w:type="continuationSeparator" w:id="0">
    <w:p w:rsidR="00493BA2" w:rsidRDefault="00493BA2" w:rsidP="00386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D92" w:rsidRDefault="009E3D92">
    <w:pPr>
      <w:pStyle w:val="Zhlav"/>
    </w:pP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4D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18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09C4558D"/>
    <w:multiLevelType w:val="hybridMultilevel"/>
    <w:tmpl w:val="9E56C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1374E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F3"/>
    <w:rsid w:val="00005032"/>
    <w:rsid w:val="00007BDF"/>
    <w:rsid w:val="00022115"/>
    <w:rsid w:val="00040478"/>
    <w:rsid w:val="00056AC9"/>
    <w:rsid w:val="00076C6F"/>
    <w:rsid w:val="000A2F77"/>
    <w:rsid w:val="0010491B"/>
    <w:rsid w:val="00105B3A"/>
    <w:rsid w:val="0012018C"/>
    <w:rsid w:val="001A386E"/>
    <w:rsid w:val="001B34D0"/>
    <w:rsid w:val="001F6F59"/>
    <w:rsid w:val="0020656B"/>
    <w:rsid w:val="002226F3"/>
    <w:rsid w:val="002428D2"/>
    <w:rsid w:val="00255791"/>
    <w:rsid w:val="00284E8B"/>
    <w:rsid w:val="002F03CA"/>
    <w:rsid w:val="002F57C3"/>
    <w:rsid w:val="00324BD4"/>
    <w:rsid w:val="003868BB"/>
    <w:rsid w:val="003F3EDA"/>
    <w:rsid w:val="004548F5"/>
    <w:rsid w:val="0048096D"/>
    <w:rsid w:val="00493BA2"/>
    <w:rsid w:val="004A4BBC"/>
    <w:rsid w:val="004A72FC"/>
    <w:rsid w:val="00517230"/>
    <w:rsid w:val="005232A6"/>
    <w:rsid w:val="005278E5"/>
    <w:rsid w:val="00547082"/>
    <w:rsid w:val="005851BE"/>
    <w:rsid w:val="005B32A0"/>
    <w:rsid w:val="005D5994"/>
    <w:rsid w:val="005E3700"/>
    <w:rsid w:val="0060227D"/>
    <w:rsid w:val="00651C46"/>
    <w:rsid w:val="00654F52"/>
    <w:rsid w:val="0066388C"/>
    <w:rsid w:val="006648BD"/>
    <w:rsid w:val="006713AE"/>
    <w:rsid w:val="006753AB"/>
    <w:rsid w:val="006915F6"/>
    <w:rsid w:val="00721154"/>
    <w:rsid w:val="007465A6"/>
    <w:rsid w:val="007C0286"/>
    <w:rsid w:val="00807537"/>
    <w:rsid w:val="00824AF6"/>
    <w:rsid w:val="00845824"/>
    <w:rsid w:val="00895059"/>
    <w:rsid w:val="008B7290"/>
    <w:rsid w:val="009639FD"/>
    <w:rsid w:val="009C40DD"/>
    <w:rsid w:val="009E3D92"/>
    <w:rsid w:val="00A14331"/>
    <w:rsid w:val="00A163B5"/>
    <w:rsid w:val="00A92BE8"/>
    <w:rsid w:val="00AA71FB"/>
    <w:rsid w:val="00AB3148"/>
    <w:rsid w:val="00AD3C94"/>
    <w:rsid w:val="00B103C9"/>
    <w:rsid w:val="00B40215"/>
    <w:rsid w:val="00B84638"/>
    <w:rsid w:val="00C53487"/>
    <w:rsid w:val="00C763C5"/>
    <w:rsid w:val="00CB223B"/>
    <w:rsid w:val="00CB5A90"/>
    <w:rsid w:val="00D32111"/>
    <w:rsid w:val="00D6136E"/>
    <w:rsid w:val="00D9323F"/>
    <w:rsid w:val="00DD23EB"/>
    <w:rsid w:val="00E21718"/>
    <w:rsid w:val="00E550B0"/>
    <w:rsid w:val="00E76448"/>
    <w:rsid w:val="00E84102"/>
    <w:rsid w:val="00E86D5F"/>
    <w:rsid w:val="00EB4F2E"/>
    <w:rsid w:val="00ED07DD"/>
    <w:rsid w:val="00ED43DA"/>
    <w:rsid w:val="00F3011D"/>
    <w:rsid w:val="00F30A80"/>
    <w:rsid w:val="00F64CF2"/>
    <w:rsid w:val="00FA10C1"/>
    <w:rsid w:val="00FB1FAE"/>
    <w:rsid w:val="00FB5429"/>
    <w:rsid w:val="00FC6E9A"/>
    <w:rsid w:val="00FD4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226F3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26F3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26F3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226F3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26F3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226F3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226F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26F3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table" w:styleId="Mkatabulky">
    <w:name w:val="Table Grid"/>
    <w:basedOn w:val="Normlntabulka"/>
    <w:uiPriority w:val="59"/>
    <w:rsid w:val="0022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26F3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26F3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26F3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226F3"/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68BB"/>
  </w:style>
  <w:style w:type="paragraph" w:styleId="Zpat">
    <w:name w:val="footer"/>
    <w:basedOn w:val="Normln"/>
    <w:link w:val="Zpat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68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656B"/>
    <w:pPr>
      <w:spacing w:after="0" w:line="24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numPr>
        <w:numId w:val="2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226F3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26F3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226F3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226F3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226F3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226F3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226F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226F3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20656B"/>
    <w:pPr>
      <w:ind w:left="720"/>
      <w:contextualSpacing/>
    </w:pPr>
    <w:rPr>
      <w:rFonts w:eastAsia="Times New Roman" w:cs="Times New Roman"/>
    </w:rPr>
  </w:style>
  <w:style w:type="table" w:styleId="Mkatabulky">
    <w:name w:val="Table Grid"/>
    <w:basedOn w:val="Normlntabulka"/>
    <w:uiPriority w:val="59"/>
    <w:rsid w:val="00222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226F3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226F3"/>
    <w:rPr>
      <w:rFonts w:asciiTheme="majorHAnsi" w:eastAsiaTheme="majorEastAsia" w:hAnsiTheme="majorHAnsi" w:cstheme="majorBidi"/>
      <w:b/>
      <w:bCs/>
      <w:i/>
      <w:iCs/>
      <w:color w:val="4F81BD" w:themeColor="accent1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226F3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226F3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226F3"/>
    <w:rPr>
      <w:rFonts w:asciiTheme="majorHAnsi" w:eastAsiaTheme="majorEastAsia" w:hAnsiTheme="majorHAnsi" w:cstheme="majorBidi"/>
      <w:color w:val="404040" w:themeColor="text1" w:themeTint="BF"/>
      <w:sz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226F3"/>
    <w:rPr>
      <w:rFonts w:asciiTheme="majorHAnsi" w:eastAsiaTheme="majorEastAsia" w:hAnsiTheme="majorHAnsi" w:cstheme="majorBidi"/>
      <w:i/>
      <w:iCs/>
      <w:color w:val="404040" w:themeColor="text1" w:themeTint="BF"/>
      <w:sz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868BB"/>
  </w:style>
  <w:style w:type="paragraph" w:styleId="Zpat">
    <w:name w:val="footer"/>
    <w:basedOn w:val="Normln"/>
    <w:link w:val="ZpatChar"/>
    <w:uiPriority w:val="99"/>
    <w:unhideWhenUsed/>
    <w:rsid w:val="003868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6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7E1D-0A62-4E03-A041-605C33621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Bártová Milada</cp:lastModifiedBy>
  <cp:revision>73</cp:revision>
  <cp:lastPrinted>2018-11-23T08:34:00Z</cp:lastPrinted>
  <dcterms:created xsi:type="dcterms:W3CDTF">2018-01-29T16:30:00Z</dcterms:created>
  <dcterms:modified xsi:type="dcterms:W3CDTF">2018-12-11T08:23:00Z</dcterms:modified>
</cp:coreProperties>
</file>