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5A6287" w:rsidRPr="001F2A60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F2A60" w:rsidRDefault="008E00B1" w:rsidP="008E00B1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F2A60">
              <w:rPr>
                <w:rFonts w:ascii="Arial" w:hAnsi="Arial" w:cs="Arial"/>
                <w:b/>
                <w:color w:val="0070C0"/>
                <w:sz w:val="28"/>
              </w:rPr>
              <w:t>Návrh stanoviska Rady k materiálu „Perspektivy rozvoje Technologické agentury České republiky v rámci systému českého výzkumu, vývoje a inovací 2021-2025</w:t>
            </w:r>
            <w:r w:rsidR="007D2854">
              <w:rPr>
                <w:rFonts w:ascii="Arial" w:hAnsi="Arial" w:cs="Arial"/>
                <w:b/>
                <w:color w:val="0070C0"/>
                <w:sz w:val="28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1F2A60" w:rsidRDefault="00220337" w:rsidP="008E00B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F2A60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A6287" w:rsidRPr="001F2A60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8E00B1" w:rsidRPr="001F2A60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4006A5" w:rsidRPr="001F2A60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8E00B1" w:rsidRPr="001F2A60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D4060C">
              <w:rPr>
                <w:rFonts w:ascii="Arial" w:hAnsi="Arial" w:cs="Arial"/>
                <w:b/>
                <w:color w:val="0070C0"/>
                <w:sz w:val="28"/>
                <w:szCs w:val="28"/>
              </w:rPr>
              <w:t>u</w:t>
            </w:r>
          </w:p>
        </w:tc>
      </w:tr>
      <w:tr w:rsidR="000D673A" w:rsidRPr="001F2A6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82CB3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82CB3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82CB3" w:rsidRDefault="005A6287" w:rsidP="005A628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CB3">
              <w:rPr>
                <w:rFonts w:ascii="Arial" w:hAnsi="Arial" w:cs="Arial"/>
                <w:i/>
                <w:sz w:val="22"/>
                <w:szCs w:val="22"/>
              </w:rPr>
              <w:t>Doc. Karel Kouřil Ph.D.</w:t>
            </w:r>
          </w:p>
        </w:tc>
      </w:tr>
      <w:tr w:rsidR="000D673A" w:rsidRPr="001F2A60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82CB3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82CB3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882CB3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82CB3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882CB3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82CB3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82CB3" w:rsidRDefault="00752A3C" w:rsidP="0099564A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882CB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882CB3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Pr="00882CB3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882CB3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882CB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9564A">
              <w:rPr>
                <w:rFonts w:ascii="Arial" w:hAnsi="Arial" w:cs="Arial"/>
                <w:i/>
                <w:sz w:val="22"/>
                <w:szCs w:val="22"/>
              </w:rPr>
              <w:t>19</w:t>
            </w:r>
            <w:r w:rsidR="008E00B1" w:rsidRPr="00882CB3">
              <w:rPr>
                <w:rFonts w:ascii="Arial" w:hAnsi="Arial" w:cs="Arial"/>
                <w:i/>
                <w:sz w:val="22"/>
                <w:szCs w:val="22"/>
              </w:rPr>
              <w:t>. března</w:t>
            </w:r>
            <w:r w:rsidR="00B27995" w:rsidRPr="00882CB3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574A4" w:rsidRPr="00882CB3">
              <w:rPr>
                <w:rFonts w:ascii="Arial" w:hAnsi="Arial" w:cs="Arial"/>
                <w:i/>
                <w:sz w:val="22"/>
                <w:szCs w:val="22"/>
              </w:rPr>
              <w:t>2020</w:t>
            </w:r>
          </w:p>
        </w:tc>
      </w:tr>
      <w:tr w:rsidR="008F77F6" w:rsidRPr="001F2A60" w:rsidTr="001F2A60">
        <w:trPr>
          <w:trHeight w:val="18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3F8F" w:rsidRPr="00882CB3" w:rsidRDefault="003F3F8F" w:rsidP="001F2A60">
            <w:pPr>
              <w:spacing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8E00B1" w:rsidRPr="001F2A60" w:rsidRDefault="008E00B1" w:rsidP="001F2A60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2A60">
              <w:rPr>
                <w:rFonts w:ascii="Arial" w:hAnsi="Arial" w:cs="Arial"/>
                <w:sz w:val="22"/>
                <w:szCs w:val="22"/>
              </w:rPr>
              <w:t xml:space="preserve">Návrh Perspektiv rozvoje TA ČR </w:t>
            </w:r>
            <w:r w:rsidR="003F3F8F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Pr="001F2A60">
              <w:rPr>
                <w:rFonts w:ascii="Arial" w:hAnsi="Arial" w:cs="Arial"/>
                <w:sz w:val="22"/>
                <w:szCs w:val="22"/>
              </w:rPr>
              <w:t xml:space="preserve">rámci systému </w:t>
            </w:r>
            <w:proofErr w:type="spellStart"/>
            <w:r w:rsidRPr="001F2A6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1F2A60">
              <w:rPr>
                <w:rFonts w:ascii="Arial" w:hAnsi="Arial" w:cs="Arial"/>
                <w:sz w:val="22"/>
                <w:szCs w:val="22"/>
              </w:rPr>
              <w:t xml:space="preserve"> 2021 – 2025 (dále jen „Perspektivy“) byl předložen Radě pro výzkum, vývoj a inovace (dále jen „Rada“) dopisem předsedy TA ČR </w:t>
            </w:r>
            <w:r w:rsidR="003F3F8F">
              <w:rPr>
                <w:rFonts w:ascii="Arial" w:hAnsi="Arial" w:cs="Arial"/>
                <w:sz w:val="22"/>
                <w:szCs w:val="22"/>
              </w:rPr>
              <w:t xml:space="preserve">prof. </w:t>
            </w:r>
            <w:r w:rsidRPr="001F2A60">
              <w:rPr>
                <w:rFonts w:ascii="Arial" w:hAnsi="Arial" w:cs="Arial"/>
                <w:sz w:val="22"/>
                <w:szCs w:val="22"/>
              </w:rPr>
              <w:t>Petra Konvalinky ze dne</w:t>
            </w:r>
            <w:r w:rsidRPr="001F2A60">
              <w:rPr>
                <w:rFonts w:ascii="Arial" w:hAnsi="Arial" w:cs="Arial"/>
                <w:bCs/>
                <w:sz w:val="22"/>
                <w:szCs w:val="22"/>
              </w:rPr>
              <w:t xml:space="preserve"> 12. března </w:t>
            </w:r>
            <w:r w:rsidR="003F3F8F">
              <w:rPr>
                <w:rFonts w:ascii="Arial" w:hAnsi="Arial" w:cs="Arial"/>
                <w:bCs/>
                <w:sz w:val="22"/>
                <w:szCs w:val="22"/>
              </w:rPr>
              <w:t xml:space="preserve">2021 </w:t>
            </w:r>
            <w:r w:rsidRPr="001F2A60">
              <w:rPr>
                <w:rFonts w:ascii="Arial" w:hAnsi="Arial" w:cs="Arial"/>
                <w:bCs/>
                <w:sz w:val="22"/>
                <w:szCs w:val="22"/>
              </w:rPr>
              <w:t>č. j. TACR/1-51/2021</w:t>
            </w:r>
            <w:r w:rsidR="001F2A6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035F16" w:rsidRPr="001F2A60" w:rsidRDefault="00035F16" w:rsidP="001F2A60">
            <w:pPr>
              <w:spacing w:after="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1F2A60">
              <w:rPr>
                <w:rFonts w:ascii="Arial" w:eastAsia="Arial" w:hAnsi="Arial" w:cs="Arial"/>
                <w:sz w:val="22"/>
                <w:szCs w:val="22"/>
              </w:rPr>
              <w:t>Gestorem Koncepce je Předsednictvo TA ČR</w:t>
            </w:r>
            <w:r w:rsidR="008E00B1" w:rsidRPr="001F2A60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 w:rsidR="008E00B1" w:rsidRPr="001F2A60">
              <w:rPr>
                <w:rFonts w:ascii="Arial" w:eastAsia="Arial" w:hAnsi="Arial" w:cs="Arial"/>
                <w:sz w:val="22"/>
                <w:szCs w:val="22"/>
              </w:rPr>
              <w:t>spolugestorem</w:t>
            </w:r>
            <w:proofErr w:type="spellEnd"/>
            <w:r w:rsidR="008E00B1" w:rsidRPr="001F2A60">
              <w:rPr>
                <w:rFonts w:ascii="Arial" w:eastAsia="Arial" w:hAnsi="Arial" w:cs="Arial"/>
                <w:sz w:val="22"/>
                <w:szCs w:val="22"/>
              </w:rPr>
              <w:t xml:space="preserve"> Výzkumná rada</w:t>
            </w:r>
            <w:r w:rsidRPr="001F2A60">
              <w:rPr>
                <w:rFonts w:ascii="Arial" w:eastAsia="Arial" w:hAnsi="Arial" w:cs="Arial"/>
                <w:sz w:val="22"/>
                <w:szCs w:val="22"/>
              </w:rPr>
              <w:t xml:space="preserve"> TA ČR. </w:t>
            </w:r>
          </w:p>
          <w:p w:rsidR="008E00B1" w:rsidRPr="001F2A60" w:rsidRDefault="008E00B1" w:rsidP="001F2A60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2A60">
              <w:rPr>
                <w:rFonts w:ascii="Arial" w:hAnsi="Arial" w:cs="Arial"/>
                <w:sz w:val="22"/>
                <w:szCs w:val="22"/>
              </w:rPr>
              <w:t xml:space="preserve">Na 365. zasedání Rady </w:t>
            </w:r>
            <w:r w:rsidR="00DF60DB">
              <w:rPr>
                <w:rFonts w:ascii="Arial" w:hAnsi="Arial" w:cs="Arial"/>
                <w:sz w:val="22"/>
                <w:szCs w:val="22"/>
              </w:rPr>
              <w:t xml:space="preserve">dne </w:t>
            </w:r>
            <w:r w:rsidRPr="001F2A60">
              <w:rPr>
                <w:rFonts w:ascii="Arial" w:hAnsi="Arial" w:cs="Arial"/>
                <w:sz w:val="22"/>
                <w:szCs w:val="22"/>
              </w:rPr>
              <w:t xml:space="preserve">5. března 2021 předložila TA ČR dokument s názvem Návrh Koncepce rozvoje TA ČR v rámci systému českého </w:t>
            </w:r>
            <w:proofErr w:type="spellStart"/>
            <w:r w:rsidRPr="001F2A6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1F2A60">
              <w:rPr>
                <w:rFonts w:ascii="Arial" w:hAnsi="Arial" w:cs="Arial"/>
                <w:sz w:val="22"/>
                <w:szCs w:val="22"/>
              </w:rPr>
              <w:t xml:space="preserve"> 2021-2025 (dále jen „Koncepce“).</w:t>
            </w:r>
          </w:p>
          <w:p w:rsidR="008E00B1" w:rsidRPr="001F2A60" w:rsidRDefault="008E00B1" w:rsidP="001F2A60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2A60">
              <w:rPr>
                <w:rFonts w:ascii="Arial" w:hAnsi="Arial" w:cs="Arial"/>
                <w:sz w:val="22"/>
                <w:szCs w:val="22"/>
              </w:rPr>
              <w:t>Jednání Rady ke Koncepci bylo přerušeno.</w:t>
            </w:r>
          </w:p>
          <w:p w:rsidR="008E00B1" w:rsidRPr="001F2A60" w:rsidRDefault="008E00B1" w:rsidP="001F2A60">
            <w:pPr>
              <w:pStyle w:val="Prosttext"/>
              <w:spacing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1F2A60">
              <w:rPr>
                <w:rFonts w:ascii="Arial" w:hAnsi="Arial" w:cs="Arial"/>
                <w:sz w:val="22"/>
                <w:szCs w:val="22"/>
              </w:rPr>
              <w:t>V průběhu projednávání Koncepce Radou navrhl zpravodaj pro TA</w:t>
            </w:r>
            <w:r w:rsidR="00DF60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F2A60">
              <w:rPr>
                <w:rFonts w:ascii="Arial" w:hAnsi="Arial" w:cs="Arial"/>
                <w:sz w:val="22"/>
                <w:szCs w:val="22"/>
              </w:rPr>
              <w:t xml:space="preserve">ČR doc. Karel Kouřil některé změny v Koncepci včetně názvu materiálu. </w:t>
            </w:r>
          </w:p>
          <w:p w:rsidR="008E00B1" w:rsidRPr="001F2A60" w:rsidRDefault="008E00B1" w:rsidP="001F2A60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2A60">
              <w:rPr>
                <w:rFonts w:ascii="Arial" w:hAnsi="Arial" w:cs="Arial"/>
                <w:sz w:val="22"/>
                <w:szCs w:val="22"/>
              </w:rPr>
              <w:t xml:space="preserve">Rada uložila zpravodaji projednat připomínky s předsedou TAČR a nový dokument předložit na 366. zasedání Rady dne 26. března 2021. </w:t>
            </w:r>
          </w:p>
          <w:p w:rsidR="008E00B1" w:rsidRPr="001F2A60" w:rsidRDefault="008E00B1" w:rsidP="001F2A60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2A60">
              <w:rPr>
                <w:rFonts w:ascii="Arial" w:hAnsi="Arial" w:cs="Arial"/>
                <w:sz w:val="22"/>
                <w:szCs w:val="22"/>
              </w:rPr>
              <w:t>Podnětem pro přípravu</w:t>
            </w:r>
            <w:r w:rsidR="009E1030">
              <w:rPr>
                <w:rFonts w:ascii="Arial" w:hAnsi="Arial" w:cs="Arial"/>
                <w:sz w:val="22"/>
                <w:szCs w:val="22"/>
              </w:rPr>
              <w:t xml:space="preserve"> Perspektiv rozvoje TA ČR v rámci systému českého výzkumu, vývoje a inovací 2021 – 2025 (dále jen „Perspektivy“) </w:t>
            </w:r>
            <w:r w:rsidRPr="001F2A60">
              <w:rPr>
                <w:rFonts w:ascii="Arial" w:hAnsi="Arial" w:cs="Arial"/>
                <w:sz w:val="22"/>
                <w:szCs w:val="22"/>
              </w:rPr>
              <w:t>bylo Průběžné vyhodnocení Koncepce rozvoje Technologické agentury České republiky v rámci systému českého výzkumu, vývoje a inovací 2016-2025 a další koncepční strategické dokumenty.</w:t>
            </w:r>
          </w:p>
          <w:p w:rsidR="008E00B1" w:rsidRPr="001F2A60" w:rsidRDefault="008E00B1" w:rsidP="001F2A60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F2A60">
              <w:rPr>
                <w:rFonts w:ascii="Arial" w:hAnsi="Arial" w:cs="Arial"/>
                <w:sz w:val="22"/>
                <w:szCs w:val="22"/>
              </w:rPr>
              <w:t>Rada hodnotí soulad Perspektiv zejména s Národní politikou výzkumu, vývoje a inovací</w:t>
            </w:r>
            <w:r w:rsidR="00700AB0">
              <w:rPr>
                <w:rFonts w:ascii="Arial" w:hAnsi="Arial" w:cs="Arial"/>
                <w:sz w:val="22"/>
                <w:szCs w:val="22"/>
              </w:rPr>
              <w:t xml:space="preserve"> ČR </w:t>
            </w:r>
            <w:r w:rsidR="003F3F8F">
              <w:rPr>
                <w:rFonts w:ascii="Arial" w:hAnsi="Arial" w:cs="Arial"/>
                <w:sz w:val="22"/>
                <w:szCs w:val="22"/>
              </w:rPr>
              <w:t xml:space="preserve"> 2021+</w:t>
            </w:r>
            <w:r w:rsidRPr="001F2A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96363">
              <w:rPr>
                <w:rFonts w:ascii="Arial" w:hAnsi="Arial" w:cs="Arial"/>
                <w:sz w:val="22"/>
                <w:szCs w:val="22"/>
              </w:rPr>
              <w:t xml:space="preserve">se </w:t>
            </w:r>
            <w:r w:rsidRPr="001F2A60">
              <w:rPr>
                <w:rFonts w:ascii="Arial" w:hAnsi="Arial" w:cs="Arial"/>
                <w:sz w:val="22"/>
                <w:szCs w:val="22"/>
              </w:rPr>
              <w:t>zákonem o podpoře výzkumu, experimentálního vývoje a inovací.</w:t>
            </w:r>
          </w:p>
          <w:p w:rsidR="00035F16" w:rsidRPr="001F2A60" w:rsidRDefault="00035F16" w:rsidP="001F2A60">
            <w:pPr>
              <w:spacing w:after="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1F2A60">
              <w:rPr>
                <w:rFonts w:ascii="Arial" w:eastAsia="Arial" w:hAnsi="Arial" w:cs="Arial"/>
                <w:sz w:val="22"/>
                <w:szCs w:val="22"/>
              </w:rPr>
              <w:t xml:space="preserve">Koncepce zohledňuje </w:t>
            </w:r>
            <w:r w:rsidR="00907821" w:rsidRPr="001F2A60">
              <w:rPr>
                <w:rFonts w:ascii="Arial" w:eastAsia="Arial" w:hAnsi="Arial" w:cs="Arial"/>
                <w:sz w:val="22"/>
                <w:szCs w:val="22"/>
              </w:rPr>
              <w:t>potenciální</w:t>
            </w:r>
            <w:r w:rsidRPr="001F2A60">
              <w:rPr>
                <w:rFonts w:ascii="Arial" w:eastAsia="Arial" w:hAnsi="Arial" w:cs="Arial"/>
                <w:sz w:val="22"/>
                <w:szCs w:val="22"/>
              </w:rPr>
              <w:t xml:space="preserve"> reakce na</w:t>
            </w:r>
            <w:r w:rsidR="00097052" w:rsidRPr="001F2A60">
              <w:rPr>
                <w:rFonts w:ascii="Arial" w:eastAsia="Arial" w:hAnsi="Arial" w:cs="Arial"/>
                <w:sz w:val="22"/>
                <w:szCs w:val="22"/>
              </w:rPr>
              <w:t> n</w:t>
            </w:r>
            <w:r w:rsidRPr="001F2A60">
              <w:rPr>
                <w:rFonts w:ascii="Arial" w:eastAsia="Arial" w:hAnsi="Arial" w:cs="Arial"/>
                <w:sz w:val="22"/>
                <w:szCs w:val="22"/>
              </w:rPr>
              <w:t>eočekávané události</w:t>
            </w:r>
            <w:r w:rsidR="003F3F8F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Pr="001F2A60">
              <w:rPr>
                <w:rFonts w:ascii="Arial" w:eastAsia="Arial" w:hAnsi="Arial" w:cs="Arial"/>
                <w:sz w:val="22"/>
                <w:szCs w:val="22"/>
              </w:rPr>
              <w:t xml:space="preserve"> např. pandemie nemoci COVID-19, která ochromila společnost a</w:t>
            </w:r>
            <w:r w:rsidR="00097052" w:rsidRPr="001F2A60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1F2A60">
              <w:rPr>
                <w:rFonts w:ascii="Arial" w:eastAsia="Arial" w:hAnsi="Arial" w:cs="Arial"/>
                <w:sz w:val="22"/>
                <w:szCs w:val="22"/>
              </w:rPr>
              <w:t>přinutila veřejný i soukromý</w:t>
            </w:r>
            <w:r w:rsidR="00907821" w:rsidRPr="001F2A6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1F2A60">
              <w:rPr>
                <w:rFonts w:ascii="Arial" w:eastAsia="Arial" w:hAnsi="Arial" w:cs="Arial"/>
                <w:sz w:val="22"/>
                <w:szCs w:val="22"/>
              </w:rPr>
              <w:t>sektor</w:t>
            </w:r>
            <w:r w:rsidR="00907821" w:rsidRPr="001F2A6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1F2A60">
              <w:rPr>
                <w:rFonts w:ascii="Arial" w:eastAsia="Arial" w:hAnsi="Arial" w:cs="Arial"/>
                <w:sz w:val="22"/>
                <w:szCs w:val="22"/>
              </w:rPr>
              <w:t>k</w:t>
            </w:r>
            <w:r w:rsidR="00097052" w:rsidRPr="001F2A60">
              <w:rPr>
                <w:rFonts w:ascii="Arial" w:eastAsia="Arial" w:hAnsi="Arial" w:cs="Arial"/>
                <w:sz w:val="22"/>
                <w:szCs w:val="22"/>
              </w:rPr>
              <w:t xml:space="preserve"> dříve nepředvídatelným </w:t>
            </w:r>
            <w:r w:rsidR="00907821" w:rsidRPr="001F2A60">
              <w:rPr>
                <w:rFonts w:ascii="Arial" w:eastAsia="Arial" w:hAnsi="Arial" w:cs="Arial"/>
                <w:sz w:val="22"/>
                <w:szCs w:val="22"/>
              </w:rPr>
              <w:t> </w:t>
            </w:r>
            <w:r w:rsidRPr="001F2A60">
              <w:rPr>
                <w:rFonts w:ascii="Arial" w:eastAsia="Arial" w:hAnsi="Arial" w:cs="Arial"/>
                <w:sz w:val="22"/>
                <w:szCs w:val="22"/>
              </w:rPr>
              <w:t>změnám a inovacím</w:t>
            </w:r>
            <w:r w:rsidR="00097052" w:rsidRPr="001F2A6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:rsidR="008E00B1" w:rsidRPr="001F2A60" w:rsidRDefault="0016714C" w:rsidP="001F2A60">
            <w:pPr>
              <w:spacing w:after="6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Hlavním cílem Perspektiv </w:t>
            </w:r>
            <w:r w:rsidR="008E00B1" w:rsidRPr="001F2A60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8E00B1" w:rsidRPr="001F2A60">
              <w:rPr>
                <w:rFonts w:ascii="Arial" w:hAnsi="Arial" w:cs="Arial"/>
                <w:i/>
                <w:sz w:val="22"/>
                <w:szCs w:val="22"/>
              </w:rPr>
              <w:t>„</w:t>
            </w:r>
            <w:r w:rsidR="008E00B1" w:rsidRPr="001F2A60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TA ČR přispívá k naplňování politik definovaných na národní a evropské úrovni.“</w:t>
            </w:r>
            <w:r w:rsidR="008E00B1" w:rsidRPr="001F2A6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:rsidR="008E00B1" w:rsidRPr="001F2A60" w:rsidRDefault="008E00B1" w:rsidP="001F2A60">
            <w:pPr>
              <w:spacing w:after="6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F2A60">
              <w:rPr>
                <w:rFonts w:ascii="Arial" w:hAnsi="Arial" w:cs="Arial"/>
                <w:color w:val="000000" w:themeColor="text1"/>
                <w:sz w:val="22"/>
                <w:szCs w:val="22"/>
              </w:rPr>
              <w:t>Na hlavní cíl navazuje pět specifických cílů.</w:t>
            </w:r>
          </w:p>
          <w:p w:rsidR="00635B95" w:rsidRDefault="008E00B1" w:rsidP="009E103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F2A60">
              <w:rPr>
                <w:rFonts w:ascii="Arial" w:eastAsia="Arial" w:hAnsi="Arial" w:cs="Arial"/>
                <w:sz w:val="22"/>
                <w:szCs w:val="22"/>
              </w:rPr>
              <w:t>Rada vznesla k dokumentu cekem 1</w:t>
            </w:r>
            <w:r w:rsidR="009E1030"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001F2A60">
              <w:rPr>
                <w:rFonts w:ascii="Arial" w:eastAsia="Arial" w:hAnsi="Arial" w:cs="Arial"/>
                <w:sz w:val="22"/>
                <w:szCs w:val="22"/>
              </w:rPr>
              <w:t xml:space="preserve"> připomínek a v závěru stanoviska konstatuje, že </w:t>
            </w:r>
            <w:r w:rsidRPr="001F2A60">
              <w:rPr>
                <w:rFonts w:ascii="Arial" w:hAnsi="Arial" w:cs="Arial"/>
                <w:sz w:val="22"/>
                <w:szCs w:val="22"/>
              </w:rPr>
              <w:t>dokument považuje za vhodnou platformu pro přípravu Koncepce TA ČR</w:t>
            </w:r>
            <w:r w:rsidR="000D673A" w:rsidRPr="001F2A60">
              <w:rPr>
                <w:rFonts w:ascii="Arial" w:hAnsi="Arial" w:cs="Arial"/>
                <w:sz w:val="22"/>
                <w:szCs w:val="22"/>
              </w:rPr>
              <w:t xml:space="preserve">. S ohledem na to, že TA ČR plánuje aktualizaci Koncepce </w:t>
            </w:r>
            <w:r w:rsidR="003F3F8F">
              <w:rPr>
                <w:rFonts w:ascii="Arial" w:hAnsi="Arial" w:cs="Arial"/>
                <w:sz w:val="22"/>
                <w:szCs w:val="22"/>
              </w:rPr>
              <w:t xml:space="preserve">s jejím současným prodloužením až </w:t>
            </w:r>
            <w:r w:rsidR="000D673A" w:rsidRPr="001F2A60">
              <w:rPr>
                <w:rFonts w:ascii="Arial" w:hAnsi="Arial" w:cs="Arial"/>
                <w:sz w:val="22"/>
                <w:szCs w:val="22"/>
              </w:rPr>
              <w:t xml:space="preserve">do roku 2030, Rada nedoporučila </w:t>
            </w:r>
            <w:r w:rsidRPr="001F2A6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dokument Perspektivy v této fázi předkládat na jednání vlády</w:t>
            </w:r>
            <w:r w:rsidR="000D673A" w:rsidRPr="001F2A6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Pr="001F2A6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D4060C" w:rsidRDefault="00D4060C" w:rsidP="009E103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4060C" w:rsidRPr="001F2A60" w:rsidRDefault="00D4060C" w:rsidP="009E103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Zpravodaj Rady si dne 24. března 2021 v 09:25 hodin vyžádal úpravu návrhu stanoviska, a to v připomínkách č. 7, 12 a 13. Změny byly zapracovány a jsou v textu vyznačeny.</w:t>
            </w:r>
          </w:p>
        </w:tc>
      </w:tr>
      <w:tr w:rsidR="008F77F6" w:rsidRPr="001F2A60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1F2A60" w:rsidRDefault="008F77F6" w:rsidP="001F2A60">
            <w:pPr>
              <w:spacing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1F2A6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B27995" w:rsidRPr="001F2A6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  <w:p w:rsidR="00476C5B" w:rsidRPr="00100802" w:rsidRDefault="00882CB3" w:rsidP="00882CB3">
            <w:pPr>
              <w:pStyle w:val="Odstavecseseznamem"/>
              <w:numPr>
                <w:ilvl w:val="0"/>
                <w:numId w:val="3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Materiá</w:t>
            </w:r>
            <w:r w:rsidR="00476C5B" w:rsidRPr="00882CB3">
              <w:rPr>
                <w:rFonts w:ascii="Arial" w:hAnsi="Arial" w:cs="Arial"/>
                <w:bCs/>
                <w:sz w:val="22"/>
                <w:szCs w:val="22"/>
              </w:rPr>
              <w:t xml:space="preserve">l </w:t>
            </w:r>
            <w:r w:rsidR="000D673A" w:rsidRPr="00882CB3">
              <w:rPr>
                <w:rFonts w:ascii="Arial" w:hAnsi="Arial" w:cs="Arial"/>
                <w:bCs/>
                <w:sz w:val="22"/>
                <w:szCs w:val="22"/>
              </w:rPr>
              <w:t>Perspektivy rozvoje</w:t>
            </w:r>
            <w:r w:rsidR="00635B95" w:rsidRPr="00882CB3">
              <w:rPr>
                <w:rFonts w:ascii="Arial" w:hAnsi="Arial" w:cs="Arial"/>
                <w:sz w:val="22"/>
                <w:szCs w:val="22"/>
              </w:rPr>
              <w:t xml:space="preserve"> TA ČR v rámci systému českého výzkumu</w:t>
            </w:r>
            <w:r w:rsidR="00043A18" w:rsidRPr="00882CB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35B95" w:rsidRPr="00882CB3">
              <w:rPr>
                <w:rFonts w:ascii="Arial" w:hAnsi="Arial" w:cs="Arial"/>
                <w:sz w:val="22"/>
                <w:szCs w:val="22"/>
              </w:rPr>
              <w:t>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635B95" w:rsidRPr="00882CB3">
              <w:rPr>
                <w:rFonts w:ascii="Arial" w:hAnsi="Arial" w:cs="Arial"/>
                <w:sz w:val="22"/>
                <w:szCs w:val="22"/>
              </w:rPr>
              <w:t>inovací na léta 2021 – 2025</w:t>
            </w:r>
            <w:r w:rsidR="00476C5B" w:rsidRPr="00882CB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00802" w:rsidRPr="00882CB3" w:rsidRDefault="00100802" w:rsidP="00882CB3">
            <w:pPr>
              <w:pStyle w:val="Odstavecseseznamem"/>
              <w:numPr>
                <w:ilvl w:val="0"/>
                <w:numId w:val="3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Stanovisko Rady</w:t>
            </w:r>
          </w:p>
        </w:tc>
      </w:tr>
    </w:tbl>
    <w:p w:rsidR="00F86D54" w:rsidRDefault="003C18C2" w:rsidP="00317D6A">
      <w:bookmarkStart w:id="0" w:name="_GoBack"/>
      <w:bookmarkEnd w:id="0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9BF" w:rsidRDefault="008019BF" w:rsidP="008F77F6">
      <w:r>
        <w:separator/>
      </w:r>
    </w:p>
  </w:endnote>
  <w:endnote w:type="continuationSeparator" w:id="0">
    <w:p w:rsidR="008019BF" w:rsidRDefault="008019B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9BF" w:rsidRDefault="008019BF" w:rsidP="008F77F6">
      <w:r>
        <w:separator/>
      </w:r>
    </w:p>
  </w:footnote>
  <w:footnote w:type="continuationSeparator" w:id="0">
    <w:p w:rsidR="008019BF" w:rsidRDefault="008019B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C97BBFA" wp14:editId="5413334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A3095"/>
    <w:multiLevelType w:val="hybridMultilevel"/>
    <w:tmpl w:val="79E0E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C64E2"/>
    <w:multiLevelType w:val="hybridMultilevel"/>
    <w:tmpl w:val="04B88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152E3"/>
    <w:multiLevelType w:val="hybridMultilevel"/>
    <w:tmpl w:val="C1BCE3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530EF4"/>
    <w:multiLevelType w:val="hybridMultilevel"/>
    <w:tmpl w:val="90E422D6"/>
    <w:lvl w:ilvl="0" w:tplc="EB944F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8459D0"/>
    <w:multiLevelType w:val="hybridMultilevel"/>
    <w:tmpl w:val="04F2F29C"/>
    <w:lvl w:ilvl="0" w:tplc="92BA6DFC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DB829476" w:tentative="1">
      <w:start w:val="1"/>
      <w:numFmt w:val="lowerLetter"/>
      <w:lvlText w:val="%2."/>
      <w:lvlJc w:val="left"/>
      <w:pPr>
        <w:ind w:left="1440" w:hanging="360"/>
      </w:pPr>
    </w:lvl>
    <w:lvl w:ilvl="2" w:tplc="060425F0" w:tentative="1">
      <w:start w:val="1"/>
      <w:numFmt w:val="lowerRoman"/>
      <w:lvlText w:val="%3."/>
      <w:lvlJc w:val="right"/>
      <w:pPr>
        <w:ind w:left="2160" w:hanging="180"/>
      </w:pPr>
    </w:lvl>
    <w:lvl w:ilvl="3" w:tplc="DF80F59A" w:tentative="1">
      <w:start w:val="1"/>
      <w:numFmt w:val="decimal"/>
      <w:lvlText w:val="%4."/>
      <w:lvlJc w:val="left"/>
      <w:pPr>
        <w:ind w:left="2880" w:hanging="360"/>
      </w:pPr>
    </w:lvl>
    <w:lvl w:ilvl="4" w:tplc="A1629AB6" w:tentative="1">
      <w:start w:val="1"/>
      <w:numFmt w:val="lowerLetter"/>
      <w:lvlText w:val="%5."/>
      <w:lvlJc w:val="left"/>
      <w:pPr>
        <w:ind w:left="3600" w:hanging="360"/>
      </w:pPr>
    </w:lvl>
    <w:lvl w:ilvl="5" w:tplc="9E76C706" w:tentative="1">
      <w:start w:val="1"/>
      <w:numFmt w:val="lowerRoman"/>
      <w:lvlText w:val="%6."/>
      <w:lvlJc w:val="right"/>
      <w:pPr>
        <w:ind w:left="4320" w:hanging="180"/>
      </w:pPr>
    </w:lvl>
    <w:lvl w:ilvl="6" w:tplc="C180CE98" w:tentative="1">
      <w:start w:val="1"/>
      <w:numFmt w:val="decimal"/>
      <w:lvlText w:val="%7."/>
      <w:lvlJc w:val="left"/>
      <w:pPr>
        <w:ind w:left="5040" w:hanging="360"/>
      </w:pPr>
    </w:lvl>
    <w:lvl w:ilvl="7" w:tplc="304A106C" w:tentative="1">
      <w:start w:val="1"/>
      <w:numFmt w:val="lowerLetter"/>
      <w:lvlText w:val="%8."/>
      <w:lvlJc w:val="left"/>
      <w:pPr>
        <w:ind w:left="5760" w:hanging="360"/>
      </w:pPr>
    </w:lvl>
    <w:lvl w:ilvl="8" w:tplc="49CA2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A902EE"/>
    <w:multiLevelType w:val="hybridMultilevel"/>
    <w:tmpl w:val="136E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349E3"/>
    <w:multiLevelType w:val="hybridMultilevel"/>
    <w:tmpl w:val="8AB01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2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724E69"/>
    <w:multiLevelType w:val="hybridMultilevel"/>
    <w:tmpl w:val="9A66D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025BD4"/>
    <w:multiLevelType w:val="hybridMultilevel"/>
    <w:tmpl w:val="9BAED61A"/>
    <w:lvl w:ilvl="0" w:tplc="614883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990E8A"/>
    <w:multiLevelType w:val="hybridMultilevel"/>
    <w:tmpl w:val="CCF45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6933F7"/>
    <w:multiLevelType w:val="hybridMultilevel"/>
    <w:tmpl w:val="6D4A4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"/>
  </w:num>
  <w:num w:numId="5">
    <w:abstractNumId w:val="13"/>
  </w:num>
  <w:num w:numId="6">
    <w:abstractNumId w:val="20"/>
  </w:num>
  <w:num w:numId="7">
    <w:abstractNumId w:val="15"/>
  </w:num>
  <w:num w:numId="8">
    <w:abstractNumId w:val="11"/>
  </w:num>
  <w:num w:numId="9">
    <w:abstractNumId w:val="7"/>
  </w:num>
  <w:num w:numId="10">
    <w:abstractNumId w:val="26"/>
  </w:num>
  <w:num w:numId="11">
    <w:abstractNumId w:val="8"/>
  </w:num>
  <w:num w:numId="12">
    <w:abstractNumId w:val="29"/>
  </w:num>
  <w:num w:numId="13">
    <w:abstractNumId w:val="22"/>
  </w:num>
  <w:num w:numId="14">
    <w:abstractNumId w:val="33"/>
  </w:num>
  <w:num w:numId="15">
    <w:abstractNumId w:val="28"/>
  </w:num>
  <w:num w:numId="16">
    <w:abstractNumId w:val="32"/>
  </w:num>
  <w:num w:numId="17">
    <w:abstractNumId w:val="21"/>
  </w:num>
  <w:num w:numId="18">
    <w:abstractNumId w:val="25"/>
  </w:num>
  <w:num w:numId="19">
    <w:abstractNumId w:val="30"/>
  </w:num>
  <w:num w:numId="20">
    <w:abstractNumId w:val="18"/>
  </w:num>
  <w:num w:numId="21">
    <w:abstractNumId w:val="17"/>
  </w:num>
  <w:num w:numId="22">
    <w:abstractNumId w:val="19"/>
  </w:num>
  <w:num w:numId="23">
    <w:abstractNumId w:val="4"/>
  </w:num>
  <w:num w:numId="24">
    <w:abstractNumId w:val="4"/>
  </w:num>
  <w:num w:numId="25">
    <w:abstractNumId w:val="3"/>
  </w:num>
  <w:num w:numId="26">
    <w:abstractNumId w:val="12"/>
  </w:num>
  <w:num w:numId="27">
    <w:abstractNumId w:val="23"/>
  </w:num>
  <w:num w:numId="28">
    <w:abstractNumId w:val="14"/>
  </w:num>
  <w:num w:numId="29">
    <w:abstractNumId w:val="31"/>
  </w:num>
  <w:num w:numId="30">
    <w:abstractNumId w:val="27"/>
  </w:num>
  <w:num w:numId="31">
    <w:abstractNumId w:val="6"/>
  </w:num>
  <w:num w:numId="32">
    <w:abstractNumId w:val="9"/>
  </w:num>
  <w:num w:numId="33">
    <w:abstractNumId w:val="5"/>
  </w:num>
  <w:num w:numId="34">
    <w:abstractNumId w:val="2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0EF"/>
    <w:rsid w:val="00024AE6"/>
    <w:rsid w:val="00035F16"/>
    <w:rsid w:val="00042618"/>
    <w:rsid w:val="00043A18"/>
    <w:rsid w:val="00086E96"/>
    <w:rsid w:val="00095B2C"/>
    <w:rsid w:val="00097052"/>
    <w:rsid w:val="000A0B48"/>
    <w:rsid w:val="000B2133"/>
    <w:rsid w:val="000C4A33"/>
    <w:rsid w:val="000D673A"/>
    <w:rsid w:val="000D6C28"/>
    <w:rsid w:val="00100802"/>
    <w:rsid w:val="001139C3"/>
    <w:rsid w:val="00115DD5"/>
    <w:rsid w:val="00121804"/>
    <w:rsid w:val="00142A2B"/>
    <w:rsid w:val="001521C9"/>
    <w:rsid w:val="0016714C"/>
    <w:rsid w:val="00173F25"/>
    <w:rsid w:val="001919AE"/>
    <w:rsid w:val="001B3D6A"/>
    <w:rsid w:val="001B7CB5"/>
    <w:rsid w:val="001C1FF6"/>
    <w:rsid w:val="001C6720"/>
    <w:rsid w:val="001D6711"/>
    <w:rsid w:val="001E45FA"/>
    <w:rsid w:val="001F2A60"/>
    <w:rsid w:val="002025F0"/>
    <w:rsid w:val="00203267"/>
    <w:rsid w:val="002055E1"/>
    <w:rsid w:val="00220337"/>
    <w:rsid w:val="0023589F"/>
    <w:rsid w:val="00237006"/>
    <w:rsid w:val="00245132"/>
    <w:rsid w:val="00260D05"/>
    <w:rsid w:val="00263138"/>
    <w:rsid w:val="0029740D"/>
    <w:rsid w:val="002A18DA"/>
    <w:rsid w:val="002B47C1"/>
    <w:rsid w:val="002D1EB4"/>
    <w:rsid w:val="002D4096"/>
    <w:rsid w:val="002F01DD"/>
    <w:rsid w:val="002F3D83"/>
    <w:rsid w:val="002F7260"/>
    <w:rsid w:val="0031020D"/>
    <w:rsid w:val="00317D6A"/>
    <w:rsid w:val="003320FD"/>
    <w:rsid w:val="0034709D"/>
    <w:rsid w:val="003574A4"/>
    <w:rsid w:val="00360293"/>
    <w:rsid w:val="00383055"/>
    <w:rsid w:val="003873AB"/>
    <w:rsid w:val="00387B05"/>
    <w:rsid w:val="003A36C3"/>
    <w:rsid w:val="003C18C2"/>
    <w:rsid w:val="003C2F16"/>
    <w:rsid w:val="003C2FDC"/>
    <w:rsid w:val="003F3F8F"/>
    <w:rsid w:val="004006A5"/>
    <w:rsid w:val="004465D9"/>
    <w:rsid w:val="00454E49"/>
    <w:rsid w:val="00463935"/>
    <w:rsid w:val="00470878"/>
    <w:rsid w:val="004755DE"/>
    <w:rsid w:val="00476C5B"/>
    <w:rsid w:val="00494A1F"/>
    <w:rsid w:val="004975E8"/>
    <w:rsid w:val="004C710E"/>
    <w:rsid w:val="004F0132"/>
    <w:rsid w:val="00504142"/>
    <w:rsid w:val="005059FE"/>
    <w:rsid w:val="0050687F"/>
    <w:rsid w:val="00525831"/>
    <w:rsid w:val="005412AD"/>
    <w:rsid w:val="00594514"/>
    <w:rsid w:val="005A08AD"/>
    <w:rsid w:val="005A6287"/>
    <w:rsid w:val="005B3626"/>
    <w:rsid w:val="005B612A"/>
    <w:rsid w:val="005E42B2"/>
    <w:rsid w:val="005F0813"/>
    <w:rsid w:val="00624F90"/>
    <w:rsid w:val="00635B95"/>
    <w:rsid w:val="00646D8B"/>
    <w:rsid w:val="00655C89"/>
    <w:rsid w:val="00660AAF"/>
    <w:rsid w:val="00681D93"/>
    <w:rsid w:val="00684D79"/>
    <w:rsid w:val="0068621B"/>
    <w:rsid w:val="006A0D30"/>
    <w:rsid w:val="006A6022"/>
    <w:rsid w:val="006B340C"/>
    <w:rsid w:val="006C161B"/>
    <w:rsid w:val="006E518C"/>
    <w:rsid w:val="006E7B22"/>
    <w:rsid w:val="006F0B2D"/>
    <w:rsid w:val="006F0C19"/>
    <w:rsid w:val="006F59BB"/>
    <w:rsid w:val="00700AB0"/>
    <w:rsid w:val="00713180"/>
    <w:rsid w:val="007320F3"/>
    <w:rsid w:val="00752A3C"/>
    <w:rsid w:val="00754734"/>
    <w:rsid w:val="00764DA0"/>
    <w:rsid w:val="0078319C"/>
    <w:rsid w:val="00784D99"/>
    <w:rsid w:val="00791776"/>
    <w:rsid w:val="00792DF7"/>
    <w:rsid w:val="007D2854"/>
    <w:rsid w:val="008019BF"/>
    <w:rsid w:val="00804FFA"/>
    <w:rsid w:val="00810AA0"/>
    <w:rsid w:val="00817035"/>
    <w:rsid w:val="00824D90"/>
    <w:rsid w:val="0084586A"/>
    <w:rsid w:val="00864019"/>
    <w:rsid w:val="00873322"/>
    <w:rsid w:val="008815AA"/>
    <w:rsid w:val="00882824"/>
    <w:rsid w:val="00882CB3"/>
    <w:rsid w:val="008924BA"/>
    <w:rsid w:val="008A751A"/>
    <w:rsid w:val="008D74E2"/>
    <w:rsid w:val="008E00B1"/>
    <w:rsid w:val="008F0FA9"/>
    <w:rsid w:val="008F35D6"/>
    <w:rsid w:val="008F77F6"/>
    <w:rsid w:val="00907821"/>
    <w:rsid w:val="00925716"/>
    <w:rsid w:val="00925EA0"/>
    <w:rsid w:val="00932137"/>
    <w:rsid w:val="00936821"/>
    <w:rsid w:val="0094197F"/>
    <w:rsid w:val="009577C4"/>
    <w:rsid w:val="00961E89"/>
    <w:rsid w:val="009704D2"/>
    <w:rsid w:val="0097563F"/>
    <w:rsid w:val="009870E8"/>
    <w:rsid w:val="0099564A"/>
    <w:rsid w:val="0099654C"/>
    <w:rsid w:val="00996672"/>
    <w:rsid w:val="009A2738"/>
    <w:rsid w:val="009A3F0C"/>
    <w:rsid w:val="009A4507"/>
    <w:rsid w:val="009A4A06"/>
    <w:rsid w:val="009D43A8"/>
    <w:rsid w:val="009E1030"/>
    <w:rsid w:val="009E1BA7"/>
    <w:rsid w:val="009E63FB"/>
    <w:rsid w:val="009F279B"/>
    <w:rsid w:val="00A1566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27995"/>
    <w:rsid w:val="00B30591"/>
    <w:rsid w:val="00B476E7"/>
    <w:rsid w:val="00B50C8B"/>
    <w:rsid w:val="00B615AD"/>
    <w:rsid w:val="00B81FCD"/>
    <w:rsid w:val="00B87E06"/>
    <w:rsid w:val="00B943BF"/>
    <w:rsid w:val="00B96363"/>
    <w:rsid w:val="00BA148D"/>
    <w:rsid w:val="00BB0768"/>
    <w:rsid w:val="00BB3611"/>
    <w:rsid w:val="00C01E4B"/>
    <w:rsid w:val="00C20639"/>
    <w:rsid w:val="00C2324C"/>
    <w:rsid w:val="00C443FE"/>
    <w:rsid w:val="00C44689"/>
    <w:rsid w:val="00C74E01"/>
    <w:rsid w:val="00CB4547"/>
    <w:rsid w:val="00CC77CF"/>
    <w:rsid w:val="00D04D72"/>
    <w:rsid w:val="00D15E62"/>
    <w:rsid w:val="00D20535"/>
    <w:rsid w:val="00D27C56"/>
    <w:rsid w:val="00D328B5"/>
    <w:rsid w:val="00D365D9"/>
    <w:rsid w:val="00D4060C"/>
    <w:rsid w:val="00D43079"/>
    <w:rsid w:val="00D510FD"/>
    <w:rsid w:val="00D618BE"/>
    <w:rsid w:val="00D67873"/>
    <w:rsid w:val="00D73012"/>
    <w:rsid w:val="00D93EB8"/>
    <w:rsid w:val="00D950E7"/>
    <w:rsid w:val="00DB13D0"/>
    <w:rsid w:val="00DB2DBE"/>
    <w:rsid w:val="00DC0013"/>
    <w:rsid w:val="00DC5FE9"/>
    <w:rsid w:val="00DC742C"/>
    <w:rsid w:val="00DF60DB"/>
    <w:rsid w:val="00E10BA1"/>
    <w:rsid w:val="00E11985"/>
    <w:rsid w:val="00E14275"/>
    <w:rsid w:val="00E20AED"/>
    <w:rsid w:val="00E52D50"/>
    <w:rsid w:val="00E554DB"/>
    <w:rsid w:val="00E81C4B"/>
    <w:rsid w:val="00E83E6B"/>
    <w:rsid w:val="00EA2179"/>
    <w:rsid w:val="00EB5A6D"/>
    <w:rsid w:val="00EC2AD4"/>
    <w:rsid w:val="00EC70A1"/>
    <w:rsid w:val="00EC7D8D"/>
    <w:rsid w:val="00EF1922"/>
    <w:rsid w:val="00EF57B1"/>
    <w:rsid w:val="00F03395"/>
    <w:rsid w:val="00F14000"/>
    <w:rsid w:val="00F24D60"/>
    <w:rsid w:val="00F24DEE"/>
    <w:rsid w:val="00F2706B"/>
    <w:rsid w:val="00F37215"/>
    <w:rsid w:val="00F5265C"/>
    <w:rsid w:val="00F52A5E"/>
    <w:rsid w:val="00F970B3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E495A-3AE5-41B0-8266-13DE8EDB6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367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3</cp:revision>
  <cp:lastPrinted>2018-02-08T12:19:00Z</cp:lastPrinted>
  <dcterms:created xsi:type="dcterms:W3CDTF">2021-03-24T11:39:00Z</dcterms:created>
  <dcterms:modified xsi:type="dcterms:W3CDTF">2021-04-01T07:33:00Z</dcterms:modified>
</cp:coreProperties>
</file>