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A04C73">
        <w:rPr>
          <w:rFonts w:ascii="Arial" w:hAnsi="Arial" w:cs="Arial"/>
          <w:b/>
          <w:sz w:val="36"/>
          <w:szCs w:val="36"/>
        </w:rPr>
        <w:t xml:space="preserve">Výzva 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A04C73">
        <w:rPr>
          <w:rFonts w:ascii="Arial" w:hAnsi="Arial" w:cs="Arial"/>
          <w:b/>
          <w:sz w:val="36"/>
          <w:szCs w:val="36"/>
        </w:rPr>
        <w:t>k podávání návrhů kandidátů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A04C73">
        <w:rPr>
          <w:rFonts w:ascii="Arial" w:hAnsi="Arial" w:cs="Arial"/>
          <w:b/>
          <w:sz w:val="36"/>
          <w:szCs w:val="36"/>
        </w:rPr>
        <w:t>na členy Odborných panelů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V souladu s § 35 odst. 2 zákona č. 130/2002 Sb., o podpoře výzkumu, experimentálního vývoje a inovací z veřejných prostředků a o změně některých souvisejících zákonů (zákon o podpoře výzkumu, experimentálního vývoje a inovací), ve znění pozdějších předpisů, v souvislosti s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usnesením vlády ze dne 8. února 2017 č. 107, kterým vláda v bodě I. schválila Metodiku hodnocení výzkumných organizací a hodnocení programů účelové podpory výzkumu, vývoje a inovací (dále jen „M17+“) a v souvislosti se schválením M17+ Uživatelské příručky pro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výzkumné organizace, členy Odborných panelů, externí hodnotitele a poskytovatele inst</w:t>
      </w:r>
      <w:r w:rsidR="00F91BFD">
        <w:rPr>
          <w:rFonts w:ascii="Arial" w:hAnsi="Arial" w:cs="Arial"/>
        </w:rPr>
        <w:t>itucionální podpory VaVaI na 367</w:t>
      </w:r>
      <w:r w:rsidRPr="00A04C73">
        <w:rPr>
          <w:rFonts w:ascii="Arial" w:hAnsi="Arial" w:cs="Arial"/>
        </w:rPr>
        <w:t>. zasedání Rady pro výzkum, vývoj a inovace dne</w:t>
      </w:r>
      <w:r w:rsidR="008C3C88">
        <w:rPr>
          <w:rFonts w:ascii="Arial" w:hAnsi="Arial" w:cs="Arial"/>
        </w:rPr>
        <w:t> </w:t>
      </w:r>
      <w:r w:rsidR="00F91BFD">
        <w:rPr>
          <w:rFonts w:ascii="Arial" w:hAnsi="Arial" w:cs="Arial"/>
        </w:rPr>
        <w:t>30</w:t>
      </w:r>
      <w:r w:rsidRPr="00A04C73">
        <w:rPr>
          <w:rFonts w:ascii="Arial" w:hAnsi="Arial" w:cs="Arial"/>
        </w:rPr>
        <w:t>.</w:t>
      </w:r>
      <w:r w:rsidR="008C3C88">
        <w:rPr>
          <w:rFonts w:ascii="Arial" w:hAnsi="Arial" w:cs="Arial"/>
        </w:rPr>
        <w:t> </w:t>
      </w:r>
      <w:r w:rsidR="00F91BFD">
        <w:rPr>
          <w:rFonts w:ascii="Arial" w:hAnsi="Arial" w:cs="Arial"/>
        </w:rPr>
        <w:t>dubna</w:t>
      </w:r>
      <w:r w:rsidRPr="00A04C73">
        <w:rPr>
          <w:rFonts w:ascii="Arial" w:hAnsi="Arial" w:cs="Arial"/>
        </w:rPr>
        <w:t xml:space="preserve"> 202</w:t>
      </w:r>
      <w:r w:rsidR="00F91BFD">
        <w:rPr>
          <w:rFonts w:ascii="Arial" w:hAnsi="Arial" w:cs="Arial"/>
        </w:rPr>
        <w:t>1</w:t>
      </w:r>
    </w:p>
    <w:p w:rsidR="00483869" w:rsidRPr="00A04C73" w:rsidRDefault="00483869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04C73">
        <w:rPr>
          <w:rFonts w:ascii="Arial" w:hAnsi="Arial" w:cs="Arial"/>
          <w:b/>
          <w:sz w:val="28"/>
          <w:szCs w:val="28"/>
        </w:rPr>
        <w:t>Rada pro výzkum, vývoj a inovace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04C73">
        <w:rPr>
          <w:rFonts w:ascii="Arial" w:hAnsi="Arial" w:cs="Arial"/>
          <w:b/>
          <w:sz w:val="28"/>
          <w:szCs w:val="28"/>
        </w:rPr>
        <w:t>vyzývá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04C73">
        <w:rPr>
          <w:rFonts w:ascii="Arial" w:hAnsi="Arial" w:cs="Arial"/>
          <w:b/>
          <w:sz w:val="28"/>
          <w:szCs w:val="28"/>
        </w:rPr>
        <w:t>k podávání návrhů kandidátů na členy Odborných panelů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F91BFD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EA0CBE">
        <w:rPr>
          <w:rFonts w:ascii="Arial" w:hAnsi="Arial" w:cs="Arial"/>
        </w:rPr>
        <w:t xml:space="preserve">pro níže </w:t>
      </w:r>
      <w:r w:rsidRPr="00F91BFD">
        <w:rPr>
          <w:rFonts w:ascii="Arial" w:hAnsi="Arial" w:cs="Arial"/>
        </w:rPr>
        <w:t>uvedené obory (FORD):</w:t>
      </w:r>
    </w:p>
    <w:p w:rsidR="008C3C88" w:rsidRPr="00F91BFD" w:rsidRDefault="008C3C88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EA0CBE" w:rsidRPr="00F91BFD" w:rsidRDefault="0032028D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F91BFD">
        <w:rPr>
          <w:rFonts w:ascii="Arial" w:hAnsi="Arial" w:cs="Arial"/>
          <w:lang w:val="en-US"/>
        </w:rPr>
        <w:t>1.3</w:t>
      </w:r>
      <w:r w:rsidR="00A04C73" w:rsidRPr="00F91BFD">
        <w:rPr>
          <w:rFonts w:ascii="Arial" w:hAnsi="Arial" w:cs="Arial"/>
          <w:lang w:val="en-US"/>
        </w:rPr>
        <w:t xml:space="preserve"> </w:t>
      </w:r>
      <w:r w:rsidRPr="00F91BFD">
        <w:rPr>
          <w:rFonts w:ascii="Arial" w:hAnsi="Arial" w:cs="Arial"/>
          <w:lang w:val="en-US"/>
        </w:rPr>
        <w:t>Phys</w:t>
      </w:r>
      <w:r w:rsidR="00053C6E" w:rsidRPr="00F91BFD">
        <w:rPr>
          <w:rFonts w:ascii="Arial" w:hAnsi="Arial" w:cs="Arial"/>
          <w:lang w:val="en-US"/>
        </w:rPr>
        <w:t>ical s</w:t>
      </w:r>
      <w:r w:rsidR="00A04C73" w:rsidRPr="00F91BFD">
        <w:rPr>
          <w:rFonts w:ascii="Arial" w:hAnsi="Arial" w:cs="Arial"/>
          <w:lang w:val="en-US"/>
        </w:rPr>
        <w:t>ciences</w:t>
      </w:r>
    </w:p>
    <w:p w:rsidR="00902604" w:rsidRPr="00F91BFD" w:rsidRDefault="00902604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902604" w:rsidRPr="00F91BFD" w:rsidRDefault="0032028D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F91BFD">
        <w:rPr>
          <w:rFonts w:ascii="Arial" w:hAnsi="Arial" w:cs="Arial"/>
          <w:lang w:val="en-US"/>
        </w:rPr>
        <w:t>2.9 Industrial biotechnology</w:t>
      </w:r>
    </w:p>
    <w:p w:rsidR="00A04C73" w:rsidRPr="00F91BFD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32028D" w:rsidRPr="00F91BFD" w:rsidRDefault="0032028D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F91BFD">
        <w:rPr>
          <w:rFonts w:ascii="Arial" w:hAnsi="Arial" w:cs="Arial"/>
          <w:lang w:val="en-US"/>
        </w:rPr>
        <w:t>5.5 Law</w:t>
      </w:r>
    </w:p>
    <w:p w:rsidR="0032028D" w:rsidRPr="00F91BFD" w:rsidRDefault="0032028D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F91BFD">
        <w:rPr>
          <w:rFonts w:ascii="Arial" w:hAnsi="Arial" w:cs="Arial"/>
          <w:lang w:val="en-US"/>
        </w:rPr>
        <w:t xml:space="preserve">5.6 Political science </w:t>
      </w:r>
    </w:p>
    <w:p w:rsidR="0032028D" w:rsidRPr="00F91BFD" w:rsidRDefault="0032028D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F91BFD">
        <w:rPr>
          <w:rFonts w:ascii="Arial" w:hAnsi="Arial" w:cs="Arial"/>
          <w:lang w:val="en-US"/>
        </w:rPr>
        <w:t>5.8 Media and Communications</w:t>
      </w:r>
    </w:p>
    <w:p w:rsidR="00483869" w:rsidRPr="00F91BFD" w:rsidRDefault="00483869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A04C73" w:rsidRDefault="00483869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F91BFD">
        <w:rPr>
          <w:rFonts w:ascii="Arial" w:hAnsi="Arial" w:cs="Arial"/>
          <w:lang w:val="en-US"/>
        </w:rPr>
        <w:t>6.4 Arts</w:t>
      </w:r>
      <w:r>
        <w:rPr>
          <w:rFonts w:ascii="Arial" w:hAnsi="Arial" w:cs="Arial"/>
          <w:lang w:val="en-US"/>
        </w:rPr>
        <w:t xml:space="preserve"> </w:t>
      </w:r>
    </w:p>
    <w:p w:rsidR="00483869" w:rsidRPr="00EA0CBE" w:rsidRDefault="00483869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EA0CBE">
        <w:rPr>
          <w:rFonts w:ascii="Arial" w:hAnsi="Arial" w:cs="Arial"/>
        </w:rPr>
        <w:t>Odborné panely jsou odbornými</w:t>
      </w:r>
      <w:r w:rsidRPr="00A04C73">
        <w:rPr>
          <w:rFonts w:ascii="Arial" w:hAnsi="Arial" w:cs="Arial"/>
        </w:rPr>
        <w:t xml:space="preserve"> poradními orgány Rady pro výzkum, vývoj a inovace, ustavenými podle § 35 odst. 7 zákona o podpoře výzkumu, experimentálního vývoje a inovací.</w:t>
      </w:r>
    </w:p>
    <w:p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Návrhy na zařazení osob do Odborných panelů mohou podávat: 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výzkumné organizace,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předsedové Odborných panelů,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Komise pro hodnocení výzkumných organizací a ukončených programů,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Rady pro výzkum, vývoj a inovace.</w:t>
      </w:r>
    </w:p>
    <w:p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Platná nominace členů Odborných panelů obsahuje: 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Jméno, příjmení, akademické hodnosti a vědecké tituly nominované osobnosti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Odkaz na používaný identifikátor vědce (ORCID/ResearcherID/Publons..)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Vyznačení oboru (FORD) a podoboru (DETAILED FORD) působnosti nominované osobnosti, klíčová slova charakterizující její specializaci 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lastRenderedPageBreak/>
        <w:t xml:space="preserve">5 TOP výsledků z oblasti </w:t>
      </w:r>
      <w:r w:rsidR="002756AD">
        <w:rPr>
          <w:rFonts w:ascii="Arial" w:hAnsi="Arial" w:cs="Arial"/>
        </w:rPr>
        <w:t>základní</w:t>
      </w:r>
      <w:r w:rsidRPr="008C3C88">
        <w:rPr>
          <w:rFonts w:ascii="Arial" w:hAnsi="Arial" w:cs="Arial"/>
        </w:rPr>
        <w:t>ho nebo aplikovaného výzkumu a orientační údaje o počtu a charakteru publikačních a aplikačních výsledků (např. počet publikací indexovaných ve WoS, h-index, počet a struktura aplikovaných výsledků indexovaných v RIV, vedení projektů základního a aplikovaného výzkumu (databáze CEP) apod.)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Identifikaci subjektů, s nimiž má nebo v uplynulých třech letech měla nominovaná osobnost uzavřen pracovně právní vztah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Stručné odborné CV 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Souhlas nominované osoby s nominací, její kontaktní údaje, identifikaci navrhovatele</w:t>
      </w:r>
    </w:p>
    <w:p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Kvalifikační předpoklady pro nominanty specifikované Komisí pro hodnocení výzkumných organizací a ukončených programů: 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Doporučuje se, aby v oborech, které mohou využívat bibliometrické opory, významně publikovali ve vlivnějších časopisech (v horních kvartilech, resp. nad mediánem AIS příslušných oborů při zohlednění oborových publikačních specifik). V oborech, které bibliometrickou oporu nemají, se předpokládá, že mají významné výzkumné výstupy s</w:t>
      </w:r>
      <w:r w:rsid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 xml:space="preserve">širokým národním nebo mezinárodním ohlasem a dopadem. Odborníci na aplikovaný výzkum, odborníci z praxe a odborníci na rezortní výzkum by měli být v komunitě známi a respektováni. 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Jedná se o významné odborníky z akademického, státního nebo průmyslového výzkumu, nejlépe se zahraničními pracovními zkušenostmi.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Jsou sami autoři vynikajících výzkumných výsledků, které publikují v monografiích, časopisech a na konferencích profilujících obor nebo se jimi podílejí na formování významných trendů v aplikovaném výzkumu a ve vývoji inovací v ekonomice a</w:t>
      </w:r>
      <w:r w:rsid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>společnosti.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ve svém a příbuzných oborech aktuální přehled a rozhled po světovém výzkumu, jeho využití a dopadech. Mají u národní resp. mezinárodní odborné a výzkumné veřejnosti velkou autoritu.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významné zkušenosti s hodnocením výzkumu, jeho prospěšnosti, využití a</w:t>
      </w:r>
      <w:r w:rsidR="008C3C88" w:rsidRP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>dopadů na mezinárodní úrovni.</w:t>
      </w:r>
    </w:p>
    <w:p w:rsidR="00A04C73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čas a chuť se intenzivně věnovat náročné práci na hodnocení podle M17+.</w:t>
      </w:r>
    </w:p>
    <w:p w:rsidR="00875260" w:rsidRPr="008C3C88" w:rsidRDefault="00875260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Doporučujeme při podávání návrhů vzít v úvahu genderové hledisko.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Jména jmenovaných členů Odborných panelů a jejich základní charakteristiky budou po</w:t>
      </w:r>
      <w:r w:rsidR="008C3C88">
        <w:rPr>
          <w:rFonts w:ascii="Arial" w:hAnsi="Arial" w:cs="Arial"/>
        </w:rPr>
        <w:t> obměně Odb</w:t>
      </w:r>
      <w:r w:rsidRPr="00A04C73">
        <w:rPr>
          <w:rFonts w:ascii="Arial" w:hAnsi="Arial" w:cs="Arial"/>
        </w:rPr>
        <w:t xml:space="preserve">orných panelů zveřejněny na </w:t>
      </w:r>
      <w:hyperlink r:id="rId7" w:history="1">
        <w:r w:rsidRPr="00375A66">
          <w:rPr>
            <w:rStyle w:val="Hypertextovodkaz"/>
            <w:rFonts w:ascii="Arial" w:hAnsi="Arial" w:cs="Arial"/>
          </w:rPr>
          <w:t>www.vyzkum.cz</w:t>
        </w:r>
      </w:hyperlink>
      <w:r>
        <w:rPr>
          <w:rFonts w:ascii="Arial" w:hAnsi="Arial" w:cs="Arial"/>
        </w:rPr>
        <w:t>.</w:t>
      </w:r>
    </w:p>
    <w:p w:rsidR="008C3C88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 xml:space="preserve">Nominace je možné </w:t>
      </w:r>
      <w:r w:rsidRPr="00B024D1">
        <w:rPr>
          <w:rFonts w:ascii="Arial" w:hAnsi="Arial" w:cs="Arial"/>
        </w:rPr>
        <w:t xml:space="preserve">podávat prostřednictvím </w:t>
      </w:r>
      <w:hyperlink r:id="rId8" w:history="1">
        <w:r w:rsidRPr="00B024D1">
          <w:rPr>
            <w:rStyle w:val="Hypertextovodkaz"/>
            <w:rFonts w:ascii="Arial" w:hAnsi="Arial" w:cs="Arial"/>
          </w:rPr>
          <w:t>elektronického formuláře</w:t>
        </w:r>
      </w:hyperlink>
      <w:r w:rsidRPr="00B024D1">
        <w:rPr>
          <w:rFonts w:ascii="Arial" w:hAnsi="Arial" w:cs="Arial"/>
          <w:b/>
        </w:rPr>
        <w:t xml:space="preserve"> </w:t>
      </w:r>
      <w:r w:rsidRPr="00B024D1">
        <w:rPr>
          <w:rFonts w:ascii="Arial" w:hAnsi="Arial" w:cs="Arial"/>
        </w:rPr>
        <w:t>nebo v podobě</w:t>
      </w:r>
      <w:r w:rsidRPr="00A04C73">
        <w:rPr>
          <w:rFonts w:ascii="Arial" w:hAnsi="Arial" w:cs="Arial"/>
        </w:rPr>
        <w:t xml:space="preserve"> předepsaných </w:t>
      </w:r>
      <w:hyperlink r:id="rId9" w:history="1">
        <w:r w:rsidRPr="00365BFE">
          <w:rPr>
            <w:rStyle w:val="Hypertextovodkaz"/>
            <w:rFonts w:ascii="Arial" w:hAnsi="Arial" w:cs="Arial"/>
          </w:rPr>
          <w:t>formulářů ve formátu excel</w:t>
        </w:r>
      </w:hyperlink>
      <w:r w:rsidRPr="00A04C73">
        <w:rPr>
          <w:rFonts w:ascii="Arial" w:hAnsi="Arial" w:cs="Arial"/>
        </w:rPr>
        <w:t xml:space="preserve"> - na emailovou adresu </w:t>
      </w:r>
      <w:hyperlink r:id="rId10" w:history="1">
        <w:r w:rsidRPr="00375A66">
          <w:rPr>
            <w:rStyle w:val="Hypertextovodkaz"/>
            <w:rFonts w:ascii="Arial" w:hAnsi="Arial" w:cs="Arial"/>
          </w:rPr>
          <w:t>hodnoceniVaVaI@vlada.cz</w:t>
        </w:r>
      </w:hyperlink>
      <w:r>
        <w:rPr>
          <w:rFonts w:ascii="Arial" w:hAnsi="Arial" w:cs="Arial"/>
        </w:rPr>
        <w:t>.</w:t>
      </w:r>
    </w:p>
    <w:p w:rsidR="00F822EC" w:rsidRDefault="00F822EC" w:rsidP="008C3C88">
      <w:pPr>
        <w:spacing w:after="0" w:line="276" w:lineRule="auto"/>
        <w:jc w:val="both"/>
        <w:rPr>
          <w:rFonts w:ascii="Arial" w:hAnsi="Arial" w:cs="Arial"/>
        </w:rPr>
      </w:pPr>
    </w:p>
    <w:p w:rsidR="004608EB" w:rsidRPr="003D20B8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>Lhůta</w:t>
      </w:r>
      <w:r w:rsidR="00F53E5F">
        <w:rPr>
          <w:rFonts w:ascii="Arial" w:hAnsi="Arial" w:cs="Arial"/>
          <w:b/>
        </w:rPr>
        <w:t xml:space="preserve"> pro doručení návrhů končí </w:t>
      </w:r>
      <w:r w:rsidR="0032028D" w:rsidRPr="00F91BFD">
        <w:rPr>
          <w:rFonts w:ascii="Arial" w:hAnsi="Arial" w:cs="Arial"/>
          <w:b/>
        </w:rPr>
        <w:t xml:space="preserve">dne </w:t>
      </w:r>
      <w:r w:rsidR="00436713">
        <w:rPr>
          <w:rFonts w:ascii="Arial" w:hAnsi="Arial" w:cs="Arial"/>
          <w:b/>
        </w:rPr>
        <w:t>15</w:t>
      </w:r>
      <w:r w:rsidRPr="00F91BFD">
        <w:rPr>
          <w:rFonts w:ascii="Arial" w:hAnsi="Arial" w:cs="Arial"/>
          <w:b/>
        </w:rPr>
        <w:t xml:space="preserve">. </w:t>
      </w:r>
      <w:r w:rsidR="00436713">
        <w:rPr>
          <w:rFonts w:ascii="Arial" w:hAnsi="Arial" w:cs="Arial"/>
          <w:b/>
        </w:rPr>
        <w:t>prosince</w:t>
      </w:r>
      <w:bookmarkStart w:id="0" w:name="_GoBack"/>
      <w:bookmarkEnd w:id="0"/>
      <w:r w:rsidR="00483869" w:rsidRPr="00F91BFD">
        <w:rPr>
          <w:rFonts w:ascii="Arial" w:hAnsi="Arial" w:cs="Arial"/>
          <w:b/>
        </w:rPr>
        <w:t xml:space="preserve"> 2023</w:t>
      </w:r>
      <w:r w:rsidRPr="00F91BFD">
        <w:rPr>
          <w:rFonts w:ascii="Arial" w:hAnsi="Arial" w:cs="Arial"/>
          <w:b/>
        </w:rPr>
        <w:t>.</w:t>
      </w:r>
      <w:r w:rsidRPr="00A04C73">
        <w:rPr>
          <w:rFonts w:ascii="Arial" w:hAnsi="Arial" w:cs="Arial"/>
          <w:b/>
        </w:rPr>
        <w:t xml:space="preserve"> </w:t>
      </w:r>
    </w:p>
    <w:sectPr w:rsidR="004608EB" w:rsidRPr="003D2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C88" w:rsidRDefault="008C3C88" w:rsidP="008C3C88">
      <w:pPr>
        <w:spacing w:after="0" w:line="240" w:lineRule="auto"/>
      </w:pPr>
      <w:r>
        <w:separator/>
      </w:r>
    </w:p>
  </w:endnote>
  <w:endnote w:type="continuationSeparator" w:id="0">
    <w:p w:rsidR="008C3C88" w:rsidRDefault="008C3C88" w:rsidP="008C3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C88" w:rsidRDefault="008C3C88" w:rsidP="008C3C88">
      <w:pPr>
        <w:spacing w:after="0" w:line="240" w:lineRule="auto"/>
      </w:pPr>
      <w:r>
        <w:separator/>
      </w:r>
    </w:p>
  </w:footnote>
  <w:footnote w:type="continuationSeparator" w:id="0">
    <w:p w:rsidR="008C3C88" w:rsidRDefault="008C3C88" w:rsidP="008C3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C7345"/>
    <w:multiLevelType w:val="hybridMultilevel"/>
    <w:tmpl w:val="AC62A214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F075A"/>
    <w:multiLevelType w:val="hybridMultilevel"/>
    <w:tmpl w:val="E24630E0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74E96"/>
    <w:multiLevelType w:val="hybridMultilevel"/>
    <w:tmpl w:val="66C4CAA0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B42E4"/>
    <w:multiLevelType w:val="hybridMultilevel"/>
    <w:tmpl w:val="B3AC436E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E6D99"/>
    <w:multiLevelType w:val="hybridMultilevel"/>
    <w:tmpl w:val="AF0AC112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73"/>
    <w:rsid w:val="00053C6E"/>
    <w:rsid w:val="002756AD"/>
    <w:rsid w:val="002C491C"/>
    <w:rsid w:val="0032028D"/>
    <w:rsid w:val="00365BFE"/>
    <w:rsid w:val="003757E5"/>
    <w:rsid w:val="003D20B8"/>
    <w:rsid w:val="003F0388"/>
    <w:rsid w:val="00436713"/>
    <w:rsid w:val="004608EB"/>
    <w:rsid w:val="00483869"/>
    <w:rsid w:val="00763F3C"/>
    <w:rsid w:val="00875260"/>
    <w:rsid w:val="008C3C88"/>
    <w:rsid w:val="00902604"/>
    <w:rsid w:val="009F0C82"/>
    <w:rsid w:val="00A04C73"/>
    <w:rsid w:val="00B024D1"/>
    <w:rsid w:val="00E6037D"/>
    <w:rsid w:val="00EA0CBE"/>
    <w:rsid w:val="00EF539D"/>
    <w:rsid w:val="00F53E5F"/>
    <w:rsid w:val="00F822EC"/>
    <w:rsid w:val="00F91BFD"/>
    <w:rsid w:val="00FA6C4C"/>
    <w:rsid w:val="00FD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19E39"/>
  <w15:chartTrackingRefBased/>
  <w15:docId w15:val="{7C47EFBA-83EA-40D5-B3D7-110068A4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04C7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C3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3C88"/>
  </w:style>
  <w:style w:type="paragraph" w:styleId="Zpat">
    <w:name w:val="footer"/>
    <w:basedOn w:val="Normln"/>
    <w:link w:val="ZpatChar"/>
    <w:uiPriority w:val="99"/>
    <w:unhideWhenUsed/>
    <w:rsid w:val="008C3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C88"/>
  </w:style>
  <w:style w:type="paragraph" w:styleId="Odstavecseseznamem">
    <w:name w:val="List Paragraph"/>
    <w:basedOn w:val="Normln"/>
    <w:uiPriority w:val="34"/>
    <w:qFormat/>
    <w:rsid w:val="008C3C8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57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er.rvvi.cz/www/panelist/ne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hodnoceniVaVaI@vlada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384%20A2%20d%20OP%20navrh%20na%20clenstvi_form.xls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627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Avakian Markéta</cp:lastModifiedBy>
  <cp:revision>22</cp:revision>
  <dcterms:created xsi:type="dcterms:W3CDTF">2021-05-12T10:03:00Z</dcterms:created>
  <dcterms:modified xsi:type="dcterms:W3CDTF">2023-10-10T09:01:00Z</dcterms:modified>
</cp:coreProperties>
</file>