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62227" w14:textId="2F5D0BD8" w:rsidR="00394D13" w:rsidRPr="00FD3566" w:rsidRDefault="001933D2" w:rsidP="007006BB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1933D2">
        <w:rPr>
          <w:rFonts w:ascii="Arial" w:hAnsi="Arial" w:cs="Arial"/>
          <w:b/>
          <w:color w:val="0070C0"/>
          <w:sz w:val="28"/>
          <w:szCs w:val="28"/>
        </w:rPr>
        <w:t>ESOP – zaměstnanecké opční programy</w:t>
      </w:r>
    </w:p>
    <w:p w14:paraId="5F610E59" w14:textId="77777777" w:rsidR="00A566B4" w:rsidRDefault="00A566B4" w:rsidP="00A566B4">
      <w:pPr>
        <w:jc w:val="both"/>
        <w:rPr>
          <w:rFonts w:ascii="Arial" w:hAnsi="Arial" w:cs="Arial"/>
        </w:rPr>
      </w:pPr>
      <w:r w:rsidRPr="00A566B4">
        <w:rPr>
          <w:rFonts w:ascii="Arial" w:hAnsi="Arial" w:cs="Arial"/>
        </w:rPr>
        <w:t>ESOP (</w:t>
      </w:r>
      <w:proofErr w:type="spellStart"/>
      <w:r w:rsidRPr="00A566B4">
        <w:rPr>
          <w:rFonts w:ascii="Arial" w:hAnsi="Arial" w:cs="Arial"/>
        </w:rPr>
        <w:t>Employee</w:t>
      </w:r>
      <w:proofErr w:type="spellEnd"/>
      <w:r w:rsidRPr="00A566B4">
        <w:rPr>
          <w:rFonts w:ascii="Arial" w:hAnsi="Arial" w:cs="Arial"/>
        </w:rPr>
        <w:t xml:space="preserve"> </w:t>
      </w:r>
      <w:proofErr w:type="spellStart"/>
      <w:r w:rsidRPr="00A566B4">
        <w:rPr>
          <w:rFonts w:ascii="Arial" w:hAnsi="Arial" w:cs="Arial"/>
        </w:rPr>
        <w:t>Stock</w:t>
      </w:r>
      <w:proofErr w:type="spellEnd"/>
      <w:r w:rsidRPr="00A566B4">
        <w:rPr>
          <w:rFonts w:ascii="Arial" w:hAnsi="Arial" w:cs="Arial"/>
        </w:rPr>
        <w:t xml:space="preserve"> </w:t>
      </w:r>
      <w:proofErr w:type="spellStart"/>
      <w:r w:rsidRPr="00A566B4">
        <w:rPr>
          <w:rFonts w:ascii="Arial" w:hAnsi="Arial" w:cs="Arial"/>
        </w:rPr>
        <w:t>Ownership</w:t>
      </w:r>
      <w:proofErr w:type="spellEnd"/>
      <w:r w:rsidRPr="00A566B4">
        <w:rPr>
          <w:rFonts w:ascii="Arial" w:hAnsi="Arial" w:cs="Arial"/>
        </w:rPr>
        <w:t xml:space="preserve"> </w:t>
      </w:r>
      <w:proofErr w:type="spellStart"/>
      <w:r w:rsidRPr="00A566B4">
        <w:rPr>
          <w:rFonts w:ascii="Arial" w:hAnsi="Arial" w:cs="Arial"/>
        </w:rPr>
        <w:t>Plan</w:t>
      </w:r>
      <w:proofErr w:type="spellEnd"/>
      <w:r w:rsidRPr="00A566B4">
        <w:rPr>
          <w:rFonts w:ascii="Arial" w:hAnsi="Arial" w:cs="Arial"/>
        </w:rPr>
        <w:t xml:space="preserve">) je program zaměstnaneckých akcií, který umožňuje zaměstnancům podílet se na zisku firmy podobně, jako by byli jejími akcionáři. </w:t>
      </w:r>
    </w:p>
    <w:p w14:paraId="5BC15D4D" w14:textId="77777777" w:rsidR="00A566B4" w:rsidRPr="00A566B4" w:rsidRDefault="00A566B4" w:rsidP="00A566B4">
      <w:pPr>
        <w:jc w:val="both"/>
        <w:rPr>
          <w:rFonts w:ascii="Arial" w:hAnsi="Arial" w:cs="Arial"/>
        </w:rPr>
      </w:pPr>
    </w:p>
    <w:p w14:paraId="29705B61" w14:textId="680F025E" w:rsidR="00A566B4" w:rsidRDefault="00A566B4" w:rsidP="00A566B4">
      <w:pPr>
        <w:jc w:val="both"/>
        <w:rPr>
          <w:rFonts w:ascii="Arial" w:hAnsi="Arial" w:cs="Arial"/>
        </w:rPr>
      </w:pPr>
      <w:proofErr w:type="spellStart"/>
      <w:r w:rsidRPr="00A566B4">
        <w:rPr>
          <w:rFonts w:ascii="Arial" w:hAnsi="Arial" w:cs="Arial"/>
        </w:rPr>
        <w:t>ESOPy</w:t>
      </w:r>
      <w:proofErr w:type="spellEnd"/>
      <w:r w:rsidRPr="00A566B4">
        <w:rPr>
          <w:rFonts w:ascii="Arial" w:hAnsi="Arial" w:cs="Arial"/>
        </w:rPr>
        <w:t xml:space="preserve"> jsou oblíbeným nástrojem především u technologických startupů, neboť umožňují motivovat zaměstnance k většímu zapojení a loajalitě tím, že se podílí na růstu hodnoty firmy. Jsou také důležitým prostředkem ke zvýšení konkurenceschopnosti mladých inovativních českých firem na mezinárodním poli a</w:t>
      </w:r>
      <w:r>
        <w:rPr>
          <w:rFonts w:ascii="Arial" w:hAnsi="Arial" w:cs="Arial"/>
        </w:rPr>
        <w:t> </w:t>
      </w:r>
      <w:r w:rsidRPr="00A566B4">
        <w:rPr>
          <w:rFonts w:ascii="Arial" w:hAnsi="Arial" w:cs="Arial"/>
        </w:rPr>
        <w:t xml:space="preserve">k získání erudovaných pracovníků ze zahraničí. </w:t>
      </w:r>
    </w:p>
    <w:p w14:paraId="4370FF80" w14:textId="77777777" w:rsidR="00A566B4" w:rsidRPr="00A566B4" w:rsidRDefault="00A566B4" w:rsidP="00A566B4">
      <w:pPr>
        <w:jc w:val="both"/>
        <w:rPr>
          <w:rFonts w:ascii="Arial" w:hAnsi="Arial" w:cs="Arial"/>
        </w:rPr>
      </w:pPr>
    </w:p>
    <w:p w14:paraId="566E530E" w14:textId="77777777" w:rsidR="00A566B4" w:rsidRPr="00A566B4" w:rsidRDefault="00A566B4" w:rsidP="00A566B4">
      <w:pPr>
        <w:jc w:val="both"/>
        <w:rPr>
          <w:rFonts w:ascii="Arial" w:hAnsi="Arial" w:cs="Arial"/>
        </w:rPr>
      </w:pPr>
      <w:r w:rsidRPr="00A566B4">
        <w:rPr>
          <w:rFonts w:ascii="Arial" w:hAnsi="Arial" w:cs="Arial"/>
        </w:rPr>
        <w:t xml:space="preserve">Tento systém je v zahraničí běžný, zejména v zemích jako Anglie, Irsko či Estonsko, kde má právní rámec </w:t>
      </w:r>
      <w:proofErr w:type="spellStart"/>
      <w:r w:rsidRPr="00A566B4">
        <w:rPr>
          <w:rFonts w:ascii="Arial" w:hAnsi="Arial" w:cs="Arial"/>
        </w:rPr>
        <w:t>ESOPů</w:t>
      </w:r>
      <w:proofErr w:type="spellEnd"/>
      <w:r w:rsidRPr="00A566B4">
        <w:rPr>
          <w:rFonts w:ascii="Arial" w:hAnsi="Arial" w:cs="Arial"/>
        </w:rPr>
        <w:t xml:space="preserve"> dlouhou tradici.</w:t>
      </w:r>
    </w:p>
    <w:p w14:paraId="26914E49" w14:textId="77777777" w:rsidR="00A36F82" w:rsidRDefault="00A36F82" w:rsidP="00A566B4">
      <w:pPr>
        <w:jc w:val="both"/>
        <w:rPr>
          <w:rFonts w:ascii="Arial" w:hAnsi="Arial" w:cs="Arial"/>
        </w:rPr>
      </w:pPr>
    </w:p>
    <w:p w14:paraId="6175307A" w14:textId="1FD4175F" w:rsidR="00A566B4" w:rsidRDefault="00A566B4" w:rsidP="00A566B4">
      <w:pPr>
        <w:jc w:val="both"/>
        <w:rPr>
          <w:rFonts w:ascii="Arial" w:hAnsi="Arial" w:cs="Arial"/>
        </w:rPr>
      </w:pPr>
      <w:r w:rsidRPr="00A566B4">
        <w:rPr>
          <w:rFonts w:ascii="Arial" w:hAnsi="Arial" w:cs="Arial"/>
        </w:rPr>
        <w:t>Současná právní úprava v České republice je nedostatečná a pro startupový sektor nevhodná.</w:t>
      </w:r>
    </w:p>
    <w:p w14:paraId="3CCE9D05" w14:textId="77777777" w:rsidR="00A566B4" w:rsidRPr="00A566B4" w:rsidRDefault="00A566B4" w:rsidP="00A566B4">
      <w:pPr>
        <w:jc w:val="both"/>
        <w:rPr>
          <w:rFonts w:ascii="Arial" w:hAnsi="Arial" w:cs="Arial"/>
        </w:rPr>
      </w:pPr>
    </w:p>
    <w:p w14:paraId="67D1A3D7" w14:textId="77777777" w:rsidR="00A566B4" w:rsidRPr="00A566B4" w:rsidRDefault="00A566B4" w:rsidP="00A566B4">
      <w:pPr>
        <w:spacing w:after="160" w:line="259" w:lineRule="auto"/>
        <w:jc w:val="both"/>
        <w:rPr>
          <w:rFonts w:ascii="Arial" w:hAnsi="Arial" w:cs="Arial"/>
        </w:rPr>
      </w:pPr>
      <w:r w:rsidRPr="00A566B4">
        <w:rPr>
          <w:rFonts w:ascii="Arial" w:hAnsi="Arial" w:cs="Arial"/>
        </w:rPr>
        <w:t xml:space="preserve">I vzhledem k tomu, že jako země zaostáváme v pěti z osmi tzv. </w:t>
      </w:r>
      <w:proofErr w:type="spellStart"/>
      <w:r w:rsidRPr="00A566B4">
        <w:rPr>
          <w:rFonts w:ascii="Arial" w:hAnsi="Arial" w:cs="Arial"/>
        </w:rPr>
        <w:t>Startup</w:t>
      </w:r>
      <w:proofErr w:type="spellEnd"/>
      <w:r w:rsidRPr="00A566B4">
        <w:rPr>
          <w:rFonts w:ascii="Arial" w:hAnsi="Arial" w:cs="Arial"/>
        </w:rPr>
        <w:t xml:space="preserve"> </w:t>
      </w:r>
      <w:proofErr w:type="spellStart"/>
      <w:r w:rsidRPr="00A566B4">
        <w:rPr>
          <w:rFonts w:ascii="Arial" w:hAnsi="Arial" w:cs="Arial"/>
        </w:rPr>
        <w:t>Nations</w:t>
      </w:r>
      <w:proofErr w:type="spellEnd"/>
      <w:r w:rsidRPr="00A566B4">
        <w:rPr>
          <w:rFonts w:ascii="Arial" w:hAnsi="Arial" w:cs="Arial"/>
        </w:rPr>
        <w:t xml:space="preserve"> </w:t>
      </w:r>
      <w:proofErr w:type="spellStart"/>
      <w:r w:rsidRPr="00A566B4">
        <w:rPr>
          <w:rFonts w:ascii="Arial" w:hAnsi="Arial" w:cs="Arial"/>
        </w:rPr>
        <w:t>Standards</w:t>
      </w:r>
      <w:proofErr w:type="spellEnd"/>
      <w:r w:rsidRPr="00A566B4">
        <w:rPr>
          <w:rFonts w:ascii="Arial" w:hAnsi="Arial" w:cs="Arial"/>
        </w:rPr>
        <w:t xml:space="preserve">, ke kterým se Česká republika v roce 2021 přihlásila, je potřeba něco aktivně dělat a podporovat ekosystém mladých inovativních českých firem, jež pomohou konkurenceschopnosti českého hospodářství. Dobrá praxe ze zahraničí totiž dokazuje, že </w:t>
      </w:r>
      <w:r w:rsidRPr="00A566B4">
        <w:rPr>
          <w:rFonts w:ascii="Arial" w:eastAsiaTheme="minorHAnsi" w:hAnsi="Arial" w:cs="Arial"/>
        </w:rPr>
        <w:t>jednoduché a atraktivní ukotvení opčních programů v</w:t>
      </w:r>
      <w:r w:rsidRPr="00A566B4">
        <w:rPr>
          <w:rFonts w:ascii="Arial" w:hAnsi="Arial" w:cs="Arial"/>
        </w:rPr>
        <w:t xml:space="preserve"> </w:t>
      </w:r>
      <w:r w:rsidRPr="00A566B4">
        <w:rPr>
          <w:rFonts w:ascii="Arial" w:eastAsiaTheme="minorHAnsi" w:hAnsi="Arial" w:cs="Arial"/>
        </w:rPr>
        <w:t>legislativě je jedním z ukazatelů, ke kterému firmy přihlížejí při rozhodování, kde své</w:t>
      </w:r>
      <w:r w:rsidRPr="00A566B4">
        <w:rPr>
          <w:rFonts w:ascii="Arial" w:hAnsi="Arial" w:cs="Arial"/>
        </w:rPr>
        <w:t xml:space="preserve"> </w:t>
      </w:r>
      <w:r w:rsidRPr="00A566B4">
        <w:rPr>
          <w:rFonts w:ascii="Arial" w:eastAsiaTheme="minorHAnsi" w:hAnsi="Arial" w:cs="Arial"/>
        </w:rPr>
        <w:t>podnikání budovat a</w:t>
      </w:r>
      <w:r w:rsidRPr="00A566B4">
        <w:rPr>
          <w:rFonts w:ascii="Arial" w:hAnsi="Arial" w:cs="Arial"/>
        </w:rPr>
        <w:t> </w:t>
      </w:r>
      <w:r w:rsidRPr="00A566B4">
        <w:rPr>
          <w:rFonts w:ascii="Arial" w:eastAsiaTheme="minorHAnsi" w:hAnsi="Arial" w:cs="Arial"/>
        </w:rPr>
        <w:t>rozšiřovat.</w:t>
      </w:r>
    </w:p>
    <w:p w14:paraId="7087620B" w14:textId="55ABF403" w:rsidR="00A566B4" w:rsidRDefault="00A566B4" w:rsidP="00A566B4">
      <w:pPr>
        <w:jc w:val="both"/>
        <w:rPr>
          <w:rFonts w:ascii="Arial" w:hAnsi="Arial" w:cs="Arial"/>
        </w:rPr>
      </w:pPr>
      <w:r w:rsidRPr="00A566B4">
        <w:rPr>
          <w:rFonts w:ascii="Arial" w:hAnsi="Arial" w:cs="Arial"/>
        </w:rPr>
        <w:t>V červnu 2024 proto vznikla na Ministerstvu financí pracovní skupina, která sdružila zástupce MF, Generálního finančního ředitelství, startupového sektoru, Svazu průmyslu a dopravy, Hospodářské komory, daňové poradce a další odborníky a</w:t>
      </w:r>
      <w:r>
        <w:rPr>
          <w:rFonts w:ascii="Arial" w:hAnsi="Arial" w:cs="Arial"/>
        </w:rPr>
        <w:t> </w:t>
      </w:r>
      <w:r w:rsidRPr="00A566B4">
        <w:rPr>
          <w:rFonts w:ascii="Arial" w:hAnsi="Arial" w:cs="Arial"/>
        </w:rPr>
        <w:t xml:space="preserve">zabývala se funkčním nastavením </w:t>
      </w:r>
      <w:proofErr w:type="spellStart"/>
      <w:r w:rsidRPr="00A566B4">
        <w:rPr>
          <w:rFonts w:ascii="Arial" w:hAnsi="Arial" w:cs="Arial"/>
        </w:rPr>
        <w:t>ESOPů</w:t>
      </w:r>
      <w:proofErr w:type="spellEnd"/>
      <w:r w:rsidRPr="00A566B4">
        <w:rPr>
          <w:rFonts w:ascii="Arial" w:hAnsi="Arial" w:cs="Arial"/>
        </w:rPr>
        <w:t xml:space="preserve"> v ČR. </w:t>
      </w:r>
    </w:p>
    <w:p w14:paraId="2D8D33F3" w14:textId="77777777" w:rsidR="00A566B4" w:rsidRPr="00A566B4" w:rsidRDefault="00A566B4" w:rsidP="00A566B4">
      <w:pPr>
        <w:jc w:val="both"/>
        <w:rPr>
          <w:rFonts w:ascii="Arial" w:hAnsi="Arial" w:cs="Arial"/>
        </w:rPr>
      </w:pPr>
    </w:p>
    <w:p w14:paraId="14C93244" w14:textId="77777777" w:rsidR="00A566B4" w:rsidRPr="00A566B4" w:rsidRDefault="00A566B4" w:rsidP="00A566B4">
      <w:pPr>
        <w:jc w:val="both"/>
        <w:rPr>
          <w:rFonts w:ascii="Arial" w:hAnsi="Arial" w:cs="Arial"/>
        </w:rPr>
      </w:pPr>
      <w:r w:rsidRPr="00A566B4">
        <w:rPr>
          <w:rFonts w:ascii="Arial" w:hAnsi="Arial" w:cs="Arial"/>
        </w:rPr>
        <w:t xml:space="preserve">Bylo vypracováno paragrafové znění, které bylo konzultováno s Komorou daňových poradců a společností Deloitte a kterým dochází k novelizaci tří zákonů, kterými jsou </w:t>
      </w:r>
    </w:p>
    <w:p w14:paraId="5C2D2EB8" w14:textId="77777777" w:rsidR="00A566B4" w:rsidRPr="00A566B4" w:rsidRDefault="00A566B4" w:rsidP="00A566B4">
      <w:pPr>
        <w:jc w:val="both"/>
        <w:rPr>
          <w:rFonts w:ascii="Arial" w:hAnsi="Arial" w:cs="Arial"/>
        </w:rPr>
      </w:pPr>
    </w:p>
    <w:p w14:paraId="059A0E55" w14:textId="77777777" w:rsidR="00A566B4" w:rsidRPr="00A566B4" w:rsidRDefault="00A566B4" w:rsidP="00A566B4">
      <w:pPr>
        <w:pStyle w:val="Odstavecseseznamem"/>
        <w:numPr>
          <w:ilvl w:val="0"/>
          <w:numId w:val="29"/>
        </w:numPr>
        <w:spacing w:after="160" w:line="259" w:lineRule="auto"/>
        <w:jc w:val="both"/>
        <w:rPr>
          <w:rFonts w:ascii="Arial" w:hAnsi="Arial" w:cs="Arial"/>
        </w:rPr>
      </w:pPr>
      <w:r w:rsidRPr="00A566B4">
        <w:rPr>
          <w:rFonts w:ascii="Arial" w:hAnsi="Arial" w:cs="Arial"/>
        </w:rPr>
        <w:t xml:space="preserve">novela zákona č. 586/1992 Sb. o daních z příjmů, </w:t>
      </w:r>
    </w:p>
    <w:p w14:paraId="02248C21" w14:textId="77777777" w:rsidR="00A566B4" w:rsidRPr="00A566B4" w:rsidRDefault="00A566B4" w:rsidP="00A566B4">
      <w:pPr>
        <w:pStyle w:val="Odstavecseseznamem"/>
        <w:numPr>
          <w:ilvl w:val="0"/>
          <w:numId w:val="29"/>
        </w:numPr>
        <w:spacing w:after="160" w:line="259" w:lineRule="auto"/>
        <w:jc w:val="both"/>
        <w:rPr>
          <w:rFonts w:ascii="Arial" w:hAnsi="Arial" w:cs="Arial"/>
        </w:rPr>
      </w:pPr>
      <w:r w:rsidRPr="00A566B4">
        <w:rPr>
          <w:rFonts w:ascii="Arial" w:hAnsi="Arial" w:cs="Arial"/>
        </w:rPr>
        <w:t xml:space="preserve">novela zákona č. 589/1992 Sb. o pojistném na sociální zabezpečení a příspěvku na státní politiku zaměstnanosti a </w:t>
      </w:r>
    </w:p>
    <w:p w14:paraId="4F2078C6" w14:textId="77777777" w:rsidR="00A566B4" w:rsidRPr="00A566B4" w:rsidRDefault="00A566B4" w:rsidP="00A566B4">
      <w:pPr>
        <w:pStyle w:val="Odstavecseseznamem"/>
        <w:numPr>
          <w:ilvl w:val="0"/>
          <w:numId w:val="29"/>
        </w:numPr>
        <w:spacing w:after="160" w:line="259" w:lineRule="auto"/>
        <w:jc w:val="both"/>
        <w:rPr>
          <w:rFonts w:ascii="Arial" w:hAnsi="Arial" w:cs="Arial"/>
        </w:rPr>
      </w:pPr>
      <w:r w:rsidRPr="00A566B4">
        <w:rPr>
          <w:rFonts w:ascii="Arial" w:hAnsi="Arial" w:cs="Arial"/>
        </w:rPr>
        <w:t>novela zákona č. 592/1992 Sb. o pojistném na veřejné zdravotní pojištění.</w:t>
      </w:r>
    </w:p>
    <w:p w14:paraId="2BC612E8" w14:textId="77777777" w:rsidR="00A566B4" w:rsidRDefault="00A566B4" w:rsidP="00A566B4">
      <w:pPr>
        <w:jc w:val="both"/>
        <w:rPr>
          <w:rFonts w:ascii="Arial" w:hAnsi="Arial" w:cs="Arial"/>
        </w:rPr>
      </w:pPr>
      <w:r w:rsidRPr="00A566B4">
        <w:rPr>
          <w:rFonts w:ascii="Arial" w:hAnsi="Arial" w:cs="Arial"/>
        </w:rPr>
        <w:t>V současné době závisí další kroky na politickém rozhodnutí na úrovni Ministerstva financí, které má k dispozici všechny potřebné informace i navrhované paragrafové znění.</w:t>
      </w:r>
    </w:p>
    <w:p w14:paraId="5B00762A" w14:textId="77777777" w:rsidR="00A566B4" w:rsidRPr="00A566B4" w:rsidRDefault="00A566B4" w:rsidP="00A566B4">
      <w:pPr>
        <w:rPr>
          <w:rFonts w:ascii="Arial" w:hAnsi="Arial" w:cs="Arial"/>
        </w:rPr>
      </w:pPr>
    </w:p>
    <w:p w14:paraId="68D029FE" w14:textId="2DCC81C2" w:rsidR="00A566B4" w:rsidRPr="00A566B4" w:rsidRDefault="00A566B4" w:rsidP="00A566B4">
      <w:pPr>
        <w:jc w:val="both"/>
        <w:rPr>
          <w:rFonts w:ascii="Arial" w:hAnsi="Arial" w:cs="Arial"/>
        </w:rPr>
      </w:pPr>
      <w:r w:rsidRPr="00A566B4">
        <w:rPr>
          <w:rFonts w:ascii="Arial" w:hAnsi="Arial" w:cs="Arial"/>
        </w:rPr>
        <w:t>Ministr pro vědu, výzkum a inovace se chce aktivně zasadit o ukotvení programu zaměstnaneckých akcií v českém právním systému. Podpora transferu znalostí, startupových firem a inovačního prostředí patří k </w:t>
      </w:r>
      <w:r w:rsidR="009B58CA">
        <w:rPr>
          <w:rFonts w:ascii="Arial" w:hAnsi="Arial" w:cs="Arial"/>
        </w:rPr>
        <w:t>zásadním</w:t>
      </w:r>
      <w:r w:rsidRPr="00A566B4">
        <w:rPr>
          <w:rFonts w:ascii="Arial" w:hAnsi="Arial" w:cs="Arial"/>
        </w:rPr>
        <w:t xml:space="preserve"> bodům </w:t>
      </w:r>
      <w:r w:rsidR="009B58CA">
        <w:rPr>
          <w:rFonts w:ascii="Arial" w:hAnsi="Arial" w:cs="Arial"/>
        </w:rPr>
        <w:t xml:space="preserve">nejen </w:t>
      </w:r>
      <w:r w:rsidRPr="00A566B4">
        <w:rPr>
          <w:rFonts w:ascii="Arial" w:hAnsi="Arial" w:cs="Arial"/>
        </w:rPr>
        <w:t>jeho agendy</w:t>
      </w:r>
      <w:r w:rsidR="009B58CA">
        <w:rPr>
          <w:rFonts w:ascii="Arial" w:hAnsi="Arial" w:cs="Arial"/>
        </w:rPr>
        <w:t xml:space="preserve"> jako ministra, ale také agendy odborného poradního orgánu Rady pro výzkum, vývoj a inovace</w:t>
      </w:r>
      <w:r w:rsidRPr="00A566B4">
        <w:rPr>
          <w:rFonts w:ascii="Arial" w:hAnsi="Arial" w:cs="Arial"/>
        </w:rPr>
        <w:t>.</w:t>
      </w:r>
    </w:p>
    <w:p w14:paraId="6515CFB5" w14:textId="3A65685A" w:rsidR="000C7099" w:rsidRPr="001933D2" w:rsidRDefault="000C7099" w:rsidP="00A566B4">
      <w:pPr>
        <w:pStyle w:val="Odstavecseseznamem"/>
        <w:autoSpaceDE w:val="0"/>
        <w:autoSpaceDN w:val="0"/>
        <w:adjustRightInd w:val="0"/>
        <w:ind w:left="426"/>
        <w:jc w:val="both"/>
        <w:rPr>
          <w:rFonts w:ascii="Helv" w:hAnsi="Helv" w:cs="Arial"/>
          <w:sz w:val="20"/>
          <w:szCs w:val="20"/>
        </w:rPr>
      </w:pPr>
    </w:p>
    <w:sectPr w:rsidR="000C7099" w:rsidRPr="001933D2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76C3C" w14:textId="77777777" w:rsidR="002A43EC" w:rsidRDefault="002A43EC" w:rsidP="008F77F6">
      <w:r>
        <w:separator/>
      </w:r>
    </w:p>
  </w:endnote>
  <w:endnote w:type="continuationSeparator" w:id="0">
    <w:p w14:paraId="594BE380" w14:textId="77777777" w:rsidR="002A43EC" w:rsidRDefault="002A43E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5D01F" w14:textId="77777777" w:rsidR="002E50BC" w:rsidRDefault="002E50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2E5C6" w14:textId="798035C1"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933D2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1933D2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054415F3" w14:textId="738F0856" w:rsidR="00B120CD" w:rsidRPr="00CC370F" w:rsidRDefault="00B120CD" w:rsidP="001933D2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E50B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E50B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5939B" w14:textId="77777777" w:rsidR="002A43EC" w:rsidRDefault="002A43EC" w:rsidP="008F77F6">
      <w:r>
        <w:separator/>
      </w:r>
    </w:p>
  </w:footnote>
  <w:footnote w:type="continuationSeparator" w:id="0">
    <w:p w14:paraId="7E819C6F" w14:textId="77777777" w:rsidR="002A43EC" w:rsidRDefault="002A43E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C507E" w14:textId="77777777" w:rsidR="002E50BC" w:rsidRDefault="002E50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14:paraId="34DCE687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D9D4140" w14:textId="77777777"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1B73255" wp14:editId="0C12A44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19849E50" w14:textId="77777777"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14:paraId="1AF3FA43" w14:textId="77777777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3FDD30C9" w14:textId="77777777"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0288" behindDoc="0" locked="0" layoutInCell="1" allowOverlap="1" wp14:anchorId="4233D5A9" wp14:editId="599886E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23A563D7" w14:textId="31BE24A0" w:rsidR="00B120CD" w:rsidRPr="00C12F55" w:rsidRDefault="001933D2" w:rsidP="001933D2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406</w:t>
          </w:r>
          <w:r w:rsidR="00F554DB">
            <w:rPr>
              <w:rFonts w:ascii="Arial" w:hAnsi="Arial" w:cs="Arial"/>
              <w:b/>
              <w:color w:val="0070C0"/>
              <w:sz w:val="28"/>
              <w:szCs w:val="28"/>
            </w:rPr>
            <w:t>/C</w:t>
          </w:r>
          <w:r w:rsidR="002E50BC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  <w:bookmarkStart w:id="0" w:name="_GoBack"/>
          <w:bookmarkEnd w:id="0"/>
        </w:p>
      </w:tc>
    </w:tr>
  </w:tbl>
  <w:p w14:paraId="1CD496F0" w14:textId="77777777"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2551DD"/>
    <w:multiLevelType w:val="hybridMultilevel"/>
    <w:tmpl w:val="B1CC6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BF53A4"/>
    <w:multiLevelType w:val="hybridMultilevel"/>
    <w:tmpl w:val="257C91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EA722C"/>
    <w:multiLevelType w:val="hybridMultilevel"/>
    <w:tmpl w:val="ACDC22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E825A9"/>
    <w:multiLevelType w:val="hybridMultilevel"/>
    <w:tmpl w:val="AD5C1588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8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7"/>
  </w:num>
  <w:num w:numId="4">
    <w:abstractNumId w:val="8"/>
  </w:num>
  <w:num w:numId="5">
    <w:abstractNumId w:val="15"/>
  </w:num>
  <w:num w:numId="6">
    <w:abstractNumId w:val="0"/>
  </w:num>
  <w:num w:numId="7">
    <w:abstractNumId w:val="6"/>
  </w:num>
  <w:num w:numId="8">
    <w:abstractNumId w:val="19"/>
  </w:num>
  <w:num w:numId="9">
    <w:abstractNumId w:val="9"/>
  </w:num>
  <w:num w:numId="10">
    <w:abstractNumId w:val="21"/>
  </w:num>
  <w:num w:numId="11">
    <w:abstractNumId w:val="17"/>
  </w:num>
  <w:num w:numId="12">
    <w:abstractNumId w:val="23"/>
  </w:num>
  <w:num w:numId="13">
    <w:abstractNumId w:val="16"/>
  </w:num>
  <w:num w:numId="14">
    <w:abstractNumId w:val="27"/>
  </w:num>
  <w:num w:numId="15">
    <w:abstractNumId w:val="12"/>
  </w:num>
  <w:num w:numId="1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28"/>
  </w:num>
  <w:num w:numId="19">
    <w:abstractNumId w:val="2"/>
  </w:num>
  <w:num w:numId="20">
    <w:abstractNumId w:val="5"/>
  </w:num>
  <w:num w:numId="21">
    <w:abstractNumId w:val="25"/>
  </w:num>
  <w:num w:numId="22">
    <w:abstractNumId w:val="24"/>
  </w:num>
  <w:num w:numId="23">
    <w:abstractNumId w:val="4"/>
  </w:num>
  <w:num w:numId="24">
    <w:abstractNumId w:val="11"/>
  </w:num>
  <w:num w:numId="2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>
    <w:abstractNumId w:val="22"/>
  </w:num>
  <w:num w:numId="27">
    <w:abstractNumId w:val="26"/>
  </w:num>
  <w:num w:numId="28">
    <w:abstractNumId w:val="18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3D2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43EC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50BC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04EE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8CA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36F82"/>
    <w:rsid w:val="00A462CC"/>
    <w:rsid w:val="00A465B6"/>
    <w:rsid w:val="00A4709D"/>
    <w:rsid w:val="00A522AA"/>
    <w:rsid w:val="00A566B4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37278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1933D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F0284-5E06-4C33-BF1D-B8E3C9EA2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357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5</cp:revision>
  <cp:lastPrinted>2020-10-29T10:28:00Z</cp:lastPrinted>
  <dcterms:created xsi:type="dcterms:W3CDTF">2024-11-13T09:32:00Z</dcterms:created>
  <dcterms:modified xsi:type="dcterms:W3CDTF">2024-11-20T10:04:00Z</dcterms:modified>
</cp:coreProperties>
</file>