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DE2BC0" w:rsidTr="00646D8B">
        <w:trPr>
          <w:trHeight w:val="82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FFFFCC"/>
            <w:vAlign w:val="center"/>
          </w:tcPr>
          <w:p w:rsidR="008F77F6" w:rsidRPr="009870E8" w:rsidRDefault="00C35C29" w:rsidP="009D56D9">
            <w:pPr>
              <w:spacing w:before="120" w:after="12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Realizace opatření č. 19 Aktualizace Národní politiky výzkumu, vývoje a inovací na léta 2009 až 2015 s výhledem do roku 2020 (monitoring vyhodnocování strategií a</w:t>
            </w:r>
            <w:r w:rsidR="009D56D9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politik)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FFFFCC"/>
            <w:vAlign w:val="center"/>
          </w:tcPr>
          <w:p w:rsidR="008F77F6" w:rsidRPr="002547BE" w:rsidRDefault="00A237B7" w:rsidP="00E52D5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547BE">
              <w:rPr>
                <w:rFonts w:ascii="Arial" w:hAnsi="Arial" w:cs="Arial"/>
                <w:b/>
                <w:color w:val="0070C0"/>
                <w:sz w:val="28"/>
                <w:szCs w:val="28"/>
              </w:rPr>
              <w:t>303/B1</w:t>
            </w:r>
          </w:p>
        </w:tc>
      </w:tr>
      <w:tr w:rsidR="008F77F6" w:rsidRPr="00DE2BC0" w:rsidTr="00115DD5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8F77F6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Zpravodaj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9704D2" w:rsidRDefault="008F77F6" w:rsidP="000C4A33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F77F6" w:rsidRPr="00DE2BC0" w:rsidTr="00115DD5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C35C29" w:rsidP="00C35C29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Marta Nováková, Adéla </w:t>
            </w:r>
            <w:proofErr w:type="spellStart"/>
            <w:r>
              <w:rPr>
                <w:rFonts w:ascii="Arial" w:hAnsi="Arial" w:cs="Arial"/>
                <w:i/>
                <w:sz w:val="22"/>
                <w:szCs w:val="22"/>
              </w:rPr>
              <w:t>Ogino</w:t>
            </w:r>
            <w:proofErr w:type="spellEnd"/>
            <w:r>
              <w:rPr>
                <w:rFonts w:ascii="Arial" w:hAnsi="Arial" w:cs="Arial"/>
                <w:i/>
                <w:sz w:val="22"/>
                <w:szCs w:val="22"/>
              </w:rPr>
              <w:t>, OKP, 10. 3. 2015</w:t>
            </w:r>
          </w:p>
        </w:tc>
      </w:tr>
      <w:tr w:rsidR="008F77F6" w:rsidRPr="00DE2BC0" w:rsidTr="00115DD5">
        <w:trPr>
          <w:trHeight w:val="4307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C35C29" w:rsidRPr="00C35C29" w:rsidRDefault="00C35C29" w:rsidP="00C35C2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35C29">
              <w:rPr>
                <w:rFonts w:ascii="Arial" w:hAnsi="Arial" w:cs="Arial"/>
                <w:sz w:val="22"/>
                <w:szCs w:val="22"/>
              </w:rPr>
              <w:t xml:space="preserve">Usnesením vlády ze dne 24. dubna 2013 č. 294 byla schválena Aktualizace Národní politiky výzkumu, vývoje a inovací České republiky na léta 2009 až 2015 s výhledem do roku 2020 (dále jen „Aktualizace NP VaVaI“). Součástí systémových opatření Aktualizace NP VaVaI je opatření č. 19, které zní: </w:t>
            </w:r>
          </w:p>
          <w:p w:rsidR="00C35C29" w:rsidRPr="00C35C29" w:rsidRDefault="00C35C29" w:rsidP="00C35C29">
            <w:pPr>
              <w:pStyle w:val="Normlntext"/>
              <w:ind w:firstLine="0"/>
              <w:rPr>
                <w:rFonts w:ascii="Arial" w:hAnsi="Arial" w:cs="Arial"/>
                <w:i/>
                <w:sz w:val="22"/>
                <w:szCs w:val="22"/>
              </w:rPr>
            </w:pPr>
            <w:r w:rsidRPr="00C35C29">
              <w:rPr>
                <w:rFonts w:ascii="Arial" w:hAnsi="Arial" w:cs="Arial"/>
                <w:i/>
                <w:sz w:val="22"/>
                <w:szCs w:val="22"/>
              </w:rPr>
              <w:t>„Průběžně monitorovat a vyhodnocovat všechny strategie a politiky VaVaI připravené na národní, regionální a resortní úrovni (včetně vyhodnocování jejich dopadů) a pravidelně provádět komplexní hodnocení celého systému VaVaI. Výsledky využívat pro kvalifikovanou tvorbu politiky VaVaI, a zároveň zajistit veřejný přístup k výsledkům těchto analýz a dalších studií zaměřených na tvorbu a realizaci politiky VaVaI.</w:t>
            </w:r>
            <w:r>
              <w:rPr>
                <w:rFonts w:ascii="Arial" w:hAnsi="Arial" w:cs="Arial"/>
                <w:i/>
                <w:sz w:val="22"/>
                <w:szCs w:val="22"/>
              </w:rPr>
              <w:t>“</w:t>
            </w:r>
          </w:p>
          <w:p w:rsidR="00C35C29" w:rsidRPr="00C35C29" w:rsidRDefault="00C35C29" w:rsidP="00C35C29">
            <w:pPr>
              <w:pStyle w:val="Normlntext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C35C29">
              <w:rPr>
                <w:rFonts w:ascii="Arial" w:hAnsi="Arial" w:cs="Arial"/>
                <w:sz w:val="22"/>
                <w:szCs w:val="22"/>
              </w:rPr>
              <w:t xml:space="preserve">Za plnění tohoto opatření je odpovědná Rada. </w:t>
            </w:r>
          </w:p>
          <w:p w:rsidR="00C35C29" w:rsidRDefault="00BB5264" w:rsidP="00C35C29">
            <w:pPr>
              <w:pStyle w:val="Normlntext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Z tohoto důvodu se </w:t>
            </w:r>
            <w:r w:rsidR="00C35C29" w:rsidRPr="00C35C29">
              <w:rPr>
                <w:rFonts w:ascii="Arial" w:hAnsi="Arial" w:cs="Arial"/>
                <w:sz w:val="22"/>
                <w:szCs w:val="22"/>
              </w:rPr>
              <w:t>Radě předkládá materiál, který mapuje aktuálně platné politiky se</w:t>
            </w:r>
            <w:r w:rsidR="009D56D9">
              <w:rPr>
                <w:rFonts w:ascii="Arial" w:hAnsi="Arial" w:cs="Arial"/>
                <w:sz w:val="22"/>
                <w:szCs w:val="22"/>
              </w:rPr>
              <w:t> </w:t>
            </w:r>
            <w:r w:rsidR="00C35C29" w:rsidRPr="00C35C29">
              <w:rPr>
                <w:rFonts w:ascii="Arial" w:hAnsi="Arial" w:cs="Arial"/>
                <w:sz w:val="22"/>
                <w:szCs w:val="22"/>
              </w:rPr>
              <w:t>vztahem k VaVaI, dále dokumenty připravené na národní a resortní úrovni s vazbou na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C35C29" w:rsidRPr="00C35C29">
              <w:rPr>
                <w:rFonts w:ascii="Arial" w:hAnsi="Arial" w:cs="Arial"/>
                <w:sz w:val="22"/>
                <w:szCs w:val="22"/>
              </w:rPr>
              <w:t>problematiku VaVaI a</w:t>
            </w:r>
            <w:r w:rsidR="00C35C29">
              <w:rPr>
                <w:rFonts w:ascii="Arial" w:hAnsi="Arial" w:cs="Arial"/>
                <w:sz w:val="22"/>
                <w:szCs w:val="22"/>
              </w:rPr>
              <w:t> </w:t>
            </w:r>
            <w:r w:rsidR="00C35C29" w:rsidRPr="00C35C29">
              <w:rPr>
                <w:rFonts w:ascii="Arial" w:hAnsi="Arial" w:cs="Arial"/>
                <w:sz w:val="22"/>
                <w:szCs w:val="22"/>
              </w:rPr>
              <w:t>zpřehledňuje seznam úkolů včetně termínů plnění, které z nich pro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="00C35C29" w:rsidRPr="00C35C29">
              <w:rPr>
                <w:rFonts w:ascii="Arial" w:hAnsi="Arial" w:cs="Arial"/>
                <w:sz w:val="22"/>
                <w:szCs w:val="22"/>
              </w:rPr>
              <w:t>Radu vyplývají. V dokumentu rovněž uvedeny termíny vyhodnocení jednotlivých strategií a politik tak, jak byly uloženy v jednotlivých usneseních vlády nebo stanoveny v příslušných dokumentech.</w:t>
            </w:r>
          </w:p>
          <w:p w:rsidR="00DC5FE9" w:rsidRPr="00DE2BC0" w:rsidRDefault="009D56D9" w:rsidP="00312949">
            <w:pPr>
              <w:pStyle w:val="Normlntext"/>
              <w:ind w:firstLine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Rada má vzít předložený dokument na vědomí a uložit sekci pro vědu, výzkum a inovace sledování jednotlivých termínů a informovat Radu o plnění úkolů. </w:t>
            </w:r>
          </w:p>
        </w:tc>
      </w:tr>
      <w:tr w:rsidR="008F77F6" w:rsidRPr="00DE2BC0" w:rsidTr="00A237B7">
        <w:trPr>
          <w:trHeight w:val="1238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8F77F6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9D56D9" w:rsidRDefault="009D56D9" w:rsidP="009D56D9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Přehled úkolů vyplývajících z implementační části Aktualizované NP VaVaI</w:t>
            </w:r>
          </w:p>
          <w:p w:rsidR="008F77F6" w:rsidRPr="00C35C29" w:rsidRDefault="009D56D9" w:rsidP="009D56D9">
            <w:pPr>
              <w:pStyle w:val="Odstavecseseznamem"/>
              <w:numPr>
                <w:ilvl w:val="0"/>
                <w:numId w:val="4"/>
              </w:numPr>
              <w:spacing w:before="120"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Přehled úkolů vyplývajících z platných dokumentů se vztahem k NP VaVaI</w:t>
            </w:r>
          </w:p>
        </w:tc>
      </w:tr>
      <w:tr w:rsidR="008F77F6" w:rsidRPr="00DE2BC0" w:rsidTr="00115DD5">
        <w:trPr>
          <w:trHeight w:val="1440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8F77F6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9870E8" w:rsidRPr="00421FDA" w:rsidRDefault="009870E8" w:rsidP="009870E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21FDA">
              <w:rPr>
                <w:rFonts w:ascii="Arial" w:hAnsi="Arial" w:cs="Arial"/>
                <w:sz w:val="22"/>
                <w:szCs w:val="22"/>
              </w:rPr>
              <w:t>Rada</w:t>
            </w:r>
          </w:p>
          <w:p w:rsidR="009870E8" w:rsidRPr="009D56D9" w:rsidRDefault="009870E8" w:rsidP="000D4CDE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D56D9">
              <w:rPr>
                <w:rFonts w:ascii="Arial" w:hAnsi="Arial" w:cs="Arial"/>
                <w:sz w:val="22"/>
                <w:szCs w:val="22"/>
              </w:rPr>
              <w:t xml:space="preserve">bere na </w:t>
            </w:r>
            <w:r w:rsidR="009D56D9" w:rsidRPr="009D56D9">
              <w:rPr>
                <w:rFonts w:ascii="Arial" w:hAnsi="Arial" w:cs="Arial"/>
                <w:sz w:val="22"/>
                <w:szCs w:val="22"/>
              </w:rPr>
              <w:t>vědomí předložený materiál</w:t>
            </w:r>
            <w:r w:rsidR="000D4CDE">
              <w:t xml:space="preserve"> </w:t>
            </w:r>
            <w:r w:rsidR="000D4CDE" w:rsidRPr="000D4CDE">
              <w:rPr>
                <w:rFonts w:ascii="Arial" w:hAnsi="Arial" w:cs="Arial"/>
                <w:sz w:val="22"/>
                <w:szCs w:val="22"/>
              </w:rPr>
              <w:t>Realizace opatření č. 19 Aktualizace Národní politiky výzkumu, vývoje a inovací na léta 2009 až 2015 s výhledem do roku 2020 (monitoring vyhodnocování strategií a politik)</w:t>
            </w:r>
            <w:r w:rsidR="000D4CDE">
              <w:rPr>
                <w:rFonts w:ascii="Arial" w:hAnsi="Arial" w:cs="Arial"/>
                <w:sz w:val="22"/>
                <w:szCs w:val="22"/>
              </w:rPr>
              <w:t>,</w:t>
            </w:r>
          </w:p>
          <w:p w:rsidR="00BB5264" w:rsidRDefault="00BB5264" w:rsidP="00BB5264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6C13">
              <w:rPr>
                <w:rFonts w:ascii="Arial" w:hAnsi="Arial" w:cs="Arial"/>
                <w:sz w:val="22"/>
                <w:szCs w:val="22"/>
              </w:rPr>
              <w:t xml:space="preserve">ukládá Sekci </w:t>
            </w:r>
            <w:proofErr w:type="spellStart"/>
            <w:r w:rsidR="001C66F4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A237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D56D9">
              <w:rPr>
                <w:rFonts w:ascii="Arial" w:hAnsi="Arial" w:cs="Arial"/>
                <w:sz w:val="22"/>
                <w:szCs w:val="22"/>
              </w:rPr>
              <w:t>sledovat termíny</w:t>
            </w:r>
            <w:r w:rsidR="00B6629D">
              <w:rPr>
                <w:rFonts w:ascii="Arial" w:hAnsi="Arial" w:cs="Arial"/>
                <w:sz w:val="22"/>
                <w:szCs w:val="22"/>
              </w:rPr>
              <w:t xml:space="preserve"> plnění jednotlivých úkolů</w:t>
            </w:r>
            <w:r w:rsidR="009D56D9">
              <w:rPr>
                <w:rFonts w:ascii="Arial" w:hAnsi="Arial" w:cs="Arial"/>
                <w:sz w:val="22"/>
                <w:szCs w:val="22"/>
              </w:rPr>
              <w:t xml:space="preserve"> a informovat včas Radu o stavu jejich plnění.</w:t>
            </w:r>
          </w:p>
          <w:p w:rsidR="00312949" w:rsidRDefault="00312949" w:rsidP="00312949">
            <w:pPr>
              <w:spacing w:after="120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9870E8" w:rsidRPr="00BB0768" w:rsidRDefault="009870E8" w:rsidP="009870E8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A237B7" w:rsidRPr="00706CE5" w:rsidRDefault="009D56D9" w:rsidP="001C66F4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Sekce </w:t>
            </w:r>
            <w:r w:rsidR="001C66F4">
              <w:rPr>
                <w:rFonts w:ascii="Arial" w:hAnsi="Arial" w:cs="Arial"/>
                <w:sz w:val="22"/>
                <w:szCs w:val="22"/>
              </w:rPr>
              <w:t>VaVaI.</w:t>
            </w:r>
            <w:bookmarkStart w:id="0" w:name="_GoBack"/>
            <w:bookmarkEnd w:id="0"/>
          </w:p>
        </w:tc>
      </w:tr>
    </w:tbl>
    <w:p w:rsidR="00F86D54" w:rsidRDefault="00B8031C" w:rsidP="00A237B7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031C" w:rsidRDefault="00B8031C" w:rsidP="008F77F6">
      <w:r>
        <w:separator/>
      </w:r>
    </w:p>
  </w:endnote>
  <w:endnote w:type="continuationSeparator" w:id="0">
    <w:p w:rsidR="00B8031C" w:rsidRDefault="00B8031C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031C" w:rsidRDefault="00B8031C" w:rsidP="008F77F6">
      <w:r>
        <w:separator/>
      </w:r>
    </w:p>
  </w:footnote>
  <w:footnote w:type="continuationSeparator" w:id="0">
    <w:p w:rsidR="00B8031C" w:rsidRDefault="00B8031C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F408DF"/>
    <w:multiLevelType w:val="hybridMultilevel"/>
    <w:tmpl w:val="F3C8EB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C04A39"/>
    <w:multiLevelType w:val="hybridMultilevel"/>
    <w:tmpl w:val="66DED7E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95B2C"/>
    <w:rsid w:val="000C4A33"/>
    <w:rsid w:val="000D4CDE"/>
    <w:rsid w:val="000D6C28"/>
    <w:rsid w:val="00115DD5"/>
    <w:rsid w:val="001C66F4"/>
    <w:rsid w:val="00237006"/>
    <w:rsid w:val="002547BE"/>
    <w:rsid w:val="002774FD"/>
    <w:rsid w:val="002A18DA"/>
    <w:rsid w:val="002F01DD"/>
    <w:rsid w:val="0031020D"/>
    <w:rsid w:val="00312949"/>
    <w:rsid w:val="00360293"/>
    <w:rsid w:val="00387B05"/>
    <w:rsid w:val="00494A1F"/>
    <w:rsid w:val="00646D8B"/>
    <w:rsid w:val="00660AAF"/>
    <w:rsid w:val="00681D93"/>
    <w:rsid w:val="00713180"/>
    <w:rsid w:val="00810AA0"/>
    <w:rsid w:val="008D469D"/>
    <w:rsid w:val="008F35D6"/>
    <w:rsid w:val="008F77F6"/>
    <w:rsid w:val="00925EA0"/>
    <w:rsid w:val="009704D2"/>
    <w:rsid w:val="00971DE5"/>
    <w:rsid w:val="009870E8"/>
    <w:rsid w:val="00996672"/>
    <w:rsid w:val="009D56D9"/>
    <w:rsid w:val="00A237B7"/>
    <w:rsid w:val="00A51417"/>
    <w:rsid w:val="00AA1B8F"/>
    <w:rsid w:val="00AA51BE"/>
    <w:rsid w:val="00AA7217"/>
    <w:rsid w:val="00AB496A"/>
    <w:rsid w:val="00AD5011"/>
    <w:rsid w:val="00AE7D40"/>
    <w:rsid w:val="00B476E7"/>
    <w:rsid w:val="00B6629D"/>
    <w:rsid w:val="00B8031C"/>
    <w:rsid w:val="00BA148D"/>
    <w:rsid w:val="00BB0768"/>
    <w:rsid w:val="00BB5264"/>
    <w:rsid w:val="00C20639"/>
    <w:rsid w:val="00C35C29"/>
    <w:rsid w:val="00D27C56"/>
    <w:rsid w:val="00D47C66"/>
    <w:rsid w:val="00D542BD"/>
    <w:rsid w:val="00DC5FE9"/>
    <w:rsid w:val="00E13D2F"/>
    <w:rsid w:val="00E52D50"/>
    <w:rsid w:val="00EC70A1"/>
    <w:rsid w:val="00F24D60"/>
    <w:rsid w:val="00FE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35C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uiPriority w:val="34"/>
    <w:qFormat/>
    <w:rsid w:val="00C35C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4A33A7-BF36-47B6-8DBB-4B801FBD9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309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Bártová Milada</cp:lastModifiedBy>
  <cp:revision>12</cp:revision>
  <cp:lastPrinted>2015-02-18T11:33:00Z</cp:lastPrinted>
  <dcterms:created xsi:type="dcterms:W3CDTF">2015-03-10T09:56:00Z</dcterms:created>
  <dcterms:modified xsi:type="dcterms:W3CDTF">2015-03-20T07:22:00Z</dcterms:modified>
</cp:coreProperties>
</file>