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24D530" w14:textId="77777777" w:rsidR="002A2C70" w:rsidRDefault="002A2C70" w:rsidP="002A2C70">
      <w:pPr>
        <w:spacing w:after="200" w:line="276" w:lineRule="auto"/>
        <w:jc w:val="both"/>
        <w:rPr>
          <w:rFonts w:ascii="Arial" w:hAnsi="Arial" w:cs="Arial"/>
          <w:lang w:val="cs-CZ"/>
        </w:rPr>
      </w:pPr>
    </w:p>
    <w:p w14:paraId="3BC8B122" w14:textId="77777777" w:rsidR="00F17BA6" w:rsidRDefault="00F17BA6" w:rsidP="002A2C70">
      <w:pPr>
        <w:spacing w:after="200" w:line="276" w:lineRule="auto"/>
        <w:jc w:val="both"/>
        <w:rPr>
          <w:rFonts w:ascii="Arial" w:hAnsi="Arial" w:cs="Arial"/>
          <w:lang w:val="cs-CZ"/>
        </w:rPr>
      </w:pPr>
    </w:p>
    <w:p w14:paraId="32F70AD3" w14:textId="77777777" w:rsidR="0068516A" w:rsidRDefault="0068516A" w:rsidP="002A2C70">
      <w:pPr>
        <w:spacing w:after="200" w:line="276" w:lineRule="auto"/>
        <w:jc w:val="both"/>
        <w:rPr>
          <w:rFonts w:ascii="Arial" w:hAnsi="Arial" w:cs="Arial"/>
          <w:lang w:val="cs-CZ"/>
        </w:rPr>
      </w:pPr>
    </w:p>
    <w:p w14:paraId="43551D07" w14:textId="4159F41E" w:rsidR="00F17BA6" w:rsidRPr="00437738" w:rsidRDefault="0068516A" w:rsidP="0068516A">
      <w:pPr>
        <w:spacing w:after="200" w:line="276" w:lineRule="auto"/>
        <w:jc w:val="center"/>
        <w:rPr>
          <w:rFonts w:ascii="Arial" w:hAnsi="Arial" w:cs="Arial"/>
          <w:b/>
          <w:color w:val="0070C0"/>
          <w:u w:val="single"/>
          <w:lang w:val="cs-CZ"/>
        </w:rPr>
      </w:pPr>
      <w:r>
        <w:rPr>
          <w:rFonts w:ascii="Arial" w:hAnsi="Arial" w:cs="Arial"/>
          <w:b/>
          <w:color w:val="0070C0"/>
          <w:u w:val="single"/>
          <w:lang w:val="cs-CZ"/>
        </w:rPr>
        <w:t>Doporučení Bioetické komise R</w:t>
      </w:r>
      <w:r w:rsidR="00F17BA6" w:rsidRPr="00437738">
        <w:rPr>
          <w:rFonts w:ascii="Arial" w:hAnsi="Arial" w:cs="Arial"/>
          <w:b/>
          <w:color w:val="0070C0"/>
          <w:u w:val="single"/>
          <w:lang w:val="cs-CZ"/>
        </w:rPr>
        <w:t>ady pro výzkum, vývoj a inovace</w:t>
      </w:r>
    </w:p>
    <w:p w14:paraId="1D40359A" w14:textId="77777777" w:rsidR="00F17BA6" w:rsidRDefault="00F17BA6" w:rsidP="002A2C70">
      <w:pPr>
        <w:spacing w:after="200" w:line="276" w:lineRule="auto"/>
        <w:jc w:val="both"/>
        <w:rPr>
          <w:rFonts w:ascii="Arial" w:hAnsi="Arial" w:cs="Arial"/>
          <w:lang w:val="cs-CZ"/>
        </w:rPr>
      </w:pPr>
    </w:p>
    <w:p w14:paraId="701149B6" w14:textId="77777777" w:rsidR="0068516A" w:rsidRDefault="0066726B" w:rsidP="002A2C70">
      <w:pPr>
        <w:spacing w:after="200" w:line="276" w:lineRule="auto"/>
        <w:jc w:val="both"/>
        <w:rPr>
          <w:rFonts w:ascii="Arial" w:hAnsi="Arial" w:cs="Arial"/>
          <w:lang w:val="cs-CZ"/>
        </w:rPr>
      </w:pPr>
      <w:r w:rsidRPr="002A2C70">
        <w:rPr>
          <w:rFonts w:ascii="Arial" w:hAnsi="Arial" w:cs="Arial"/>
          <w:lang w:val="cs-CZ"/>
        </w:rPr>
        <w:t xml:space="preserve">Bioetická komise </w:t>
      </w:r>
      <w:r w:rsidR="0068516A">
        <w:rPr>
          <w:rFonts w:ascii="Arial" w:hAnsi="Arial" w:cs="Arial"/>
          <w:lang w:val="cs-CZ"/>
        </w:rPr>
        <w:t xml:space="preserve">Rady pro výzkum, vývoj a inovace </w:t>
      </w:r>
      <w:r w:rsidRPr="002A2C70">
        <w:rPr>
          <w:rFonts w:ascii="Arial" w:hAnsi="Arial" w:cs="Arial"/>
          <w:lang w:val="cs-CZ"/>
        </w:rPr>
        <w:t>považuje institucionální dohled nad etickými aspekty výzkumu za</w:t>
      </w:r>
      <w:r w:rsidR="002A2C70">
        <w:rPr>
          <w:rFonts w:ascii="Arial" w:hAnsi="Arial" w:cs="Arial"/>
          <w:lang w:val="cs-CZ"/>
        </w:rPr>
        <w:t> </w:t>
      </w:r>
      <w:r w:rsidRPr="002A2C70">
        <w:rPr>
          <w:rFonts w:ascii="Arial" w:hAnsi="Arial" w:cs="Arial"/>
          <w:lang w:val="cs-CZ"/>
        </w:rPr>
        <w:t xml:space="preserve">důležitou a nezbytnou součást dobrého fungování každé výzkumně orientované instituce. </w:t>
      </w:r>
    </w:p>
    <w:p w14:paraId="32C5514D" w14:textId="5E2DDE63" w:rsidR="00A054C5" w:rsidRPr="002A2C70" w:rsidRDefault="0066726B" w:rsidP="002A2C70">
      <w:pPr>
        <w:spacing w:after="200" w:line="276" w:lineRule="auto"/>
        <w:jc w:val="both"/>
        <w:rPr>
          <w:rFonts w:ascii="Arial" w:hAnsi="Arial" w:cs="Arial"/>
          <w:lang w:val="cs-CZ"/>
        </w:rPr>
      </w:pPr>
      <w:r w:rsidRPr="002A2C70">
        <w:rPr>
          <w:rFonts w:ascii="Arial" w:hAnsi="Arial" w:cs="Arial"/>
          <w:lang w:val="cs-CZ"/>
        </w:rPr>
        <w:t>Proto Bioetická komise doporučuje, aby bylo posouzení kvality systému dohledu nad</w:t>
      </w:r>
      <w:r w:rsidR="0068516A">
        <w:rPr>
          <w:rFonts w:ascii="Arial" w:hAnsi="Arial" w:cs="Arial"/>
          <w:lang w:val="cs-CZ"/>
        </w:rPr>
        <w:t> </w:t>
      </w:r>
      <w:bookmarkStart w:id="0" w:name="_GoBack"/>
      <w:bookmarkEnd w:id="0"/>
      <w:r w:rsidRPr="002A2C70">
        <w:rPr>
          <w:rFonts w:ascii="Arial" w:hAnsi="Arial" w:cs="Arial"/>
          <w:lang w:val="cs-CZ"/>
        </w:rPr>
        <w:t>etickými aspekty výzkumu zahrnuto v zaváděné nové metodice hodnocení výzkumu, v tzv. Metodice M17+. Jako vhodný modul, kde by posouzení systému dohledu nad etickými aspekty výzkumu mohlo být zařazeno, se Bioetické komisi jeví modul 3, tj. „Společenská relevance“, případně modul 4, tj. „Viabilita instituce“.</w:t>
      </w:r>
    </w:p>
    <w:sectPr w:rsidR="00A054C5" w:rsidRPr="002A2C70" w:rsidSect="004454B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26B"/>
    <w:rsid w:val="002A2C70"/>
    <w:rsid w:val="004454BA"/>
    <w:rsid w:val="0066726B"/>
    <w:rsid w:val="0068516A"/>
    <w:rsid w:val="008E2279"/>
    <w:rsid w:val="00A20459"/>
    <w:rsid w:val="00F1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57EA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Dvořák</dc:creator>
  <cp:keywords/>
  <dc:description/>
  <cp:lastModifiedBy>Bártová Milada</cp:lastModifiedBy>
  <cp:revision>4</cp:revision>
  <dcterms:created xsi:type="dcterms:W3CDTF">2017-05-30T08:52:00Z</dcterms:created>
  <dcterms:modified xsi:type="dcterms:W3CDTF">2017-06-20T07:22:00Z</dcterms:modified>
</cp:coreProperties>
</file>