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E5E78" w14:textId="46CE9171" w:rsidR="00F036B0" w:rsidRPr="00C957FA" w:rsidRDefault="00F036B0" w:rsidP="00C957FA">
      <w:pPr>
        <w:jc w:val="center"/>
        <w:rPr>
          <w:rFonts w:ascii="Arial" w:hAnsi="Arial" w:cs="Arial"/>
          <w:b/>
          <w:u w:val="single"/>
        </w:rPr>
      </w:pPr>
      <w:r w:rsidRPr="00C957FA">
        <w:rPr>
          <w:rFonts w:ascii="Arial" w:hAnsi="Arial" w:cs="Arial"/>
          <w:b/>
          <w:color w:val="0070C0"/>
          <w:u w:val="single"/>
        </w:rPr>
        <w:t>Podněty pro předsednictvo RVVI k jednání RVVI v roce 2021</w:t>
      </w:r>
    </w:p>
    <w:p w14:paraId="7DAE7F1A" w14:textId="2A4F0D98" w:rsidR="00F036B0" w:rsidRPr="00C957FA" w:rsidRDefault="00F036B0" w:rsidP="001E020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5C95184" w14:textId="5F4F0C12" w:rsidR="00F036B0" w:rsidRPr="00C957FA" w:rsidRDefault="00F036B0" w:rsidP="001E020C">
      <w:p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>V návaznosti na plán činnosti RVVI na rok 2021 dovoluji si předložit tyto náměty k projednání:</w:t>
      </w:r>
    </w:p>
    <w:p w14:paraId="768EEE4B" w14:textId="6458B8B1" w:rsidR="00F036B0" w:rsidRPr="00C957FA" w:rsidRDefault="00F036B0" w:rsidP="001E020C">
      <w:pPr>
        <w:jc w:val="both"/>
        <w:rPr>
          <w:rFonts w:ascii="Arial" w:hAnsi="Arial" w:cs="Arial"/>
          <w:sz w:val="22"/>
          <w:szCs w:val="22"/>
        </w:rPr>
      </w:pPr>
    </w:p>
    <w:p w14:paraId="3AB24B79" w14:textId="0AA6CC43" w:rsidR="00F036B0" w:rsidRPr="00C957FA" w:rsidRDefault="00F036B0" w:rsidP="001E02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>Česká hlava – oceňování osobností za výsledky výzkumu</w:t>
      </w:r>
    </w:p>
    <w:p w14:paraId="45A95C6C" w14:textId="77777777" w:rsidR="00487EB8" w:rsidRPr="00C957FA" w:rsidRDefault="00487EB8" w:rsidP="001E02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>PR strategie RVVI – popularizace výzkumu (6 disputací)</w:t>
      </w:r>
    </w:p>
    <w:p w14:paraId="24AE965E" w14:textId="77777777" w:rsidR="00487EB8" w:rsidRPr="00C957FA" w:rsidRDefault="00487EB8" w:rsidP="001E02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>Řízení Inovační strategie 2019-2030 – CFF, role RIS3</w:t>
      </w:r>
    </w:p>
    <w:p w14:paraId="57306F81" w14:textId="77777777" w:rsidR="00487EB8" w:rsidRPr="00C957FA" w:rsidRDefault="00487EB8" w:rsidP="001E02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>Reprezentace ochrany duševního vlastnictví a ÚPV v RVVI</w:t>
      </w:r>
    </w:p>
    <w:p w14:paraId="092D8CD5" w14:textId="6A625E71" w:rsidR="00F036B0" w:rsidRPr="00C957FA" w:rsidRDefault="00F036B0" w:rsidP="001E02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>Open data, zveřejňování dat pro vědecké a další účely – vznik pracovní skupiny/komise</w:t>
      </w:r>
    </w:p>
    <w:p w14:paraId="204807F4" w14:textId="77777777" w:rsidR="00377A4F" w:rsidRPr="00C957FA" w:rsidRDefault="00377A4F" w:rsidP="00377A4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>Interní projekt „gender“ a obecně problematika interních projektů RVVI</w:t>
      </w:r>
    </w:p>
    <w:p w14:paraId="65D72CFD" w14:textId="77777777" w:rsidR="00F036B0" w:rsidRPr="00C957FA" w:rsidRDefault="00F036B0" w:rsidP="001E02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>Bezpečnost výzkumu – informace z přístupu Velké Británie k ochraně výsledků výzkumu</w:t>
      </w:r>
    </w:p>
    <w:p w14:paraId="5ACE0F8F" w14:textId="671D91CA" w:rsidR="00F036B0" w:rsidRPr="00C957FA" w:rsidRDefault="00F036B0" w:rsidP="001E02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>Práce zahraniční RVVI – co by mělo být projednáváno, jak a proč</w:t>
      </w:r>
    </w:p>
    <w:p w14:paraId="30BB00AE" w14:textId="0BB2132D" w:rsidR="001E020C" w:rsidRPr="00C957FA" w:rsidRDefault="001E020C" w:rsidP="001E02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>Spolupráce s poskytovateli</w:t>
      </w:r>
    </w:p>
    <w:p w14:paraId="3FC1846F" w14:textId="5E38A149" w:rsidR="00F036B0" w:rsidRPr="00C957FA" w:rsidRDefault="00F036B0" w:rsidP="001E02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 xml:space="preserve">Příprava nového zákona o podpoře </w:t>
      </w:r>
      <w:proofErr w:type="spellStart"/>
      <w:r w:rsidRPr="00C957FA">
        <w:rPr>
          <w:rFonts w:ascii="Arial" w:hAnsi="Arial" w:cs="Arial"/>
          <w:sz w:val="22"/>
          <w:szCs w:val="22"/>
        </w:rPr>
        <w:t>VaVaI</w:t>
      </w:r>
      <w:proofErr w:type="spellEnd"/>
    </w:p>
    <w:p w14:paraId="5BF556EA" w14:textId="78662970" w:rsidR="00F036B0" w:rsidRPr="00C957FA" w:rsidRDefault="00F036B0" w:rsidP="001E02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 xml:space="preserve">Jaké jsou </w:t>
      </w:r>
      <w:proofErr w:type="spellStart"/>
      <w:r w:rsidRPr="00C957FA">
        <w:rPr>
          <w:rFonts w:ascii="Arial" w:hAnsi="Arial" w:cs="Arial"/>
          <w:sz w:val="22"/>
          <w:szCs w:val="22"/>
        </w:rPr>
        <w:t>lessons</w:t>
      </w:r>
      <w:proofErr w:type="spellEnd"/>
      <w:r w:rsidRPr="00C957F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7FA">
        <w:rPr>
          <w:rFonts w:ascii="Arial" w:hAnsi="Arial" w:cs="Arial"/>
          <w:sz w:val="22"/>
          <w:szCs w:val="22"/>
        </w:rPr>
        <w:t>learned</w:t>
      </w:r>
      <w:proofErr w:type="spellEnd"/>
      <w:r w:rsidRPr="00C957FA">
        <w:rPr>
          <w:rFonts w:ascii="Arial" w:hAnsi="Arial" w:cs="Arial"/>
          <w:sz w:val="22"/>
          <w:szCs w:val="22"/>
        </w:rPr>
        <w:t xml:space="preserve"> z </w:t>
      </w:r>
      <w:proofErr w:type="spellStart"/>
      <w:r w:rsidRPr="00C957FA">
        <w:rPr>
          <w:rFonts w:ascii="Arial" w:hAnsi="Arial" w:cs="Arial"/>
          <w:sz w:val="22"/>
          <w:szCs w:val="22"/>
        </w:rPr>
        <w:t>kovidu</w:t>
      </w:r>
      <w:proofErr w:type="spellEnd"/>
      <w:r w:rsidRPr="00C957FA">
        <w:rPr>
          <w:rFonts w:ascii="Arial" w:hAnsi="Arial" w:cs="Arial"/>
          <w:sz w:val="22"/>
          <w:szCs w:val="22"/>
        </w:rPr>
        <w:t xml:space="preserve"> a jak se ve výzkumu dál projeví?</w:t>
      </w:r>
    </w:p>
    <w:p w14:paraId="0250AA4C" w14:textId="3317E99B" w:rsidR="00F036B0" w:rsidRPr="00C957FA" w:rsidRDefault="00F036B0" w:rsidP="001E02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 xml:space="preserve">Velké společenské výzvy – příprava podkladu pro opatření 27 NP </w:t>
      </w:r>
      <w:proofErr w:type="spellStart"/>
      <w:r w:rsidRPr="00C957FA">
        <w:rPr>
          <w:rFonts w:ascii="Arial" w:hAnsi="Arial" w:cs="Arial"/>
          <w:sz w:val="22"/>
          <w:szCs w:val="22"/>
        </w:rPr>
        <w:t>VaVaI</w:t>
      </w:r>
      <w:proofErr w:type="spellEnd"/>
      <w:r w:rsidRPr="00C957FA">
        <w:rPr>
          <w:rFonts w:ascii="Arial" w:hAnsi="Arial" w:cs="Arial"/>
          <w:sz w:val="22"/>
          <w:szCs w:val="22"/>
        </w:rPr>
        <w:t xml:space="preserve"> 2021+</w:t>
      </w:r>
    </w:p>
    <w:p w14:paraId="77F8E0CC" w14:textId="750CAFC6" w:rsidR="000C031D" w:rsidRPr="00C957FA" w:rsidRDefault="000C031D" w:rsidP="001E020C">
      <w:pPr>
        <w:jc w:val="both"/>
        <w:rPr>
          <w:rFonts w:ascii="Arial" w:hAnsi="Arial" w:cs="Arial"/>
          <w:sz w:val="22"/>
          <w:szCs w:val="22"/>
        </w:rPr>
      </w:pPr>
    </w:p>
    <w:p w14:paraId="0B9B19BD" w14:textId="061D33E5" w:rsidR="000C031D" w:rsidRPr="00C957FA" w:rsidRDefault="000C031D" w:rsidP="001E020C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957FA">
        <w:rPr>
          <w:rFonts w:ascii="Arial" w:hAnsi="Arial" w:cs="Arial"/>
          <w:b/>
          <w:bCs/>
          <w:sz w:val="22"/>
          <w:szCs w:val="22"/>
        </w:rPr>
        <w:t>Česká hlava – oceňování osobností za výsledky výzkumu</w:t>
      </w:r>
    </w:p>
    <w:p w14:paraId="59809817" w14:textId="108215DD" w:rsidR="000C031D" w:rsidRPr="00C957FA" w:rsidRDefault="000C031D" w:rsidP="001E020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98D6DAA" w14:textId="4F37F7DB" w:rsidR="000C031D" w:rsidRPr="00C957FA" w:rsidRDefault="000C031D" w:rsidP="001E020C">
      <w:p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>V loňském roce se uskutečnil 19. ročník oceňování nejlepších českých výzkumníků Česká hlava. V roce 2021 by měl proběhnout 20. ročník, zároveň od 1. 1. 2021 je platné a účinné nařízení vlády, které umožňuje ocenit také Českou hlavičku</w:t>
      </w:r>
      <w:r w:rsidR="00E84ED0" w:rsidRPr="00C957FA">
        <w:rPr>
          <w:rFonts w:ascii="Arial" w:hAnsi="Arial" w:cs="Arial"/>
          <w:sz w:val="22"/>
          <w:szCs w:val="22"/>
        </w:rPr>
        <w:t xml:space="preserve"> </w:t>
      </w:r>
      <w:r w:rsidRPr="00C957FA">
        <w:rPr>
          <w:rFonts w:ascii="Arial" w:hAnsi="Arial" w:cs="Arial"/>
          <w:sz w:val="22"/>
          <w:szCs w:val="22"/>
        </w:rPr>
        <w:t xml:space="preserve"> - </w:t>
      </w:r>
      <w:r w:rsidR="00487EB8" w:rsidRPr="00C957FA">
        <w:rPr>
          <w:rFonts w:ascii="Arial" w:hAnsi="Arial" w:cs="Arial"/>
          <w:sz w:val="22"/>
          <w:szCs w:val="22"/>
        </w:rPr>
        <w:t xml:space="preserve"> studenta/studentku se</w:t>
      </w:r>
      <w:r w:rsidR="00D96433">
        <w:rPr>
          <w:rFonts w:ascii="Arial" w:hAnsi="Arial" w:cs="Arial"/>
          <w:sz w:val="22"/>
          <w:szCs w:val="22"/>
        </w:rPr>
        <w:t> </w:t>
      </w:r>
      <w:r w:rsidR="00487EB8" w:rsidRPr="00C957FA">
        <w:rPr>
          <w:rFonts w:ascii="Arial" w:hAnsi="Arial" w:cs="Arial"/>
          <w:sz w:val="22"/>
          <w:szCs w:val="22"/>
        </w:rPr>
        <w:t xml:space="preserve">zájmem o výzkum. Je velmi potřebné vyhodnotit dosavadní spolupráci s organizátory České hlavy, také loňský ročník a rozhodnout se, jak dál v této věci pokračovat. Najít dlouhodobější řešení je akutní, vzhledem k volbám může být vyhlašování buď </w:t>
      </w:r>
      <w:proofErr w:type="gramStart"/>
      <w:r w:rsidR="00487EB8" w:rsidRPr="00C957FA">
        <w:rPr>
          <w:rFonts w:ascii="Arial" w:hAnsi="Arial" w:cs="Arial"/>
          <w:sz w:val="22"/>
          <w:szCs w:val="22"/>
        </w:rPr>
        <w:t>urychleno</w:t>
      </w:r>
      <w:r w:rsidR="00C957FA">
        <w:rPr>
          <w:rFonts w:ascii="Arial" w:hAnsi="Arial" w:cs="Arial"/>
          <w:sz w:val="22"/>
          <w:szCs w:val="22"/>
        </w:rPr>
        <w:t xml:space="preserve"> </w:t>
      </w:r>
      <w:r w:rsidR="00487EB8" w:rsidRPr="00C957FA">
        <w:rPr>
          <w:rFonts w:ascii="Arial" w:hAnsi="Arial" w:cs="Arial"/>
          <w:sz w:val="22"/>
          <w:szCs w:val="22"/>
        </w:rPr>
        <w:t>nebo</w:t>
      </w:r>
      <w:proofErr w:type="gramEnd"/>
      <w:r w:rsidR="00487EB8" w:rsidRPr="00C957FA">
        <w:rPr>
          <w:rFonts w:ascii="Arial" w:hAnsi="Arial" w:cs="Arial"/>
          <w:sz w:val="22"/>
          <w:szCs w:val="22"/>
        </w:rPr>
        <w:t xml:space="preserve"> naopak posunuto na konec roku. Zároveň je nezbytné nějakým způsobem </w:t>
      </w:r>
      <w:proofErr w:type="spellStart"/>
      <w:r w:rsidR="00487EB8" w:rsidRPr="00C957FA">
        <w:rPr>
          <w:rFonts w:ascii="Arial" w:hAnsi="Arial" w:cs="Arial"/>
          <w:sz w:val="22"/>
          <w:szCs w:val="22"/>
        </w:rPr>
        <w:t>ingerovat</w:t>
      </w:r>
      <w:proofErr w:type="spellEnd"/>
      <w:r w:rsidR="00487EB8" w:rsidRPr="00C957FA">
        <w:rPr>
          <w:rFonts w:ascii="Arial" w:hAnsi="Arial" w:cs="Arial"/>
          <w:sz w:val="22"/>
          <w:szCs w:val="22"/>
        </w:rPr>
        <w:t xml:space="preserve"> do vyhlašování výzev na návrhy na národní cenu, kdy a jak má toto proběhnout. Řešení není možné bez důkladného projednání buď předsednictvem RVVI nebo celou RVVI.</w:t>
      </w:r>
    </w:p>
    <w:p w14:paraId="591776D0" w14:textId="7435FDB3" w:rsidR="001E020C" w:rsidRPr="00C957FA" w:rsidRDefault="001E020C" w:rsidP="001E020C">
      <w:pPr>
        <w:jc w:val="both"/>
        <w:rPr>
          <w:rFonts w:ascii="Arial" w:hAnsi="Arial" w:cs="Arial"/>
          <w:sz w:val="22"/>
          <w:szCs w:val="22"/>
        </w:rPr>
      </w:pPr>
    </w:p>
    <w:p w14:paraId="5652AAB2" w14:textId="384581A6" w:rsidR="001E020C" w:rsidRPr="00C957FA" w:rsidRDefault="001E020C" w:rsidP="00F9318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957FA">
        <w:rPr>
          <w:rFonts w:ascii="Arial" w:hAnsi="Arial" w:cs="Arial"/>
          <w:b/>
          <w:bCs/>
          <w:sz w:val="22"/>
          <w:szCs w:val="22"/>
        </w:rPr>
        <w:t>„PR strategie“ RVVI – informování veřejnosti o činnosti RVVI a dění ve</w:t>
      </w:r>
      <w:r w:rsidR="00D96433">
        <w:rPr>
          <w:rFonts w:ascii="Arial" w:hAnsi="Arial" w:cs="Arial"/>
          <w:b/>
          <w:bCs/>
          <w:sz w:val="22"/>
          <w:szCs w:val="22"/>
        </w:rPr>
        <w:t> </w:t>
      </w:r>
      <w:r w:rsidRPr="00C957FA">
        <w:rPr>
          <w:rFonts w:ascii="Arial" w:hAnsi="Arial" w:cs="Arial"/>
          <w:b/>
          <w:bCs/>
          <w:sz w:val="22"/>
          <w:szCs w:val="22"/>
        </w:rPr>
        <w:t>výzkumu</w:t>
      </w:r>
    </w:p>
    <w:p w14:paraId="49FA8834" w14:textId="0F53C0C0" w:rsidR="001E020C" w:rsidRPr="00C957FA" w:rsidRDefault="001E020C" w:rsidP="00F9318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B16322F" w14:textId="60BEBADA" w:rsidR="001E020C" w:rsidRPr="00C957FA" w:rsidRDefault="001E020C" w:rsidP="00F9318D">
      <w:p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 xml:space="preserve">Je potřebné mít zpracovanou ucelenou představu o informování zainteresované veřejnosti o výsledcích činnosti RVVI, obecně o dění ve výzkumu. Hlavním komunikačním nástrojem je web </w:t>
      </w:r>
      <w:hyperlink r:id="rId8" w:history="1">
        <w:r w:rsidRPr="00C957FA">
          <w:rPr>
            <w:rStyle w:val="Hypertextovodkaz"/>
            <w:rFonts w:ascii="Arial" w:hAnsi="Arial" w:cs="Arial"/>
            <w:sz w:val="22"/>
            <w:szCs w:val="22"/>
          </w:rPr>
          <w:t>www.vyzkum.cz</w:t>
        </w:r>
      </w:hyperlink>
      <w:r w:rsidRPr="00C957FA">
        <w:rPr>
          <w:rFonts w:ascii="Arial" w:hAnsi="Arial" w:cs="Arial"/>
          <w:sz w:val="22"/>
          <w:szCs w:val="22"/>
        </w:rPr>
        <w:t>, který je technologicky již zcela nedostatečný, také PR práce je velmi omezená, nejsou využívány sociální sítě. Toto považuji za mimořádnou slabinu činnosti RVVI – flexibilita, včasné poskytování informací, komunikace s odbornou veřejností je nezbytná. Je třeba zpracovat koncepci a</w:t>
      </w:r>
      <w:r w:rsidR="00735F89" w:rsidRPr="00C957FA">
        <w:rPr>
          <w:rFonts w:ascii="Arial" w:hAnsi="Arial" w:cs="Arial"/>
          <w:sz w:val="22"/>
          <w:szCs w:val="22"/>
        </w:rPr>
        <w:t xml:space="preserve"> k tomu </w:t>
      </w:r>
      <w:r w:rsidRPr="00C957FA">
        <w:rPr>
          <w:rFonts w:ascii="Arial" w:hAnsi="Arial" w:cs="Arial"/>
          <w:sz w:val="22"/>
          <w:szCs w:val="22"/>
        </w:rPr>
        <w:t>vytvořit „vnitřní projekt“ (viz níže), kterým by bylo v průběhu příštích měsíců dosaženo změny (včetně postavení zcela nového webu – technologicky i obsahově).</w:t>
      </w:r>
    </w:p>
    <w:p w14:paraId="566B07AC" w14:textId="6312306B" w:rsidR="001E020C" w:rsidRPr="00C957FA" w:rsidRDefault="001E020C" w:rsidP="00F9318D">
      <w:pPr>
        <w:jc w:val="both"/>
        <w:rPr>
          <w:rFonts w:ascii="Arial" w:hAnsi="Arial" w:cs="Arial"/>
          <w:sz w:val="22"/>
          <w:szCs w:val="22"/>
        </w:rPr>
      </w:pPr>
    </w:p>
    <w:p w14:paraId="4BD85808" w14:textId="3BAA5D28" w:rsidR="001E020C" w:rsidRPr="00C957FA" w:rsidRDefault="001E020C" w:rsidP="00F9318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b/>
          <w:bCs/>
          <w:sz w:val="22"/>
          <w:szCs w:val="22"/>
        </w:rPr>
        <w:t>Řízení inovační strategie, spolupráce na RIS3, NPO a EU fondech</w:t>
      </w:r>
    </w:p>
    <w:p w14:paraId="11C49C6E" w14:textId="7A257053" w:rsidR="001E020C" w:rsidRPr="00C957FA" w:rsidRDefault="001E020C" w:rsidP="00F9318D">
      <w:pPr>
        <w:jc w:val="both"/>
        <w:rPr>
          <w:rFonts w:ascii="Arial" w:hAnsi="Arial" w:cs="Arial"/>
          <w:sz w:val="22"/>
          <w:szCs w:val="22"/>
        </w:rPr>
      </w:pPr>
    </w:p>
    <w:p w14:paraId="09532647" w14:textId="0E13B7BB" w:rsidR="001E020C" w:rsidRPr="00C957FA" w:rsidRDefault="001E020C" w:rsidP="00F9318D">
      <w:p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>Jedná se o zásadní oblasti zájmu</w:t>
      </w:r>
      <w:r w:rsidR="00401C2D" w:rsidRPr="00C957FA">
        <w:rPr>
          <w:rFonts w:ascii="Arial" w:hAnsi="Arial" w:cs="Arial"/>
          <w:sz w:val="22"/>
          <w:szCs w:val="22"/>
        </w:rPr>
        <w:t xml:space="preserve"> všech zainteresovaných na podpoře, realizaci a</w:t>
      </w:r>
      <w:r w:rsidR="00D96433">
        <w:rPr>
          <w:rFonts w:ascii="Arial" w:hAnsi="Arial" w:cs="Arial"/>
          <w:sz w:val="22"/>
          <w:szCs w:val="22"/>
        </w:rPr>
        <w:t> </w:t>
      </w:r>
      <w:r w:rsidR="00401C2D" w:rsidRPr="00C957FA">
        <w:rPr>
          <w:rFonts w:ascii="Arial" w:hAnsi="Arial" w:cs="Arial"/>
          <w:sz w:val="22"/>
          <w:szCs w:val="22"/>
        </w:rPr>
        <w:t xml:space="preserve">výsledcích výzkumu. Je třeba si udělat „jasno“ jak k řízení IS 2030, jak a kým je kontrolováno plnění opatření z IS, jak na svých úkolech pracuje RVVI, kdo na nich pracuje, v jakém intervalu je toto diskutováno RVVI. Podobně je tomu s RIS3, která je pro podporu </w:t>
      </w:r>
      <w:proofErr w:type="spellStart"/>
      <w:r w:rsidR="00401C2D" w:rsidRPr="00C957FA">
        <w:rPr>
          <w:rFonts w:ascii="Arial" w:hAnsi="Arial" w:cs="Arial"/>
          <w:sz w:val="22"/>
          <w:szCs w:val="22"/>
        </w:rPr>
        <w:t>VaVaI</w:t>
      </w:r>
      <w:proofErr w:type="spellEnd"/>
      <w:r w:rsidR="00401C2D" w:rsidRPr="00C957FA">
        <w:rPr>
          <w:rFonts w:ascii="Arial" w:hAnsi="Arial" w:cs="Arial"/>
          <w:sz w:val="22"/>
          <w:szCs w:val="22"/>
        </w:rPr>
        <w:t xml:space="preserve"> v dalších letech zásadní. Jak se bude projevovat v činnosti RVVI? Jak často bude diskutována a co bude diskutováno? Kdo je za toto v RVVI zodpovědný?</w:t>
      </w:r>
    </w:p>
    <w:p w14:paraId="5AB95DF4" w14:textId="14564983" w:rsidR="00401C2D" w:rsidRPr="00C957FA" w:rsidRDefault="00401C2D" w:rsidP="00F9318D">
      <w:pPr>
        <w:jc w:val="both"/>
        <w:rPr>
          <w:rFonts w:ascii="Arial" w:hAnsi="Arial" w:cs="Arial"/>
          <w:sz w:val="22"/>
          <w:szCs w:val="22"/>
        </w:rPr>
      </w:pPr>
    </w:p>
    <w:p w14:paraId="4D4EE155" w14:textId="24961E2D" w:rsidR="00401C2D" w:rsidRPr="00C957FA" w:rsidRDefault="00401C2D" w:rsidP="00F9318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957FA">
        <w:rPr>
          <w:rFonts w:ascii="Arial" w:hAnsi="Arial" w:cs="Arial"/>
          <w:b/>
          <w:bCs/>
          <w:sz w:val="22"/>
          <w:szCs w:val="22"/>
        </w:rPr>
        <w:t>Reprezentace ochrany duševního vlastnictví v IS2030 a v</w:t>
      </w:r>
      <w:r w:rsidR="00377A4F" w:rsidRPr="00C957FA">
        <w:rPr>
          <w:rFonts w:ascii="Arial" w:hAnsi="Arial" w:cs="Arial"/>
          <w:b/>
          <w:bCs/>
          <w:sz w:val="22"/>
          <w:szCs w:val="22"/>
        </w:rPr>
        <w:t> </w:t>
      </w:r>
      <w:r w:rsidRPr="00C957FA">
        <w:rPr>
          <w:rFonts w:ascii="Arial" w:hAnsi="Arial" w:cs="Arial"/>
          <w:b/>
          <w:bCs/>
          <w:sz w:val="22"/>
          <w:szCs w:val="22"/>
        </w:rPr>
        <w:t>RVVI</w:t>
      </w:r>
    </w:p>
    <w:p w14:paraId="0F98AC18" w14:textId="0B543143" w:rsidR="00377A4F" w:rsidRPr="00C957FA" w:rsidRDefault="00377A4F" w:rsidP="00F9318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7F27FCD" w14:textId="2B889413" w:rsidR="00377A4F" w:rsidRPr="00C957FA" w:rsidRDefault="00377A4F" w:rsidP="00F9318D">
      <w:p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lastRenderedPageBreak/>
        <w:t>Ochrana duševního vlastnictví a předložení odpovídající strategie vládě je úlohou ÚPV plynoucí z IS2030. Přes předběžný příslib zařazení této problematiky do diskusí RVVI a</w:t>
      </w:r>
      <w:r w:rsidR="00D96433">
        <w:rPr>
          <w:rFonts w:ascii="Arial" w:hAnsi="Arial" w:cs="Arial"/>
          <w:sz w:val="22"/>
          <w:szCs w:val="22"/>
        </w:rPr>
        <w:t> </w:t>
      </w:r>
      <w:r w:rsidRPr="00C957FA">
        <w:rPr>
          <w:rFonts w:ascii="Arial" w:hAnsi="Arial" w:cs="Arial"/>
          <w:sz w:val="22"/>
          <w:szCs w:val="22"/>
        </w:rPr>
        <w:t xml:space="preserve">stanovení člena RVVI </w:t>
      </w:r>
      <w:r w:rsidR="00B01780" w:rsidRPr="00C957FA">
        <w:rPr>
          <w:rFonts w:ascii="Arial" w:hAnsi="Arial" w:cs="Arial"/>
          <w:sz w:val="22"/>
          <w:szCs w:val="22"/>
        </w:rPr>
        <w:t xml:space="preserve">odpovědného za tuto problematiku, </w:t>
      </w:r>
      <w:r w:rsidRPr="00C957FA">
        <w:rPr>
          <w:rFonts w:ascii="Arial" w:hAnsi="Arial" w:cs="Arial"/>
          <w:sz w:val="22"/>
          <w:szCs w:val="22"/>
        </w:rPr>
        <w:t xml:space="preserve">toto </w:t>
      </w:r>
      <w:r w:rsidR="00B01780" w:rsidRPr="00C957FA">
        <w:rPr>
          <w:rFonts w:ascii="Arial" w:hAnsi="Arial" w:cs="Arial"/>
          <w:sz w:val="22"/>
          <w:szCs w:val="22"/>
        </w:rPr>
        <w:t xml:space="preserve">dosud </w:t>
      </w:r>
      <w:r w:rsidRPr="00C957FA">
        <w:rPr>
          <w:rFonts w:ascii="Arial" w:hAnsi="Arial" w:cs="Arial"/>
          <w:sz w:val="22"/>
          <w:szCs w:val="22"/>
        </w:rPr>
        <w:t xml:space="preserve">nebylo </w:t>
      </w:r>
      <w:r w:rsidR="00B01780" w:rsidRPr="00C957FA">
        <w:rPr>
          <w:rFonts w:ascii="Arial" w:hAnsi="Arial" w:cs="Arial"/>
          <w:sz w:val="22"/>
          <w:szCs w:val="22"/>
        </w:rPr>
        <w:t xml:space="preserve">do činnosti Rady zařazeno. Obecně by bylo potřebné zásadně rozšířit okruh témat, za </w:t>
      </w:r>
      <w:proofErr w:type="gramStart"/>
      <w:r w:rsidR="00B01780" w:rsidRPr="00C957FA">
        <w:rPr>
          <w:rFonts w:ascii="Arial" w:hAnsi="Arial" w:cs="Arial"/>
          <w:sz w:val="22"/>
          <w:szCs w:val="22"/>
        </w:rPr>
        <w:t>které</w:t>
      </w:r>
      <w:proofErr w:type="gramEnd"/>
      <w:r w:rsidR="00B01780" w:rsidRPr="00C957FA">
        <w:rPr>
          <w:rFonts w:ascii="Arial" w:hAnsi="Arial" w:cs="Arial"/>
          <w:sz w:val="22"/>
          <w:szCs w:val="22"/>
        </w:rPr>
        <w:t xml:space="preserve"> by měli být jmenovitě odpovědni jednotliví členové RVVI.</w:t>
      </w:r>
    </w:p>
    <w:p w14:paraId="23C14C89" w14:textId="49A1DCDD" w:rsidR="00B01780" w:rsidRPr="00C957FA" w:rsidRDefault="00B01780" w:rsidP="00F9318D">
      <w:pPr>
        <w:jc w:val="both"/>
        <w:rPr>
          <w:rFonts w:ascii="Arial" w:hAnsi="Arial" w:cs="Arial"/>
          <w:sz w:val="22"/>
          <w:szCs w:val="22"/>
        </w:rPr>
      </w:pPr>
    </w:p>
    <w:p w14:paraId="175717EB" w14:textId="77777777" w:rsidR="00B01780" w:rsidRPr="00C957FA" w:rsidRDefault="00B01780" w:rsidP="00F9318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957FA">
        <w:rPr>
          <w:rFonts w:ascii="Arial" w:hAnsi="Arial" w:cs="Arial"/>
          <w:b/>
          <w:bCs/>
          <w:sz w:val="22"/>
          <w:szCs w:val="22"/>
        </w:rPr>
        <w:t>Open data, zveřejňování dat pro vědecké a další účely – vznik pracovní skupiny/komise</w:t>
      </w:r>
    </w:p>
    <w:p w14:paraId="61A2F3DB" w14:textId="7BEE0ACD" w:rsidR="00B01780" w:rsidRPr="00C957FA" w:rsidRDefault="00B01780" w:rsidP="00F9318D">
      <w:pPr>
        <w:jc w:val="both"/>
        <w:rPr>
          <w:rFonts w:ascii="Arial" w:hAnsi="Arial" w:cs="Arial"/>
          <w:sz w:val="22"/>
          <w:szCs w:val="22"/>
        </w:rPr>
      </w:pPr>
    </w:p>
    <w:p w14:paraId="3B6F50F4" w14:textId="1C13B2B2" w:rsidR="000C031D" w:rsidRPr="00C957FA" w:rsidRDefault="00B01780" w:rsidP="00F9318D">
      <w:p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>V návaznosti na seminář k open science, který byl pod záštitou RVVI pořádán v říjnu 2020 a</w:t>
      </w:r>
      <w:r w:rsidR="00D96433">
        <w:rPr>
          <w:rFonts w:ascii="Arial" w:hAnsi="Arial" w:cs="Arial"/>
          <w:sz w:val="22"/>
          <w:szCs w:val="22"/>
        </w:rPr>
        <w:t> </w:t>
      </w:r>
      <w:r w:rsidRPr="00C957FA">
        <w:rPr>
          <w:rFonts w:ascii="Arial" w:hAnsi="Arial" w:cs="Arial"/>
          <w:sz w:val="22"/>
          <w:szCs w:val="22"/>
        </w:rPr>
        <w:t>na základě diskuse vedené v rámci Národního plánu obnovy a rovněž ke „</w:t>
      </w:r>
      <w:proofErr w:type="spellStart"/>
      <w:r w:rsidRPr="00C957FA">
        <w:rPr>
          <w:rFonts w:ascii="Arial" w:hAnsi="Arial" w:cs="Arial"/>
          <w:sz w:val="22"/>
          <w:szCs w:val="22"/>
        </w:rPr>
        <w:t>kovidové</w:t>
      </w:r>
      <w:proofErr w:type="spellEnd"/>
      <w:r w:rsidRPr="00C957FA">
        <w:rPr>
          <w:rFonts w:ascii="Arial" w:hAnsi="Arial" w:cs="Arial"/>
          <w:sz w:val="22"/>
          <w:szCs w:val="22"/>
        </w:rPr>
        <w:t>“ situaci na RVVI se navrhuje vznik pracovní skupiny RVVI k open data/open science a k systému zveřejňování dat pro vědecké účely. Diskuse byla vedena 11. 1. 2021 za účasti NM Očka z</w:t>
      </w:r>
      <w:r w:rsidR="00D96433">
        <w:rPr>
          <w:rFonts w:ascii="Arial" w:hAnsi="Arial" w:cs="Arial"/>
          <w:sz w:val="22"/>
          <w:szCs w:val="22"/>
        </w:rPr>
        <w:t> </w:t>
      </w:r>
      <w:r w:rsidRPr="00C957FA">
        <w:rPr>
          <w:rFonts w:ascii="Arial" w:hAnsi="Arial" w:cs="Arial"/>
          <w:sz w:val="22"/>
          <w:szCs w:val="22"/>
        </w:rPr>
        <w:t xml:space="preserve">MPO, ŘO Kubáně z MV, zmocněnce pro digitalizaci p. </w:t>
      </w:r>
      <w:proofErr w:type="spellStart"/>
      <w:r w:rsidRPr="00C957FA">
        <w:rPr>
          <w:rFonts w:ascii="Arial" w:hAnsi="Arial" w:cs="Arial"/>
          <w:sz w:val="22"/>
          <w:szCs w:val="22"/>
        </w:rPr>
        <w:t>Dzurilly</w:t>
      </w:r>
      <w:proofErr w:type="spellEnd"/>
      <w:r w:rsidRPr="00C957FA">
        <w:rPr>
          <w:rFonts w:ascii="Arial" w:hAnsi="Arial" w:cs="Arial"/>
          <w:sz w:val="22"/>
          <w:szCs w:val="22"/>
        </w:rPr>
        <w:t xml:space="preserve">, doc. </w:t>
      </w:r>
      <w:proofErr w:type="spellStart"/>
      <w:r w:rsidRPr="00C957FA">
        <w:rPr>
          <w:rFonts w:ascii="Arial" w:hAnsi="Arial" w:cs="Arial"/>
          <w:sz w:val="22"/>
          <w:szCs w:val="22"/>
        </w:rPr>
        <w:t>Hajdúcha</w:t>
      </w:r>
      <w:proofErr w:type="spellEnd"/>
      <w:r w:rsidRPr="00C957FA">
        <w:rPr>
          <w:rFonts w:ascii="Arial" w:hAnsi="Arial" w:cs="Arial"/>
          <w:sz w:val="22"/>
          <w:szCs w:val="22"/>
        </w:rPr>
        <w:t xml:space="preserve">, prof. </w:t>
      </w:r>
      <w:proofErr w:type="spellStart"/>
      <w:r w:rsidRPr="00C957FA">
        <w:rPr>
          <w:rFonts w:ascii="Arial" w:hAnsi="Arial" w:cs="Arial"/>
          <w:sz w:val="22"/>
          <w:szCs w:val="22"/>
        </w:rPr>
        <w:t>Jurajdy</w:t>
      </w:r>
      <w:proofErr w:type="spellEnd"/>
      <w:r w:rsidRPr="00C957FA">
        <w:rPr>
          <w:rFonts w:ascii="Arial" w:hAnsi="Arial" w:cs="Arial"/>
          <w:sz w:val="22"/>
          <w:szCs w:val="22"/>
        </w:rPr>
        <w:t xml:space="preserve"> a R. </w:t>
      </w:r>
      <w:proofErr w:type="spellStart"/>
      <w:r w:rsidRPr="00C957FA">
        <w:rPr>
          <w:rFonts w:ascii="Arial" w:hAnsi="Arial" w:cs="Arial"/>
          <w:sz w:val="22"/>
          <w:szCs w:val="22"/>
        </w:rPr>
        <w:t>Bízkové</w:t>
      </w:r>
      <w:proofErr w:type="spellEnd"/>
      <w:r w:rsidRPr="00C957FA">
        <w:rPr>
          <w:rFonts w:ascii="Arial" w:hAnsi="Arial" w:cs="Arial"/>
          <w:sz w:val="22"/>
          <w:szCs w:val="22"/>
        </w:rPr>
        <w:t xml:space="preserve">. Bylo dohodnuto, že institucionální odpovědnost bude na MV (tým ŘO Kubáně, podobně jako u novelizace zákona 106/1999 Sb.), bude připraveno odpovídající legislativní ukotvení. Následně bylo domluveno, že </w:t>
      </w:r>
      <w:r w:rsidRPr="00C957FA">
        <w:rPr>
          <w:rFonts w:ascii="Arial" w:hAnsi="Arial" w:cs="Arial"/>
          <w:b/>
          <w:bCs/>
          <w:sz w:val="22"/>
          <w:szCs w:val="22"/>
        </w:rPr>
        <w:t xml:space="preserve">pod vedením doc. </w:t>
      </w:r>
      <w:proofErr w:type="spellStart"/>
      <w:r w:rsidRPr="00C957FA">
        <w:rPr>
          <w:rFonts w:ascii="Arial" w:hAnsi="Arial" w:cs="Arial"/>
          <w:b/>
          <w:bCs/>
          <w:sz w:val="22"/>
          <w:szCs w:val="22"/>
        </w:rPr>
        <w:t>Hajdúcha</w:t>
      </w:r>
      <w:proofErr w:type="spellEnd"/>
      <w:r w:rsidRPr="00C957FA">
        <w:rPr>
          <w:rFonts w:ascii="Arial" w:hAnsi="Arial" w:cs="Arial"/>
          <w:b/>
          <w:bCs/>
          <w:sz w:val="22"/>
          <w:szCs w:val="22"/>
        </w:rPr>
        <w:t xml:space="preserve"> vznikne v RVVI komise pro formulaci potřeb výzkumu </w:t>
      </w:r>
      <w:r w:rsidRPr="00C957FA">
        <w:rPr>
          <w:rFonts w:ascii="Arial" w:hAnsi="Arial" w:cs="Arial"/>
          <w:sz w:val="22"/>
          <w:szCs w:val="22"/>
        </w:rPr>
        <w:t xml:space="preserve">vzhledem ke zveřejňování a možnosti užití dat sbíraných v různých odvětvích (zdravotnictví, sociologická data, data shromažďovaná ČSÚ). Členy komise budou prof. </w:t>
      </w:r>
      <w:proofErr w:type="spellStart"/>
      <w:r w:rsidRPr="00C957FA">
        <w:rPr>
          <w:rFonts w:ascii="Arial" w:hAnsi="Arial" w:cs="Arial"/>
          <w:sz w:val="22"/>
          <w:szCs w:val="22"/>
        </w:rPr>
        <w:t>Jurajda</w:t>
      </w:r>
      <w:proofErr w:type="spellEnd"/>
      <w:r w:rsidRPr="00C957FA">
        <w:rPr>
          <w:rFonts w:ascii="Arial" w:hAnsi="Arial" w:cs="Arial"/>
          <w:sz w:val="22"/>
          <w:szCs w:val="22"/>
        </w:rPr>
        <w:t xml:space="preserve">, R. Bízková a zástupci iniciativy „open data“ dle následné dohody. Toto by bylo vhodné ustavit co nejdříve, nejlépe na březnovém zasedání RVVI.   </w:t>
      </w:r>
    </w:p>
    <w:p w14:paraId="21D7B397" w14:textId="6B115D5A" w:rsidR="0057146F" w:rsidRPr="00C957FA" w:rsidRDefault="0057146F" w:rsidP="00F9318D">
      <w:pPr>
        <w:jc w:val="both"/>
        <w:rPr>
          <w:rFonts w:ascii="Arial" w:hAnsi="Arial" w:cs="Arial"/>
          <w:sz w:val="22"/>
          <w:szCs w:val="22"/>
        </w:rPr>
      </w:pPr>
    </w:p>
    <w:p w14:paraId="14373A10" w14:textId="057A57CE" w:rsidR="0057146F" w:rsidRPr="00C957FA" w:rsidRDefault="0057146F" w:rsidP="00F9318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957FA">
        <w:rPr>
          <w:rFonts w:ascii="Arial" w:hAnsi="Arial" w:cs="Arial"/>
          <w:b/>
          <w:bCs/>
          <w:sz w:val="22"/>
          <w:szCs w:val="22"/>
        </w:rPr>
        <w:t>Interní projekt „gender“ a problematika interních projektů RVVI obecně</w:t>
      </w:r>
    </w:p>
    <w:p w14:paraId="41872299" w14:textId="776E7F1D" w:rsidR="0057146F" w:rsidRPr="00C957FA" w:rsidRDefault="0057146F" w:rsidP="00F9318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50F7F7B" w14:textId="36E23D55" w:rsidR="0057146F" w:rsidRPr="00C957FA" w:rsidRDefault="0057146F" w:rsidP="00F9318D">
      <w:p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 xml:space="preserve">Vzhledem k tomu, že si členové RVVI uvědomili potřebu odborného zázemí (také v souvislosti s projektem STRATIN+), navrhuje se vytvořit systém interních projektů RVVI. V řadě případů je potřebná věcná/tematická koordinace poskytovatelů, což nelze vykonávat ad hoc. Bylo by velmi potřebné systém </w:t>
      </w:r>
      <w:r w:rsidRPr="00C957FA">
        <w:rPr>
          <w:rFonts w:ascii="Arial" w:hAnsi="Arial" w:cs="Arial"/>
          <w:b/>
          <w:bCs/>
          <w:sz w:val="22"/>
          <w:szCs w:val="22"/>
        </w:rPr>
        <w:t>interních projektů</w:t>
      </w:r>
      <w:r w:rsidRPr="00C957FA">
        <w:rPr>
          <w:rFonts w:ascii="Arial" w:hAnsi="Arial" w:cs="Arial"/>
          <w:sz w:val="22"/>
          <w:szCs w:val="22"/>
        </w:rPr>
        <w:t xml:space="preserve"> diskutovat. Hned první, který je velmi potřebný, se týká problematiky rovnosti příležitostí (gender), který je již promyšlen a</w:t>
      </w:r>
      <w:r w:rsidR="00D96433">
        <w:rPr>
          <w:rFonts w:ascii="Arial" w:hAnsi="Arial" w:cs="Arial"/>
          <w:sz w:val="22"/>
          <w:szCs w:val="22"/>
        </w:rPr>
        <w:t> </w:t>
      </w:r>
      <w:r w:rsidRPr="00C957FA">
        <w:rPr>
          <w:rFonts w:ascii="Arial" w:hAnsi="Arial" w:cs="Arial"/>
          <w:sz w:val="22"/>
          <w:szCs w:val="22"/>
        </w:rPr>
        <w:t xml:space="preserve">v pracovní skupině </w:t>
      </w:r>
      <w:r w:rsidRPr="00C957FA">
        <w:rPr>
          <w:rFonts w:ascii="Arial" w:hAnsi="Arial" w:cs="Arial"/>
          <w:b/>
          <w:bCs/>
          <w:sz w:val="22"/>
          <w:szCs w:val="22"/>
        </w:rPr>
        <w:t>RVVI+TAČR+MŠMT+AV ČR v zásadě formulován</w:t>
      </w:r>
      <w:r w:rsidRPr="00C957FA">
        <w:rPr>
          <w:rFonts w:ascii="Arial" w:hAnsi="Arial" w:cs="Arial"/>
          <w:sz w:val="22"/>
          <w:szCs w:val="22"/>
        </w:rPr>
        <w:t>. Ráda bych jej představila napřed předsednictvu, pak RVVI a požádala o jeho schválení.</w:t>
      </w:r>
    </w:p>
    <w:p w14:paraId="02C03C10" w14:textId="77777777" w:rsidR="000C031D" w:rsidRPr="00C957FA" w:rsidRDefault="000C031D" w:rsidP="00F9318D">
      <w:pPr>
        <w:jc w:val="both"/>
        <w:rPr>
          <w:rFonts w:ascii="Arial" w:hAnsi="Arial" w:cs="Arial"/>
          <w:sz w:val="22"/>
          <w:szCs w:val="22"/>
        </w:rPr>
      </w:pPr>
    </w:p>
    <w:p w14:paraId="40F20024" w14:textId="35503044" w:rsidR="003F2679" w:rsidRPr="00C957FA" w:rsidRDefault="003F2679" w:rsidP="00F9318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957FA">
        <w:rPr>
          <w:rFonts w:ascii="Arial" w:hAnsi="Arial" w:cs="Arial"/>
          <w:b/>
          <w:bCs/>
          <w:sz w:val="22"/>
          <w:szCs w:val="22"/>
        </w:rPr>
        <w:t>Bezpečnost výzkumu – informace z přístupu Velké Británie k ochraně výsledků výzkumu</w:t>
      </w:r>
    </w:p>
    <w:p w14:paraId="0388D66F" w14:textId="7DAC0620" w:rsidR="00F036B0" w:rsidRPr="00C957FA" w:rsidRDefault="00F036B0" w:rsidP="00F9318D">
      <w:pPr>
        <w:jc w:val="both"/>
        <w:rPr>
          <w:rFonts w:ascii="Arial" w:hAnsi="Arial" w:cs="Arial"/>
          <w:sz w:val="22"/>
          <w:szCs w:val="22"/>
        </w:rPr>
      </w:pPr>
    </w:p>
    <w:p w14:paraId="4B740837" w14:textId="2057C7F6" w:rsidR="003F2679" w:rsidRPr="00C957FA" w:rsidRDefault="003F2679" w:rsidP="00F9318D">
      <w:p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 xml:space="preserve">Významným tématem, kterým je třeba se zabývat (a souvisí se zveřejňováním dat), je účast zahraničních odborníků na výzkumu v České republice. Vzhledem ke špičkovému vybavení výzkumných pracovišť v ČR, lze očekávat zájem, který může mít určité rizikové bezpečnostní parametry. Upozornil na to česko-britský seminář, který se z iniciativy velvyslanectví Velké Británie v Praze konal </w:t>
      </w:r>
      <w:proofErr w:type="gramStart"/>
      <w:r w:rsidRPr="00C957FA">
        <w:rPr>
          <w:rFonts w:ascii="Arial" w:hAnsi="Arial" w:cs="Arial"/>
          <w:sz w:val="22"/>
          <w:szCs w:val="22"/>
        </w:rPr>
        <w:t>30.11.2020</w:t>
      </w:r>
      <w:proofErr w:type="gramEnd"/>
      <w:r w:rsidRPr="00C957FA">
        <w:rPr>
          <w:rFonts w:ascii="Arial" w:hAnsi="Arial" w:cs="Arial"/>
          <w:sz w:val="22"/>
          <w:szCs w:val="22"/>
        </w:rPr>
        <w:t>. Ve VB byl indikován zvýšený zájem – zejména ze strany asijských zemí – o výsledky výzkumu ve VB, bylo indikováno riziko zcizení</w:t>
      </w:r>
      <w:r w:rsidR="00F9318D" w:rsidRPr="00C957FA">
        <w:rPr>
          <w:rFonts w:ascii="Arial" w:hAnsi="Arial" w:cs="Arial"/>
          <w:sz w:val="22"/>
          <w:szCs w:val="22"/>
        </w:rPr>
        <w:t xml:space="preserve"> výsledků. Na tomto základě začaly být britskou vládou vytvářeny metodiky pro zvyšování (</w:t>
      </w:r>
      <w:proofErr w:type="spellStart"/>
      <w:r w:rsidR="00F9318D" w:rsidRPr="00C957FA">
        <w:rPr>
          <w:rFonts w:ascii="Arial" w:hAnsi="Arial" w:cs="Arial"/>
          <w:sz w:val="22"/>
          <w:szCs w:val="22"/>
        </w:rPr>
        <w:t>kyber</w:t>
      </w:r>
      <w:proofErr w:type="spellEnd"/>
      <w:r w:rsidR="00F9318D" w:rsidRPr="00C957FA">
        <w:rPr>
          <w:rFonts w:ascii="Arial" w:hAnsi="Arial" w:cs="Arial"/>
          <w:sz w:val="22"/>
          <w:szCs w:val="22"/>
        </w:rPr>
        <w:t>)bezpečnosti britského výzkumu. Z vystoupení české strany (paní předsedkyně AV ČR, MŠMT účast odmítlo, resp. nepřislíbilo) bylo zřejmé, že tato problematika není v ČR rozpracována (byť jsem na to MŠMT upozorňovala už v polovině loňského roku – odpověď zněla, že se jedná o odpovědnost jednotlivých institucí a MŠMT v tomto žádné instrukce ani podmínky, např. v </w:t>
      </w:r>
      <w:proofErr w:type="gramStart"/>
      <w:r w:rsidR="00F9318D" w:rsidRPr="00C957FA">
        <w:rPr>
          <w:rFonts w:ascii="Arial" w:hAnsi="Arial" w:cs="Arial"/>
          <w:sz w:val="22"/>
          <w:szCs w:val="22"/>
        </w:rPr>
        <w:t>OP</w:t>
      </w:r>
      <w:proofErr w:type="gramEnd"/>
      <w:r w:rsidR="00F9318D" w:rsidRPr="00C957FA">
        <w:rPr>
          <w:rFonts w:ascii="Arial" w:hAnsi="Arial" w:cs="Arial"/>
          <w:sz w:val="22"/>
          <w:szCs w:val="22"/>
        </w:rPr>
        <w:t xml:space="preserve"> VVV nedává).</w:t>
      </w:r>
    </w:p>
    <w:p w14:paraId="1DF1467A" w14:textId="4C298418" w:rsidR="008F33C4" w:rsidRPr="00C957FA" w:rsidRDefault="008F33C4" w:rsidP="00F9318D">
      <w:pPr>
        <w:jc w:val="both"/>
        <w:rPr>
          <w:rFonts w:ascii="Arial" w:hAnsi="Arial" w:cs="Arial"/>
          <w:sz w:val="22"/>
          <w:szCs w:val="22"/>
        </w:rPr>
      </w:pPr>
    </w:p>
    <w:p w14:paraId="533369AB" w14:textId="6986525A" w:rsidR="008F33C4" w:rsidRPr="00C957FA" w:rsidRDefault="008F33C4" w:rsidP="008F33C4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957FA">
        <w:rPr>
          <w:rFonts w:ascii="Arial" w:hAnsi="Arial" w:cs="Arial"/>
          <w:b/>
          <w:bCs/>
          <w:sz w:val="22"/>
          <w:szCs w:val="22"/>
        </w:rPr>
        <w:t>Práce zahraniční RVVI – co by mělo být projednáváno, jak a proč, zahraniční spolupráce obecně</w:t>
      </w:r>
    </w:p>
    <w:p w14:paraId="73CB0D8E" w14:textId="2278EB49" w:rsidR="008F33C4" w:rsidRPr="00C957FA" w:rsidRDefault="008F33C4" w:rsidP="008F33C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3E71E6C" w14:textId="42376682" w:rsidR="008F33C4" w:rsidRPr="00C957FA" w:rsidRDefault="008F33C4" w:rsidP="008F33C4">
      <w:p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 xml:space="preserve">Je třeba velmi podrobně promyslet a realizovat spolupráci se zahraniční částí RVVI – jedná se o významné osobnosti, jejichž zkušenosti by měly být náležitě využity ve prospěch rozvoje </w:t>
      </w:r>
      <w:proofErr w:type="spellStart"/>
      <w:r w:rsidRPr="00C957FA">
        <w:rPr>
          <w:rFonts w:ascii="Arial" w:hAnsi="Arial" w:cs="Arial"/>
          <w:sz w:val="22"/>
          <w:szCs w:val="22"/>
        </w:rPr>
        <w:t>VaVaI</w:t>
      </w:r>
      <w:proofErr w:type="spellEnd"/>
      <w:r w:rsidRPr="00C957FA">
        <w:rPr>
          <w:rFonts w:ascii="Arial" w:hAnsi="Arial" w:cs="Arial"/>
          <w:sz w:val="22"/>
          <w:szCs w:val="22"/>
        </w:rPr>
        <w:t xml:space="preserve"> v ČR. </w:t>
      </w:r>
      <w:proofErr w:type="gramStart"/>
      <w:r w:rsidRPr="00C957FA">
        <w:rPr>
          <w:rFonts w:ascii="Arial" w:hAnsi="Arial" w:cs="Arial"/>
          <w:sz w:val="22"/>
          <w:szCs w:val="22"/>
        </w:rPr>
        <w:t>Bohužel  zápisy</w:t>
      </w:r>
      <w:proofErr w:type="gramEnd"/>
      <w:r w:rsidRPr="00C957FA">
        <w:rPr>
          <w:rFonts w:ascii="Arial" w:hAnsi="Arial" w:cs="Arial"/>
          <w:sz w:val="22"/>
          <w:szCs w:val="22"/>
        </w:rPr>
        <w:t xml:space="preserve"> z jednání zahraniční RVVI nejsou RVVI předkládány, </w:t>
      </w:r>
      <w:r w:rsidRPr="00C957FA">
        <w:rPr>
          <w:rFonts w:ascii="Arial" w:hAnsi="Arial" w:cs="Arial"/>
          <w:sz w:val="22"/>
          <w:szCs w:val="22"/>
        </w:rPr>
        <w:lastRenderedPageBreak/>
        <w:t>úkoly nejsou dostatečně zaznamenávány a plněny – to, co bylo předloženo</w:t>
      </w:r>
      <w:r w:rsidR="00A36BC9" w:rsidRPr="00C957FA">
        <w:rPr>
          <w:rFonts w:ascii="Arial" w:hAnsi="Arial" w:cs="Arial"/>
          <w:sz w:val="22"/>
          <w:szCs w:val="22"/>
        </w:rPr>
        <w:t xml:space="preserve"> RVVI</w:t>
      </w:r>
      <w:r w:rsidRPr="00C957FA">
        <w:rPr>
          <w:rFonts w:ascii="Arial" w:hAnsi="Arial" w:cs="Arial"/>
          <w:sz w:val="22"/>
          <w:szCs w:val="22"/>
        </w:rPr>
        <w:t xml:space="preserve"> naposledy, je opravdu velmi nedostatečné. Rovněž o činnosti a členech zahraniční RVVI byla doplněna zmínka do výroční zprávy RVVI  až na mou připomínku. </w:t>
      </w:r>
      <w:r w:rsidR="00A36BC9" w:rsidRPr="00C957FA">
        <w:rPr>
          <w:rFonts w:ascii="Arial" w:hAnsi="Arial" w:cs="Arial"/>
          <w:sz w:val="22"/>
          <w:szCs w:val="22"/>
        </w:rPr>
        <w:t xml:space="preserve"> Na březnové RVVI by měla být (na</w:t>
      </w:r>
      <w:r w:rsidR="00D96433">
        <w:rPr>
          <w:rFonts w:ascii="Arial" w:hAnsi="Arial" w:cs="Arial"/>
          <w:sz w:val="22"/>
          <w:szCs w:val="22"/>
        </w:rPr>
        <w:t> </w:t>
      </w:r>
      <w:r w:rsidR="00A36BC9" w:rsidRPr="00C957FA">
        <w:rPr>
          <w:rFonts w:ascii="Arial" w:hAnsi="Arial" w:cs="Arial"/>
          <w:sz w:val="22"/>
          <w:szCs w:val="22"/>
        </w:rPr>
        <w:t xml:space="preserve">mou žádost) diskutována mezinárodní spolupráce obecně. Na MZV pracuje dr. Kaiser, zmocněnec pro výzkum, existuje jak </w:t>
      </w:r>
      <w:proofErr w:type="spellStart"/>
      <w:r w:rsidR="00A36BC9" w:rsidRPr="00C957FA">
        <w:rPr>
          <w:rFonts w:ascii="Arial" w:hAnsi="Arial" w:cs="Arial"/>
          <w:sz w:val="22"/>
          <w:szCs w:val="22"/>
        </w:rPr>
        <w:t>skkupina</w:t>
      </w:r>
      <w:proofErr w:type="spellEnd"/>
      <w:r w:rsidR="00A36BC9" w:rsidRPr="00C957FA">
        <w:rPr>
          <w:rFonts w:ascii="Arial" w:hAnsi="Arial" w:cs="Arial"/>
          <w:sz w:val="22"/>
          <w:szCs w:val="22"/>
        </w:rPr>
        <w:t xml:space="preserve"> pro zahraniční spolupráci, tak skupina pro koordinaci programů mezinárodní spolupráce, máme tři vědecké atašé ve světě, nikde však není popsána jejich pracovní náplň, není stanoveno směřování mezinárodní spolupráce a</w:t>
      </w:r>
      <w:r w:rsidR="00D96433">
        <w:rPr>
          <w:rFonts w:ascii="Arial" w:hAnsi="Arial" w:cs="Arial"/>
          <w:sz w:val="22"/>
          <w:szCs w:val="22"/>
        </w:rPr>
        <w:t> </w:t>
      </w:r>
      <w:bookmarkStart w:id="0" w:name="_GoBack"/>
      <w:bookmarkEnd w:id="0"/>
      <w:r w:rsidR="00A36BC9" w:rsidRPr="00C957FA">
        <w:rPr>
          <w:rFonts w:ascii="Arial" w:hAnsi="Arial" w:cs="Arial"/>
          <w:sz w:val="22"/>
          <w:szCs w:val="22"/>
        </w:rPr>
        <w:t>skupina nemá jednoznačné zadání. Toto je třeba upravit a možnosti, které se skýtají, náležitě využít.</w:t>
      </w:r>
    </w:p>
    <w:p w14:paraId="7100C1EE" w14:textId="77777777" w:rsidR="00A36BC9" w:rsidRPr="00C957FA" w:rsidRDefault="00A36BC9" w:rsidP="008F33C4">
      <w:pPr>
        <w:jc w:val="both"/>
        <w:rPr>
          <w:rFonts w:ascii="Arial" w:hAnsi="Arial" w:cs="Arial"/>
          <w:sz w:val="22"/>
          <w:szCs w:val="22"/>
        </w:rPr>
      </w:pPr>
    </w:p>
    <w:p w14:paraId="7669A3C1" w14:textId="136C3B85" w:rsidR="008F33C4" w:rsidRPr="00C957FA" w:rsidRDefault="008F33C4" w:rsidP="008F33C4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957FA">
        <w:rPr>
          <w:rFonts w:ascii="Arial" w:hAnsi="Arial" w:cs="Arial"/>
          <w:b/>
          <w:bCs/>
          <w:sz w:val="22"/>
          <w:szCs w:val="22"/>
        </w:rPr>
        <w:t>Spolupráce s</w:t>
      </w:r>
      <w:r w:rsidR="00A36BC9" w:rsidRPr="00C957FA">
        <w:rPr>
          <w:rFonts w:ascii="Arial" w:hAnsi="Arial" w:cs="Arial"/>
          <w:b/>
          <w:bCs/>
          <w:sz w:val="22"/>
          <w:szCs w:val="22"/>
        </w:rPr>
        <w:t> </w:t>
      </w:r>
      <w:r w:rsidRPr="00C957FA">
        <w:rPr>
          <w:rFonts w:ascii="Arial" w:hAnsi="Arial" w:cs="Arial"/>
          <w:b/>
          <w:bCs/>
          <w:sz w:val="22"/>
          <w:szCs w:val="22"/>
        </w:rPr>
        <w:t>poskytovateli</w:t>
      </w:r>
    </w:p>
    <w:p w14:paraId="7A58AB32" w14:textId="56AD5CB9" w:rsidR="00A36BC9" w:rsidRPr="00C957FA" w:rsidRDefault="00A36BC9" w:rsidP="00A36BC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3CB12E7" w14:textId="168FECB5" w:rsidR="00A36BC9" w:rsidRPr="00C957FA" w:rsidRDefault="00A36BC9" w:rsidP="00A36BC9">
      <w:p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 xml:space="preserve">Spolupráce s poskytovateli by měla být systematická. Navrhuji, aby se jejich setkání konalo pravidelně, jednou měsíčně, nejlépe po jednání RVVI, aby byly pravidelně probírány výsledky jednání RVVI a sbírány podněty poskytovatelů. Současná komunikace je nedostatečná a </w:t>
      </w:r>
      <w:proofErr w:type="spellStart"/>
      <w:r w:rsidRPr="00C957FA">
        <w:rPr>
          <w:rFonts w:ascii="Arial" w:hAnsi="Arial" w:cs="Arial"/>
          <w:sz w:val="22"/>
          <w:szCs w:val="22"/>
        </w:rPr>
        <w:t>raportérství</w:t>
      </w:r>
      <w:proofErr w:type="spellEnd"/>
      <w:r w:rsidRPr="00C957FA">
        <w:rPr>
          <w:rFonts w:ascii="Arial" w:hAnsi="Arial" w:cs="Arial"/>
          <w:sz w:val="22"/>
          <w:szCs w:val="22"/>
        </w:rPr>
        <w:t xml:space="preserve"> jednotlivých členů RVVI za jednotlivé resorty nemá stanovenou pracovní náplň, je tedy čas beroucí a nedostatečně užitečné.</w:t>
      </w:r>
    </w:p>
    <w:p w14:paraId="2A788F9B" w14:textId="77777777" w:rsidR="00A36BC9" w:rsidRPr="00C957FA" w:rsidRDefault="00A36BC9" w:rsidP="00A36BC9">
      <w:pPr>
        <w:jc w:val="both"/>
        <w:rPr>
          <w:rFonts w:ascii="Arial" w:hAnsi="Arial" w:cs="Arial"/>
          <w:sz w:val="22"/>
          <w:szCs w:val="22"/>
        </w:rPr>
      </w:pPr>
    </w:p>
    <w:p w14:paraId="4DBC0CC3" w14:textId="15717CCA" w:rsidR="008F33C4" w:rsidRPr="00C957FA" w:rsidRDefault="008F33C4" w:rsidP="008F33C4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957FA">
        <w:rPr>
          <w:rFonts w:ascii="Arial" w:hAnsi="Arial" w:cs="Arial"/>
          <w:b/>
          <w:bCs/>
          <w:sz w:val="22"/>
          <w:szCs w:val="22"/>
        </w:rPr>
        <w:t xml:space="preserve">Příprava nového zákona o podpoře </w:t>
      </w:r>
      <w:proofErr w:type="spellStart"/>
      <w:r w:rsidRPr="00C957FA">
        <w:rPr>
          <w:rFonts w:ascii="Arial" w:hAnsi="Arial" w:cs="Arial"/>
          <w:b/>
          <w:bCs/>
          <w:sz w:val="22"/>
          <w:szCs w:val="22"/>
        </w:rPr>
        <w:t>VaVaI</w:t>
      </w:r>
      <w:proofErr w:type="spellEnd"/>
      <w:r w:rsidR="00A36BC9" w:rsidRPr="00C957FA">
        <w:rPr>
          <w:rFonts w:ascii="Arial" w:hAnsi="Arial" w:cs="Arial"/>
          <w:b/>
          <w:bCs/>
          <w:sz w:val="22"/>
          <w:szCs w:val="22"/>
        </w:rPr>
        <w:t xml:space="preserve"> a realizace NP </w:t>
      </w:r>
      <w:proofErr w:type="spellStart"/>
      <w:r w:rsidR="00A36BC9" w:rsidRPr="00C957FA">
        <w:rPr>
          <w:rFonts w:ascii="Arial" w:hAnsi="Arial" w:cs="Arial"/>
          <w:b/>
          <w:bCs/>
          <w:sz w:val="22"/>
          <w:szCs w:val="22"/>
        </w:rPr>
        <w:t>VaVaI</w:t>
      </w:r>
      <w:proofErr w:type="spellEnd"/>
    </w:p>
    <w:p w14:paraId="5BA0A2A6" w14:textId="461D0D39" w:rsidR="00A36BC9" w:rsidRPr="00C957FA" w:rsidRDefault="00A36BC9" w:rsidP="00A36BC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3911B5F" w14:textId="1604509B" w:rsidR="00A36BC9" w:rsidRPr="00C957FA" w:rsidRDefault="00A36BC9" w:rsidP="00A36BC9">
      <w:p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 xml:space="preserve">Součástí činnosti RVVI v roce 2021 by měly být rovněž přípravy na zpracování nového zákona o </w:t>
      </w:r>
      <w:proofErr w:type="spellStart"/>
      <w:r w:rsidRPr="00C957FA">
        <w:rPr>
          <w:rFonts w:ascii="Arial" w:hAnsi="Arial" w:cs="Arial"/>
          <w:sz w:val="22"/>
          <w:szCs w:val="22"/>
        </w:rPr>
        <w:t>VaVaI</w:t>
      </w:r>
      <w:proofErr w:type="spellEnd"/>
      <w:r w:rsidRPr="00C957FA">
        <w:rPr>
          <w:rFonts w:ascii="Arial" w:hAnsi="Arial" w:cs="Arial"/>
          <w:sz w:val="22"/>
          <w:szCs w:val="22"/>
        </w:rPr>
        <w:t xml:space="preserve">. Toto bylo velmi zdůrazňováno např. v legislativní radě vlády při novelizaci zákona 130/2002 Sb. („slíbili jste nový zákon, nesete složitou kdovíkolikátou novelu“). K tomu je nezbytná meritorní diskuse a nastavení přípravy nového zákona jako interního projektu RVVI. Za nový zákon by měla být stanovena jednoznačná odpovědnost, podobně za realizaci jednotlivých opatření NP </w:t>
      </w:r>
      <w:proofErr w:type="spellStart"/>
      <w:r w:rsidRPr="00C957FA">
        <w:rPr>
          <w:rFonts w:ascii="Arial" w:hAnsi="Arial" w:cs="Arial"/>
          <w:sz w:val="22"/>
          <w:szCs w:val="22"/>
        </w:rPr>
        <w:t>VaVaI</w:t>
      </w:r>
      <w:proofErr w:type="spellEnd"/>
      <w:r w:rsidRPr="00C957FA">
        <w:rPr>
          <w:rFonts w:ascii="Arial" w:hAnsi="Arial" w:cs="Arial"/>
          <w:sz w:val="22"/>
          <w:szCs w:val="22"/>
        </w:rPr>
        <w:t>, alespoň tam, kde je gestorem RVVI.</w:t>
      </w:r>
    </w:p>
    <w:p w14:paraId="3E94F4CB" w14:textId="77777777" w:rsidR="00A36BC9" w:rsidRPr="00C957FA" w:rsidRDefault="00A36BC9" w:rsidP="00A36BC9">
      <w:pPr>
        <w:jc w:val="both"/>
        <w:rPr>
          <w:rFonts w:ascii="Arial" w:hAnsi="Arial" w:cs="Arial"/>
          <w:sz w:val="22"/>
          <w:szCs w:val="22"/>
        </w:rPr>
      </w:pPr>
    </w:p>
    <w:p w14:paraId="4242732D" w14:textId="737FE935" w:rsidR="008F33C4" w:rsidRPr="00C957FA" w:rsidRDefault="008F33C4" w:rsidP="008F33C4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957FA">
        <w:rPr>
          <w:rFonts w:ascii="Arial" w:hAnsi="Arial" w:cs="Arial"/>
          <w:b/>
          <w:bCs/>
          <w:sz w:val="22"/>
          <w:szCs w:val="22"/>
        </w:rPr>
        <w:t xml:space="preserve">Jaké jsou </w:t>
      </w:r>
      <w:proofErr w:type="spellStart"/>
      <w:r w:rsidRPr="00C957FA">
        <w:rPr>
          <w:rFonts w:ascii="Arial" w:hAnsi="Arial" w:cs="Arial"/>
          <w:b/>
          <w:bCs/>
          <w:sz w:val="22"/>
          <w:szCs w:val="22"/>
        </w:rPr>
        <w:t>lessons</w:t>
      </w:r>
      <w:proofErr w:type="spellEnd"/>
      <w:r w:rsidRPr="00C957F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957FA">
        <w:rPr>
          <w:rFonts w:ascii="Arial" w:hAnsi="Arial" w:cs="Arial"/>
          <w:b/>
          <w:bCs/>
          <w:sz w:val="22"/>
          <w:szCs w:val="22"/>
        </w:rPr>
        <w:t>learned</w:t>
      </w:r>
      <w:proofErr w:type="spellEnd"/>
      <w:r w:rsidRPr="00C957FA">
        <w:rPr>
          <w:rFonts w:ascii="Arial" w:hAnsi="Arial" w:cs="Arial"/>
          <w:b/>
          <w:bCs/>
          <w:sz w:val="22"/>
          <w:szCs w:val="22"/>
        </w:rPr>
        <w:t xml:space="preserve"> z </w:t>
      </w:r>
      <w:proofErr w:type="spellStart"/>
      <w:r w:rsidRPr="00C957FA">
        <w:rPr>
          <w:rFonts w:ascii="Arial" w:hAnsi="Arial" w:cs="Arial"/>
          <w:b/>
          <w:bCs/>
          <w:sz w:val="22"/>
          <w:szCs w:val="22"/>
        </w:rPr>
        <w:t>kovidu</w:t>
      </w:r>
      <w:proofErr w:type="spellEnd"/>
      <w:r w:rsidRPr="00C957FA">
        <w:rPr>
          <w:rFonts w:ascii="Arial" w:hAnsi="Arial" w:cs="Arial"/>
          <w:b/>
          <w:bCs/>
          <w:sz w:val="22"/>
          <w:szCs w:val="22"/>
        </w:rPr>
        <w:t xml:space="preserve"> a jak se ve výzkumu dál projeví?</w:t>
      </w:r>
    </w:p>
    <w:p w14:paraId="0D2291D0" w14:textId="1F429E40" w:rsidR="00A36BC9" w:rsidRPr="00C957FA" w:rsidRDefault="00A36BC9" w:rsidP="00A36BC9">
      <w:pPr>
        <w:jc w:val="both"/>
        <w:rPr>
          <w:rFonts w:ascii="Arial" w:hAnsi="Arial" w:cs="Arial"/>
          <w:sz w:val="22"/>
          <w:szCs w:val="22"/>
        </w:rPr>
      </w:pPr>
    </w:p>
    <w:p w14:paraId="59BDBB70" w14:textId="3B582820" w:rsidR="00A36BC9" w:rsidRPr="00C957FA" w:rsidRDefault="00A36BC9" w:rsidP="00A36BC9">
      <w:p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>RVVI by měla samostatně diskutovat „poučení z </w:t>
      </w:r>
      <w:proofErr w:type="spellStart"/>
      <w:r w:rsidRPr="00C957FA">
        <w:rPr>
          <w:rFonts w:ascii="Arial" w:hAnsi="Arial" w:cs="Arial"/>
          <w:sz w:val="22"/>
          <w:szCs w:val="22"/>
        </w:rPr>
        <w:t>kovidu</w:t>
      </w:r>
      <w:proofErr w:type="spellEnd"/>
      <w:r w:rsidRPr="00C957FA">
        <w:rPr>
          <w:rFonts w:ascii="Arial" w:hAnsi="Arial" w:cs="Arial"/>
          <w:sz w:val="22"/>
          <w:szCs w:val="22"/>
        </w:rPr>
        <w:t xml:space="preserve">“ – jaký výzkum je třeba realizovat? Jak se změnily podmínky výzkumníků? Co ukázalo přenesení výsledků výzkumu do praxe k řešení </w:t>
      </w:r>
      <w:proofErr w:type="spellStart"/>
      <w:r w:rsidRPr="00C957FA">
        <w:rPr>
          <w:rFonts w:ascii="Arial" w:hAnsi="Arial" w:cs="Arial"/>
          <w:sz w:val="22"/>
          <w:szCs w:val="22"/>
        </w:rPr>
        <w:t>kovidové</w:t>
      </w:r>
      <w:proofErr w:type="spellEnd"/>
      <w:r w:rsidRPr="00C957FA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C957FA">
        <w:rPr>
          <w:rFonts w:ascii="Arial" w:hAnsi="Arial" w:cs="Arial"/>
          <w:sz w:val="22"/>
          <w:szCs w:val="22"/>
        </w:rPr>
        <w:t>postkovidové</w:t>
      </w:r>
      <w:proofErr w:type="spellEnd"/>
      <w:r w:rsidRPr="00C957FA">
        <w:rPr>
          <w:rFonts w:ascii="Arial" w:hAnsi="Arial" w:cs="Arial"/>
          <w:sz w:val="22"/>
          <w:szCs w:val="22"/>
        </w:rPr>
        <w:t xml:space="preserve"> situace? Jaké jsou nové výzvy plynoucí z dosavadních zkušeností?</w:t>
      </w:r>
    </w:p>
    <w:p w14:paraId="40081453" w14:textId="77777777" w:rsidR="00A36BC9" w:rsidRPr="00C957FA" w:rsidRDefault="00A36BC9" w:rsidP="00A36BC9">
      <w:pPr>
        <w:jc w:val="both"/>
        <w:rPr>
          <w:rFonts w:ascii="Arial" w:hAnsi="Arial" w:cs="Arial"/>
          <w:sz w:val="22"/>
          <w:szCs w:val="22"/>
        </w:rPr>
      </w:pPr>
    </w:p>
    <w:p w14:paraId="6AD8FA2A" w14:textId="6F2D98B6" w:rsidR="009F6FAF" w:rsidRPr="00C957FA" w:rsidRDefault="008F33C4" w:rsidP="009F6FA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957FA">
        <w:rPr>
          <w:rFonts w:ascii="Arial" w:hAnsi="Arial" w:cs="Arial"/>
          <w:b/>
          <w:bCs/>
          <w:sz w:val="22"/>
          <w:szCs w:val="22"/>
        </w:rPr>
        <w:t xml:space="preserve">Velké společenské výzvy – příprava podkladu pro opatření 27 NP </w:t>
      </w:r>
      <w:proofErr w:type="spellStart"/>
      <w:r w:rsidRPr="00C957FA">
        <w:rPr>
          <w:rFonts w:ascii="Arial" w:hAnsi="Arial" w:cs="Arial"/>
          <w:b/>
          <w:bCs/>
          <w:sz w:val="22"/>
          <w:szCs w:val="22"/>
        </w:rPr>
        <w:t>VaVaI</w:t>
      </w:r>
      <w:proofErr w:type="spellEnd"/>
      <w:r w:rsidRPr="00C957FA">
        <w:rPr>
          <w:rFonts w:ascii="Arial" w:hAnsi="Arial" w:cs="Arial"/>
          <w:b/>
          <w:bCs/>
          <w:sz w:val="22"/>
          <w:szCs w:val="22"/>
        </w:rPr>
        <w:t xml:space="preserve"> 2021+</w:t>
      </w:r>
    </w:p>
    <w:p w14:paraId="6FBD7B63" w14:textId="23CDAA3A" w:rsidR="008F33C4" w:rsidRPr="00C957FA" w:rsidRDefault="008F33C4" w:rsidP="00F9318D">
      <w:pPr>
        <w:jc w:val="both"/>
        <w:rPr>
          <w:rFonts w:ascii="Arial" w:hAnsi="Arial" w:cs="Arial"/>
          <w:sz w:val="22"/>
          <w:szCs w:val="22"/>
        </w:rPr>
      </w:pPr>
    </w:p>
    <w:p w14:paraId="24083DFE" w14:textId="071D320D" w:rsidR="009F6FAF" w:rsidRPr="00C957FA" w:rsidRDefault="009F6FAF" w:rsidP="00F9318D">
      <w:p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>Doporučuji připravit pro RVVI zprávu, které výsledky výzkumu lze využít pro formulování nových národních priorit orientovaného výzkumu a informaci o projektu, který probíhá v rámci projektu FUTURE-PRO v programu BETA2, podobně v odborné podpoře RIS3 v rámci projektu z </w:t>
      </w:r>
      <w:proofErr w:type="gramStart"/>
      <w:r w:rsidRPr="00C957FA">
        <w:rPr>
          <w:rFonts w:ascii="Arial" w:hAnsi="Arial" w:cs="Arial"/>
          <w:sz w:val="22"/>
          <w:szCs w:val="22"/>
        </w:rPr>
        <w:t>OP</w:t>
      </w:r>
      <w:proofErr w:type="gramEnd"/>
      <w:r w:rsidRPr="00C957FA">
        <w:rPr>
          <w:rFonts w:ascii="Arial" w:hAnsi="Arial" w:cs="Arial"/>
          <w:sz w:val="22"/>
          <w:szCs w:val="22"/>
        </w:rPr>
        <w:t xml:space="preserve"> VVV. </w:t>
      </w:r>
    </w:p>
    <w:p w14:paraId="0615CCD5" w14:textId="0D5FAC06" w:rsidR="009F6FAF" w:rsidRPr="00C957FA" w:rsidRDefault="009F6FAF" w:rsidP="00F9318D">
      <w:pPr>
        <w:jc w:val="both"/>
        <w:rPr>
          <w:rFonts w:ascii="Arial" w:hAnsi="Arial" w:cs="Arial"/>
          <w:sz w:val="22"/>
          <w:szCs w:val="22"/>
        </w:rPr>
      </w:pPr>
    </w:p>
    <w:p w14:paraId="2A570ED7" w14:textId="7756A0BA" w:rsidR="009F6FAF" w:rsidRPr="00C957FA" w:rsidRDefault="009F6FAF" w:rsidP="00F9318D">
      <w:pPr>
        <w:jc w:val="both"/>
        <w:rPr>
          <w:rFonts w:ascii="Arial" w:hAnsi="Arial" w:cs="Arial"/>
          <w:sz w:val="22"/>
          <w:szCs w:val="22"/>
        </w:rPr>
      </w:pPr>
      <w:r w:rsidRPr="00C957FA">
        <w:rPr>
          <w:rFonts w:ascii="Arial" w:hAnsi="Arial" w:cs="Arial"/>
          <w:sz w:val="22"/>
          <w:szCs w:val="22"/>
        </w:rPr>
        <w:t>Rut Bízková 1. 3. 2021</w:t>
      </w:r>
    </w:p>
    <w:sectPr w:rsidR="009F6FAF" w:rsidRPr="00C957FA"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22606" w14:textId="77777777" w:rsidR="00EC08A2" w:rsidRDefault="00EC08A2" w:rsidP="00F9318D">
      <w:r>
        <w:separator/>
      </w:r>
    </w:p>
  </w:endnote>
  <w:endnote w:type="continuationSeparator" w:id="0">
    <w:p w14:paraId="034311D2" w14:textId="77777777" w:rsidR="00EC08A2" w:rsidRDefault="00EC08A2" w:rsidP="00F93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lostrnky"/>
      </w:rPr>
      <w:id w:val="-202945225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05C7F2F2" w14:textId="7789BBBD" w:rsidR="00F9318D" w:rsidRDefault="00F9318D" w:rsidP="003B3D51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55C51BCA" w14:textId="77777777" w:rsidR="00F9318D" w:rsidRDefault="00F9318D" w:rsidP="00F9318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lostrnky"/>
      </w:rPr>
      <w:id w:val="963858159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2DC89755" w14:textId="04BA3961" w:rsidR="00F9318D" w:rsidRDefault="00F9318D" w:rsidP="003B3D51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D96433">
          <w:rPr>
            <w:rStyle w:val="slostrnky"/>
            <w:noProof/>
          </w:rPr>
          <w:t>3</w:t>
        </w:r>
        <w:r>
          <w:rPr>
            <w:rStyle w:val="slostrnky"/>
          </w:rPr>
          <w:fldChar w:fldCharType="end"/>
        </w:r>
      </w:p>
    </w:sdtContent>
  </w:sdt>
  <w:p w14:paraId="15E92F4F" w14:textId="77777777" w:rsidR="00F9318D" w:rsidRDefault="00F9318D" w:rsidP="00F9318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605D08" w14:textId="77777777" w:rsidR="00EC08A2" w:rsidRDefault="00EC08A2" w:rsidP="00F9318D">
      <w:r>
        <w:separator/>
      </w:r>
    </w:p>
  </w:footnote>
  <w:footnote w:type="continuationSeparator" w:id="0">
    <w:p w14:paraId="60916438" w14:textId="77777777" w:rsidR="00EC08A2" w:rsidRDefault="00EC08A2" w:rsidP="00F93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B4B14"/>
    <w:multiLevelType w:val="hybridMultilevel"/>
    <w:tmpl w:val="5992C8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C5C77"/>
    <w:multiLevelType w:val="hybridMultilevel"/>
    <w:tmpl w:val="FFC4A6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A1F7D"/>
    <w:multiLevelType w:val="hybridMultilevel"/>
    <w:tmpl w:val="BCC41D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62F3D"/>
    <w:multiLevelType w:val="hybridMultilevel"/>
    <w:tmpl w:val="5992C8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B1A75"/>
    <w:multiLevelType w:val="hybridMultilevel"/>
    <w:tmpl w:val="5992C8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6B0"/>
    <w:rsid w:val="000C031D"/>
    <w:rsid w:val="001E020C"/>
    <w:rsid w:val="00377A4F"/>
    <w:rsid w:val="003F2679"/>
    <w:rsid w:val="00401C2D"/>
    <w:rsid w:val="00487EB8"/>
    <w:rsid w:val="0057146F"/>
    <w:rsid w:val="00735F89"/>
    <w:rsid w:val="008F33C4"/>
    <w:rsid w:val="009F6FAF"/>
    <w:rsid w:val="00A36BC9"/>
    <w:rsid w:val="00B01780"/>
    <w:rsid w:val="00C957FA"/>
    <w:rsid w:val="00D2049F"/>
    <w:rsid w:val="00D96433"/>
    <w:rsid w:val="00E84ED0"/>
    <w:rsid w:val="00EC08A2"/>
    <w:rsid w:val="00F036B0"/>
    <w:rsid w:val="00F9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0A7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36B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E020C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E020C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uiPriority w:val="99"/>
    <w:unhideWhenUsed/>
    <w:rsid w:val="00F9318D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F9318D"/>
  </w:style>
  <w:style w:type="character" w:styleId="slostrnky">
    <w:name w:val="page number"/>
    <w:basedOn w:val="Standardnpsmoodstavce"/>
    <w:uiPriority w:val="99"/>
    <w:semiHidden/>
    <w:unhideWhenUsed/>
    <w:rsid w:val="00F931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36B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E020C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E020C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uiPriority w:val="99"/>
    <w:unhideWhenUsed/>
    <w:rsid w:val="00F9318D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F9318D"/>
  </w:style>
  <w:style w:type="character" w:styleId="slostrnky">
    <w:name w:val="page number"/>
    <w:basedOn w:val="Standardnpsmoodstavce"/>
    <w:uiPriority w:val="99"/>
    <w:semiHidden/>
    <w:unhideWhenUsed/>
    <w:rsid w:val="00F93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1327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 bizkova</dc:creator>
  <cp:keywords/>
  <dc:description/>
  <cp:lastModifiedBy>Moravcová Lenka</cp:lastModifiedBy>
  <cp:revision>5</cp:revision>
  <dcterms:created xsi:type="dcterms:W3CDTF">2021-03-01T11:09:00Z</dcterms:created>
  <dcterms:modified xsi:type="dcterms:W3CDTF">2021-03-01T19:05:00Z</dcterms:modified>
</cp:coreProperties>
</file>