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137"/>
        <w:gridCol w:w="2249"/>
      </w:tblGrid>
      <w:tr w:rsidR="008F77F6" w:rsidRPr="00DE2BC0" w:rsidTr="00FF0B2D">
        <w:trPr>
          <w:trHeight w:val="1955"/>
        </w:trPr>
        <w:tc>
          <w:tcPr>
            <w:tcW w:w="707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E4631" w:rsidRPr="00275958" w:rsidRDefault="00275958" w:rsidP="001803A0">
            <w:pPr>
              <w:spacing w:line="276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výdajů státního rozpočtu Č</w:t>
            </w:r>
            <w:r w:rsidR="001037FB">
              <w:rPr>
                <w:rFonts w:ascii="Arial" w:hAnsi="Arial" w:cs="Arial"/>
                <w:b/>
                <w:color w:val="0070C0"/>
                <w:sz w:val="28"/>
                <w:szCs w:val="28"/>
              </w:rPr>
              <w:t>R</w:t>
            </w:r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na </w:t>
            </w:r>
            <w:r w:rsidR="001803A0" w:rsidRPr="001803A0">
              <w:rPr>
                <w:rFonts w:ascii="Arial" w:eastAsiaTheme="minorHAnsi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>výzkum, experimentální vývoj a inovace na rok 2022 s výhledem na léta 2023 a 2024 s dlouhodobým výhledem do roku 2028“</w:t>
            </w:r>
            <w:r w:rsidR="00B7293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– vypořádání </w:t>
            </w:r>
            <w:r w:rsidR="00FD257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mezirezortního </w:t>
            </w:r>
            <w:r w:rsidR="00B72932">
              <w:rPr>
                <w:rFonts w:ascii="Arial" w:hAnsi="Arial" w:cs="Arial"/>
                <w:b/>
                <w:color w:val="0070C0"/>
                <w:sz w:val="28"/>
                <w:szCs w:val="28"/>
              </w:rPr>
              <w:t>připomínkového řízení</w:t>
            </w:r>
          </w:p>
        </w:tc>
        <w:tc>
          <w:tcPr>
            <w:tcW w:w="224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437E0" w:rsidP="00FD2572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B26EE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B72932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F607E2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FD2572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8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DD2861" w:rsidP="007633F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F66B1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doc. </w:t>
            </w:r>
            <w:r w:rsidRPr="002A238D">
              <w:rPr>
                <w:rFonts w:ascii="Arial" w:hAnsi="Arial" w:cs="Arial"/>
                <w:bCs/>
                <w:i/>
                <w:sz w:val="22"/>
                <w:szCs w:val="22"/>
              </w:rPr>
              <w:t>Havlíček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8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A83D19" w:rsidP="00711929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D7AD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711929">
              <w:rPr>
                <w:rFonts w:ascii="Arial" w:hAnsi="Arial" w:cs="Arial"/>
                <w:i/>
                <w:sz w:val="22"/>
                <w:szCs w:val="22"/>
              </w:rPr>
              <w:t>květen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17BC0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69459B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3B26EE">
              <w:rPr>
                <w:rFonts w:ascii="Arial" w:hAnsi="Arial" w:cs="Arial"/>
                <w:i/>
                <w:sz w:val="22"/>
                <w:szCs w:val="22"/>
              </w:rPr>
              <w:t>1</w:t>
            </w:r>
          </w:p>
        </w:tc>
      </w:tr>
      <w:tr w:rsidR="008F77F6" w:rsidRPr="00DE2BC0" w:rsidTr="00582717">
        <w:trPr>
          <w:trHeight w:val="681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9B459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B4596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001349" w:rsidRDefault="00001349" w:rsidP="0000134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23A9">
              <w:rPr>
                <w:rFonts w:ascii="Arial" w:hAnsi="Arial" w:cs="Arial"/>
                <w:sz w:val="22"/>
                <w:szCs w:val="22"/>
              </w:rPr>
              <w:t xml:space="preserve">Rada pro výzkum, vývoj a inovace (dále jen „Rada“) zpracovává podle </w:t>
            </w:r>
            <w:hyperlink r:id="rId9" w:history="1">
              <w:r w:rsidRPr="008E23A9">
                <w:rPr>
                  <w:rFonts w:ascii="Arial" w:hAnsi="Arial" w:cs="Arial"/>
                  <w:sz w:val="22"/>
                  <w:szCs w:val="22"/>
                </w:rPr>
                <w:t>§ 35 odst. 2 písm. k) a l) zákona č. 130/2002 Sb.</w:t>
              </w:r>
            </w:hyperlink>
            <w:r w:rsidRPr="008E23A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B362C">
              <w:rPr>
                <w:rFonts w:ascii="Arial" w:hAnsi="Arial" w:cs="Arial"/>
                <w:sz w:val="22"/>
                <w:szCs w:val="22"/>
              </w:rPr>
              <w:t xml:space="preserve">návrh střednědobého výhledu </w:t>
            </w:r>
            <w:r w:rsidRPr="008E23A9">
              <w:rPr>
                <w:rFonts w:ascii="Arial" w:hAnsi="Arial" w:cs="Arial"/>
                <w:sz w:val="22"/>
                <w:szCs w:val="22"/>
              </w:rPr>
              <w:t>podpory výzkumu, vývoje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8E23A9">
              <w:rPr>
                <w:rFonts w:ascii="Arial" w:hAnsi="Arial" w:cs="Arial"/>
                <w:sz w:val="22"/>
                <w:szCs w:val="22"/>
              </w:rPr>
              <w:t>inovací a návrh výše celkových výdajů na výzkum, vývoj a inovace jednotlivých rozpočtových kapitol a návrh jejich rozdělení.</w:t>
            </w:r>
            <w:r w:rsidR="008C64C4">
              <w:rPr>
                <w:rFonts w:ascii="Arial" w:hAnsi="Arial" w:cs="Arial"/>
                <w:sz w:val="22"/>
                <w:szCs w:val="22"/>
              </w:rPr>
              <w:t xml:space="preserve"> T</w:t>
            </w:r>
            <w:r w:rsidR="008C64C4" w:rsidRPr="00721FBB">
              <w:rPr>
                <w:rFonts w:ascii="Arial" w:hAnsi="Arial" w:cs="Arial"/>
                <w:sz w:val="22"/>
                <w:szCs w:val="22"/>
              </w:rPr>
              <w:t xml:space="preserve">ermín předložení návrhu rozpočtu na </w:t>
            </w:r>
            <w:proofErr w:type="spellStart"/>
            <w:r w:rsidR="008C64C4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8C64C4" w:rsidRPr="00721FB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C64C4">
              <w:rPr>
                <w:rFonts w:ascii="Arial" w:hAnsi="Arial" w:cs="Arial"/>
                <w:sz w:val="22"/>
                <w:szCs w:val="22"/>
              </w:rPr>
              <w:t xml:space="preserve">vládě je </w:t>
            </w:r>
            <w:r w:rsidR="008C64C4" w:rsidRPr="00721FBB">
              <w:rPr>
                <w:rFonts w:ascii="Arial" w:hAnsi="Arial" w:cs="Arial"/>
                <w:sz w:val="22"/>
                <w:szCs w:val="22"/>
              </w:rPr>
              <w:t xml:space="preserve">dle </w:t>
            </w:r>
            <w:r w:rsidR="008C64C4">
              <w:rPr>
                <w:rFonts w:ascii="Arial" w:hAnsi="Arial" w:cs="Arial"/>
                <w:sz w:val="22"/>
                <w:szCs w:val="22"/>
              </w:rPr>
              <w:t xml:space="preserve">§ 5a odst. 5 </w:t>
            </w:r>
            <w:r w:rsidR="008C64C4" w:rsidRPr="00721FBB">
              <w:rPr>
                <w:rFonts w:ascii="Arial" w:hAnsi="Arial" w:cs="Arial"/>
                <w:sz w:val="22"/>
                <w:szCs w:val="22"/>
              </w:rPr>
              <w:t>zákona č. 130</w:t>
            </w:r>
            <w:r w:rsidR="008C64C4">
              <w:rPr>
                <w:rFonts w:ascii="Arial" w:hAnsi="Arial" w:cs="Arial"/>
                <w:sz w:val="22"/>
                <w:szCs w:val="22"/>
              </w:rPr>
              <w:t xml:space="preserve">/2002 Sb. </w:t>
            </w:r>
            <w:r w:rsidR="008C64C4" w:rsidRPr="008C64C4">
              <w:rPr>
                <w:rFonts w:ascii="Arial" w:hAnsi="Arial" w:cs="Arial"/>
                <w:b/>
                <w:sz w:val="22"/>
                <w:szCs w:val="22"/>
              </w:rPr>
              <w:t>do 31. května 2021</w:t>
            </w:r>
            <w:r w:rsidR="008C64C4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001349" w:rsidRPr="008E23A9" w:rsidRDefault="00001349" w:rsidP="00001349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E23A9">
              <w:rPr>
                <w:rFonts w:ascii="Arial" w:hAnsi="Arial" w:cs="Arial"/>
                <w:sz w:val="22"/>
                <w:szCs w:val="22"/>
              </w:rPr>
              <w:t>V</w:t>
            </w:r>
            <w:r w:rsidR="003948B8">
              <w:rPr>
                <w:rFonts w:ascii="Arial" w:hAnsi="Arial" w:cs="Arial"/>
                <w:sz w:val="22"/>
                <w:szCs w:val="22"/>
              </w:rPr>
              <w:t> </w:t>
            </w:r>
            <w:r w:rsidRPr="008E23A9">
              <w:rPr>
                <w:rFonts w:ascii="Arial" w:hAnsi="Arial" w:cs="Arial"/>
                <w:sz w:val="22"/>
                <w:szCs w:val="22"/>
              </w:rPr>
              <w:t>předkládané</w:t>
            </w:r>
            <w:r w:rsidR="00C66EAC">
              <w:rPr>
                <w:rFonts w:ascii="Arial" w:hAnsi="Arial" w:cs="Arial"/>
                <w:sz w:val="22"/>
                <w:szCs w:val="22"/>
              </w:rPr>
              <w:t>m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 „Návrhu výdajů státního rozpočtu České republiky na výzkum, experimentální vývoj a inovace na rok 20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910C7B">
              <w:rPr>
                <w:rFonts w:ascii="Arial" w:hAnsi="Arial" w:cs="Arial"/>
                <w:sz w:val="22"/>
                <w:szCs w:val="22"/>
              </w:rPr>
              <w:t>2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z w:val="22"/>
                <w:szCs w:val="22"/>
              </w:rPr>
              <w:t>e střednědobým</w:t>
            </w:r>
            <w:r w:rsidRPr="008E23A9">
              <w:rPr>
                <w:rFonts w:ascii="Arial" w:hAnsi="Arial" w:cs="Arial"/>
                <w:sz w:val="22"/>
                <w:szCs w:val="22"/>
              </w:rPr>
              <w:t> výhledem na léta 20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910C7B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 xml:space="preserve"> a 202</w:t>
            </w:r>
            <w:r w:rsidR="00910C7B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 xml:space="preserve"> a dlouhodobým výhledem do roku 20</w:t>
            </w:r>
            <w:r w:rsidRPr="00F07D14">
              <w:rPr>
                <w:rFonts w:ascii="Arial" w:hAnsi="Arial" w:cs="Arial"/>
                <w:sz w:val="22"/>
                <w:szCs w:val="22"/>
              </w:rPr>
              <w:t>2</w:t>
            </w:r>
            <w:r w:rsidR="00910C7B">
              <w:rPr>
                <w:rFonts w:ascii="Arial" w:hAnsi="Arial" w:cs="Arial"/>
                <w:sz w:val="22"/>
                <w:szCs w:val="22"/>
              </w:rPr>
              <w:t>8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“ jsou </w:t>
            </w:r>
            <w:r w:rsidRPr="008E23A9">
              <w:rPr>
                <w:rFonts w:ascii="Arial" w:hAnsi="Arial" w:cs="Arial"/>
                <w:b/>
                <w:sz w:val="22"/>
                <w:szCs w:val="22"/>
              </w:rPr>
              <w:t>celkové objemy výdajů navrženy takto:</w:t>
            </w:r>
          </w:p>
          <w:p w:rsidR="00001349" w:rsidRPr="00796D9C" w:rsidRDefault="00001349" w:rsidP="00796D9C">
            <w:pPr>
              <w:pStyle w:val="Odstavecseseznamem"/>
              <w:numPr>
                <w:ilvl w:val="0"/>
                <w:numId w:val="32"/>
              </w:numPr>
              <w:spacing w:after="120"/>
              <w:ind w:left="30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6D9C">
              <w:rPr>
                <w:rFonts w:ascii="Arial" w:hAnsi="Arial" w:cs="Arial"/>
                <w:b/>
                <w:sz w:val="22"/>
                <w:szCs w:val="22"/>
              </w:rPr>
              <w:t>na r. 202</w:t>
            </w:r>
            <w:r w:rsidR="003B26EE" w:rsidRPr="00796D9C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796D9C">
              <w:rPr>
                <w:rFonts w:ascii="Arial" w:hAnsi="Arial" w:cs="Arial"/>
                <w:b/>
                <w:sz w:val="22"/>
                <w:szCs w:val="22"/>
              </w:rPr>
              <w:t xml:space="preserve"> celkem 3</w:t>
            </w:r>
            <w:r w:rsidR="00731BC8" w:rsidRPr="00796D9C"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796D9C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731BC8" w:rsidRPr="00796D9C">
              <w:rPr>
                <w:rFonts w:ascii="Arial" w:hAnsi="Arial" w:cs="Arial"/>
                <w:b/>
                <w:sz w:val="22"/>
                <w:szCs w:val="22"/>
              </w:rPr>
              <w:t>353</w:t>
            </w:r>
            <w:r w:rsidRPr="00796D9C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731BC8" w:rsidRPr="00796D9C">
              <w:rPr>
                <w:rFonts w:ascii="Arial" w:hAnsi="Arial" w:cs="Arial"/>
                <w:b/>
                <w:sz w:val="22"/>
                <w:szCs w:val="22"/>
              </w:rPr>
              <w:t>602</w:t>
            </w:r>
            <w:r w:rsidRPr="00796D9C"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="00731BC8" w:rsidRPr="00796D9C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796D9C">
              <w:rPr>
                <w:rFonts w:ascii="Arial" w:hAnsi="Arial" w:cs="Arial"/>
                <w:b/>
                <w:sz w:val="22"/>
                <w:szCs w:val="22"/>
              </w:rPr>
              <w:t xml:space="preserve"> tis. Kč,</w:t>
            </w:r>
          </w:p>
          <w:p w:rsidR="00001349" w:rsidRPr="00796D9C" w:rsidRDefault="00001349" w:rsidP="00796D9C">
            <w:pPr>
              <w:pStyle w:val="Odstavecseseznamem"/>
              <w:numPr>
                <w:ilvl w:val="0"/>
                <w:numId w:val="32"/>
              </w:numPr>
              <w:spacing w:after="120"/>
              <w:ind w:left="30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6D9C">
              <w:rPr>
                <w:rFonts w:ascii="Arial" w:hAnsi="Arial" w:cs="Arial"/>
                <w:b/>
                <w:sz w:val="22"/>
                <w:szCs w:val="22"/>
              </w:rPr>
              <w:t>na r. 202</w:t>
            </w:r>
            <w:r w:rsidR="003B26EE" w:rsidRPr="00796D9C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796D9C">
              <w:rPr>
                <w:rFonts w:ascii="Arial" w:hAnsi="Arial" w:cs="Arial"/>
                <w:b/>
                <w:sz w:val="22"/>
                <w:szCs w:val="22"/>
              </w:rPr>
              <w:t xml:space="preserve"> celkem </w:t>
            </w:r>
            <w:r w:rsidR="00731BC8" w:rsidRPr="00796D9C">
              <w:rPr>
                <w:rFonts w:ascii="Arial" w:hAnsi="Arial" w:cs="Arial"/>
                <w:b/>
                <w:sz w:val="22"/>
                <w:szCs w:val="22"/>
              </w:rPr>
              <w:t>40 </w:t>
            </w:r>
            <w:r w:rsidR="008C676F" w:rsidRPr="00796D9C">
              <w:rPr>
                <w:rFonts w:ascii="Arial" w:hAnsi="Arial" w:cs="Arial"/>
                <w:b/>
                <w:sz w:val="22"/>
                <w:szCs w:val="22"/>
              </w:rPr>
              <w:t>42</w:t>
            </w:r>
            <w:r w:rsidR="009D64DE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731BC8" w:rsidRPr="00796D9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C676F" w:rsidRPr="00796D9C">
              <w:rPr>
                <w:rFonts w:ascii="Arial" w:hAnsi="Arial" w:cs="Arial"/>
                <w:b/>
                <w:sz w:val="22"/>
                <w:szCs w:val="22"/>
              </w:rPr>
              <w:t>598</w:t>
            </w:r>
            <w:r w:rsidRPr="00796D9C"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="008C676F" w:rsidRPr="00796D9C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Pr="00796D9C">
              <w:rPr>
                <w:rFonts w:ascii="Arial" w:hAnsi="Arial" w:cs="Arial"/>
                <w:b/>
                <w:sz w:val="22"/>
                <w:szCs w:val="22"/>
              </w:rPr>
              <w:t xml:space="preserve"> tis. Kč,</w:t>
            </w:r>
          </w:p>
          <w:p w:rsidR="00001349" w:rsidRPr="00796D9C" w:rsidRDefault="00001349" w:rsidP="00796D9C">
            <w:pPr>
              <w:pStyle w:val="Odstavecseseznamem"/>
              <w:numPr>
                <w:ilvl w:val="0"/>
                <w:numId w:val="32"/>
              </w:numPr>
              <w:spacing w:after="120"/>
              <w:ind w:left="30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6D9C">
              <w:rPr>
                <w:rFonts w:ascii="Arial" w:hAnsi="Arial" w:cs="Arial"/>
                <w:b/>
                <w:sz w:val="22"/>
                <w:szCs w:val="22"/>
              </w:rPr>
              <w:t>na r. 202</w:t>
            </w:r>
            <w:r w:rsidR="003B26EE" w:rsidRPr="00796D9C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796D9C">
              <w:rPr>
                <w:rFonts w:ascii="Arial" w:hAnsi="Arial" w:cs="Arial"/>
                <w:b/>
                <w:sz w:val="22"/>
                <w:szCs w:val="22"/>
              </w:rPr>
              <w:t xml:space="preserve"> celkem </w:t>
            </w:r>
            <w:r w:rsidR="00731BC8" w:rsidRPr="00796D9C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8C676F" w:rsidRPr="00796D9C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731BC8" w:rsidRPr="00796D9C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00263D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8C676F" w:rsidRPr="00796D9C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="009D64DE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731BC8" w:rsidRPr="00796D9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D64DE">
              <w:rPr>
                <w:rFonts w:ascii="Arial" w:hAnsi="Arial" w:cs="Arial"/>
                <w:b/>
                <w:sz w:val="22"/>
                <w:szCs w:val="22"/>
              </w:rPr>
              <w:t>191</w:t>
            </w:r>
            <w:r w:rsidRPr="00796D9C"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="009D64DE"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="00C66EAC">
              <w:rPr>
                <w:rFonts w:ascii="Arial" w:hAnsi="Arial" w:cs="Arial"/>
                <w:b/>
                <w:sz w:val="22"/>
                <w:szCs w:val="22"/>
              </w:rPr>
              <w:t xml:space="preserve"> tis. Kč.</w:t>
            </w:r>
          </w:p>
          <w:p w:rsidR="00F92BF0" w:rsidRDefault="001609A7" w:rsidP="0000134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001349" w:rsidRPr="00731BC8">
              <w:rPr>
                <w:rFonts w:ascii="Arial" w:hAnsi="Arial" w:cs="Arial"/>
                <w:sz w:val="22"/>
                <w:szCs w:val="22"/>
              </w:rPr>
              <w:t> roce 202</w:t>
            </w:r>
            <w:r w:rsidR="00910C7B" w:rsidRPr="00731BC8">
              <w:rPr>
                <w:rFonts w:ascii="Arial" w:hAnsi="Arial" w:cs="Arial"/>
                <w:sz w:val="22"/>
                <w:szCs w:val="22"/>
              </w:rPr>
              <w:t>2</w:t>
            </w:r>
            <w:r w:rsidR="00001349" w:rsidRPr="00731BC8">
              <w:rPr>
                <w:rFonts w:ascii="Arial" w:hAnsi="Arial" w:cs="Arial"/>
                <w:sz w:val="22"/>
                <w:szCs w:val="22"/>
              </w:rPr>
              <w:t xml:space="preserve"> je </w:t>
            </w:r>
            <w:r>
              <w:rPr>
                <w:rFonts w:ascii="Arial" w:hAnsi="Arial" w:cs="Arial"/>
                <w:sz w:val="22"/>
                <w:szCs w:val="22"/>
              </w:rPr>
              <w:t xml:space="preserve">tak </w:t>
            </w:r>
            <w:r w:rsidR="00001349" w:rsidRPr="00731BC8">
              <w:rPr>
                <w:rFonts w:ascii="Arial" w:hAnsi="Arial" w:cs="Arial"/>
                <w:sz w:val="22"/>
                <w:szCs w:val="22"/>
              </w:rPr>
              <w:t xml:space="preserve">celkový objem financování navržen o </w:t>
            </w:r>
            <w:r w:rsidR="00731BC8" w:rsidRPr="00731BC8">
              <w:rPr>
                <w:rFonts w:ascii="Arial" w:hAnsi="Arial" w:cs="Arial"/>
                <w:sz w:val="22"/>
                <w:szCs w:val="22"/>
              </w:rPr>
              <w:t>1 349,3</w:t>
            </w:r>
            <w:r w:rsidR="00001349" w:rsidRPr="00731BC8">
              <w:rPr>
                <w:rFonts w:ascii="Arial" w:hAnsi="Arial" w:cs="Arial"/>
                <w:sz w:val="22"/>
                <w:szCs w:val="22"/>
              </w:rPr>
              <w:t xml:space="preserve"> mil. Kč </w:t>
            </w:r>
            <w:r w:rsidR="00731BC8" w:rsidRPr="00731BC8">
              <w:rPr>
                <w:rFonts w:ascii="Arial" w:hAnsi="Arial" w:cs="Arial"/>
                <w:sz w:val="22"/>
                <w:szCs w:val="22"/>
              </w:rPr>
              <w:t>vyš</w:t>
            </w:r>
            <w:r w:rsidR="00001349" w:rsidRPr="00731BC8">
              <w:rPr>
                <w:rFonts w:ascii="Arial" w:hAnsi="Arial" w:cs="Arial"/>
                <w:sz w:val="22"/>
                <w:szCs w:val="22"/>
              </w:rPr>
              <w:t>ší, než platný střednědobý výhled schválený usnesením vlády ze dne 1</w:t>
            </w:r>
            <w:r w:rsidR="00731BC8" w:rsidRPr="00731BC8">
              <w:rPr>
                <w:rFonts w:ascii="Arial" w:hAnsi="Arial" w:cs="Arial"/>
                <w:sz w:val="22"/>
                <w:szCs w:val="22"/>
              </w:rPr>
              <w:t>9</w:t>
            </w:r>
            <w:r w:rsidR="00001349" w:rsidRPr="00731BC8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731BC8" w:rsidRPr="00731BC8">
              <w:rPr>
                <w:rFonts w:ascii="Arial" w:hAnsi="Arial" w:cs="Arial"/>
                <w:sz w:val="22"/>
                <w:szCs w:val="22"/>
              </w:rPr>
              <w:t>10</w:t>
            </w:r>
            <w:r w:rsidR="00001349" w:rsidRPr="00731BC8">
              <w:rPr>
                <w:rFonts w:ascii="Arial" w:hAnsi="Arial" w:cs="Arial"/>
                <w:sz w:val="22"/>
                <w:szCs w:val="22"/>
              </w:rPr>
              <w:t>. 20</w:t>
            </w:r>
            <w:r w:rsidR="00731BC8" w:rsidRPr="00731BC8">
              <w:rPr>
                <w:rFonts w:ascii="Arial" w:hAnsi="Arial" w:cs="Arial"/>
                <w:sz w:val="22"/>
                <w:szCs w:val="22"/>
              </w:rPr>
              <w:t>20</w:t>
            </w:r>
            <w:r w:rsidR="00001349" w:rsidRPr="00731BC8">
              <w:rPr>
                <w:rFonts w:ascii="Arial" w:hAnsi="Arial" w:cs="Arial"/>
                <w:sz w:val="22"/>
                <w:szCs w:val="22"/>
              </w:rPr>
              <w:t xml:space="preserve"> č. </w:t>
            </w:r>
            <w:r w:rsidR="00731BC8" w:rsidRPr="00731BC8">
              <w:rPr>
                <w:rFonts w:ascii="Arial" w:hAnsi="Arial" w:cs="Arial"/>
                <w:sz w:val="22"/>
                <w:szCs w:val="22"/>
              </w:rPr>
              <w:t>1054</w:t>
            </w:r>
            <w:r w:rsidR="00001349" w:rsidRPr="00731BC8">
              <w:rPr>
                <w:rFonts w:ascii="Arial" w:hAnsi="Arial" w:cs="Arial"/>
                <w:sz w:val="22"/>
                <w:szCs w:val="22"/>
              </w:rPr>
              <w:t xml:space="preserve"> (po úpravách ve státní pokladně), a objem pro rok 202</w:t>
            </w:r>
            <w:r w:rsidR="00731BC8" w:rsidRPr="00731BC8">
              <w:rPr>
                <w:rFonts w:ascii="Arial" w:hAnsi="Arial" w:cs="Arial"/>
                <w:sz w:val="22"/>
                <w:szCs w:val="22"/>
              </w:rPr>
              <w:t>3</w:t>
            </w:r>
            <w:r w:rsidR="00001349" w:rsidRPr="00731BC8">
              <w:rPr>
                <w:rFonts w:ascii="Arial" w:hAnsi="Arial" w:cs="Arial"/>
                <w:sz w:val="22"/>
                <w:szCs w:val="22"/>
              </w:rPr>
              <w:t xml:space="preserve"> je </w:t>
            </w:r>
            <w:r w:rsidR="00731BC8" w:rsidRPr="00731BC8">
              <w:rPr>
                <w:rFonts w:ascii="Arial" w:hAnsi="Arial" w:cs="Arial"/>
                <w:sz w:val="22"/>
                <w:szCs w:val="22"/>
              </w:rPr>
              <w:t>navržen o 2</w:t>
            </w:r>
            <w:r w:rsidR="00796D9C">
              <w:rPr>
                <w:rFonts w:ascii="Arial" w:hAnsi="Arial" w:cs="Arial"/>
                <w:sz w:val="22"/>
                <w:szCs w:val="22"/>
              </w:rPr>
              <w:t> 42</w:t>
            </w:r>
            <w:r w:rsidR="009D64DE">
              <w:rPr>
                <w:rFonts w:ascii="Arial" w:hAnsi="Arial" w:cs="Arial"/>
                <w:sz w:val="22"/>
                <w:szCs w:val="22"/>
              </w:rPr>
              <w:t>0</w:t>
            </w:r>
            <w:r w:rsidR="00796D9C">
              <w:rPr>
                <w:rFonts w:ascii="Arial" w:hAnsi="Arial" w:cs="Arial"/>
                <w:sz w:val="22"/>
                <w:szCs w:val="22"/>
              </w:rPr>
              <w:t>,3</w:t>
            </w:r>
            <w:r w:rsidR="00731BC8" w:rsidRPr="00731BC8">
              <w:rPr>
                <w:rFonts w:ascii="Arial" w:hAnsi="Arial" w:cs="Arial"/>
                <w:sz w:val="22"/>
                <w:szCs w:val="22"/>
              </w:rPr>
              <w:t xml:space="preserve"> mil. Kč </w:t>
            </w:r>
            <w:r w:rsidR="00001349" w:rsidRPr="00731BC8">
              <w:rPr>
                <w:rFonts w:ascii="Arial" w:hAnsi="Arial" w:cs="Arial"/>
                <w:sz w:val="22"/>
                <w:szCs w:val="22"/>
              </w:rPr>
              <w:t>v</w:t>
            </w:r>
            <w:r w:rsidR="00731BC8" w:rsidRPr="00731BC8">
              <w:rPr>
                <w:rFonts w:ascii="Arial" w:hAnsi="Arial" w:cs="Arial"/>
                <w:sz w:val="22"/>
                <w:szCs w:val="22"/>
              </w:rPr>
              <w:t>yšší, než</w:t>
            </w:r>
            <w:r w:rsidR="00001349" w:rsidRPr="00731BC8">
              <w:rPr>
                <w:rFonts w:ascii="Arial" w:hAnsi="Arial" w:cs="Arial"/>
                <w:sz w:val="22"/>
                <w:szCs w:val="22"/>
              </w:rPr>
              <w:t xml:space="preserve"> schválen</w:t>
            </w:r>
            <w:r w:rsidR="00731BC8" w:rsidRPr="00731BC8">
              <w:rPr>
                <w:rFonts w:ascii="Arial" w:hAnsi="Arial" w:cs="Arial"/>
                <w:sz w:val="22"/>
                <w:szCs w:val="22"/>
              </w:rPr>
              <w:t>ý</w:t>
            </w:r>
            <w:r w:rsidR="00001349" w:rsidRPr="00731BC8">
              <w:rPr>
                <w:rFonts w:ascii="Arial" w:hAnsi="Arial" w:cs="Arial"/>
                <w:sz w:val="22"/>
                <w:szCs w:val="22"/>
              </w:rPr>
              <w:t xml:space="preserve"> střednědob</w:t>
            </w:r>
            <w:r w:rsidR="00731BC8" w:rsidRPr="00731BC8">
              <w:rPr>
                <w:rFonts w:ascii="Arial" w:hAnsi="Arial" w:cs="Arial"/>
                <w:sz w:val="22"/>
                <w:szCs w:val="22"/>
              </w:rPr>
              <w:t>ý</w:t>
            </w:r>
            <w:r w:rsidR="00001349" w:rsidRPr="00731BC8">
              <w:rPr>
                <w:rFonts w:ascii="Arial" w:hAnsi="Arial" w:cs="Arial"/>
                <w:sz w:val="22"/>
                <w:szCs w:val="22"/>
              </w:rPr>
              <w:t xml:space="preserve"> výhled. Pro rok 202</w:t>
            </w:r>
            <w:r w:rsidR="00731BC8" w:rsidRPr="00731BC8">
              <w:rPr>
                <w:rFonts w:ascii="Arial" w:hAnsi="Arial" w:cs="Arial"/>
                <w:sz w:val="22"/>
                <w:szCs w:val="22"/>
              </w:rPr>
              <w:t>4</w:t>
            </w:r>
            <w:r w:rsidR="00001349" w:rsidRPr="00731BC8">
              <w:rPr>
                <w:rFonts w:ascii="Arial" w:hAnsi="Arial" w:cs="Arial"/>
                <w:sz w:val="22"/>
                <w:szCs w:val="22"/>
              </w:rPr>
              <w:t xml:space="preserve"> navrhuje Rada navýšení výdajů </w:t>
            </w:r>
            <w:r w:rsidR="00731BC8" w:rsidRPr="00731BC8">
              <w:rPr>
                <w:rFonts w:ascii="Arial" w:hAnsi="Arial" w:cs="Arial"/>
                <w:sz w:val="22"/>
                <w:szCs w:val="22"/>
              </w:rPr>
              <w:t>o 2 </w:t>
            </w:r>
            <w:r w:rsidR="0000263D">
              <w:rPr>
                <w:rFonts w:ascii="Arial" w:hAnsi="Arial" w:cs="Arial"/>
                <w:sz w:val="22"/>
                <w:szCs w:val="22"/>
              </w:rPr>
              <w:t>5</w:t>
            </w:r>
            <w:r w:rsidR="009D64DE">
              <w:rPr>
                <w:rFonts w:ascii="Arial" w:hAnsi="Arial" w:cs="Arial"/>
                <w:sz w:val="22"/>
                <w:szCs w:val="22"/>
              </w:rPr>
              <w:t>26</w:t>
            </w:r>
            <w:r w:rsidR="00731BC8" w:rsidRPr="00731BC8">
              <w:rPr>
                <w:rFonts w:ascii="Arial" w:hAnsi="Arial" w:cs="Arial"/>
                <w:sz w:val="22"/>
                <w:szCs w:val="22"/>
              </w:rPr>
              <w:t>,</w:t>
            </w:r>
            <w:r w:rsidR="009D64DE">
              <w:rPr>
                <w:rFonts w:ascii="Arial" w:hAnsi="Arial" w:cs="Arial"/>
                <w:sz w:val="22"/>
                <w:szCs w:val="22"/>
              </w:rPr>
              <w:t>2</w:t>
            </w:r>
            <w:r w:rsidR="00731BC8" w:rsidRPr="00731BC8">
              <w:rPr>
                <w:rFonts w:ascii="Arial" w:hAnsi="Arial" w:cs="Arial"/>
                <w:sz w:val="22"/>
                <w:szCs w:val="22"/>
              </w:rPr>
              <w:t xml:space="preserve"> mil. Kč </w:t>
            </w:r>
            <w:r w:rsidR="00001349" w:rsidRPr="00731BC8">
              <w:rPr>
                <w:rFonts w:ascii="Arial" w:hAnsi="Arial" w:cs="Arial"/>
                <w:sz w:val="22"/>
                <w:szCs w:val="22"/>
              </w:rPr>
              <w:t xml:space="preserve">oproti </w:t>
            </w:r>
            <w:r w:rsidR="00731BC8" w:rsidRPr="00731BC8">
              <w:rPr>
                <w:rFonts w:ascii="Arial" w:hAnsi="Arial" w:cs="Arial"/>
                <w:sz w:val="22"/>
                <w:szCs w:val="22"/>
              </w:rPr>
              <w:t>Výchozímu návrhu.</w:t>
            </w:r>
            <w:r w:rsidR="00001349" w:rsidRPr="00731BC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743C" w:rsidRPr="005102BC">
              <w:rPr>
                <w:rFonts w:ascii="Arial" w:hAnsi="Arial" w:cs="Arial"/>
                <w:sz w:val="22"/>
                <w:szCs w:val="22"/>
              </w:rPr>
              <w:t xml:space="preserve"> V rámci</w:t>
            </w:r>
            <w:r w:rsidR="002D743C" w:rsidRPr="008C7A47">
              <w:rPr>
                <w:rFonts w:ascii="Arial" w:hAnsi="Arial" w:cs="Arial"/>
                <w:sz w:val="22"/>
                <w:szCs w:val="22"/>
              </w:rPr>
              <w:t xml:space="preserve"> jednání s jednotlivými kapitolami byly zapojeny veškeré NNV ke krytí</w:t>
            </w:r>
            <w:r w:rsidR="002D743C" w:rsidRPr="00AD4B54">
              <w:rPr>
                <w:rFonts w:ascii="Arial" w:hAnsi="Arial" w:cs="Arial"/>
                <w:sz w:val="22"/>
                <w:szCs w:val="22"/>
              </w:rPr>
              <w:t xml:space="preserve"> nadpožadavků.</w:t>
            </w:r>
          </w:p>
          <w:p w:rsidR="002D743C" w:rsidRDefault="00001349" w:rsidP="002D743C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předložen kompletní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 materiál </w:t>
            </w:r>
            <w:r>
              <w:rPr>
                <w:rFonts w:ascii="Arial" w:hAnsi="Arial" w:cs="Arial"/>
                <w:sz w:val="22"/>
                <w:szCs w:val="22"/>
              </w:rPr>
              <w:t xml:space="preserve">pro jednání vlády </w:t>
            </w:r>
            <w:r w:rsidRPr="008E23A9">
              <w:rPr>
                <w:rFonts w:ascii="Arial" w:hAnsi="Arial" w:cs="Arial"/>
                <w:sz w:val="22"/>
                <w:szCs w:val="22"/>
              </w:rPr>
              <w:t>„Návrh výdajů státního rozpočtu České republiky na výzkum, experimentální vývoj a inovace na rok 20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3B26EE">
              <w:rPr>
                <w:rFonts w:ascii="Arial" w:hAnsi="Arial" w:cs="Arial"/>
                <w:sz w:val="22"/>
                <w:szCs w:val="22"/>
              </w:rPr>
              <w:t>2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z w:val="22"/>
                <w:szCs w:val="22"/>
              </w:rPr>
              <w:t>e střednědobým</w:t>
            </w:r>
            <w:r w:rsidRPr="008E23A9">
              <w:rPr>
                <w:rFonts w:ascii="Arial" w:hAnsi="Arial" w:cs="Arial"/>
                <w:sz w:val="22"/>
                <w:szCs w:val="22"/>
              </w:rPr>
              <w:t> výhledem na léta 20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3B26EE">
              <w:rPr>
                <w:rFonts w:ascii="Arial" w:hAnsi="Arial" w:cs="Arial"/>
                <w:sz w:val="22"/>
                <w:szCs w:val="22"/>
              </w:rPr>
              <w:t>3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 a </w:t>
            </w:r>
            <w:r>
              <w:rPr>
                <w:rFonts w:ascii="Arial" w:hAnsi="Arial" w:cs="Arial"/>
                <w:sz w:val="22"/>
                <w:szCs w:val="22"/>
              </w:rPr>
              <w:t>202</w:t>
            </w:r>
            <w:r w:rsidR="003B26EE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 xml:space="preserve"> a dlouhodobým výhledem do roku 2</w:t>
            </w:r>
            <w:r w:rsidRPr="00F07D14">
              <w:rPr>
                <w:rFonts w:ascii="Arial" w:hAnsi="Arial" w:cs="Arial"/>
                <w:sz w:val="22"/>
                <w:szCs w:val="22"/>
              </w:rPr>
              <w:t>02</w:t>
            </w:r>
            <w:r w:rsidR="003B26EE"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 xml:space="preserve">“ </w:t>
            </w:r>
            <w:r w:rsidRPr="00552B39">
              <w:rPr>
                <w:rFonts w:ascii="Arial" w:hAnsi="Arial" w:cs="Arial"/>
                <w:sz w:val="22"/>
                <w:szCs w:val="22"/>
              </w:rPr>
              <w:t xml:space="preserve">(odpovídající </w:t>
            </w:r>
            <w:r w:rsidR="002D743C">
              <w:rPr>
                <w:rFonts w:ascii="Arial" w:hAnsi="Arial" w:cs="Arial"/>
                <w:sz w:val="22"/>
                <w:szCs w:val="22"/>
              </w:rPr>
              <w:t>upravenému návrhu Rady) po zapracování vypořádání připomínek z mezirezortního připomínkového řízení.</w:t>
            </w:r>
          </w:p>
          <w:p w:rsidR="002D743C" w:rsidRPr="0012078C" w:rsidRDefault="002D743C" w:rsidP="002D743C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Dne 13. 5. 2021 proběhlo vypořádání rozporů s jednotlivými připomínkovými místy formou videokonference</w:t>
            </w:r>
            <w:r w:rsidR="005075A4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návazně </w:t>
            </w:r>
            <w:r w:rsidR="005075A4">
              <w:rPr>
                <w:rFonts w:ascii="Arial" w:hAnsi="Arial" w:cs="Arial"/>
                <w:sz w:val="22"/>
                <w:szCs w:val="22"/>
              </w:rPr>
              <w:t>ve stejný den pak technické jednání s</w:t>
            </w:r>
            <w:r w:rsidR="00DB2A06">
              <w:rPr>
                <w:rFonts w:ascii="Arial" w:hAnsi="Arial" w:cs="Arial"/>
                <w:sz w:val="22"/>
                <w:szCs w:val="22"/>
              </w:rPr>
              <w:t xml:space="preserve"> MF, </w:t>
            </w:r>
            <w:r w:rsidR="005075A4">
              <w:rPr>
                <w:rFonts w:ascii="Arial" w:hAnsi="Arial" w:cs="Arial"/>
                <w:sz w:val="22"/>
                <w:szCs w:val="22"/>
              </w:rPr>
              <w:t>MŠMT, MPO a TA ČR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075A4">
              <w:rPr>
                <w:rFonts w:ascii="Arial" w:hAnsi="Arial" w:cs="Arial"/>
                <w:sz w:val="22"/>
                <w:szCs w:val="22"/>
              </w:rPr>
              <w:t>k financování Národního plánu obnovy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745A67">
              <w:rPr>
                <w:rFonts w:ascii="Arial" w:hAnsi="Arial" w:cs="Arial"/>
                <w:sz w:val="22"/>
                <w:szCs w:val="22"/>
              </w:rPr>
              <w:t>V případě rozporů návazně proběhla jednání na úrovni předsednictva Rady s předsednictvem GA ČR a TA ČR a příslušnými náměstky ministrů</w:t>
            </w:r>
            <w:r w:rsidR="00DB2A06">
              <w:rPr>
                <w:rFonts w:ascii="Arial" w:hAnsi="Arial" w:cs="Arial"/>
                <w:sz w:val="22"/>
                <w:szCs w:val="22"/>
              </w:rPr>
              <w:t xml:space="preserve"> MŠMT a </w:t>
            </w:r>
            <w:proofErr w:type="spellStart"/>
            <w:r w:rsidR="00DB2A06">
              <w:rPr>
                <w:rFonts w:ascii="Arial" w:hAnsi="Arial" w:cs="Arial"/>
                <w:sz w:val="22"/>
                <w:szCs w:val="22"/>
              </w:rPr>
              <w:t>MZd</w:t>
            </w:r>
            <w:proofErr w:type="spellEnd"/>
            <w:r w:rsidR="00745A67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 xml:space="preserve">Vypořádání </w:t>
            </w:r>
            <w:r w:rsidRPr="0012078C">
              <w:rPr>
                <w:rFonts w:ascii="Arial" w:hAnsi="Arial" w:cs="Arial"/>
                <w:sz w:val="22"/>
                <w:szCs w:val="22"/>
              </w:rPr>
              <w:t>připomínkového řízení je součástí předkládaného materiálu.</w:t>
            </w:r>
          </w:p>
          <w:p w:rsidR="002D743C" w:rsidRPr="0012078C" w:rsidRDefault="002D743C" w:rsidP="002D743C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2078C">
              <w:rPr>
                <w:rFonts w:ascii="Arial" w:hAnsi="Arial" w:cs="Arial"/>
                <w:b/>
                <w:sz w:val="22"/>
                <w:szCs w:val="22"/>
              </w:rPr>
              <w:t>Materiál je předkládán s</w:t>
            </w:r>
            <w:r w:rsidR="0012078C" w:rsidRPr="0012078C">
              <w:rPr>
                <w:rFonts w:ascii="Arial" w:hAnsi="Arial" w:cs="Arial"/>
                <w:b/>
                <w:sz w:val="22"/>
                <w:szCs w:val="22"/>
              </w:rPr>
              <w:t>e 3</w:t>
            </w:r>
            <w:r w:rsidRPr="0012078C">
              <w:rPr>
                <w:rFonts w:ascii="Arial" w:hAnsi="Arial" w:cs="Arial"/>
                <w:b/>
                <w:sz w:val="22"/>
                <w:szCs w:val="22"/>
              </w:rPr>
              <w:t xml:space="preserve"> rozpory</w:t>
            </w:r>
            <w:r w:rsidR="0012078C" w:rsidRPr="0012078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2078C" w:rsidRPr="0012078C">
              <w:rPr>
                <w:rFonts w:ascii="Arial" w:hAnsi="Arial" w:cs="Arial"/>
                <w:b/>
                <w:sz w:val="22"/>
                <w:szCs w:val="22"/>
              </w:rPr>
              <w:t>s Ministerstvem financí.</w:t>
            </w:r>
            <w:r w:rsidR="0012078C" w:rsidRPr="0012078C">
              <w:rPr>
                <w:rFonts w:ascii="Arial" w:hAnsi="Arial" w:cs="Arial"/>
                <w:sz w:val="22"/>
                <w:szCs w:val="22"/>
              </w:rPr>
              <w:t xml:space="preserve"> Všechny rozpory se týkají navýšení výdajů na </w:t>
            </w:r>
            <w:proofErr w:type="spellStart"/>
            <w:r w:rsidR="0012078C" w:rsidRPr="0012078C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12078C" w:rsidRPr="0012078C">
              <w:rPr>
                <w:rFonts w:ascii="Arial" w:hAnsi="Arial" w:cs="Arial"/>
                <w:sz w:val="22"/>
                <w:szCs w:val="22"/>
              </w:rPr>
              <w:t xml:space="preserve"> v letech 2022 – 2024.</w:t>
            </w:r>
            <w:r w:rsidR="0012078C">
              <w:rPr>
                <w:rFonts w:ascii="Arial" w:hAnsi="Arial" w:cs="Arial"/>
                <w:sz w:val="22"/>
                <w:szCs w:val="22"/>
              </w:rPr>
              <w:t xml:space="preserve"> Jednání s MF proběhne 25. 5. 2021.</w:t>
            </w:r>
          </w:p>
          <w:p w:rsidR="006A2327" w:rsidRPr="00201EA8" w:rsidRDefault="006A2327" w:rsidP="007B7DF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8F77F6" w:rsidRPr="00DE2BC0" w:rsidTr="007E3625">
        <w:trPr>
          <w:trHeight w:val="47"/>
        </w:trPr>
        <w:tc>
          <w:tcPr>
            <w:tcW w:w="932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774961" w:rsidRPr="007E3625" w:rsidRDefault="00001349" w:rsidP="007E3625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Kompletní materiál pro jednání vlády </w:t>
            </w:r>
            <w:r w:rsidRPr="008E23A9">
              <w:rPr>
                <w:rFonts w:ascii="Arial" w:hAnsi="Arial" w:cs="Arial"/>
                <w:sz w:val="22"/>
                <w:szCs w:val="22"/>
              </w:rPr>
              <w:t>„Návrh výdajů státního rozpočtu České republiky na výzkum, experimentální vývoj a inovace na rok 20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910C7B">
              <w:rPr>
                <w:rFonts w:ascii="Arial" w:hAnsi="Arial" w:cs="Arial"/>
                <w:sz w:val="22"/>
                <w:szCs w:val="22"/>
              </w:rPr>
              <w:t>2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z w:val="22"/>
                <w:szCs w:val="22"/>
              </w:rPr>
              <w:t>e střednědobým</w:t>
            </w:r>
            <w:r w:rsidRPr="008E23A9">
              <w:rPr>
                <w:rFonts w:ascii="Arial" w:hAnsi="Arial" w:cs="Arial"/>
                <w:sz w:val="22"/>
                <w:szCs w:val="22"/>
              </w:rPr>
              <w:t> výhledem na léta 20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910C7B">
              <w:rPr>
                <w:rFonts w:ascii="Arial" w:hAnsi="Arial" w:cs="Arial"/>
                <w:sz w:val="22"/>
                <w:szCs w:val="22"/>
              </w:rPr>
              <w:t>3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="00910C7B">
              <w:rPr>
                <w:rFonts w:ascii="Arial" w:hAnsi="Arial" w:cs="Arial"/>
                <w:sz w:val="22"/>
                <w:szCs w:val="22"/>
              </w:rPr>
              <w:t>2024</w:t>
            </w:r>
            <w:r>
              <w:rPr>
                <w:rFonts w:ascii="Arial" w:hAnsi="Arial" w:cs="Arial"/>
                <w:sz w:val="22"/>
                <w:szCs w:val="22"/>
              </w:rPr>
              <w:t xml:space="preserve"> a dlouhodobým výhledem do roku 20</w:t>
            </w:r>
            <w:r w:rsidRPr="00F07D14">
              <w:rPr>
                <w:rFonts w:ascii="Arial" w:hAnsi="Arial" w:cs="Arial"/>
                <w:sz w:val="22"/>
                <w:szCs w:val="22"/>
              </w:rPr>
              <w:t>2</w:t>
            </w:r>
            <w:r w:rsidR="00910C7B"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</w:tbl>
    <w:p w:rsidR="00F86D54" w:rsidRDefault="007E3625" w:rsidP="008F77F6">
      <w:bookmarkStart w:id="0" w:name="_GoBack"/>
      <w:bookmarkEnd w:id="0"/>
    </w:p>
    <w:sectPr w:rsidR="00F86D5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A92" w:rsidRDefault="00566A92" w:rsidP="008F77F6">
      <w:r>
        <w:separator/>
      </w:r>
    </w:p>
  </w:endnote>
  <w:endnote w:type="continuationSeparator" w:id="0">
    <w:p w:rsidR="00566A92" w:rsidRDefault="00566A9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A92" w:rsidRDefault="00566A92" w:rsidP="008F77F6">
      <w:r>
        <w:separator/>
      </w:r>
    </w:p>
  </w:footnote>
  <w:footnote w:type="continuationSeparator" w:id="0">
    <w:p w:rsidR="00566A92" w:rsidRDefault="00566A9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465E2"/>
    <w:multiLevelType w:val="hybridMultilevel"/>
    <w:tmpl w:val="D700D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804A8"/>
    <w:multiLevelType w:val="hybridMultilevel"/>
    <w:tmpl w:val="71FE8A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1E418B"/>
    <w:multiLevelType w:val="hybridMultilevel"/>
    <w:tmpl w:val="9F786404"/>
    <w:lvl w:ilvl="0" w:tplc="792C13FC">
      <w:start w:val="1"/>
      <w:numFmt w:val="upperRoman"/>
      <w:pStyle w:val="Usneseni-I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sz w:val="22"/>
        <w:szCs w:val="22"/>
      </w:rPr>
    </w:lvl>
    <w:lvl w:ilvl="1" w:tplc="56DA450E">
      <w:start w:val="1"/>
      <w:numFmt w:val="decimal"/>
      <w:pStyle w:val="Usneseni-1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98240BD8">
      <w:start w:val="4"/>
      <w:numFmt w:val="lowerLetter"/>
      <w:pStyle w:val="Usneseni-a"/>
      <w:lvlText w:val="%3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002963"/>
    <w:multiLevelType w:val="hybridMultilevel"/>
    <w:tmpl w:val="CBC02B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4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5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>
    <w:nsid w:val="72823B95"/>
    <w:multiLevelType w:val="hybridMultilevel"/>
    <w:tmpl w:val="FEA0D1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3456D4"/>
    <w:multiLevelType w:val="hybridMultilevel"/>
    <w:tmpl w:val="B388F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7"/>
  </w:num>
  <w:num w:numId="4">
    <w:abstractNumId w:val="13"/>
  </w:num>
  <w:num w:numId="5">
    <w:abstractNumId w:val="16"/>
  </w:num>
  <w:num w:numId="6">
    <w:abstractNumId w:val="5"/>
  </w:num>
  <w:num w:numId="7">
    <w:abstractNumId w:val="18"/>
  </w:num>
  <w:num w:numId="8">
    <w:abstractNumId w:val="14"/>
  </w:num>
  <w:num w:numId="9">
    <w:abstractNumId w:val="19"/>
  </w:num>
  <w:num w:numId="10">
    <w:abstractNumId w:val="9"/>
  </w:num>
  <w:num w:numId="11">
    <w:abstractNumId w:val="24"/>
  </w:num>
  <w:num w:numId="12">
    <w:abstractNumId w:val="26"/>
  </w:num>
  <w:num w:numId="13">
    <w:abstractNumId w:val="23"/>
  </w:num>
  <w:num w:numId="14">
    <w:abstractNumId w:val="4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8"/>
  </w:num>
  <w:num w:numId="19">
    <w:abstractNumId w:val="29"/>
  </w:num>
  <w:num w:numId="20">
    <w:abstractNumId w:val="21"/>
  </w:num>
  <w:num w:numId="21">
    <w:abstractNumId w:val="7"/>
  </w:num>
  <w:num w:numId="22">
    <w:abstractNumId w:val="20"/>
  </w:num>
  <w:num w:numId="23">
    <w:abstractNumId w:val="22"/>
  </w:num>
  <w:num w:numId="24">
    <w:abstractNumId w:val="15"/>
  </w:num>
  <w:num w:numId="25">
    <w:abstractNumId w:val="25"/>
  </w:num>
  <w:num w:numId="26">
    <w:abstractNumId w:val="10"/>
  </w:num>
  <w:num w:numId="27">
    <w:abstractNumId w:val="1"/>
  </w:num>
  <w:num w:numId="28">
    <w:abstractNumId w:val="2"/>
  </w:num>
  <w:num w:numId="29">
    <w:abstractNumId w:val="3"/>
  </w:num>
  <w:num w:numId="30">
    <w:abstractNumId w:val="11"/>
  </w:num>
  <w:num w:numId="31">
    <w:abstractNumId w:val="28"/>
  </w:num>
  <w:num w:numId="32">
    <w:abstractNumId w:val="27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hyphenationZone w:val="425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349"/>
    <w:rsid w:val="0000263D"/>
    <w:rsid w:val="00005A91"/>
    <w:rsid w:val="0002146C"/>
    <w:rsid w:val="00022B78"/>
    <w:rsid w:val="00024376"/>
    <w:rsid w:val="00024674"/>
    <w:rsid w:val="00043668"/>
    <w:rsid w:val="00045FD9"/>
    <w:rsid w:val="00053FBC"/>
    <w:rsid w:val="000607ED"/>
    <w:rsid w:val="000849D5"/>
    <w:rsid w:val="00095B2C"/>
    <w:rsid w:val="000B5FAA"/>
    <w:rsid w:val="000B7D0E"/>
    <w:rsid w:val="000C4A33"/>
    <w:rsid w:val="000D6C28"/>
    <w:rsid w:val="000F6149"/>
    <w:rsid w:val="001037FB"/>
    <w:rsid w:val="00113915"/>
    <w:rsid w:val="00115DD5"/>
    <w:rsid w:val="0012078C"/>
    <w:rsid w:val="00121AF3"/>
    <w:rsid w:val="00127410"/>
    <w:rsid w:val="00141492"/>
    <w:rsid w:val="001522BB"/>
    <w:rsid w:val="00154AA2"/>
    <w:rsid w:val="001609A7"/>
    <w:rsid w:val="0017784E"/>
    <w:rsid w:val="001803A0"/>
    <w:rsid w:val="001829AF"/>
    <w:rsid w:val="001A1063"/>
    <w:rsid w:val="001C7882"/>
    <w:rsid w:val="001D15F9"/>
    <w:rsid w:val="001D6DAE"/>
    <w:rsid w:val="001D7437"/>
    <w:rsid w:val="001E6E69"/>
    <w:rsid w:val="001E7EAC"/>
    <w:rsid w:val="001F34CA"/>
    <w:rsid w:val="00201EA8"/>
    <w:rsid w:val="00206877"/>
    <w:rsid w:val="0021423F"/>
    <w:rsid w:val="00237006"/>
    <w:rsid w:val="00246F78"/>
    <w:rsid w:val="00251913"/>
    <w:rsid w:val="00254A52"/>
    <w:rsid w:val="00260C0F"/>
    <w:rsid w:val="00265D7D"/>
    <w:rsid w:val="002722AF"/>
    <w:rsid w:val="002728BB"/>
    <w:rsid w:val="0027442F"/>
    <w:rsid w:val="00275958"/>
    <w:rsid w:val="002951E1"/>
    <w:rsid w:val="002A0B0E"/>
    <w:rsid w:val="002A18DA"/>
    <w:rsid w:val="002A238D"/>
    <w:rsid w:val="002A77A5"/>
    <w:rsid w:val="002B4C9D"/>
    <w:rsid w:val="002D743C"/>
    <w:rsid w:val="002E4B82"/>
    <w:rsid w:val="002F01DD"/>
    <w:rsid w:val="002F0A5C"/>
    <w:rsid w:val="002F2693"/>
    <w:rsid w:val="002F611A"/>
    <w:rsid w:val="00300D1C"/>
    <w:rsid w:val="0031020D"/>
    <w:rsid w:val="00313BD4"/>
    <w:rsid w:val="0031750C"/>
    <w:rsid w:val="003330D9"/>
    <w:rsid w:val="00336C8B"/>
    <w:rsid w:val="00340B79"/>
    <w:rsid w:val="00342085"/>
    <w:rsid w:val="003427B4"/>
    <w:rsid w:val="00360293"/>
    <w:rsid w:val="00361212"/>
    <w:rsid w:val="00376D0F"/>
    <w:rsid w:val="00380040"/>
    <w:rsid w:val="00386CBE"/>
    <w:rsid w:val="00387B05"/>
    <w:rsid w:val="003948B8"/>
    <w:rsid w:val="003A28AB"/>
    <w:rsid w:val="003B1822"/>
    <w:rsid w:val="003B26EE"/>
    <w:rsid w:val="003C0F31"/>
    <w:rsid w:val="003C1580"/>
    <w:rsid w:val="003C6480"/>
    <w:rsid w:val="003D19B3"/>
    <w:rsid w:val="003D40C2"/>
    <w:rsid w:val="003E51D9"/>
    <w:rsid w:val="003E7039"/>
    <w:rsid w:val="003E7754"/>
    <w:rsid w:val="00404D23"/>
    <w:rsid w:val="004061F6"/>
    <w:rsid w:val="004064D0"/>
    <w:rsid w:val="00410727"/>
    <w:rsid w:val="00417BC0"/>
    <w:rsid w:val="00432005"/>
    <w:rsid w:val="00457D6D"/>
    <w:rsid w:val="00461A40"/>
    <w:rsid w:val="00472BCC"/>
    <w:rsid w:val="00494A1F"/>
    <w:rsid w:val="00495E87"/>
    <w:rsid w:val="004A757F"/>
    <w:rsid w:val="004B2F16"/>
    <w:rsid w:val="004C3552"/>
    <w:rsid w:val="004E013D"/>
    <w:rsid w:val="00503F3A"/>
    <w:rsid w:val="005075A4"/>
    <w:rsid w:val="00512FD6"/>
    <w:rsid w:val="00515757"/>
    <w:rsid w:val="00516F19"/>
    <w:rsid w:val="00533D24"/>
    <w:rsid w:val="00553E0C"/>
    <w:rsid w:val="0055683A"/>
    <w:rsid w:val="00560239"/>
    <w:rsid w:val="005655FC"/>
    <w:rsid w:val="00566A92"/>
    <w:rsid w:val="00571A58"/>
    <w:rsid w:val="0057301A"/>
    <w:rsid w:val="005742E8"/>
    <w:rsid w:val="00576DB9"/>
    <w:rsid w:val="00582717"/>
    <w:rsid w:val="00582B31"/>
    <w:rsid w:val="00585368"/>
    <w:rsid w:val="005934EE"/>
    <w:rsid w:val="00597D2A"/>
    <w:rsid w:val="005E4326"/>
    <w:rsid w:val="005E68D4"/>
    <w:rsid w:val="005E69C3"/>
    <w:rsid w:val="005F3CA4"/>
    <w:rsid w:val="005F4CC0"/>
    <w:rsid w:val="005F5FEE"/>
    <w:rsid w:val="006006CA"/>
    <w:rsid w:val="00605DD3"/>
    <w:rsid w:val="00623ECD"/>
    <w:rsid w:val="00624B53"/>
    <w:rsid w:val="00630101"/>
    <w:rsid w:val="00634307"/>
    <w:rsid w:val="00646D8B"/>
    <w:rsid w:val="00660AAF"/>
    <w:rsid w:val="0066164C"/>
    <w:rsid w:val="006656CF"/>
    <w:rsid w:val="00667CA5"/>
    <w:rsid w:val="00681D93"/>
    <w:rsid w:val="0069459B"/>
    <w:rsid w:val="006A2327"/>
    <w:rsid w:val="006A3417"/>
    <w:rsid w:val="006B056D"/>
    <w:rsid w:val="006B61E3"/>
    <w:rsid w:val="006C4FEA"/>
    <w:rsid w:val="006D098A"/>
    <w:rsid w:val="006F4B0B"/>
    <w:rsid w:val="007039F9"/>
    <w:rsid w:val="00711929"/>
    <w:rsid w:val="00713180"/>
    <w:rsid w:val="0071524F"/>
    <w:rsid w:val="00731B10"/>
    <w:rsid w:val="00731BC8"/>
    <w:rsid w:val="00745A67"/>
    <w:rsid w:val="00746D9F"/>
    <w:rsid w:val="00754FD6"/>
    <w:rsid w:val="007621DC"/>
    <w:rsid w:val="00762A4B"/>
    <w:rsid w:val="007633F1"/>
    <w:rsid w:val="00763A51"/>
    <w:rsid w:val="00763D84"/>
    <w:rsid w:val="00774961"/>
    <w:rsid w:val="00796D9C"/>
    <w:rsid w:val="007A51A1"/>
    <w:rsid w:val="007A6307"/>
    <w:rsid w:val="007B4EA4"/>
    <w:rsid w:val="007B56E5"/>
    <w:rsid w:val="007B7DF3"/>
    <w:rsid w:val="007C1B83"/>
    <w:rsid w:val="007C208A"/>
    <w:rsid w:val="007D20FF"/>
    <w:rsid w:val="007D7868"/>
    <w:rsid w:val="007E3625"/>
    <w:rsid w:val="007F1F37"/>
    <w:rsid w:val="008031FA"/>
    <w:rsid w:val="00810AA0"/>
    <w:rsid w:val="00816061"/>
    <w:rsid w:val="00816D69"/>
    <w:rsid w:val="0081779E"/>
    <w:rsid w:val="00821E36"/>
    <w:rsid w:val="00824C5F"/>
    <w:rsid w:val="00826800"/>
    <w:rsid w:val="00826CB9"/>
    <w:rsid w:val="00837D04"/>
    <w:rsid w:val="008642EB"/>
    <w:rsid w:val="00871D16"/>
    <w:rsid w:val="008770A0"/>
    <w:rsid w:val="00883CF4"/>
    <w:rsid w:val="008A6A8F"/>
    <w:rsid w:val="008B7337"/>
    <w:rsid w:val="008C4325"/>
    <w:rsid w:val="008C64C4"/>
    <w:rsid w:val="008C676F"/>
    <w:rsid w:val="008C7F2E"/>
    <w:rsid w:val="008F2AFF"/>
    <w:rsid w:val="008F3497"/>
    <w:rsid w:val="008F35D6"/>
    <w:rsid w:val="008F5980"/>
    <w:rsid w:val="008F77F6"/>
    <w:rsid w:val="00900D95"/>
    <w:rsid w:val="00910C7B"/>
    <w:rsid w:val="009227E4"/>
    <w:rsid w:val="00925EA0"/>
    <w:rsid w:val="0093478D"/>
    <w:rsid w:val="00942A5D"/>
    <w:rsid w:val="009623C1"/>
    <w:rsid w:val="00967B71"/>
    <w:rsid w:val="009704D2"/>
    <w:rsid w:val="009870E8"/>
    <w:rsid w:val="00996128"/>
    <w:rsid w:val="00996672"/>
    <w:rsid w:val="00997AA0"/>
    <w:rsid w:val="009A0091"/>
    <w:rsid w:val="009A20E2"/>
    <w:rsid w:val="009B25FF"/>
    <w:rsid w:val="009B2D7F"/>
    <w:rsid w:val="009B3AB0"/>
    <w:rsid w:val="009B4596"/>
    <w:rsid w:val="009C1281"/>
    <w:rsid w:val="009C1F93"/>
    <w:rsid w:val="009D64DE"/>
    <w:rsid w:val="009E4631"/>
    <w:rsid w:val="00A15DE9"/>
    <w:rsid w:val="00A21F6C"/>
    <w:rsid w:val="00A259DA"/>
    <w:rsid w:val="00A2639F"/>
    <w:rsid w:val="00A346DA"/>
    <w:rsid w:val="00A4086D"/>
    <w:rsid w:val="00A41366"/>
    <w:rsid w:val="00A510E8"/>
    <w:rsid w:val="00A512E5"/>
    <w:rsid w:val="00A51417"/>
    <w:rsid w:val="00A51D40"/>
    <w:rsid w:val="00A549F1"/>
    <w:rsid w:val="00A60A40"/>
    <w:rsid w:val="00A83D19"/>
    <w:rsid w:val="00A928A7"/>
    <w:rsid w:val="00A96B82"/>
    <w:rsid w:val="00AA1B8F"/>
    <w:rsid w:val="00AA277C"/>
    <w:rsid w:val="00AA51BE"/>
    <w:rsid w:val="00AA7217"/>
    <w:rsid w:val="00AB6973"/>
    <w:rsid w:val="00AD58A8"/>
    <w:rsid w:val="00AD65CB"/>
    <w:rsid w:val="00AE7D40"/>
    <w:rsid w:val="00AE7F44"/>
    <w:rsid w:val="00AF4FCB"/>
    <w:rsid w:val="00B04C03"/>
    <w:rsid w:val="00B1333B"/>
    <w:rsid w:val="00B1666D"/>
    <w:rsid w:val="00B2119B"/>
    <w:rsid w:val="00B21855"/>
    <w:rsid w:val="00B25016"/>
    <w:rsid w:val="00B326DE"/>
    <w:rsid w:val="00B32EB6"/>
    <w:rsid w:val="00B437E0"/>
    <w:rsid w:val="00B476E7"/>
    <w:rsid w:val="00B52606"/>
    <w:rsid w:val="00B5671B"/>
    <w:rsid w:val="00B72578"/>
    <w:rsid w:val="00B72932"/>
    <w:rsid w:val="00B75D5B"/>
    <w:rsid w:val="00B80B94"/>
    <w:rsid w:val="00B87930"/>
    <w:rsid w:val="00B92CFA"/>
    <w:rsid w:val="00BA148D"/>
    <w:rsid w:val="00BA54FD"/>
    <w:rsid w:val="00BB0768"/>
    <w:rsid w:val="00BB420B"/>
    <w:rsid w:val="00BB551D"/>
    <w:rsid w:val="00BE4D1F"/>
    <w:rsid w:val="00BF1633"/>
    <w:rsid w:val="00C035F6"/>
    <w:rsid w:val="00C16B45"/>
    <w:rsid w:val="00C20639"/>
    <w:rsid w:val="00C21DC2"/>
    <w:rsid w:val="00C231EF"/>
    <w:rsid w:val="00C4228E"/>
    <w:rsid w:val="00C51585"/>
    <w:rsid w:val="00C51BF6"/>
    <w:rsid w:val="00C577F5"/>
    <w:rsid w:val="00C656C4"/>
    <w:rsid w:val="00C66EAC"/>
    <w:rsid w:val="00C70BB9"/>
    <w:rsid w:val="00C76EEC"/>
    <w:rsid w:val="00C81447"/>
    <w:rsid w:val="00CA3D08"/>
    <w:rsid w:val="00CC13FC"/>
    <w:rsid w:val="00CC3195"/>
    <w:rsid w:val="00CD54DB"/>
    <w:rsid w:val="00CD59A9"/>
    <w:rsid w:val="00CE20A7"/>
    <w:rsid w:val="00CE2280"/>
    <w:rsid w:val="00CE22B7"/>
    <w:rsid w:val="00CE6262"/>
    <w:rsid w:val="00CE7143"/>
    <w:rsid w:val="00CF17FA"/>
    <w:rsid w:val="00CF1D9F"/>
    <w:rsid w:val="00D00AD5"/>
    <w:rsid w:val="00D10E9A"/>
    <w:rsid w:val="00D11E57"/>
    <w:rsid w:val="00D13C18"/>
    <w:rsid w:val="00D25457"/>
    <w:rsid w:val="00D27C56"/>
    <w:rsid w:val="00D35DDA"/>
    <w:rsid w:val="00D50564"/>
    <w:rsid w:val="00D85836"/>
    <w:rsid w:val="00D96DE7"/>
    <w:rsid w:val="00DA042B"/>
    <w:rsid w:val="00DB1A95"/>
    <w:rsid w:val="00DB2A06"/>
    <w:rsid w:val="00DB3C64"/>
    <w:rsid w:val="00DC5FE9"/>
    <w:rsid w:val="00DC6CCE"/>
    <w:rsid w:val="00DD2861"/>
    <w:rsid w:val="00DD4323"/>
    <w:rsid w:val="00DD4FF7"/>
    <w:rsid w:val="00DE3AA3"/>
    <w:rsid w:val="00DE47AF"/>
    <w:rsid w:val="00DE6BDF"/>
    <w:rsid w:val="00E0075D"/>
    <w:rsid w:val="00E1659B"/>
    <w:rsid w:val="00E20B63"/>
    <w:rsid w:val="00E245B6"/>
    <w:rsid w:val="00E3443B"/>
    <w:rsid w:val="00E345E6"/>
    <w:rsid w:val="00E37300"/>
    <w:rsid w:val="00E41678"/>
    <w:rsid w:val="00E52D50"/>
    <w:rsid w:val="00E55460"/>
    <w:rsid w:val="00E64CA1"/>
    <w:rsid w:val="00E84184"/>
    <w:rsid w:val="00EA63D9"/>
    <w:rsid w:val="00EC047C"/>
    <w:rsid w:val="00EC5543"/>
    <w:rsid w:val="00EC70A1"/>
    <w:rsid w:val="00ED1CDD"/>
    <w:rsid w:val="00ED7158"/>
    <w:rsid w:val="00EE3E85"/>
    <w:rsid w:val="00EF3114"/>
    <w:rsid w:val="00F156EE"/>
    <w:rsid w:val="00F200FE"/>
    <w:rsid w:val="00F24D60"/>
    <w:rsid w:val="00F25066"/>
    <w:rsid w:val="00F3227C"/>
    <w:rsid w:val="00F36FE0"/>
    <w:rsid w:val="00F43A4C"/>
    <w:rsid w:val="00F52322"/>
    <w:rsid w:val="00F5508B"/>
    <w:rsid w:val="00F607E2"/>
    <w:rsid w:val="00F76232"/>
    <w:rsid w:val="00F81A4E"/>
    <w:rsid w:val="00F81B53"/>
    <w:rsid w:val="00F81EBC"/>
    <w:rsid w:val="00F848B5"/>
    <w:rsid w:val="00F92BF0"/>
    <w:rsid w:val="00FA489B"/>
    <w:rsid w:val="00FB0BA2"/>
    <w:rsid w:val="00FD0BAB"/>
    <w:rsid w:val="00FD2572"/>
    <w:rsid w:val="00FD797F"/>
    <w:rsid w:val="00FD7ADB"/>
    <w:rsid w:val="00FE13A8"/>
    <w:rsid w:val="00FF01ED"/>
    <w:rsid w:val="00FF0B2D"/>
    <w:rsid w:val="00FF3B8D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vyzkum.cz/FrontClanek.aspx?idsekce=85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2FF2A-FA53-4E2A-87B6-0EF440530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402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12</cp:revision>
  <cp:lastPrinted>2020-02-20T13:14:00Z</cp:lastPrinted>
  <dcterms:created xsi:type="dcterms:W3CDTF">2021-05-06T07:56:00Z</dcterms:created>
  <dcterms:modified xsi:type="dcterms:W3CDTF">2021-06-07T12:09:00Z</dcterms:modified>
</cp:coreProperties>
</file>