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398D4D9" w14:textId="77777777" w:rsidR="006A5736" w:rsidRDefault="006A5736">
      <w:pPr>
        <w:pStyle w:val="Default"/>
      </w:pPr>
    </w:p>
    <w:p w14:paraId="192A303F" w14:textId="77777777" w:rsidR="006A5736" w:rsidRDefault="00861890">
      <w:pPr>
        <w:pStyle w:val="Default"/>
        <w:rPr>
          <w:color w:val="365F91"/>
          <w:sz w:val="28"/>
          <w:szCs w:val="28"/>
        </w:rPr>
      </w:pPr>
      <w:r>
        <w:t xml:space="preserve"> </w:t>
      </w:r>
      <w:r>
        <w:rPr>
          <w:b/>
          <w:bCs/>
          <w:color w:val="365F91"/>
          <w:sz w:val="28"/>
          <w:szCs w:val="28"/>
        </w:rPr>
        <w:t xml:space="preserve">Postup při vykazování spolupráce s velkými výzkumnými infrastrukturami (VVI) </w:t>
      </w:r>
    </w:p>
    <w:p w14:paraId="0289A932" w14:textId="77777777" w:rsidR="006A5736" w:rsidRDefault="00861890">
      <w:pPr>
        <w:pStyle w:val="Default"/>
        <w:rPr>
          <w:sz w:val="22"/>
          <w:szCs w:val="22"/>
        </w:rPr>
      </w:pPr>
      <w:r>
        <w:rPr>
          <w:sz w:val="22"/>
          <w:szCs w:val="22"/>
        </w:rPr>
        <w:t xml:space="preserve"> </w:t>
      </w:r>
    </w:p>
    <w:p w14:paraId="762CA180" w14:textId="77777777" w:rsidR="006A5736" w:rsidRDefault="00861890">
      <w:pPr>
        <w:pStyle w:val="Default"/>
        <w:rPr>
          <w:sz w:val="22"/>
          <w:szCs w:val="22"/>
        </w:rPr>
      </w:pPr>
      <w:r>
        <w:rPr>
          <w:sz w:val="22"/>
          <w:szCs w:val="22"/>
        </w:rPr>
        <w:t xml:space="preserve">Cílem dokumentu je poskytnout předkladatelům výsledků přehledný postup pro vykazování </w:t>
      </w:r>
      <w:r>
        <w:rPr>
          <w:b/>
          <w:bCs/>
          <w:sz w:val="22"/>
          <w:szCs w:val="22"/>
        </w:rPr>
        <w:t>spolupráce s velkými výzkumnými infrastrukturami</w:t>
      </w:r>
      <w:r>
        <w:rPr>
          <w:sz w:val="22"/>
          <w:szCs w:val="22"/>
        </w:rPr>
        <w:t xml:space="preserve"> (dále jen „VVI“) v Registru informací o výsledcích (dále jen „RIV“) </w:t>
      </w:r>
      <w:r>
        <w:rPr>
          <w:b/>
          <w:bCs/>
          <w:sz w:val="22"/>
          <w:szCs w:val="22"/>
        </w:rPr>
        <w:t>v Informačním systému výzkumu, experimentálního vývoje a inovací</w:t>
      </w:r>
      <w:r>
        <w:rPr>
          <w:sz w:val="22"/>
          <w:szCs w:val="22"/>
        </w:rPr>
        <w:t xml:space="preserve"> (dále jen „IS VaVaI).  </w:t>
      </w:r>
    </w:p>
    <w:p w14:paraId="293CB080" w14:textId="21AB4D04" w:rsidR="006A5736" w:rsidRDefault="00861890">
      <w:pPr>
        <w:pStyle w:val="Default"/>
        <w:rPr>
          <w:sz w:val="22"/>
          <w:szCs w:val="22"/>
        </w:rPr>
      </w:pPr>
      <w:r>
        <w:rPr>
          <w:sz w:val="22"/>
          <w:szCs w:val="22"/>
        </w:rPr>
        <w:t xml:space="preserve">Postup stanovuje jednotnou terminologii a definuje obsah jednotlivých datových položek, určuje pravidla, za jakých podmínek a jakým způsobem spolupráci s VVI vykazovat. Dodržování těchto zásad a pravidel zaručí dostupnost srovnatelných, věcně správných a aktuálních dat, která budou dále využita k statistickým a analytickým účelům Ministerstva školství, mládeže a tělovýchovy (dále jen „MŠMT“), které je ústředním orgánem státní správy ČR odpovědným za tvorbu politiky VVI, jejich podporu z veřejných prostředků ČR a mezinárodní spolupráci a internacionalizaci </w:t>
      </w:r>
      <w:ins w:id="0" w:author="Levák Lukáš" w:date="2021-11-18T16:42:00Z">
        <w:r w:rsidR="003837A6">
          <w:rPr>
            <w:sz w:val="22"/>
            <w:szCs w:val="22"/>
          </w:rPr>
          <w:t xml:space="preserve">a </w:t>
        </w:r>
      </w:ins>
      <w:r>
        <w:rPr>
          <w:sz w:val="22"/>
          <w:szCs w:val="22"/>
        </w:rPr>
        <w:t xml:space="preserve">odpovídá za koncepci podpory VVI a případných dalších zainteresovaných subjektů. </w:t>
      </w:r>
    </w:p>
    <w:p w14:paraId="184BF8CB" w14:textId="77777777" w:rsidR="006A5736" w:rsidRDefault="00861890">
      <w:pPr>
        <w:pStyle w:val="Default"/>
        <w:rPr>
          <w:sz w:val="22"/>
          <w:szCs w:val="22"/>
        </w:rPr>
      </w:pPr>
      <w:r>
        <w:rPr>
          <w:b/>
          <w:bCs/>
          <w:sz w:val="22"/>
          <w:szCs w:val="22"/>
        </w:rPr>
        <w:t xml:space="preserve">Vymezení pojmů v oblasti vykazování výsledků spolupráce s VVI </w:t>
      </w:r>
    </w:p>
    <w:p w14:paraId="35943281" w14:textId="77777777" w:rsidR="006A5736" w:rsidRDefault="00861890">
      <w:pPr>
        <w:pStyle w:val="Default"/>
        <w:rPr>
          <w:sz w:val="22"/>
          <w:szCs w:val="22"/>
        </w:rPr>
      </w:pPr>
      <w:r>
        <w:rPr>
          <w:b/>
          <w:bCs/>
          <w:sz w:val="22"/>
          <w:szCs w:val="22"/>
        </w:rPr>
        <w:t>Velká výzkumná infrastruktura</w:t>
      </w:r>
      <w:r>
        <w:rPr>
          <w:sz w:val="22"/>
          <w:szCs w:val="22"/>
        </w:rPr>
        <w:t xml:space="preserve"> je dle § 2 odst. 2 písm. d) zákona č. 130/2002 Sb., o podpoře výzkumu, experimentálního vývoje a inovací z veřejných prostředků a o změně některých souvisejících zákonů (zákon o podpoře výzkumu, experimentálního vývoje a inovací), ve znění pozdějších předpisů (dále jen „zákon“), definována jako „</w:t>
      </w:r>
      <w:r>
        <w:rPr>
          <w:b/>
          <w:bCs/>
          <w:sz w:val="22"/>
          <w:szCs w:val="22"/>
        </w:rPr>
        <w:t>výzkumná infrastruktura, která je výzkumným zařízením nezbytným pro ucelenou výzkumnou a vývojovou činnost s vysokou finanční a technologickou náročností, která je schvalována vládou a zřizována pro využití též dalšími výzkumnými organizacemi</w:t>
      </w:r>
      <w:r>
        <w:rPr>
          <w:sz w:val="22"/>
          <w:szCs w:val="22"/>
        </w:rPr>
        <w:t xml:space="preserve">.“ Dle § 3 odst. 2 písm. d) lze poskytnout účelovou podporu na projekt velké výzkumné infrastruktury. Při vymezení pojmu „výzkumná infrastruktura“ je přitom zákonem odkazováno na definici výzkumné infrastruktury, jak je stanovena Rámcem pro státní podporu výzkumu, vývoje a inovací (2014/C 198/01) a Nařízením Komise (EU) č. 651/2014 ze dne 17. června 2014, kterým se v souladu s čl. 107 a 108 Smlouvy prohlašují určité kategorie podpory za slučitelné s vnitřním trhem. </w:t>
      </w:r>
    </w:p>
    <w:p w14:paraId="11623F88" w14:textId="77777777" w:rsidR="006A5736" w:rsidRDefault="00861890">
      <w:pPr>
        <w:pStyle w:val="Default"/>
        <w:rPr>
          <w:sz w:val="22"/>
          <w:szCs w:val="22"/>
        </w:rPr>
      </w:pPr>
      <w:r>
        <w:rPr>
          <w:sz w:val="22"/>
          <w:szCs w:val="22"/>
        </w:rPr>
        <w:t>„</w:t>
      </w:r>
      <w:r>
        <w:rPr>
          <w:i/>
          <w:iCs/>
          <w:sz w:val="22"/>
          <w:szCs w:val="22"/>
        </w:rPr>
        <w:t>Výzkumnou infrastrukturou se rozumí zařízení, zdroje a související služby, které vědecká obec využívá k provádění výzkumu v příslušných oborech, zahrnující vědecké vybavení a výzkumný materiál, zdroje založené na znalostech, např. sbírky, archivy a strukturované vědecké informace, infrastruktury informačních a komunikačních technologií, např. sítě GRID, počítačové a programové vybavení, komunikační prostředky, jakož i veškeré další prvky jedinečné povahy, které jsou nezbytné k provádění výzkumu. Tyto infrastruktury se mohou nacházet na jednom místě nebo mohou být „rozmístěny“ v rámci sítě (organizovaná síť zdrojů) – viz čl. 2 písm. a) Nařízení Rady (ES) č. 723/2009 ze dne 25. června 2009 o právním rámci Společenství pro konsorcium evropské výzkumné infrastruktury (ERIC)</w:t>
      </w:r>
      <w:r>
        <w:rPr>
          <w:sz w:val="22"/>
          <w:szCs w:val="22"/>
        </w:rPr>
        <w:t xml:space="preserve">.“  </w:t>
      </w:r>
    </w:p>
    <w:p w14:paraId="012BEE85" w14:textId="46028D21" w:rsidR="006A5736" w:rsidRDefault="00861890">
      <w:pPr>
        <w:pStyle w:val="Default"/>
        <w:rPr>
          <w:sz w:val="22"/>
          <w:szCs w:val="22"/>
        </w:rPr>
      </w:pPr>
      <w:r>
        <w:rPr>
          <w:sz w:val="22"/>
          <w:szCs w:val="22"/>
        </w:rPr>
        <w:t xml:space="preserve">Ministerstvo školství, mládeže a tělovýchovy </w:t>
      </w:r>
      <w:ins w:id="1" w:author="Levák Lukáš" w:date="2021-11-18T16:27:00Z">
        <w:r w:rsidR="00D81709">
          <w:rPr>
            <w:sz w:val="22"/>
            <w:szCs w:val="22"/>
          </w:rPr>
          <w:t xml:space="preserve">pravidelně </w:t>
        </w:r>
      </w:ins>
      <w:del w:id="2" w:author="Levák Lukáš" w:date="2021-11-18T16:27:00Z">
        <w:r w:rsidDel="00D81709">
          <w:rPr>
            <w:sz w:val="22"/>
            <w:szCs w:val="22"/>
          </w:rPr>
          <w:delText>vy</w:delText>
        </w:r>
      </w:del>
      <w:ins w:id="3" w:author="Levák Lukáš" w:date="2021-11-18T16:27:00Z">
        <w:r w:rsidR="00D81709">
          <w:rPr>
            <w:sz w:val="22"/>
            <w:szCs w:val="22"/>
          </w:rPr>
          <w:t>z</w:t>
        </w:r>
      </w:ins>
      <w:r>
        <w:rPr>
          <w:sz w:val="22"/>
          <w:szCs w:val="22"/>
        </w:rPr>
        <w:t>pracov</w:t>
      </w:r>
      <w:del w:id="4" w:author="Levák Lukáš" w:date="2021-11-18T16:27:00Z">
        <w:r w:rsidDel="00D81709">
          <w:rPr>
            <w:sz w:val="22"/>
            <w:szCs w:val="22"/>
          </w:rPr>
          <w:delText>alo</w:delText>
        </w:r>
      </w:del>
      <w:ins w:id="5" w:author="Levák Lukáš" w:date="2021-11-18T16:27:00Z">
        <w:r w:rsidR="00D81709">
          <w:rPr>
            <w:sz w:val="22"/>
            <w:szCs w:val="22"/>
          </w:rPr>
          <w:t>ává</w:t>
        </w:r>
      </w:ins>
      <w:r>
        <w:rPr>
          <w:sz w:val="22"/>
          <w:szCs w:val="22"/>
        </w:rPr>
        <w:t xml:space="preserve"> Cestovní mapu </w:t>
      </w:r>
      <w:del w:id="6" w:author="Levák Lukáš" w:date="2021-11-18T16:27:00Z">
        <w:r w:rsidDel="00D81709">
          <w:rPr>
            <w:sz w:val="22"/>
            <w:szCs w:val="22"/>
          </w:rPr>
          <w:delText xml:space="preserve">ČR </w:delText>
        </w:r>
      </w:del>
      <w:r>
        <w:rPr>
          <w:sz w:val="22"/>
          <w:szCs w:val="22"/>
        </w:rPr>
        <w:t xml:space="preserve">velkých </w:t>
      </w:r>
      <w:ins w:id="7" w:author="Levák Lukáš" w:date="2021-11-18T16:27:00Z">
        <w:r w:rsidR="00D81709">
          <w:rPr>
            <w:sz w:val="22"/>
            <w:szCs w:val="22"/>
          </w:rPr>
          <w:t xml:space="preserve">výzkumných </w:t>
        </w:r>
      </w:ins>
      <w:r>
        <w:rPr>
          <w:sz w:val="22"/>
          <w:szCs w:val="22"/>
        </w:rPr>
        <w:t xml:space="preserve">infrastruktur </w:t>
      </w:r>
      <w:ins w:id="8" w:author="Levák Lukáš" w:date="2021-11-18T16:27:00Z">
        <w:r w:rsidR="00D81709">
          <w:rPr>
            <w:sz w:val="22"/>
            <w:szCs w:val="22"/>
          </w:rPr>
          <w:t>ČR</w:t>
        </w:r>
      </w:ins>
      <w:del w:id="9" w:author="Levák Lukáš" w:date="2021-11-18T16:27:00Z">
        <w:r w:rsidDel="00D81709">
          <w:rPr>
            <w:sz w:val="22"/>
            <w:szCs w:val="22"/>
          </w:rPr>
          <w:delText>pro výzkum, experimentální vývoj a inovace pro léta 2016 až 2022</w:delText>
        </w:r>
      </w:del>
      <w:r>
        <w:rPr>
          <w:sz w:val="22"/>
          <w:szCs w:val="22"/>
        </w:rPr>
        <w:t xml:space="preserve">. </w:t>
      </w:r>
      <w:ins w:id="10" w:author="Levák Lukáš" w:date="2021-11-18T16:27:00Z">
        <w:r w:rsidR="00D81709">
          <w:rPr>
            <w:sz w:val="22"/>
            <w:szCs w:val="22"/>
          </w:rPr>
          <w:t xml:space="preserve">Její poslední aktualizace se datuje </w:t>
        </w:r>
      </w:ins>
      <w:ins w:id="11" w:author="Levák Lukáš" w:date="2021-11-18T16:41:00Z">
        <w:r w:rsidR="003837A6">
          <w:rPr>
            <w:sz w:val="22"/>
            <w:szCs w:val="22"/>
          </w:rPr>
          <w:t>do</w:t>
        </w:r>
      </w:ins>
      <w:ins w:id="12" w:author="Levák Lukáš" w:date="2021-11-18T16:27:00Z">
        <w:r w:rsidR="00D81709">
          <w:rPr>
            <w:sz w:val="22"/>
            <w:szCs w:val="22"/>
          </w:rPr>
          <w:t xml:space="preserve"> roku 2019. </w:t>
        </w:r>
      </w:ins>
      <w:r>
        <w:rPr>
          <w:sz w:val="22"/>
          <w:szCs w:val="22"/>
        </w:rPr>
        <w:t xml:space="preserve">Vláda ČR, které byla Cestovní mapa předložena pro informaci, vzala tento materiál na vědomí na svém zasedání dne </w:t>
      </w:r>
      <w:ins w:id="13" w:author="Levák Lukáš" w:date="2021-11-18T16:29:00Z">
        <w:r w:rsidR="00D81709">
          <w:rPr>
            <w:sz w:val="22"/>
            <w:szCs w:val="22"/>
          </w:rPr>
          <w:t>10. června 2019</w:t>
        </w:r>
      </w:ins>
      <w:del w:id="14" w:author="Levák Lukáš" w:date="2021-11-18T16:29:00Z">
        <w:r w:rsidDel="00D81709">
          <w:rPr>
            <w:sz w:val="22"/>
            <w:szCs w:val="22"/>
          </w:rPr>
          <w:delText>30. září 2015</w:delText>
        </w:r>
      </w:del>
      <w:r>
        <w:rPr>
          <w:sz w:val="22"/>
          <w:szCs w:val="22"/>
        </w:rPr>
        <w:t>. (</w:t>
      </w:r>
      <w:ins w:id="15" w:author="Levák Lukáš" w:date="2021-11-18T16:32:00Z">
        <w:r w:rsidR="00D81709" w:rsidRPr="00D81709">
          <w:rPr>
            <w:sz w:val="22"/>
          </w:rPr>
          <w:t>https://www.vyzkumne-infrastruktury.cz/wp-content/uploads/2019/11/Aktualizace-Cestovn%C3%AD-mapy-2019_cz.pdf</w:t>
        </w:r>
      </w:ins>
      <w:del w:id="16" w:author="Levák Lukáš" w:date="2021-11-18T16:32:00Z">
        <w:r w:rsidR="00E108C9" w:rsidDel="00D81709">
          <w:fldChar w:fldCharType="begin"/>
        </w:r>
        <w:r w:rsidR="00E108C9" w:rsidDel="00D81709">
          <w:delInstrText xml:space="preserve"> HYPERLINK "http://www.msmt.cz/vyzkum-a-vyvoj-2/cestovni-mapa-cr-velkych-infrastruktur-pro-vyzkum?lang=1" </w:delInstrText>
        </w:r>
        <w:r w:rsidR="00E108C9" w:rsidDel="00D81709">
          <w:fldChar w:fldCharType="separate"/>
        </w:r>
        <w:r w:rsidDel="00D81709">
          <w:rPr>
            <w:color w:val="800080"/>
            <w:sz w:val="22"/>
            <w:szCs w:val="22"/>
          </w:rPr>
          <w:delText>http://www.msmt.cz/vyzkum-a-vyvoj-2/cestovni-mapa-cr-velkych-infrastruktur-pro-vyzkum?lang=1</w:delText>
        </w:r>
        <w:r w:rsidR="00E108C9" w:rsidDel="00D81709">
          <w:rPr>
            <w:color w:val="800080"/>
            <w:sz w:val="22"/>
            <w:szCs w:val="22"/>
          </w:rPr>
          <w:fldChar w:fldCharType="end"/>
        </w:r>
      </w:del>
      <w:r>
        <w:rPr>
          <w:sz w:val="22"/>
          <w:szCs w:val="22"/>
        </w:rPr>
        <w:t xml:space="preserve">) </w:t>
      </w:r>
    </w:p>
    <w:p w14:paraId="0D6A1AF1" w14:textId="2B77843B" w:rsidR="006A5736" w:rsidRDefault="00861890">
      <w:pPr>
        <w:pStyle w:val="Default"/>
        <w:rPr>
          <w:sz w:val="22"/>
          <w:szCs w:val="22"/>
        </w:rPr>
      </w:pPr>
      <w:r>
        <w:rPr>
          <w:b/>
          <w:bCs/>
          <w:sz w:val="22"/>
          <w:szCs w:val="22"/>
        </w:rPr>
        <w:t>Projekt velké výzkumné infrastruktury</w:t>
      </w:r>
      <w:r>
        <w:rPr>
          <w:sz w:val="22"/>
          <w:szCs w:val="22"/>
        </w:rPr>
        <w:t xml:space="preserve"> je projekt hrazený z</w:t>
      </w:r>
      <w:del w:id="17" w:author="Levák Lukáš [2]" w:date="2021-12-13T12:55:00Z">
        <w:r w:rsidDel="00A664B7">
          <w:rPr>
            <w:sz w:val="22"/>
            <w:szCs w:val="22"/>
          </w:rPr>
          <w:delText xml:space="preserve"> </w:delText>
        </w:r>
      </w:del>
      <w:ins w:id="18" w:author="Levák Lukáš [2]" w:date="2021-12-13T12:55:00Z">
        <w:r w:rsidR="00A664B7">
          <w:rPr>
            <w:sz w:val="22"/>
            <w:szCs w:val="22"/>
          </w:rPr>
          <w:t xml:space="preserve"> rozpočtové </w:t>
        </w:r>
      </w:ins>
      <w:r>
        <w:rPr>
          <w:sz w:val="22"/>
          <w:szCs w:val="22"/>
        </w:rPr>
        <w:t xml:space="preserve">kapitoly MŠMT z výdajů státního rozpočtu </w:t>
      </w:r>
      <w:ins w:id="19" w:author="Levák Lukáš [2]" w:date="2021-12-13T12:55:00Z">
        <w:r w:rsidR="00A664B7">
          <w:rPr>
            <w:sz w:val="22"/>
            <w:szCs w:val="22"/>
          </w:rPr>
          <w:t xml:space="preserve">ČR </w:t>
        </w:r>
      </w:ins>
      <w:r>
        <w:rPr>
          <w:sz w:val="22"/>
          <w:szCs w:val="22"/>
        </w:rPr>
        <w:t>na výzkum, experimentální vývoj a inovace, konkrétně z aktivity účelových výdajů</w:t>
      </w:r>
      <w:ins w:id="20" w:author="Levák Lukáš [2]" w:date="2021-12-13T12:55:00Z">
        <w:r w:rsidR="00A664B7">
          <w:rPr>
            <w:sz w:val="22"/>
            <w:szCs w:val="22"/>
          </w:rPr>
          <w:t xml:space="preserve"> na velké výzkumné infrastruktury</w:t>
        </w:r>
      </w:ins>
      <w:r>
        <w:rPr>
          <w:sz w:val="22"/>
          <w:szCs w:val="22"/>
        </w:rPr>
        <w:t xml:space="preserve"> </w:t>
      </w:r>
      <w:del w:id="21" w:author="Levák Lukáš" w:date="2021-11-18T16:43:00Z">
        <w:r w:rsidDel="003837A6">
          <w:rPr>
            <w:sz w:val="22"/>
            <w:szCs w:val="22"/>
          </w:rPr>
          <w:delText xml:space="preserve">programu Projekty velkých infrastruktur pro VaVaI </w:delText>
        </w:r>
      </w:del>
      <w:r>
        <w:rPr>
          <w:sz w:val="22"/>
          <w:szCs w:val="22"/>
        </w:rPr>
        <w:t>(</w:t>
      </w:r>
      <w:ins w:id="22" w:author="Levák Lukáš" w:date="2021-11-18T16:44:00Z">
        <w:r w:rsidR="003837A6">
          <w:rPr>
            <w:sz w:val="22"/>
            <w:szCs w:val="22"/>
          </w:rPr>
          <w:t xml:space="preserve">identifikační </w:t>
        </w:r>
      </w:ins>
      <w:r>
        <w:rPr>
          <w:sz w:val="22"/>
          <w:szCs w:val="22"/>
        </w:rPr>
        <w:t xml:space="preserve">kód </w:t>
      </w:r>
      <w:del w:id="23" w:author="Levák Lukáš" w:date="2021-11-18T16:44:00Z">
        <w:r w:rsidDel="003837A6">
          <w:rPr>
            <w:sz w:val="22"/>
            <w:szCs w:val="22"/>
          </w:rPr>
          <w:delText>programu:</w:delText>
        </w:r>
      </w:del>
      <w:ins w:id="24" w:author="Levák Lukáš" w:date="2021-11-18T16:44:00Z">
        <w:r w:rsidR="003837A6">
          <w:rPr>
            <w:sz w:val="22"/>
            <w:szCs w:val="22"/>
          </w:rPr>
          <w:t>projektů</w:t>
        </w:r>
      </w:ins>
      <w:r>
        <w:rPr>
          <w:sz w:val="22"/>
          <w:szCs w:val="22"/>
        </w:rPr>
        <w:t xml:space="preserve"> LM), </w:t>
      </w:r>
      <w:del w:id="25" w:author="Levák Lukáš [2]" w:date="2021-12-13T12:56:00Z">
        <w:r w:rsidDel="00A664B7">
          <w:rPr>
            <w:sz w:val="22"/>
            <w:szCs w:val="22"/>
          </w:rPr>
          <w:delText xml:space="preserve">jehož </w:delText>
        </w:r>
      </w:del>
      <w:ins w:id="26" w:author="Levák Lukáš [2]" w:date="2021-12-13T12:56:00Z">
        <w:r w:rsidR="00A664B7">
          <w:rPr>
            <w:sz w:val="22"/>
            <w:szCs w:val="22"/>
          </w:rPr>
          <w:t xml:space="preserve">nositeli jejichž projektů </w:t>
        </w:r>
      </w:ins>
      <w:del w:id="27" w:author="Levák Lukáš [2]" w:date="2021-12-13T12:56:00Z">
        <w:r w:rsidDel="00A664B7">
          <w:rPr>
            <w:sz w:val="22"/>
            <w:szCs w:val="22"/>
          </w:rPr>
          <w:delText xml:space="preserve">účastníky </w:delText>
        </w:r>
      </w:del>
      <w:r>
        <w:rPr>
          <w:sz w:val="22"/>
          <w:szCs w:val="22"/>
        </w:rPr>
        <w:t xml:space="preserve">jsou výzkumné organizace (hostitelské instituce). </w:t>
      </w:r>
    </w:p>
    <w:p w14:paraId="3A9852FD" w14:textId="77777777" w:rsidR="006A5736" w:rsidRDefault="00861890">
      <w:pPr>
        <w:pStyle w:val="Default"/>
        <w:rPr>
          <w:sz w:val="22"/>
          <w:szCs w:val="22"/>
        </w:rPr>
      </w:pPr>
      <w:r>
        <w:rPr>
          <w:b/>
          <w:bCs/>
          <w:sz w:val="22"/>
          <w:szCs w:val="22"/>
        </w:rPr>
        <w:t>Výsledek spolupráce s velkou výzkumnou infrastrukturou</w:t>
      </w:r>
      <w:r>
        <w:rPr>
          <w:sz w:val="22"/>
          <w:szCs w:val="22"/>
        </w:rPr>
        <w:t xml:space="preserve"> je uplatněný výsledek výzkumu a vývoje vytvořený s využitím velké výzkumné infrastruktury (za spolupráci s VVI nelze považovat výsledek hospodářské činnosti). Návaznost výsledku na VVI se do IS VaVaI - RIV uvádí pouze v případě, kdy se tato infrastruktura </w:t>
      </w:r>
      <w:r>
        <w:rPr>
          <w:b/>
          <w:bCs/>
          <w:sz w:val="22"/>
          <w:szCs w:val="22"/>
        </w:rPr>
        <w:t>významně a jedinečným způsobem podílela na vzniku výsledku</w:t>
      </w:r>
      <w:r>
        <w:rPr>
          <w:sz w:val="22"/>
          <w:szCs w:val="22"/>
        </w:rPr>
        <w:t xml:space="preserve"> co do předmětu výzkumu. </w:t>
      </w:r>
    </w:p>
    <w:p w14:paraId="657DABEA" w14:textId="77777777" w:rsidR="00BD2C6C" w:rsidRDefault="00861890">
      <w:pPr>
        <w:pStyle w:val="Default"/>
        <w:rPr>
          <w:ins w:id="28" w:author="Levák Lukáš [2]" w:date="2021-12-13T12:43:00Z"/>
          <w:sz w:val="22"/>
          <w:szCs w:val="22"/>
        </w:rPr>
      </w:pPr>
      <w:r>
        <w:rPr>
          <w:sz w:val="22"/>
          <w:szCs w:val="22"/>
        </w:rPr>
        <w:t xml:space="preserve">Pokud byla pro vytvoření výstupu/výstupů využita velká výzkumná infrastruktura (VVI), musí být </w:t>
      </w:r>
      <w:del w:id="29" w:author="Levák Lukáš" w:date="2021-11-18T16:44:00Z">
        <w:r w:rsidDel="003837A6">
          <w:rPr>
            <w:sz w:val="22"/>
            <w:szCs w:val="22"/>
          </w:rPr>
          <w:delText>tento fakt</w:delText>
        </w:r>
      </w:del>
      <w:ins w:id="30" w:author="Levák Lukáš" w:date="2021-11-18T16:44:00Z">
        <w:r w:rsidR="003837A6">
          <w:rPr>
            <w:sz w:val="22"/>
            <w:szCs w:val="22"/>
          </w:rPr>
          <w:t>tat</w:t>
        </w:r>
      </w:ins>
      <w:ins w:id="31" w:author="Levák Lukáš" w:date="2021-11-18T16:45:00Z">
        <w:r w:rsidR="003837A6">
          <w:rPr>
            <w:sz w:val="22"/>
            <w:szCs w:val="22"/>
          </w:rPr>
          <w:t>o skutečnost</w:t>
        </w:r>
      </w:ins>
      <w:del w:id="32" w:author="Levák Lukáš" w:date="2021-11-18T16:45:00Z">
        <w:r w:rsidDel="003837A6">
          <w:rPr>
            <w:sz w:val="22"/>
            <w:szCs w:val="22"/>
          </w:rPr>
          <w:delText xml:space="preserve"> </w:delText>
        </w:r>
      </w:del>
      <w:r>
        <w:rPr>
          <w:sz w:val="22"/>
          <w:szCs w:val="22"/>
        </w:rPr>
        <w:t xml:space="preserve"> v </w:t>
      </w:r>
      <w:r>
        <w:rPr>
          <w:b/>
          <w:bCs/>
          <w:sz w:val="22"/>
          <w:szCs w:val="22"/>
        </w:rPr>
        <w:t>dedikaci</w:t>
      </w:r>
      <w:r>
        <w:rPr>
          <w:sz w:val="22"/>
          <w:szCs w:val="22"/>
        </w:rPr>
        <w:t xml:space="preserve"> uveden</w:t>
      </w:r>
      <w:ins w:id="33" w:author="Levák Lukáš" w:date="2021-11-18T16:45:00Z">
        <w:r w:rsidR="003837A6">
          <w:rPr>
            <w:sz w:val="22"/>
            <w:szCs w:val="22"/>
          </w:rPr>
          <w:t>a</w:t>
        </w:r>
      </w:ins>
      <w:r>
        <w:rPr>
          <w:sz w:val="22"/>
          <w:szCs w:val="22"/>
        </w:rPr>
        <w:t>, včetně přesného identifikátoru VVI. Obdobně lze v poděkování zmínit jiné unikátní přístroje nebo technologie, které byly využity k dosažení výstupu/výstupů.</w:t>
      </w:r>
    </w:p>
    <w:p w14:paraId="215CD655" w14:textId="2C8243C4" w:rsidR="00BD2C6C" w:rsidRDefault="00BD2C6C" w:rsidP="00BD2C6C">
      <w:pPr>
        <w:pStyle w:val="Default"/>
        <w:rPr>
          <w:ins w:id="34" w:author="Levák Lukáš [2]" w:date="2021-12-13T12:43:00Z"/>
          <w:sz w:val="22"/>
          <w:szCs w:val="22"/>
        </w:rPr>
      </w:pPr>
      <w:ins w:id="35" w:author="Levák Lukáš [2]" w:date="2021-12-13T12:43:00Z">
        <w:r w:rsidRPr="00BD2C6C">
          <w:rPr>
            <w:b/>
            <w:bCs/>
            <w:sz w:val="22"/>
            <w:szCs w:val="22"/>
            <w:rPrChange w:id="36" w:author="Levák Lukáš [2]" w:date="2021-12-13T12:46:00Z">
              <w:rPr>
                <w:sz w:val="22"/>
                <w:szCs w:val="22"/>
              </w:rPr>
            </w:rPrChange>
          </w:rPr>
          <w:t>Výsledek operátora</w:t>
        </w:r>
        <w:r>
          <w:rPr>
            <w:sz w:val="22"/>
            <w:szCs w:val="22"/>
          </w:rPr>
          <w:t xml:space="preserve"> </w:t>
        </w:r>
      </w:ins>
      <w:ins w:id="37" w:author="Levák Lukáš [2]" w:date="2021-12-13T12:44:00Z">
        <w:r>
          <w:rPr>
            <w:sz w:val="22"/>
            <w:szCs w:val="22"/>
          </w:rPr>
          <w:t xml:space="preserve">je výsledek výzkumu, vývoje a inovací </w:t>
        </w:r>
      </w:ins>
      <w:ins w:id="38" w:author="Levák Lukáš [2]" w:date="2021-12-13T12:43:00Z">
        <w:r>
          <w:rPr>
            <w:sz w:val="22"/>
            <w:szCs w:val="22"/>
          </w:rPr>
          <w:t>dosažen</w:t>
        </w:r>
      </w:ins>
      <w:ins w:id="39" w:author="Levák Lukáš [2]" w:date="2021-12-13T12:44:00Z">
        <w:r>
          <w:rPr>
            <w:sz w:val="22"/>
            <w:szCs w:val="22"/>
          </w:rPr>
          <w:t>ý</w:t>
        </w:r>
      </w:ins>
      <w:ins w:id="40" w:author="Levák Lukáš [2]" w:date="2021-12-13T12:43:00Z">
        <w:r>
          <w:rPr>
            <w:sz w:val="22"/>
            <w:szCs w:val="22"/>
          </w:rPr>
          <w:t xml:space="preserve"> při aktivitách, které VVI </w:t>
        </w:r>
      </w:ins>
      <w:ins w:id="41" w:author="Levák Lukáš [2]" w:date="2021-12-13T12:44:00Z">
        <w:r>
          <w:rPr>
            <w:sz w:val="22"/>
            <w:szCs w:val="22"/>
          </w:rPr>
          <w:t xml:space="preserve">dále </w:t>
        </w:r>
      </w:ins>
      <w:ins w:id="42" w:author="Levák Lukáš [2]" w:date="2021-12-13T12:43:00Z">
        <w:r>
          <w:rPr>
            <w:sz w:val="22"/>
            <w:szCs w:val="22"/>
          </w:rPr>
          <w:t>rozvíjejí, t</w:t>
        </w:r>
      </w:ins>
      <w:ins w:id="43" w:author="Levák Lukáš [2]" w:date="2021-12-13T12:44:00Z">
        <w:r>
          <w:rPr>
            <w:sz w:val="22"/>
            <w:szCs w:val="22"/>
          </w:rPr>
          <w:t>zn</w:t>
        </w:r>
      </w:ins>
      <w:ins w:id="44" w:author="Levák Lukáš [2]" w:date="2021-12-13T12:43:00Z">
        <w:r>
          <w:rPr>
            <w:sz w:val="22"/>
            <w:szCs w:val="22"/>
          </w:rPr>
          <w:t>.</w:t>
        </w:r>
      </w:ins>
      <w:ins w:id="45" w:author="Levák Lukáš [2]" w:date="2021-12-13T12:44:00Z">
        <w:r>
          <w:rPr>
            <w:sz w:val="22"/>
            <w:szCs w:val="22"/>
          </w:rPr>
          <w:t>,</w:t>
        </w:r>
      </w:ins>
      <w:ins w:id="46" w:author="Levák Lukáš [2]" w:date="2021-12-13T12:43:00Z">
        <w:r>
          <w:rPr>
            <w:sz w:val="22"/>
            <w:szCs w:val="22"/>
          </w:rPr>
          <w:t xml:space="preserve"> zvyšují </w:t>
        </w:r>
      </w:ins>
      <w:ins w:id="47" w:author="Levák Lukáš [2]" w:date="2021-12-13T12:44:00Z">
        <w:r>
          <w:rPr>
            <w:sz w:val="22"/>
            <w:szCs w:val="22"/>
          </w:rPr>
          <w:t xml:space="preserve">její kvalitativní </w:t>
        </w:r>
      </w:ins>
      <w:ins w:id="48" w:author="Levák Lukáš [2]" w:date="2021-12-13T12:43:00Z">
        <w:r>
          <w:rPr>
            <w:sz w:val="22"/>
            <w:szCs w:val="22"/>
          </w:rPr>
          <w:t xml:space="preserve">úroveň </w:t>
        </w:r>
      </w:ins>
      <w:ins w:id="49" w:author="Levák Lukáš [2]" w:date="2021-12-13T12:44:00Z">
        <w:r>
          <w:rPr>
            <w:sz w:val="22"/>
            <w:szCs w:val="22"/>
          </w:rPr>
          <w:t>a/nebo</w:t>
        </w:r>
      </w:ins>
      <w:ins w:id="50" w:author="Levák Lukáš [2]" w:date="2021-12-13T12:43:00Z">
        <w:r>
          <w:rPr>
            <w:sz w:val="22"/>
            <w:szCs w:val="22"/>
          </w:rPr>
          <w:t xml:space="preserve"> </w:t>
        </w:r>
      </w:ins>
      <w:ins w:id="51" w:author="Levák Lukáš [2]" w:date="2021-12-13T12:44:00Z">
        <w:r>
          <w:rPr>
            <w:sz w:val="22"/>
            <w:szCs w:val="22"/>
          </w:rPr>
          <w:t xml:space="preserve">portfolio </w:t>
        </w:r>
      </w:ins>
      <w:ins w:id="52" w:author="Levák Lukáš [2]" w:date="2021-12-13T12:43:00Z">
        <w:r>
          <w:rPr>
            <w:sz w:val="22"/>
            <w:szCs w:val="22"/>
          </w:rPr>
          <w:t>služeb</w:t>
        </w:r>
      </w:ins>
      <w:ins w:id="53" w:author="Levák Lukáš [2]" w:date="2021-12-13T12:44:00Z">
        <w:r>
          <w:rPr>
            <w:sz w:val="22"/>
            <w:szCs w:val="22"/>
          </w:rPr>
          <w:t xml:space="preserve"> poskytovaných uživatelské komunitě </w:t>
        </w:r>
      </w:ins>
      <w:ins w:id="54" w:author="Levák Lukáš [2]" w:date="2021-12-13T12:45:00Z">
        <w:r>
          <w:rPr>
            <w:sz w:val="22"/>
            <w:szCs w:val="22"/>
          </w:rPr>
          <w:t>ze strany VVI v režimu otevřeného přístupu k jejím kapacitám</w:t>
        </w:r>
      </w:ins>
      <w:ins w:id="55" w:author="Levák Lukáš [2]" w:date="2021-12-13T12:43:00Z">
        <w:r>
          <w:rPr>
            <w:sz w:val="22"/>
            <w:szCs w:val="22"/>
          </w:rPr>
          <w:t xml:space="preserve">, a </w:t>
        </w:r>
      </w:ins>
      <w:ins w:id="56" w:author="Levák Lukáš [2]" w:date="2021-12-13T12:58:00Z">
        <w:r w:rsidR="00A664B7">
          <w:rPr>
            <w:sz w:val="22"/>
            <w:szCs w:val="22"/>
          </w:rPr>
          <w:t xml:space="preserve">které </w:t>
        </w:r>
      </w:ins>
      <w:ins w:id="57" w:author="Levák Lukáš [2]" w:date="2021-12-13T12:43:00Z">
        <w:r>
          <w:rPr>
            <w:sz w:val="22"/>
            <w:szCs w:val="22"/>
          </w:rPr>
          <w:t xml:space="preserve">jsou </w:t>
        </w:r>
      </w:ins>
      <w:ins w:id="58" w:author="Levák Lukáš [2]" w:date="2021-12-13T12:45:00Z">
        <w:r>
          <w:rPr>
            <w:sz w:val="22"/>
            <w:szCs w:val="22"/>
          </w:rPr>
          <w:t xml:space="preserve">financovány </w:t>
        </w:r>
      </w:ins>
      <w:ins w:id="59" w:author="Levák Lukáš [2]" w:date="2021-12-13T12:43:00Z">
        <w:r>
          <w:rPr>
            <w:sz w:val="22"/>
            <w:szCs w:val="22"/>
          </w:rPr>
          <w:t>z</w:t>
        </w:r>
      </w:ins>
      <w:ins w:id="60" w:author="Levák Lukáš [2]" w:date="2021-12-13T12:45:00Z">
        <w:r>
          <w:rPr>
            <w:sz w:val="22"/>
            <w:szCs w:val="22"/>
          </w:rPr>
          <w:t> prostředků účelové podpory poskytované VVI ze strany MŠMT v rámci věcně příslušného projektu</w:t>
        </w:r>
      </w:ins>
      <w:ins w:id="61" w:author="Levák Lukáš [2]" w:date="2021-12-13T12:43:00Z">
        <w:r>
          <w:rPr>
            <w:sz w:val="22"/>
            <w:szCs w:val="22"/>
          </w:rPr>
          <w:t xml:space="preserve"> </w:t>
        </w:r>
      </w:ins>
      <w:ins w:id="62" w:author="Levák Lukáš [2]" w:date="2021-12-13T12:45:00Z">
        <w:r>
          <w:rPr>
            <w:sz w:val="22"/>
            <w:szCs w:val="22"/>
          </w:rPr>
          <w:t>s</w:t>
        </w:r>
      </w:ins>
      <w:ins w:id="63" w:author="Levák Lukáš [2]" w:date="2021-12-13T12:59:00Z">
        <w:r w:rsidR="00A664B7">
          <w:rPr>
            <w:sz w:val="22"/>
            <w:szCs w:val="22"/>
          </w:rPr>
          <w:t> </w:t>
        </w:r>
      </w:ins>
      <w:ins w:id="64" w:author="Levák Lukáš [2]" w:date="2021-12-13T12:45:00Z">
        <w:r>
          <w:rPr>
            <w:sz w:val="22"/>
            <w:szCs w:val="22"/>
          </w:rPr>
          <w:t>identifik</w:t>
        </w:r>
      </w:ins>
      <w:ins w:id="65" w:author="Levák Lukáš [2]" w:date="2021-12-13T12:59:00Z">
        <w:r w:rsidR="00A664B7">
          <w:rPr>
            <w:sz w:val="22"/>
            <w:szCs w:val="22"/>
          </w:rPr>
          <w:t>ačním kódem</w:t>
        </w:r>
      </w:ins>
      <w:ins w:id="66" w:author="Levák Lukáš [2]" w:date="2021-12-13T12:45:00Z">
        <w:r>
          <w:rPr>
            <w:sz w:val="22"/>
            <w:szCs w:val="22"/>
          </w:rPr>
          <w:t xml:space="preserve"> </w:t>
        </w:r>
      </w:ins>
      <w:ins w:id="67" w:author="Levák Lukáš [2]" w:date="2021-12-13T12:43:00Z">
        <w:r>
          <w:rPr>
            <w:sz w:val="22"/>
            <w:szCs w:val="22"/>
          </w:rPr>
          <w:t>LM.</w:t>
        </w:r>
      </w:ins>
    </w:p>
    <w:p w14:paraId="00B4852D" w14:textId="50A34469" w:rsidR="006A5736" w:rsidRDefault="00BD2C6C">
      <w:pPr>
        <w:pStyle w:val="Default"/>
        <w:rPr>
          <w:sz w:val="22"/>
          <w:szCs w:val="22"/>
        </w:rPr>
      </w:pPr>
      <w:ins w:id="68" w:author="Levák Lukáš [2]" w:date="2021-12-13T12:43:00Z">
        <w:r w:rsidRPr="00BD2C6C">
          <w:rPr>
            <w:b/>
            <w:bCs/>
            <w:sz w:val="22"/>
            <w:szCs w:val="22"/>
            <w:rPrChange w:id="69" w:author="Levák Lukáš [2]" w:date="2021-12-13T12:47:00Z">
              <w:rPr>
                <w:sz w:val="22"/>
                <w:szCs w:val="22"/>
              </w:rPr>
            </w:rPrChange>
          </w:rPr>
          <w:t>Výsled</w:t>
        </w:r>
      </w:ins>
      <w:ins w:id="70" w:author="Levák Lukáš [2]" w:date="2021-12-13T12:46:00Z">
        <w:r w:rsidRPr="00BD2C6C">
          <w:rPr>
            <w:b/>
            <w:bCs/>
            <w:sz w:val="22"/>
            <w:szCs w:val="22"/>
            <w:rPrChange w:id="71" w:author="Levák Lukáš [2]" w:date="2021-12-13T12:47:00Z">
              <w:rPr>
                <w:sz w:val="22"/>
                <w:szCs w:val="22"/>
              </w:rPr>
            </w:rPrChange>
          </w:rPr>
          <w:t>e</w:t>
        </w:r>
      </w:ins>
      <w:ins w:id="72" w:author="Levák Lukáš [2]" w:date="2021-12-13T12:43:00Z">
        <w:r w:rsidRPr="00BD2C6C">
          <w:rPr>
            <w:b/>
            <w:bCs/>
            <w:sz w:val="22"/>
            <w:szCs w:val="22"/>
            <w:rPrChange w:id="73" w:author="Levák Lukáš [2]" w:date="2021-12-13T12:47:00Z">
              <w:rPr>
                <w:sz w:val="22"/>
                <w:szCs w:val="22"/>
              </w:rPr>
            </w:rPrChange>
          </w:rPr>
          <w:t xml:space="preserve">k </w:t>
        </w:r>
      </w:ins>
      <w:ins w:id="74" w:author="Levák Lukáš [2]" w:date="2021-12-13T12:46:00Z">
        <w:r w:rsidRPr="00BD2C6C">
          <w:rPr>
            <w:b/>
            <w:bCs/>
            <w:sz w:val="22"/>
            <w:szCs w:val="22"/>
            <w:rPrChange w:id="75" w:author="Levák Lukáš [2]" w:date="2021-12-13T12:47:00Z">
              <w:rPr>
                <w:sz w:val="22"/>
                <w:szCs w:val="22"/>
              </w:rPr>
            </w:rPrChange>
          </w:rPr>
          <w:t>u</w:t>
        </w:r>
      </w:ins>
      <w:ins w:id="76" w:author="Levák Lukáš [2]" w:date="2021-12-13T12:43:00Z">
        <w:r w:rsidRPr="00BD2C6C">
          <w:rPr>
            <w:b/>
            <w:bCs/>
            <w:sz w:val="22"/>
            <w:szCs w:val="22"/>
            <w:rPrChange w:id="77" w:author="Levák Lukáš [2]" w:date="2021-12-13T12:47:00Z">
              <w:rPr>
                <w:sz w:val="22"/>
                <w:szCs w:val="22"/>
              </w:rPr>
            </w:rPrChange>
          </w:rPr>
          <w:t>živatel</w:t>
        </w:r>
      </w:ins>
      <w:ins w:id="78" w:author="Levák Lukáš [2]" w:date="2021-12-13T12:46:00Z">
        <w:r w:rsidRPr="00BD2C6C">
          <w:rPr>
            <w:b/>
            <w:bCs/>
            <w:sz w:val="22"/>
            <w:szCs w:val="22"/>
            <w:rPrChange w:id="79" w:author="Levák Lukáš [2]" w:date="2021-12-13T12:47:00Z">
              <w:rPr>
                <w:sz w:val="22"/>
                <w:szCs w:val="22"/>
              </w:rPr>
            </w:rPrChange>
          </w:rPr>
          <w:t>e</w:t>
        </w:r>
      </w:ins>
      <w:ins w:id="80" w:author="Levák Lukáš [2]" w:date="2021-12-13T12:43:00Z">
        <w:r>
          <w:rPr>
            <w:sz w:val="22"/>
            <w:szCs w:val="22"/>
          </w:rPr>
          <w:t xml:space="preserve"> </w:t>
        </w:r>
      </w:ins>
      <w:ins w:id="81" w:author="Levák Lukáš [2]" w:date="2021-12-13T12:47:00Z">
        <w:r>
          <w:rPr>
            <w:sz w:val="22"/>
            <w:szCs w:val="22"/>
          </w:rPr>
          <w:t>je výsledek výzkumu, vývoje a inovací dosažený</w:t>
        </w:r>
      </w:ins>
      <w:ins w:id="82" w:author="Levák Lukáš [2]" w:date="2021-12-13T12:43:00Z">
        <w:r>
          <w:rPr>
            <w:sz w:val="22"/>
            <w:szCs w:val="22"/>
          </w:rPr>
          <w:t xml:space="preserve"> při využívání VVI v režimu otevřeného přístupu bez ohledu na </w:t>
        </w:r>
      </w:ins>
      <w:ins w:id="83" w:author="Levák Lukáš [2]" w:date="2021-12-13T12:48:00Z">
        <w:r>
          <w:rPr>
            <w:sz w:val="22"/>
            <w:szCs w:val="22"/>
          </w:rPr>
          <w:t xml:space="preserve">institucionální </w:t>
        </w:r>
      </w:ins>
      <w:ins w:id="84" w:author="Levák Lukáš [2]" w:date="2021-12-13T12:43:00Z">
        <w:r>
          <w:rPr>
            <w:sz w:val="22"/>
            <w:szCs w:val="22"/>
          </w:rPr>
          <w:t xml:space="preserve">afiliaci </w:t>
        </w:r>
      </w:ins>
      <w:ins w:id="85" w:author="Levák Lukáš [2]" w:date="2021-12-13T12:59:00Z">
        <w:r w:rsidR="00A664B7">
          <w:rPr>
            <w:sz w:val="22"/>
            <w:szCs w:val="22"/>
          </w:rPr>
          <w:t>původce</w:t>
        </w:r>
      </w:ins>
      <w:ins w:id="86" w:author="Levák Lukáš [2]" w:date="2021-12-13T12:48:00Z">
        <w:r>
          <w:rPr>
            <w:sz w:val="22"/>
            <w:szCs w:val="22"/>
          </w:rPr>
          <w:t xml:space="preserve"> výsledku</w:t>
        </w:r>
      </w:ins>
      <w:ins w:id="87" w:author="Levák Lukáš [2]" w:date="2021-12-13T12:43:00Z">
        <w:r>
          <w:rPr>
            <w:sz w:val="22"/>
            <w:szCs w:val="22"/>
          </w:rPr>
          <w:t xml:space="preserve">, </w:t>
        </w:r>
      </w:ins>
      <w:ins w:id="88" w:author="Levák Lukáš [2]" w:date="2021-12-13T12:48:00Z">
        <w:r>
          <w:rPr>
            <w:sz w:val="22"/>
            <w:szCs w:val="22"/>
          </w:rPr>
          <w:t>tzn.,</w:t>
        </w:r>
      </w:ins>
      <w:ins w:id="89" w:author="Levák Lukáš [2]" w:date="2021-12-13T12:43:00Z">
        <w:r>
          <w:rPr>
            <w:sz w:val="22"/>
            <w:szCs w:val="22"/>
          </w:rPr>
          <w:t xml:space="preserve"> i členové </w:t>
        </w:r>
      </w:ins>
      <w:ins w:id="90" w:author="Levák Lukáš [2]" w:date="2021-12-13T12:48:00Z">
        <w:r>
          <w:rPr>
            <w:sz w:val="22"/>
            <w:szCs w:val="22"/>
          </w:rPr>
          <w:t xml:space="preserve">řešitelského </w:t>
        </w:r>
      </w:ins>
      <w:ins w:id="91" w:author="Levák Lukáš [2]" w:date="2021-12-13T12:43:00Z">
        <w:r>
          <w:rPr>
            <w:sz w:val="22"/>
            <w:szCs w:val="22"/>
          </w:rPr>
          <w:t xml:space="preserve">týmu </w:t>
        </w:r>
      </w:ins>
      <w:ins w:id="92" w:author="Levák Lukáš [2]" w:date="2021-12-13T12:48:00Z">
        <w:r>
          <w:rPr>
            <w:sz w:val="22"/>
            <w:szCs w:val="22"/>
          </w:rPr>
          <w:t>projektu s</w:t>
        </w:r>
      </w:ins>
      <w:ins w:id="93" w:author="Levák Lukáš [2]" w:date="2021-12-13T13:00:00Z">
        <w:r w:rsidR="00A664B7">
          <w:rPr>
            <w:sz w:val="22"/>
            <w:szCs w:val="22"/>
          </w:rPr>
          <w:t> identifikačním kódem</w:t>
        </w:r>
      </w:ins>
      <w:ins w:id="94" w:author="Levák Lukáš [2]" w:date="2021-12-13T12:48:00Z">
        <w:r>
          <w:rPr>
            <w:sz w:val="22"/>
            <w:szCs w:val="22"/>
          </w:rPr>
          <w:t xml:space="preserve"> LM </w:t>
        </w:r>
      </w:ins>
      <w:ins w:id="95" w:author="Levák Lukáš [2]" w:date="2021-12-13T12:43:00Z">
        <w:r>
          <w:rPr>
            <w:sz w:val="22"/>
            <w:szCs w:val="22"/>
          </w:rPr>
          <w:t xml:space="preserve">provozujícího VVI mohou </w:t>
        </w:r>
      </w:ins>
      <w:ins w:id="96" w:author="Levák Lukáš [2]" w:date="2021-12-13T12:48:00Z">
        <w:r>
          <w:rPr>
            <w:sz w:val="22"/>
            <w:szCs w:val="22"/>
          </w:rPr>
          <w:t xml:space="preserve">VVI v režimu otevřeného přístupu </w:t>
        </w:r>
      </w:ins>
      <w:ins w:id="97" w:author="Levák Lukáš [2]" w:date="2021-12-13T12:43:00Z">
        <w:r>
          <w:rPr>
            <w:sz w:val="22"/>
            <w:szCs w:val="22"/>
          </w:rPr>
          <w:t>využívat jako uživatelé</w:t>
        </w:r>
      </w:ins>
      <w:ins w:id="98" w:author="Levák Lukáš [2]" w:date="2021-12-13T12:48:00Z">
        <w:r>
          <w:rPr>
            <w:sz w:val="22"/>
            <w:szCs w:val="22"/>
          </w:rPr>
          <w:t>, přičemž</w:t>
        </w:r>
      </w:ins>
      <w:ins w:id="99" w:author="Levák Lukáš [2]" w:date="2021-12-13T12:43:00Z">
        <w:r>
          <w:rPr>
            <w:sz w:val="22"/>
            <w:szCs w:val="22"/>
          </w:rPr>
          <w:t xml:space="preserve"> </w:t>
        </w:r>
      </w:ins>
      <w:ins w:id="100" w:author="Levák Lukáš [2]" w:date="2021-12-13T12:48:00Z">
        <w:r>
          <w:rPr>
            <w:sz w:val="22"/>
            <w:szCs w:val="22"/>
          </w:rPr>
          <w:t>u</w:t>
        </w:r>
      </w:ins>
      <w:ins w:id="101" w:author="Levák Lukáš [2]" w:date="2021-12-13T12:43:00Z">
        <w:r>
          <w:rPr>
            <w:sz w:val="22"/>
            <w:szCs w:val="22"/>
          </w:rPr>
          <w:t xml:space="preserve">živatel hradí </w:t>
        </w:r>
      </w:ins>
      <w:ins w:id="102" w:author="Levák Lukáš [2]" w:date="2021-12-13T12:49:00Z">
        <w:r>
          <w:rPr>
            <w:sz w:val="22"/>
            <w:szCs w:val="22"/>
          </w:rPr>
          <w:t xml:space="preserve">náklady na realizaci výzkumu, vývoje a inovací za využití kapacit VVI </w:t>
        </w:r>
      </w:ins>
      <w:ins w:id="103" w:author="Levák Lukáš [2]" w:date="2021-12-13T12:43:00Z">
        <w:r>
          <w:rPr>
            <w:sz w:val="22"/>
            <w:szCs w:val="22"/>
          </w:rPr>
          <w:t xml:space="preserve">z jiných zdrojů, </w:t>
        </w:r>
      </w:ins>
      <w:ins w:id="104" w:author="Levák Lukáš [2]" w:date="2021-12-13T12:49:00Z">
        <w:r>
          <w:rPr>
            <w:sz w:val="22"/>
            <w:szCs w:val="22"/>
          </w:rPr>
          <w:t>než které představuje věcně příslušný proj</w:t>
        </w:r>
      </w:ins>
      <w:ins w:id="105" w:author="Levák Lukáš [2]" w:date="2021-12-13T12:50:00Z">
        <w:r>
          <w:rPr>
            <w:sz w:val="22"/>
            <w:szCs w:val="22"/>
          </w:rPr>
          <w:t>ekt VVI</w:t>
        </w:r>
      </w:ins>
      <w:ins w:id="106" w:author="Levák Lukáš [2]" w:date="2021-12-13T12:43:00Z">
        <w:r>
          <w:rPr>
            <w:sz w:val="22"/>
            <w:szCs w:val="22"/>
          </w:rPr>
          <w:t xml:space="preserve"> </w:t>
        </w:r>
      </w:ins>
      <w:ins w:id="107" w:author="Levák Lukáš [2]" w:date="2021-12-13T13:01:00Z">
        <w:r w:rsidR="00A664B7">
          <w:rPr>
            <w:sz w:val="22"/>
            <w:szCs w:val="22"/>
          </w:rPr>
          <w:t xml:space="preserve">s identifikačním kódem </w:t>
        </w:r>
      </w:ins>
      <w:ins w:id="108" w:author="Levák Lukáš [2]" w:date="2021-12-13T12:43:00Z">
        <w:r>
          <w:rPr>
            <w:sz w:val="22"/>
            <w:szCs w:val="22"/>
          </w:rPr>
          <w:t>LM.</w:t>
        </w:r>
      </w:ins>
      <w:r w:rsidR="00861890">
        <w:rPr>
          <w:sz w:val="22"/>
          <w:szCs w:val="22"/>
        </w:rPr>
        <w:t xml:space="preserve"> </w:t>
      </w:r>
    </w:p>
    <w:p w14:paraId="2865AF45" w14:textId="4F3EDCED" w:rsidR="006A5736" w:rsidRDefault="00861890">
      <w:pPr>
        <w:pStyle w:val="Default"/>
        <w:rPr>
          <w:sz w:val="22"/>
          <w:szCs w:val="22"/>
        </w:rPr>
      </w:pPr>
      <w:r>
        <w:rPr>
          <w:b/>
          <w:bCs/>
          <w:sz w:val="22"/>
          <w:szCs w:val="22"/>
        </w:rPr>
        <w:t>Předkladatel</w:t>
      </w:r>
      <w:r>
        <w:rPr>
          <w:sz w:val="22"/>
          <w:szCs w:val="22"/>
        </w:rPr>
        <w:t xml:space="preserve"> je příjemce (v případě VVI zastřešující hostitelská instituce) nebo další účastník řešení </w:t>
      </w:r>
      <w:ins w:id="109" w:author="Levák Lukáš" w:date="2021-11-18T16:45:00Z">
        <w:r w:rsidR="003837A6">
          <w:rPr>
            <w:sz w:val="22"/>
            <w:szCs w:val="22"/>
          </w:rPr>
          <w:t xml:space="preserve">projektu LM </w:t>
        </w:r>
      </w:ins>
      <w:r>
        <w:rPr>
          <w:sz w:val="22"/>
          <w:szCs w:val="22"/>
        </w:rPr>
        <w:t xml:space="preserve">(v případě VVI partnerské instituce) předkládající výsledky do IS VaVaI v dodávce dat. </w:t>
      </w:r>
    </w:p>
    <w:p w14:paraId="6001AC14" w14:textId="77777777" w:rsidR="006A5736" w:rsidRDefault="00861890">
      <w:pPr>
        <w:pStyle w:val="Default"/>
        <w:rPr>
          <w:sz w:val="22"/>
          <w:szCs w:val="22"/>
        </w:rPr>
      </w:pPr>
      <w:r>
        <w:rPr>
          <w:b/>
          <w:bCs/>
          <w:sz w:val="22"/>
          <w:szCs w:val="22"/>
        </w:rPr>
        <w:t>Příjemce</w:t>
      </w:r>
      <w:r>
        <w:rPr>
          <w:sz w:val="22"/>
          <w:szCs w:val="22"/>
        </w:rPr>
        <w:t xml:space="preserve"> je organizační složka státu nebo organizační jednotka Ministerstva obrany nebo Ministerstva obrany nebo Ministerstva vnitra (dále jen „organizační jednotka ministerstva“) zabývající se výzkumem a experimentálním vývojem, dále právnická nebo fyzická osoba, v jejíž prospěch bylo o poskytnutí podpory poskytovatelem rozhodnuto.   </w:t>
      </w:r>
    </w:p>
    <w:p w14:paraId="3B336195" w14:textId="77777777" w:rsidR="006A5736" w:rsidRDefault="00861890">
      <w:pPr>
        <w:pStyle w:val="Default"/>
        <w:rPr>
          <w:sz w:val="22"/>
          <w:szCs w:val="22"/>
        </w:rPr>
      </w:pPr>
      <w:r>
        <w:rPr>
          <w:b/>
          <w:bCs/>
          <w:sz w:val="22"/>
          <w:szCs w:val="22"/>
        </w:rPr>
        <w:t>Další účastník</w:t>
      </w:r>
      <w:r>
        <w:rPr>
          <w:sz w:val="22"/>
          <w:szCs w:val="22"/>
        </w:rPr>
        <w:t xml:space="preserve">: organizační složka státu nebo organizační jednotka ministerstva, zabývající se výzkumem a vývojem, dále právnická osoba nebo fyzická osoba, jejíž účast na projektu je vymezena v návrhu projektu a s níž příjemce (zastřešující hostitelská instituce) uzavřel smlouvu o účasti na řešení projektu. </w:t>
      </w:r>
    </w:p>
    <w:p w14:paraId="3D3358E9" w14:textId="77777777" w:rsidR="006A5736" w:rsidRDefault="00861890">
      <w:pPr>
        <w:pStyle w:val="Default"/>
        <w:rPr>
          <w:sz w:val="22"/>
          <w:szCs w:val="22"/>
        </w:rPr>
      </w:pPr>
      <w:r>
        <w:rPr>
          <w:b/>
          <w:bCs/>
          <w:sz w:val="22"/>
          <w:szCs w:val="22"/>
        </w:rPr>
        <w:t>Účastník projektu</w:t>
      </w:r>
      <w:r>
        <w:rPr>
          <w:sz w:val="22"/>
          <w:szCs w:val="22"/>
        </w:rPr>
        <w:t xml:space="preserve"> je příjemce (zastřešující hostitelská instituce) nebo další účastník projektu VVI (partnerská instituce). </w:t>
      </w:r>
    </w:p>
    <w:p w14:paraId="75E6BCEE" w14:textId="77777777" w:rsidR="006A5736" w:rsidRDefault="00861890">
      <w:pPr>
        <w:pStyle w:val="Default"/>
        <w:rPr>
          <w:sz w:val="22"/>
          <w:szCs w:val="22"/>
        </w:rPr>
      </w:pPr>
      <w:r>
        <w:rPr>
          <w:b/>
          <w:bCs/>
          <w:sz w:val="22"/>
          <w:szCs w:val="22"/>
        </w:rPr>
        <w:t>Výzkumná organizace</w:t>
      </w:r>
      <w:r>
        <w:rPr>
          <w:sz w:val="22"/>
          <w:szCs w:val="22"/>
        </w:rPr>
        <w:t xml:space="preserve"> je právnická osoba, organizační složka státu nebo organizační jednotka ministerstva, která je evidována na Seznamu výzkumných organizací, jehož správcem je MŠMT a který je definován § 33a zákona. </w:t>
      </w:r>
    </w:p>
    <w:p w14:paraId="2FEAF1F2" w14:textId="77777777" w:rsidR="006A5736" w:rsidRDefault="00861890">
      <w:pPr>
        <w:pStyle w:val="Default"/>
        <w:rPr>
          <w:sz w:val="22"/>
          <w:szCs w:val="22"/>
        </w:rPr>
      </w:pPr>
      <w:r>
        <w:rPr>
          <w:sz w:val="22"/>
          <w:szCs w:val="22"/>
        </w:rPr>
        <w:t xml:space="preserve">Do RIV lze zařadit pouze takový výsledek, který </w:t>
      </w:r>
      <w:r>
        <w:rPr>
          <w:b/>
          <w:bCs/>
          <w:sz w:val="22"/>
          <w:szCs w:val="22"/>
        </w:rPr>
        <w:t>existuje</w:t>
      </w:r>
      <w:r>
        <w:rPr>
          <w:sz w:val="22"/>
          <w:szCs w:val="22"/>
        </w:rPr>
        <w:t xml:space="preserve"> a který </w:t>
      </w:r>
      <w:r>
        <w:rPr>
          <w:b/>
          <w:bCs/>
          <w:sz w:val="22"/>
          <w:szCs w:val="22"/>
        </w:rPr>
        <w:t>se řídí aktuálně platnými Definicemi druhů výsledků</w:t>
      </w:r>
      <w:r>
        <w:rPr>
          <w:sz w:val="22"/>
          <w:szCs w:val="22"/>
        </w:rPr>
        <w:t xml:space="preserve"> (Samostatná příloha č. 4 Metodiky hodnocení výzkumných organizací a programů účelové podpory výzkumu, vývoje a inovací 2017+). V případě, že výsledek nesplňuje kritéria přesně definovaných druhů, pak předkladatel tento výsledek vykáže jako „O - ostatní výsledek“. Do RIV lze zařadit </w:t>
      </w:r>
      <w:r>
        <w:rPr>
          <w:b/>
          <w:bCs/>
          <w:sz w:val="22"/>
          <w:szCs w:val="22"/>
        </w:rPr>
        <w:t>pouze uplatněné výzkumné výsledky nehospodářské činnosti</w:t>
      </w:r>
      <w:r>
        <w:rPr>
          <w:sz w:val="22"/>
          <w:szCs w:val="22"/>
        </w:rPr>
        <w:t xml:space="preserve">, tj. nelze zapsat např. výsledky dosažené pouze s využitím sítě CESNET poskytované v rámci její nevýzkumné činnosti. </w:t>
      </w:r>
    </w:p>
    <w:p w14:paraId="63509193" w14:textId="77777777" w:rsidR="006A5736" w:rsidRDefault="00861890">
      <w:pPr>
        <w:pStyle w:val="Default"/>
        <w:rPr>
          <w:sz w:val="22"/>
          <w:szCs w:val="22"/>
        </w:rPr>
      </w:pPr>
      <w:r>
        <w:rPr>
          <w:b/>
          <w:bCs/>
          <w:sz w:val="22"/>
          <w:szCs w:val="22"/>
        </w:rPr>
        <w:t xml:space="preserve"> </w:t>
      </w:r>
    </w:p>
    <w:p w14:paraId="24EDAB3E" w14:textId="77777777" w:rsidR="006A5736" w:rsidRDefault="00861890">
      <w:pPr>
        <w:pStyle w:val="Default"/>
        <w:rPr>
          <w:sz w:val="22"/>
          <w:szCs w:val="22"/>
        </w:rPr>
      </w:pPr>
      <w:r>
        <w:rPr>
          <w:b/>
          <w:bCs/>
          <w:sz w:val="22"/>
          <w:szCs w:val="22"/>
        </w:rPr>
        <w:t xml:space="preserve"> </w:t>
      </w:r>
    </w:p>
    <w:p w14:paraId="4CCF2025" w14:textId="77777777" w:rsidR="006A5736" w:rsidRDefault="00861890">
      <w:pPr>
        <w:pStyle w:val="Default"/>
        <w:rPr>
          <w:sz w:val="22"/>
          <w:szCs w:val="22"/>
        </w:rPr>
      </w:pPr>
      <w:r>
        <w:rPr>
          <w:b/>
          <w:bCs/>
          <w:sz w:val="22"/>
          <w:szCs w:val="22"/>
        </w:rPr>
        <w:t xml:space="preserve"> </w:t>
      </w:r>
    </w:p>
    <w:p w14:paraId="4111153E" w14:textId="77777777" w:rsidR="006A5736" w:rsidRDefault="00861890">
      <w:pPr>
        <w:pStyle w:val="Default"/>
        <w:rPr>
          <w:sz w:val="22"/>
          <w:szCs w:val="22"/>
        </w:rPr>
      </w:pPr>
      <w:r>
        <w:rPr>
          <w:b/>
          <w:bCs/>
          <w:sz w:val="22"/>
          <w:szCs w:val="22"/>
        </w:rPr>
        <w:t xml:space="preserve"> </w:t>
      </w:r>
    </w:p>
    <w:p w14:paraId="4768B148" w14:textId="77777777" w:rsidR="006A5736" w:rsidRDefault="00861890">
      <w:pPr>
        <w:pStyle w:val="Default"/>
        <w:rPr>
          <w:sz w:val="22"/>
          <w:szCs w:val="22"/>
        </w:rPr>
      </w:pPr>
      <w:r>
        <w:rPr>
          <w:b/>
          <w:bCs/>
          <w:sz w:val="22"/>
          <w:szCs w:val="22"/>
        </w:rPr>
        <w:t xml:space="preserve"> </w:t>
      </w:r>
    </w:p>
    <w:p w14:paraId="1665F51F" w14:textId="77777777" w:rsidR="006A5736" w:rsidRDefault="00861890">
      <w:pPr>
        <w:pStyle w:val="Default"/>
        <w:rPr>
          <w:sz w:val="22"/>
          <w:szCs w:val="22"/>
        </w:rPr>
      </w:pPr>
      <w:r>
        <w:rPr>
          <w:b/>
          <w:bCs/>
          <w:sz w:val="22"/>
          <w:szCs w:val="22"/>
        </w:rPr>
        <w:t xml:space="preserve"> </w:t>
      </w:r>
    </w:p>
    <w:p w14:paraId="60795132" w14:textId="77777777" w:rsidR="006A5736" w:rsidRDefault="00861890">
      <w:pPr>
        <w:pStyle w:val="Default"/>
        <w:rPr>
          <w:sz w:val="22"/>
          <w:szCs w:val="22"/>
        </w:rPr>
      </w:pPr>
      <w:r>
        <w:rPr>
          <w:b/>
          <w:bCs/>
          <w:sz w:val="22"/>
          <w:szCs w:val="22"/>
        </w:rPr>
        <w:t xml:space="preserve"> </w:t>
      </w:r>
    </w:p>
    <w:p w14:paraId="292CC814" w14:textId="77777777" w:rsidR="006A5736" w:rsidRDefault="00861890">
      <w:pPr>
        <w:pStyle w:val="Default"/>
        <w:rPr>
          <w:sz w:val="22"/>
          <w:szCs w:val="22"/>
        </w:rPr>
      </w:pPr>
      <w:r>
        <w:rPr>
          <w:b/>
          <w:bCs/>
          <w:sz w:val="22"/>
          <w:szCs w:val="22"/>
        </w:rPr>
        <w:t xml:space="preserve"> </w:t>
      </w:r>
    </w:p>
    <w:p w14:paraId="360463BC" w14:textId="77777777" w:rsidR="006A5736" w:rsidRDefault="00861890">
      <w:pPr>
        <w:pStyle w:val="Default"/>
        <w:rPr>
          <w:sz w:val="22"/>
          <w:szCs w:val="22"/>
        </w:rPr>
      </w:pPr>
      <w:r>
        <w:rPr>
          <w:b/>
          <w:bCs/>
          <w:sz w:val="22"/>
          <w:szCs w:val="22"/>
        </w:rPr>
        <w:t xml:space="preserve"> </w:t>
      </w:r>
    </w:p>
    <w:p w14:paraId="6172ED2D" w14:textId="77777777" w:rsidR="006A5736" w:rsidRDefault="00861890">
      <w:pPr>
        <w:pStyle w:val="Default"/>
        <w:rPr>
          <w:sz w:val="22"/>
          <w:szCs w:val="22"/>
        </w:rPr>
      </w:pPr>
      <w:r>
        <w:rPr>
          <w:b/>
          <w:bCs/>
          <w:sz w:val="22"/>
          <w:szCs w:val="22"/>
        </w:rPr>
        <w:t xml:space="preserve"> </w:t>
      </w:r>
    </w:p>
    <w:p w14:paraId="1101B4F0" w14:textId="77777777" w:rsidR="006A5736" w:rsidRDefault="00861890">
      <w:pPr>
        <w:pStyle w:val="Default"/>
        <w:rPr>
          <w:sz w:val="22"/>
          <w:szCs w:val="22"/>
        </w:rPr>
      </w:pPr>
      <w:r>
        <w:rPr>
          <w:b/>
          <w:bCs/>
          <w:sz w:val="22"/>
          <w:szCs w:val="22"/>
        </w:rPr>
        <w:t xml:space="preserve"> </w:t>
      </w:r>
    </w:p>
    <w:p w14:paraId="098709A6" w14:textId="77777777" w:rsidR="006A5736" w:rsidRDefault="00861890">
      <w:pPr>
        <w:pStyle w:val="Default"/>
        <w:rPr>
          <w:sz w:val="22"/>
          <w:szCs w:val="22"/>
        </w:rPr>
      </w:pPr>
      <w:r>
        <w:rPr>
          <w:b/>
          <w:bCs/>
          <w:sz w:val="22"/>
          <w:szCs w:val="22"/>
        </w:rPr>
        <w:t xml:space="preserve"> </w:t>
      </w:r>
    </w:p>
    <w:p w14:paraId="1C89CA19" w14:textId="77777777" w:rsidR="006A5736" w:rsidRDefault="00861890">
      <w:pPr>
        <w:pStyle w:val="Default"/>
        <w:rPr>
          <w:sz w:val="22"/>
          <w:szCs w:val="22"/>
        </w:rPr>
      </w:pPr>
      <w:r>
        <w:rPr>
          <w:b/>
          <w:bCs/>
          <w:sz w:val="22"/>
          <w:szCs w:val="22"/>
        </w:rPr>
        <w:t xml:space="preserve"> </w:t>
      </w:r>
    </w:p>
    <w:p w14:paraId="6D1ADBAC" w14:textId="77777777" w:rsidR="006A5736" w:rsidRDefault="00861890">
      <w:pPr>
        <w:pStyle w:val="Default"/>
        <w:pageBreakBefore/>
        <w:rPr>
          <w:sz w:val="22"/>
          <w:szCs w:val="22"/>
        </w:rPr>
      </w:pPr>
      <w:r>
        <w:rPr>
          <w:b/>
          <w:bCs/>
          <w:sz w:val="22"/>
          <w:szCs w:val="22"/>
        </w:rPr>
        <w:lastRenderedPageBreak/>
        <w:t xml:space="preserve"> </w:t>
      </w:r>
    </w:p>
    <w:p w14:paraId="3A6A5756" w14:textId="77777777" w:rsidR="006A5736" w:rsidRDefault="00861890">
      <w:pPr>
        <w:pStyle w:val="Default"/>
        <w:rPr>
          <w:color w:val="4F81BC"/>
          <w:sz w:val="26"/>
          <w:szCs w:val="26"/>
        </w:rPr>
      </w:pPr>
      <w:r>
        <w:rPr>
          <w:b/>
          <w:bCs/>
          <w:color w:val="4F81BC"/>
          <w:sz w:val="26"/>
          <w:szCs w:val="26"/>
        </w:rPr>
        <w:t xml:space="preserve">Vykazování výsledků výzkumu, vývoje a inovací dosažených za využití kapacit velkých výzkumných infrastruktur - postup v konkrétních situacích: </w:t>
      </w:r>
    </w:p>
    <w:p w14:paraId="1CA54FD7" w14:textId="77777777" w:rsidR="006A5736" w:rsidRDefault="00861890">
      <w:pPr>
        <w:pStyle w:val="Default"/>
        <w:rPr>
          <w:sz w:val="22"/>
          <w:szCs w:val="22"/>
        </w:rPr>
      </w:pPr>
      <w:r>
        <w:rPr>
          <w:b/>
          <w:bCs/>
          <w:sz w:val="22"/>
          <w:szCs w:val="22"/>
        </w:rPr>
        <w:t xml:space="preserve"> </w:t>
      </w:r>
    </w:p>
    <w:p w14:paraId="0CF4BD88" w14:textId="612F814D" w:rsidR="006A5736" w:rsidRDefault="00861890">
      <w:pPr>
        <w:pStyle w:val="Default"/>
        <w:rPr>
          <w:sz w:val="22"/>
          <w:szCs w:val="22"/>
        </w:rPr>
      </w:pPr>
      <w:r>
        <w:rPr>
          <w:b/>
          <w:bCs/>
          <w:sz w:val="22"/>
          <w:szCs w:val="22"/>
        </w:rPr>
        <w:t>Situace 1</w:t>
      </w:r>
      <w:r>
        <w:rPr>
          <w:sz w:val="22"/>
          <w:szCs w:val="22"/>
        </w:rPr>
        <w:t xml:space="preserve">: Předkladatelem výsledku </w:t>
      </w:r>
      <w:r>
        <w:rPr>
          <w:b/>
          <w:bCs/>
          <w:sz w:val="22"/>
          <w:szCs w:val="22"/>
        </w:rPr>
        <w:t>je výzkumná organizace (evidovaná v IS VaVaI)</w:t>
      </w:r>
      <w:r>
        <w:rPr>
          <w:sz w:val="22"/>
          <w:szCs w:val="22"/>
        </w:rPr>
        <w:t xml:space="preserve">, která </w:t>
      </w:r>
      <w:r>
        <w:rPr>
          <w:b/>
          <w:bCs/>
          <w:sz w:val="22"/>
          <w:szCs w:val="22"/>
        </w:rPr>
        <w:t>je příjemcem nebo dalším účastníkem projektu podpory velké výzkumné infrastruktury (identifikační kód LM)</w:t>
      </w:r>
      <w:r>
        <w:rPr>
          <w:sz w:val="22"/>
          <w:szCs w:val="22"/>
        </w:rPr>
        <w:t xml:space="preserve">, který je podporován z prostředků účelové podpory MŠMT. Předkládaný výsledek byl dosažen </w:t>
      </w:r>
      <w:ins w:id="110" w:author="Levák Lukáš" w:date="2021-11-18T16:48:00Z">
        <w:r w:rsidR="003837A6">
          <w:rPr>
            <w:sz w:val="22"/>
            <w:szCs w:val="22"/>
          </w:rPr>
          <w:t>výlučně</w:t>
        </w:r>
      </w:ins>
      <w:ins w:id="111" w:author="Levák Lukáš" w:date="2021-11-18T16:47:00Z">
        <w:r w:rsidR="003837A6">
          <w:rPr>
            <w:sz w:val="22"/>
            <w:szCs w:val="22"/>
          </w:rPr>
          <w:t xml:space="preserve"> </w:t>
        </w:r>
      </w:ins>
      <w:r>
        <w:rPr>
          <w:sz w:val="22"/>
          <w:szCs w:val="22"/>
        </w:rPr>
        <w:t xml:space="preserve">samotným řešitelským týmem projektu podpory velké výzkumné infrastruktury. </w:t>
      </w:r>
    </w:p>
    <w:p w14:paraId="2417B664" w14:textId="77777777" w:rsidR="006A5736" w:rsidRDefault="00861890">
      <w:pPr>
        <w:pStyle w:val="Default"/>
        <w:rPr>
          <w:sz w:val="22"/>
          <w:szCs w:val="22"/>
        </w:rPr>
      </w:pPr>
      <w:r>
        <w:rPr>
          <w:b/>
          <w:bCs/>
          <w:i/>
          <w:iCs/>
          <w:color w:val="00AF50"/>
          <w:sz w:val="22"/>
          <w:szCs w:val="22"/>
        </w:rPr>
        <w:t xml:space="preserve">Tento způsob předávání dat do IS VaVaI probíhá již od roku 2010. </w:t>
      </w:r>
    </w:p>
    <w:p w14:paraId="3CBCE5B5" w14:textId="77777777" w:rsidR="006A5736" w:rsidRDefault="00861890">
      <w:pPr>
        <w:pStyle w:val="Default"/>
        <w:rPr>
          <w:sz w:val="22"/>
          <w:szCs w:val="22"/>
        </w:rPr>
      </w:pPr>
      <w:r>
        <w:rPr>
          <w:b/>
          <w:bCs/>
          <w:sz w:val="22"/>
          <w:szCs w:val="22"/>
        </w:rPr>
        <w:t>Řešení</w:t>
      </w:r>
      <w:r>
        <w:rPr>
          <w:sz w:val="22"/>
          <w:szCs w:val="22"/>
        </w:rPr>
        <w:t xml:space="preserve">: Předkladatel výsledku uvede u zdroje financování výsledku v poli RVP (Projekty CEP) návaznost na projekt, u kterého je v IS VaVaI evidován jako příjemce, a uvede jeho identifikační kód ve tvaru: </w:t>
      </w:r>
      <w:r>
        <w:rPr>
          <w:b/>
          <w:bCs/>
          <w:sz w:val="22"/>
          <w:szCs w:val="22"/>
        </w:rPr>
        <w:t>LM20xxxxx</w:t>
      </w:r>
      <w:r>
        <w:rPr>
          <w:sz w:val="22"/>
          <w:szCs w:val="22"/>
        </w:rPr>
        <w:t xml:space="preserve">. V případě, že výsledek vznikl i s využitím jiného projektu podpory velké výzkumné infrastruktury, pak předkladatel vybere návaznost výsledku na danou velkou výzkumnou infrastrukturu v poli RVI (Velké výzkumné infrastruktury) z nabízeného číselníku projektů podpory velkých výzkumných infrastruktur (lze zvolit současně i více velkých výzkumných infrastruktur, kterých bylo při vzniku výsledku využito).  </w:t>
      </w:r>
    </w:p>
    <w:p w14:paraId="35C52041" w14:textId="77777777" w:rsidR="006A5736" w:rsidRDefault="00861890">
      <w:pPr>
        <w:pStyle w:val="Default"/>
        <w:rPr>
          <w:sz w:val="22"/>
          <w:szCs w:val="22"/>
        </w:rPr>
      </w:pPr>
      <w:r>
        <w:rPr>
          <w:sz w:val="22"/>
          <w:szCs w:val="22"/>
        </w:rPr>
        <w:t xml:space="preserve"> </w:t>
      </w:r>
    </w:p>
    <w:p w14:paraId="66732CBC" w14:textId="32EF89F7" w:rsidR="006A5736" w:rsidRDefault="00861890">
      <w:pPr>
        <w:pStyle w:val="Default"/>
        <w:rPr>
          <w:sz w:val="22"/>
          <w:szCs w:val="22"/>
        </w:rPr>
      </w:pPr>
      <w:r>
        <w:rPr>
          <w:b/>
          <w:bCs/>
          <w:sz w:val="22"/>
          <w:szCs w:val="22"/>
        </w:rPr>
        <w:t>Situace 2</w:t>
      </w:r>
      <w:r>
        <w:rPr>
          <w:sz w:val="22"/>
          <w:szCs w:val="22"/>
        </w:rPr>
        <w:t xml:space="preserve">: Předkladatel výsledku </w:t>
      </w:r>
      <w:r>
        <w:rPr>
          <w:b/>
          <w:bCs/>
          <w:sz w:val="22"/>
          <w:szCs w:val="22"/>
        </w:rPr>
        <w:t>je výzkumná organizace (evidovaná v IS VaVaI)</w:t>
      </w:r>
      <w:r>
        <w:rPr>
          <w:sz w:val="22"/>
          <w:szCs w:val="22"/>
        </w:rPr>
        <w:t xml:space="preserve">. Předkládaný </w:t>
      </w:r>
      <w:r>
        <w:rPr>
          <w:b/>
          <w:bCs/>
          <w:sz w:val="22"/>
          <w:szCs w:val="22"/>
        </w:rPr>
        <w:t>výsledek vznikl za využití kapacity velké výzkumné infrastruktury v režimu otevřeného přístupu, tzn., jeho původci jsou uživatelé kapacit velké výzkumné infrastruktury</w:t>
      </w:r>
      <w:del w:id="112" w:author="Levák Lukáš" w:date="2021-11-18T16:48:00Z">
        <w:r w:rsidDel="003837A6">
          <w:rPr>
            <w:b/>
            <w:bCs/>
            <w:sz w:val="22"/>
            <w:szCs w:val="22"/>
          </w:rPr>
          <w:delText xml:space="preserve"> (tj. výsledek nebyl dosažen samotným řešitelským týmem projektu podpory velké výzkumné infrastruktury)</w:delText>
        </w:r>
      </w:del>
      <w:r>
        <w:rPr>
          <w:sz w:val="22"/>
          <w:szCs w:val="22"/>
        </w:rPr>
        <w:t xml:space="preserve">.  </w:t>
      </w:r>
    </w:p>
    <w:p w14:paraId="6B88214E" w14:textId="77777777" w:rsidR="006A5736" w:rsidRDefault="00861890">
      <w:pPr>
        <w:pStyle w:val="Default"/>
        <w:rPr>
          <w:sz w:val="22"/>
          <w:szCs w:val="22"/>
        </w:rPr>
      </w:pPr>
      <w:r>
        <w:rPr>
          <w:b/>
          <w:bCs/>
          <w:sz w:val="22"/>
          <w:szCs w:val="22"/>
        </w:rPr>
        <w:t>Řešení</w:t>
      </w:r>
      <w:r>
        <w:rPr>
          <w:sz w:val="22"/>
          <w:szCs w:val="22"/>
        </w:rPr>
        <w:t xml:space="preserve">: Předkladatel uvede návaznosti výsledku na všechny výzkumné aktivity, při jejichž řešení bylo u tohoto předkladatele výsledku dosaženo, pokud existují a pokud jsou jejich kombinace povoleny, dále vybere návaznost výsledku na danou velkou výzkumnou infrastrukturu v poli RVI (Velké výzkumné infrastruktury) z nabízeného číselníku projektů podpory velkých výzkumných infrastruktur (lze zvolit současně i více velkých výzkumných infrastruktur, kterých bylo při vzniku výsledku využito).  </w:t>
      </w:r>
    </w:p>
    <w:p w14:paraId="60729496" w14:textId="77777777" w:rsidR="006A5736" w:rsidRDefault="00861890">
      <w:pPr>
        <w:pStyle w:val="Default"/>
        <w:rPr>
          <w:sz w:val="22"/>
          <w:szCs w:val="22"/>
        </w:rPr>
      </w:pPr>
      <w:r>
        <w:rPr>
          <w:sz w:val="22"/>
          <w:szCs w:val="22"/>
        </w:rPr>
        <w:t xml:space="preserve"> </w:t>
      </w:r>
    </w:p>
    <w:p w14:paraId="26BB2406" w14:textId="77777777" w:rsidR="006A5736" w:rsidRDefault="00861890">
      <w:pPr>
        <w:pStyle w:val="Default"/>
        <w:rPr>
          <w:sz w:val="22"/>
          <w:szCs w:val="22"/>
        </w:rPr>
      </w:pPr>
      <w:r>
        <w:rPr>
          <w:b/>
          <w:bCs/>
          <w:sz w:val="22"/>
          <w:szCs w:val="22"/>
        </w:rPr>
        <w:t>Situace 3</w:t>
      </w:r>
      <w:r>
        <w:rPr>
          <w:sz w:val="22"/>
          <w:szCs w:val="22"/>
        </w:rPr>
        <w:t xml:space="preserve">: Výsledek vznikl za využití kapacity velké výzkumné infrastruktury, avšak </w:t>
      </w:r>
      <w:r>
        <w:rPr>
          <w:b/>
          <w:bCs/>
          <w:sz w:val="22"/>
          <w:szCs w:val="22"/>
        </w:rPr>
        <w:t>předkladatel není evidován v IS VaVaI</w:t>
      </w:r>
      <w:r>
        <w:rPr>
          <w:sz w:val="22"/>
          <w:szCs w:val="22"/>
        </w:rPr>
        <w:t xml:space="preserve"> (typickým příkladem mohou být zahraniční instituce využívající velkou výzkumnou infrastrukturu v režimu otevřeného přístupu). </w:t>
      </w:r>
    </w:p>
    <w:p w14:paraId="7461B25F" w14:textId="77777777" w:rsidR="006A5736" w:rsidRDefault="00861890">
      <w:pPr>
        <w:pStyle w:val="Default"/>
        <w:rPr>
          <w:sz w:val="22"/>
          <w:szCs w:val="22"/>
        </w:rPr>
      </w:pPr>
      <w:r>
        <w:rPr>
          <w:b/>
          <w:bCs/>
          <w:sz w:val="22"/>
          <w:szCs w:val="22"/>
        </w:rPr>
        <w:t>Řešení</w:t>
      </w:r>
      <w:r>
        <w:rPr>
          <w:sz w:val="22"/>
          <w:szCs w:val="22"/>
        </w:rPr>
        <w:t xml:space="preserve">: Předkladatelem je velká výzkumná infrastruktura, tj. její zastřešující hostitelská instituce vystupující v IS VaVaI v roli příjemce, která vytvoří dodávku s výsledkem pod svým IČ a kódem projektu podpory velké výzkumné infrastruktury uvedeným v Číselníku kódů velkých výzkumných infrastruktur*. Předkladatel dále vybere návaznost na danou velkou výzkumnou infrastrukturu v poli RVI (Velké výzkumné infrastruktury) z nabízeného číselníku projektů podpory velkých výzkumných infrastruktur (lze zvolit současně i více velkých výzkumných infrastruktur, kterých bylo při vzniku výsledku využito). </w:t>
      </w:r>
    </w:p>
    <w:p w14:paraId="6304EF8E" w14:textId="77777777" w:rsidR="006A5736" w:rsidRDefault="00861890">
      <w:pPr>
        <w:pStyle w:val="Default"/>
        <w:rPr>
          <w:sz w:val="22"/>
          <w:szCs w:val="22"/>
        </w:rPr>
      </w:pPr>
      <w:r>
        <w:rPr>
          <w:sz w:val="22"/>
          <w:szCs w:val="22"/>
        </w:rPr>
        <w:t xml:space="preserve">Vzhledem ke skutečnosti, že dodávka je tvořena zastřešující hostitelskou institucí „v zastoupení“ za jiný subjekt, tak není vyžadováno označení domácích tvůrců výsledku a zároveň u jednotlivých tvůrců nejsou požadována rodná čísla. U výsledku však musí být uveden alespoň jeden nedomácí tvůrce. </w:t>
      </w:r>
    </w:p>
    <w:p w14:paraId="4F66FCF7" w14:textId="77777777" w:rsidR="006A5736" w:rsidRDefault="00861890">
      <w:pPr>
        <w:pStyle w:val="Default"/>
        <w:rPr>
          <w:sz w:val="22"/>
          <w:szCs w:val="22"/>
        </w:rPr>
      </w:pPr>
      <w:r>
        <w:rPr>
          <w:sz w:val="22"/>
          <w:szCs w:val="22"/>
        </w:rPr>
        <w:t>*</w:t>
      </w:r>
      <w:hyperlink r:id="rId7" w:history="1">
        <w:r>
          <w:rPr>
            <w:sz w:val="22"/>
            <w:szCs w:val="22"/>
          </w:rPr>
          <w:t>Číselník kódů velkých výzkumných infrastruktur</w:t>
        </w:r>
      </w:hyperlink>
      <w:r>
        <w:rPr>
          <w:sz w:val="22"/>
          <w:szCs w:val="22"/>
        </w:rPr>
        <w:t xml:space="preserve"> je zveřejněn na </w:t>
      </w:r>
      <w:hyperlink r:id="rId8" w:history="1">
        <w:r>
          <w:rPr>
            <w:color w:val="0000FF"/>
            <w:sz w:val="22"/>
            <w:szCs w:val="22"/>
          </w:rPr>
          <w:t>www.isvavai.cz</w:t>
        </w:r>
      </w:hyperlink>
      <w:r>
        <w:rPr>
          <w:sz w:val="22"/>
          <w:szCs w:val="22"/>
        </w:rPr>
        <w:t xml:space="preserve"> v sekci Doplňkové informace / Číselníky, případně lze jednotlivé kódy vyhledat dle vybraných vyhledávacích parametrů v části CEA / Velké výzkumné infrastruktury.  </w:t>
      </w:r>
    </w:p>
    <w:p w14:paraId="3D037C87" w14:textId="77777777" w:rsidR="006A5736" w:rsidRDefault="003E220A">
      <w:pPr>
        <w:pStyle w:val="Default"/>
        <w:rPr>
          <w:sz w:val="22"/>
          <w:szCs w:val="22"/>
        </w:rPr>
      </w:pPr>
      <w:hyperlink r:id="rId9" w:history="1">
        <w:r w:rsidR="00861890">
          <w:rPr>
            <w:sz w:val="22"/>
            <w:szCs w:val="22"/>
          </w:rPr>
          <w:t>Pokyny pro předávání údajů do IS VaVaI - RIV</w:t>
        </w:r>
      </w:hyperlink>
      <w:r w:rsidR="00861890">
        <w:rPr>
          <w:sz w:val="22"/>
          <w:szCs w:val="22"/>
        </w:rPr>
        <w:t xml:space="preserve"> (Informační oblast RIV) platné pro aktuální rok a obsahující mj. detailní popis datových polí jsou k dispozici ke stažení na </w:t>
      </w:r>
      <w:hyperlink r:id="rId10" w:history="1">
        <w:r w:rsidR="00861890">
          <w:rPr>
            <w:color w:val="0000FF"/>
            <w:sz w:val="22"/>
            <w:szCs w:val="22"/>
          </w:rPr>
          <w:t>www.isvavai.cz</w:t>
        </w:r>
      </w:hyperlink>
      <w:r w:rsidR="00861890">
        <w:rPr>
          <w:sz w:val="22"/>
          <w:szCs w:val="22"/>
        </w:rPr>
        <w:t xml:space="preserve"> v sekci Doplňkové informace / Dokumenty / Informační oblast RIV.  </w:t>
      </w:r>
    </w:p>
    <w:p w14:paraId="49CD16FE" w14:textId="77777777" w:rsidR="006A5736" w:rsidRDefault="00861890">
      <w:pPr>
        <w:pStyle w:val="Default"/>
        <w:pageBreakBefore/>
        <w:rPr>
          <w:sz w:val="22"/>
          <w:szCs w:val="22"/>
        </w:rPr>
      </w:pPr>
      <w:r>
        <w:rPr>
          <w:sz w:val="22"/>
          <w:szCs w:val="22"/>
        </w:rPr>
        <w:lastRenderedPageBreak/>
        <w:t xml:space="preserve"> </w:t>
      </w:r>
    </w:p>
    <w:p w14:paraId="5BF7E0D8" w14:textId="77777777" w:rsidR="006A5736" w:rsidRDefault="00861890">
      <w:pPr>
        <w:pStyle w:val="Default"/>
        <w:rPr>
          <w:color w:val="4F81BC"/>
          <w:sz w:val="26"/>
          <w:szCs w:val="26"/>
        </w:rPr>
      </w:pPr>
      <w:r>
        <w:rPr>
          <w:b/>
          <w:bCs/>
          <w:color w:val="4F81BC"/>
          <w:sz w:val="26"/>
          <w:szCs w:val="26"/>
        </w:rPr>
        <w:t xml:space="preserve">Technický postup v konkrétních situacích: </w:t>
      </w:r>
    </w:p>
    <w:p w14:paraId="4F799EC0" w14:textId="77777777" w:rsidR="006A5736" w:rsidRDefault="00861890">
      <w:pPr>
        <w:pStyle w:val="Default"/>
        <w:rPr>
          <w:rFonts w:ascii="Calibri" w:hAnsi="Calibri" w:cs="Calibri"/>
          <w:sz w:val="22"/>
          <w:szCs w:val="22"/>
        </w:rPr>
      </w:pPr>
      <w:r>
        <w:rPr>
          <w:rFonts w:ascii="Calibri" w:hAnsi="Calibri" w:cs="Calibri"/>
          <w:sz w:val="22"/>
          <w:szCs w:val="22"/>
        </w:rPr>
        <w:t xml:space="preserve"> </w:t>
      </w:r>
    </w:p>
    <w:p w14:paraId="07CC1541" w14:textId="4DC0209F" w:rsidR="006A5736" w:rsidRDefault="00861890">
      <w:pPr>
        <w:pStyle w:val="Default"/>
        <w:rPr>
          <w:sz w:val="22"/>
          <w:szCs w:val="22"/>
        </w:rPr>
      </w:pPr>
      <w:r>
        <w:rPr>
          <w:b/>
          <w:bCs/>
          <w:sz w:val="22"/>
          <w:szCs w:val="22"/>
        </w:rPr>
        <w:t>Situace 1</w:t>
      </w:r>
      <w:r>
        <w:rPr>
          <w:sz w:val="22"/>
          <w:szCs w:val="22"/>
        </w:rPr>
        <w:t xml:space="preserve">: Předkladatelem výsledku </w:t>
      </w:r>
      <w:r>
        <w:rPr>
          <w:b/>
          <w:bCs/>
          <w:sz w:val="22"/>
          <w:szCs w:val="22"/>
        </w:rPr>
        <w:t>je výzkumná organizace (evidovaná v IS VaVaI)</w:t>
      </w:r>
      <w:r>
        <w:rPr>
          <w:sz w:val="22"/>
          <w:szCs w:val="22"/>
        </w:rPr>
        <w:t xml:space="preserve">, která </w:t>
      </w:r>
      <w:r>
        <w:rPr>
          <w:b/>
          <w:bCs/>
          <w:sz w:val="22"/>
          <w:szCs w:val="22"/>
        </w:rPr>
        <w:t>je příjemcem nebo dalším účastníkem projektu podpory velké výzkumné infrastruktury (identifikační kód LM)</w:t>
      </w:r>
      <w:r>
        <w:rPr>
          <w:sz w:val="22"/>
          <w:szCs w:val="22"/>
        </w:rPr>
        <w:t xml:space="preserve">, který je podporován z prostředků účelové podpory MŠMT. Předkládaný výsledek byl dosažen </w:t>
      </w:r>
      <w:ins w:id="113" w:author="Levák Lukáš" w:date="2021-11-18T16:50:00Z">
        <w:r w:rsidR="00E108C9">
          <w:rPr>
            <w:sz w:val="22"/>
            <w:szCs w:val="22"/>
          </w:rPr>
          <w:t xml:space="preserve">výlučně </w:t>
        </w:r>
      </w:ins>
      <w:r>
        <w:rPr>
          <w:sz w:val="22"/>
          <w:szCs w:val="22"/>
        </w:rPr>
        <w:t xml:space="preserve">samotným řešitelským týmem projektu podpory velké výzkumné infrastruktury. </w:t>
      </w:r>
    </w:p>
    <w:p w14:paraId="3B580880" w14:textId="77777777" w:rsidR="006A5736" w:rsidRDefault="00861890">
      <w:pPr>
        <w:pStyle w:val="Default"/>
        <w:rPr>
          <w:sz w:val="22"/>
          <w:szCs w:val="22"/>
        </w:rPr>
      </w:pPr>
      <w:r>
        <w:rPr>
          <w:b/>
          <w:bCs/>
          <w:sz w:val="22"/>
          <w:szCs w:val="22"/>
        </w:rPr>
        <w:t xml:space="preserve"> </w:t>
      </w:r>
    </w:p>
    <w:p w14:paraId="3B4ADE95" w14:textId="77777777" w:rsidR="006A5736" w:rsidRDefault="00861890">
      <w:pPr>
        <w:pStyle w:val="Default"/>
        <w:rPr>
          <w:sz w:val="22"/>
          <w:szCs w:val="22"/>
        </w:rPr>
      </w:pPr>
      <w:r>
        <w:rPr>
          <w:b/>
          <w:bCs/>
          <w:sz w:val="22"/>
          <w:szCs w:val="22"/>
        </w:rPr>
        <w:t>Řešení</w:t>
      </w:r>
      <w:r>
        <w:rPr>
          <w:sz w:val="22"/>
          <w:szCs w:val="22"/>
        </w:rPr>
        <w:t xml:space="preserve">: Předkladatel výsledku uvede u zdroje financování výsledku v poli RVP (Projekty CEP) návaznost na projekt, jehož je účastníkem a uvede jeho identifikační kód ve tvaru: </w:t>
      </w:r>
      <w:r>
        <w:rPr>
          <w:b/>
          <w:bCs/>
          <w:sz w:val="22"/>
          <w:szCs w:val="22"/>
        </w:rPr>
        <w:t>LM20xxxxx</w:t>
      </w:r>
      <w:r>
        <w:rPr>
          <w:sz w:val="22"/>
          <w:szCs w:val="22"/>
        </w:rPr>
        <w:t xml:space="preserve">. V případě, že výsledek vznikl i s využitím jiného projektu VVI programu LM, pak předkladatel vybere návaznost výsledku na VVI v poli RVI (Velké výzkumné infrastruktury) z nabízeného číselníku VVI (lze zvolit současně i více VVI, kterých bylo při vzniku výsledku využito).  </w:t>
      </w:r>
    </w:p>
    <w:p w14:paraId="4249C9ED" w14:textId="77777777" w:rsidR="006A5736" w:rsidRDefault="00861890">
      <w:pPr>
        <w:pStyle w:val="Default"/>
        <w:rPr>
          <w:sz w:val="22"/>
          <w:szCs w:val="22"/>
        </w:rPr>
      </w:pPr>
      <w:r>
        <w:rPr>
          <w:b/>
          <w:bCs/>
          <w:sz w:val="22"/>
          <w:szCs w:val="22"/>
        </w:rPr>
        <w:t xml:space="preserve"> </w:t>
      </w:r>
    </w:p>
    <w:p w14:paraId="23D47419" w14:textId="77777777" w:rsidR="006A5736" w:rsidRDefault="00861890">
      <w:pPr>
        <w:pStyle w:val="Default"/>
        <w:rPr>
          <w:sz w:val="22"/>
          <w:szCs w:val="22"/>
        </w:rPr>
      </w:pPr>
      <w:r>
        <w:rPr>
          <w:b/>
          <w:bCs/>
          <w:sz w:val="22"/>
          <w:szCs w:val="22"/>
        </w:rPr>
        <w:t xml:space="preserve">Aplikace VaVER </w:t>
      </w:r>
      <w:r>
        <w:rPr>
          <w:b/>
          <w:bCs/>
          <w:color w:val="808080"/>
          <w:sz w:val="22"/>
          <w:szCs w:val="22"/>
        </w:rPr>
        <w:t>(např. projekt LM2018097)</w:t>
      </w:r>
      <w:r>
        <w:rPr>
          <w:sz w:val="22"/>
          <w:szCs w:val="22"/>
        </w:rPr>
        <w:t xml:space="preserve">: </w:t>
      </w:r>
    </w:p>
    <w:p w14:paraId="2876A53F" w14:textId="77777777" w:rsidR="006A5736" w:rsidRDefault="00861890">
      <w:pPr>
        <w:pStyle w:val="Default"/>
        <w:rPr>
          <w:sz w:val="22"/>
          <w:szCs w:val="22"/>
        </w:rPr>
      </w:pPr>
      <w:r>
        <w:rPr>
          <w:sz w:val="22"/>
          <w:szCs w:val="22"/>
        </w:rPr>
        <w:t xml:space="preserve"> </w:t>
      </w:r>
    </w:p>
    <w:p w14:paraId="6AAE2445" w14:textId="19B3DE5B" w:rsidR="006A5736" w:rsidRDefault="00E108C9">
      <w:pPr>
        <w:pStyle w:val="Default"/>
        <w:framePr w:w="11662" w:wrap="auto" w:vAnchor="page" w:hAnchor="page" w:x="3061" w:y="5053"/>
        <w:rPr>
          <w:sz w:val="22"/>
          <w:szCs w:val="22"/>
        </w:rPr>
      </w:pPr>
      <w:bookmarkStart w:id="114" w:name="_GoBack"/>
      <w:r>
        <w:rPr>
          <w:noProof/>
          <w:sz w:val="22"/>
          <w:szCs w:val="22"/>
        </w:rPr>
        <w:drawing>
          <wp:inline distT="0" distB="0" distL="0" distR="0" wp14:anchorId="5514D5F0" wp14:editId="070CCAD6">
            <wp:extent cx="6896100" cy="5476875"/>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896100" cy="5476875"/>
                    </a:xfrm>
                    <a:prstGeom prst="rect">
                      <a:avLst/>
                    </a:prstGeom>
                    <a:noFill/>
                    <a:ln>
                      <a:noFill/>
                    </a:ln>
                  </pic:spPr>
                </pic:pic>
              </a:graphicData>
            </a:graphic>
          </wp:inline>
        </w:drawing>
      </w:r>
      <w:bookmarkEnd w:id="114"/>
    </w:p>
    <w:p w14:paraId="35B268B9" w14:textId="77777777" w:rsidR="006A5736" w:rsidRDefault="00861890">
      <w:pPr>
        <w:pStyle w:val="Default"/>
        <w:rPr>
          <w:sz w:val="22"/>
          <w:szCs w:val="22"/>
        </w:rPr>
      </w:pPr>
      <w:r>
        <w:rPr>
          <w:b/>
          <w:bCs/>
          <w:sz w:val="22"/>
          <w:szCs w:val="22"/>
        </w:rPr>
        <w:t xml:space="preserve"> </w:t>
      </w:r>
    </w:p>
    <w:p w14:paraId="18684C23" w14:textId="77777777" w:rsidR="006A5736" w:rsidRDefault="00861890">
      <w:pPr>
        <w:pStyle w:val="Default"/>
        <w:rPr>
          <w:sz w:val="22"/>
          <w:szCs w:val="22"/>
        </w:rPr>
      </w:pPr>
      <w:r>
        <w:rPr>
          <w:b/>
          <w:bCs/>
          <w:sz w:val="22"/>
          <w:szCs w:val="22"/>
        </w:rPr>
        <w:t xml:space="preserve">XML struktura </w:t>
      </w:r>
      <w:r>
        <w:rPr>
          <w:b/>
          <w:bCs/>
          <w:color w:val="808080"/>
          <w:sz w:val="22"/>
          <w:szCs w:val="22"/>
        </w:rPr>
        <w:t>(např. projekt LM2018097)</w:t>
      </w:r>
      <w:r>
        <w:rPr>
          <w:sz w:val="22"/>
          <w:szCs w:val="22"/>
        </w:rPr>
        <w:t xml:space="preserve">: </w:t>
      </w:r>
    </w:p>
    <w:p w14:paraId="743DA6C4" w14:textId="77777777" w:rsidR="006A5736" w:rsidRDefault="00861890">
      <w:pPr>
        <w:pStyle w:val="Default"/>
        <w:rPr>
          <w:sz w:val="22"/>
          <w:szCs w:val="22"/>
        </w:rPr>
      </w:pPr>
      <w:r>
        <w:rPr>
          <w:sz w:val="22"/>
          <w:szCs w:val="22"/>
        </w:rPr>
        <w:t xml:space="preserve">&lt;navaznosti&gt; </w:t>
      </w:r>
    </w:p>
    <w:p w14:paraId="7C33950D" w14:textId="77777777" w:rsidR="006A5736" w:rsidRDefault="00861890">
      <w:pPr>
        <w:pStyle w:val="Default"/>
        <w:rPr>
          <w:sz w:val="22"/>
          <w:szCs w:val="22"/>
        </w:rPr>
      </w:pPr>
      <w:r>
        <w:rPr>
          <w:sz w:val="22"/>
          <w:szCs w:val="22"/>
        </w:rPr>
        <w:t xml:space="preserve">     &lt;navaznost druh-vztahu="</w:t>
      </w:r>
      <w:r>
        <w:rPr>
          <w:b/>
          <w:bCs/>
          <w:sz w:val="22"/>
          <w:szCs w:val="22"/>
        </w:rPr>
        <w:t>byl-dosazen-pri-reseni</w:t>
      </w:r>
      <w:r>
        <w:rPr>
          <w:sz w:val="22"/>
          <w:szCs w:val="22"/>
        </w:rPr>
        <w:t xml:space="preserve">"&gt; </w:t>
      </w:r>
    </w:p>
    <w:p w14:paraId="61EA0AA2" w14:textId="77777777" w:rsidR="006A5736" w:rsidRDefault="00861890">
      <w:pPr>
        <w:pStyle w:val="Default"/>
        <w:rPr>
          <w:sz w:val="22"/>
          <w:szCs w:val="22"/>
        </w:rPr>
      </w:pPr>
      <w:r>
        <w:rPr>
          <w:sz w:val="22"/>
          <w:szCs w:val="22"/>
        </w:rPr>
        <w:t xml:space="preserve">         &lt;projekt identifikacni-kod="</w:t>
      </w:r>
      <w:r>
        <w:rPr>
          <w:b/>
          <w:bCs/>
          <w:sz w:val="22"/>
          <w:szCs w:val="22"/>
        </w:rPr>
        <w:t>LM2018097</w:t>
      </w:r>
      <w:r>
        <w:rPr>
          <w:sz w:val="22"/>
          <w:szCs w:val="22"/>
        </w:rPr>
        <w:t xml:space="preserve">"/&gt; </w:t>
      </w:r>
    </w:p>
    <w:p w14:paraId="6AA6CCE1" w14:textId="77777777" w:rsidR="006A5736" w:rsidRDefault="00861890">
      <w:pPr>
        <w:pStyle w:val="Default"/>
        <w:rPr>
          <w:sz w:val="22"/>
          <w:szCs w:val="22"/>
        </w:rPr>
      </w:pPr>
      <w:r>
        <w:rPr>
          <w:sz w:val="22"/>
          <w:szCs w:val="22"/>
        </w:rPr>
        <w:t xml:space="preserve">     &lt;/navaznost&gt; </w:t>
      </w:r>
    </w:p>
    <w:p w14:paraId="1C0EC063" w14:textId="77777777" w:rsidR="006A5736" w:rsidRDefault="00861890">
      <w:pPr>
        <w:pStyle w:val="Default"/>
        <w:rPr>
          <w:sz w:val="22"/>
          <w:szCs w:val="22"/>
        </w:rPr>
      </w:pPr>
      <w:r>
        <w:rPr>
          <w:sz w:val="22"/>
          <w:szCs w:val="22"/>
        </w:rPr>
        <w:t xml:space="preserve">&lt;/navaznosti&gt; </w:t>
      </w:r>
    </w:p>
    <w:p w14:paraId="7CF757F9" w14:textId="77777777" w:rsidR="006A5736" w:rsidRDefault="00861890">
      <w:pPr>
        <w:pStyle w:val="Default"/>
        <w:rPr>
          <w:sz w:val="22"/>
          <w:szCs w:val="22"/>
        </w:rPr>
      </w:pPr>
      <w:r>
        <w:rPr>
          <w:b/>
          <w:bCs/>
          <w:sz w:val="22"/>
          <w:szCs w:val="22"/>
        </w:rPr>
        <w:t xml:space="preserve">  </w:t>
      </w:r>
    </w:p>
    <w:p w14:paraId="37F6ECA2" w14:textId="5EB055FE" w:rsidR="006A5736" w:rsidRDefault="00861890">
      <w:pPr>
        <w:pStyle w:val="Default"/>
        <w:pageBreakBefore/>
        <w:rPr>
          <w:sz w:val="22"/>
          <w:szCs w:val="22"/>
        </w:rPr>
      </w:pPr>
      <w:r>
        <w:rPr>
          <w:b/>
          <w:bCs/>
          <w:sz w:val="22"/>
          <w:szCs w:val="22"/>
        </w:rPr>
        <w:lastRenderedPageBreak/>
        <w:t>Situace 2</w:t>
      </w:r>
      <w:r>
        <w:rPr>
          <w:sz w:val="22"/>
          <w:szCs w:val="22"/>
        </w:rPr>
        <w:t xml:space="preserve">: Předkladatel výsledku </w:t>
      </w:r>
      <w:r>
        <w:rPr>
          <w:b/>
          <w:bCs/>
          <w:sz w:val="22"/>
          <w:szCs w:val="22"/>
        </w:rPr>
        <w:t>je výzkumná organizace (evidovaná v IS VaVaI)</w:t>
      </w:r>
      <w:r>
        <w:rPr>
          <w:sz w:val="22"/>
          <w:szCs w:val="22"/>
        </w:rPr>
        <w:t xml:space="preserve">. Předkládaný </w:t>
      </w:r>
      <w:r>
        <w:rPr>
          <w:b/>
          <w:bCs/>
          <w:sz w:val="22"/>
          <w:szCs w:val="22"/>
        </w:rPr>
        <w:t>výsledek vznikl za využití kapacity velké výzkumné infrastruktury v režimu otevřeného přístupu, tzn., jeho původci jsou uživatelé kapacit velké výzkumné infrastruktury</w:t>
      </w:r>
      <w:del w:id="115" w:author="Levák Lukáš" w:date="2021-11-18T16:50:00Z">
        <w:r w:rsidDel="00E108C9">
          <w:rPr>
            <w:b/>
            <w:bCs/>
            <w:sz w:val="22"/>
            <w:szCs w:val="22"/>
          </w:rPr>
          <w:delText xml:space="preserve"> (tj. výsledek nebyl dosažen samotným řešitelským týmem projektu podpory velké výzkumné infrastruktury)</w:delText>
        </w:r>
      </w:del>
      <w:r>
        <w:rPr>
          <w:sz w:val="22"/>
          <w:szCs w:val="22"/>
        </w:rPr>
        <w:t xml:space="preserve">. </w:t>
      </w:r>
    </w:p>
    <w:p w14:paraId="16E0E263" w14:textId="77777777" w:rsidR="006A5736" w:rsidRDefault="00861890">
      <w:pPr>
        <w:pStyle w:val="Default"/>
        <w:rPr>
          <w:sz w:val="22"/>
          <w:szCs w:val="22"/>
        </w:rPr>
      </w:pPr>
      <w:r>
        <w:rPr>
          <w:b/>
          <w:bCs/>
          <w:sz w:val="22"/>
          <w:szCs w:val="22"/>
        </w:rPr>
        <w:t xml:space="preserve"> </w:t>
      </w:r>
    </w:p>
    <w:p w14:paraId="4C59BA25" w14:textId="77777777" w:rsidR="006A5736" w:rsidRDefault="00861890">
      <w:pPr>
        <w:pStyle w:val="Default"/>
        <w:rPr>
          <w:sz w:val="22"/>
          <w:szCs w:val="22"/>
        </w:rPr>
      </w:pPr>
      <w:r>
        <w:rPr>
          <w:b/>
          <w:bCs/>
          <w:sz w:val="22"/>
          <w:szCs w:val="22"/>
        </w:rPr>
        <w:t>Řešení</w:t>
      </w:r>
      <w:r>
        <w:rPr>
          <w:sz w:val="22"/>
          <w:szCs w:val="22"/>
        </w:rPr>
        <w:t xml:space="preserve">: Předkladatel uvede návaznosti výsledku na všechny výzkumné aktivity, při jejichž řešení bylo u tohoto předkladatele výsledku dosaženo, pokud existují a pokud jsou jejich kombinace povoleny, dále vybere návaznost výsledku na VVI v poli RVI (Velké výzkumné infrastruktury) z nabízeného číselníku VVI (lze zvolit současně i více VVI, kterých bylo při vzniku výsledku využito).  </w:t>
      </w:r>
    </w:p>
    <w:p w14:paraId="2946F08A" w14:textId="77777777" w:rsidR="006A5736" w:rsidRDefault="00861890">
      <w:pPr>
        <w:pStyle w:val="Default"/>
        <w:rPr>
          <w:sz w:val="22"/>
          <w:szCs w:val="22"/>
        </w:rPr>
      </w:pPr>
      <w:r>
        <w:rPr>
          <w:b/>
          <w:bCs/>
          <w:sz w:val="22"/>
          <w:szCs w:val="22"/>
        </w:rPr>
        <w:t xml:space="preserve"> </w:t>
      </w:r>
    </w:p>
    <w:p w14:paraId="2186A278" w14:textId="77777777" w:rsidR="006A5736" w:rsidRDefault="00861890">
      <w:pPr>
        <w:pStyle w:val="Default"/>
        <w:rPr>
          <w:sz w:val="22"/>
          <w:szCs w:val="22"/>
        </w:rPr>
      </w:pPr>
      <w:r>
        <w:rPr>
          <w:b/>
          <w:bCs/>
          <w:sz w:val="22"/>
          <w:szCs w:val="22"/>
        </w:rPr>
        <w:t xml:space="preserve">Aplikace VaVER </w:t>
      </w:r>
      <w:r>
        <w:rPr>
          <w:b/>
          <w:bCs/>
          <w:color w:val="808080"/>
          <w:sz w:val="22"/>
          <w:szCs w:val="22"/>
        </w:rPr>
        <w:t>(např. CZECRIN II)</w:t>
      </w:r>
      <w:r>
        <w:rPr>
          <w:sz w:val="22"/>
          <w:szCs w:val="22"/>
        </w:rPr>
        <w:t xml:space="preserve">: </w:t>
      </w:r>
    </w:p>
    <w:p w14:paraId="4513A23F" w14:textId="77777777" w:rsidR="006A5736" w:rsidRDefault="00861890">
      <w:pPr>
        <w:pStyle w:val="Default"/>
        <w:rPr>
          <w:sz w:val="22"/>
          <w:szCs w:val="22"/>
        </w:rPr>
      </w:pPr>
      <w:r>
        <w:rPr>
          <w:sz w:val="22"/>
          <w:szCs w:val="22"/>
        </w:rPr>
        <w:t xml:space="preserve"> </w:t>
      </w:r>
    </w:p>
    <w:p w14:paraId="1D441DC3" w14:textId="5C833DB0" w:rsidR="006A5736" w:rsidRDefault="00E108C9">
      <w:pPr>
        <w:pStyle w:val="Default"/>
        <w:framePr w:w="11648" w:wrap="auto" w:vAnchor="page" w:hAnchor="page" w:x="694" w:y="3747"/>
        <w:rPr>
          <w:sz w:val="22"/>
          <w:szCs w:val="22"/>
        </w:rPr>
      </w:pPr>
      <w:r>
        <w:rPr>
          <w:noProof/>
          <w:sz w:val="22"/>
          <w:szCs w:val="22"/>
        </w:rPr>
        <w:drawing>
          <wp:inline distT="0" distB="0" distL="0" distR="0" wp14:anchorId="1B6036AD" wp14:editId="1B8F1E1F">
            <wp:extent cx="6886575" cy="5067300"/>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886575" cy="5067300"/>
                    </a:xfrm>
                    <a:prstGeom prst="rect">
                      <a:avLst/>
                    </a:prstGeom>
                    <a:noFill/>
                    <a:ln>
                      <a:noFill/>
                    </a:ln>
                  </pic:spPr>
                </pic:pic>
              </a:graphicData>
            </a:graphic>
          </wp:inline>
        </w:drawing>
      </w:r>
    </w:p>
    <w:p w14:paraId="59367145" w14:textId="77777777" w:rsidR="006A5736" w:rsidRDefault="00861890">
      <w:pPr>
        <w:pStyle w:val="Default"/>
        <w:rPr>
          <w:sz w:val="22"/>
          <w:szCs w:val="22"/>
        </w:rPr>
      </w:pPr>
      <w:r>
        <w:rPr>
          <w:sz w:val="22"/>
          <w:szCs w:val="22"/>
        </w:rPr>
        <w:t xml:space="preserve"> </w:t>
      </w:r>
    </w:p>
    <w:p w14:paraId="18A43D15" w14:textId="77777777" w:rsidR="006A5736" w:rsidRDefault="00861890">
      <w:pPr>
        <w:pStyle w:val="Default"/>
        <w:rPr>
          <w:sz w:val="22"/>
          <w:szCs w:val="22"/>
        </w:rPr>
      </w:pPr>
      <w:r>
        <w:rPr>
          <w:sz w:val="22"/>
          <w:szCs w:val="22"/>
        </w:rPr>
        <w:t xml:space="preserve">V listboxu pole </w:t>
      </w:r>
      <w:r>
        <w:rPr>
          <w:b/>
          <w:bCs/>
          <w:color w:val="FFFFFF"/>
          <w:sz w:val="22"/>
          <w:szCs w:val="22"/>
        </w:rPr>
        <w:t>RVI</w:t>
      </w:r>
      <w:r>
        <w:rPr>
          <w:sz w:val="22"/>
          <w:szCs w:val="22"/>
        </w:rPr>
        <w:t xml:space="preserve"> vybere předkladatel z číselníku návaznost na velkou výzkumnou infrastrukturu. Je-li nutné vložit více návazností na různé velké výzkumné infrastruktury, než je aktuálně dostupných listboxů, dokument předkladatel uloží </w:t>
      </w:r>
      <w:r>
        <w:rPr>
          <w:b/>
          <w:bCs/>
          <w:color w:val="FFFFFF"/>
          <w:sz w:val="22"/>
          <w:szCs w:val="22"/>
        </w:rPr>
        <w:t>ULOŽIT DATA</w:t>
      </w:r>
      <w:r>
        <w:rPr>
          <w:sz w:val="22"/>
          <w:szCs w:val="22"/>
        </w:rPr>
        <w:t xml:space="preserve"> a počet nabízených polí se automaticky rozšíří. </w:t>
      </w:r>
    </w:p>
    <w:p w14:paraId="6FC82060" w14:textId="77777777" w:rsidR="006A5736" w:rsidRDefault="00861890">
      <w:pPr>
        <w:pStyle w:val="Default"/>
        <w:rPr>
          <w:sz w:val="22"/>
          <w:szCs w:val="22"/>
        </w:rPr>
      </w:pPr>
      <w:r>
        <w:rPr>
          <w:b/>
          <w:bCs/>
          <w:sz w:val="22"/>
          <w:szCs w:val="22"/>
        </w:rPr>
        <w:t xml:space="preserve"> </w:t>
      </w:r>
    </w:p>
    <w:p w14:paraId="6B8EE33B" w14:textId="77777777" w:rsidR="006A5736" w:rsidRDefault="00861890">
      <w:pPr>
        <w:pStyle w:val="Default"/>
        <w:rPr>
          <w:sz w:val="22"/>
          <w:szCs w:val="22"/>
        </w:rPr>
      </w:pPr>
      <w:r>
        <w:rPr>
          <w:b/>
          <w:bCs/>
          <w:sz w:val="22"/>
          <w:szCs w:val="22"/>
        </w:rPr>
        <w:t xml:space="preserve">XML struktura </w:t>
      </w:r>
      <w:r>
        <w:rPr>
          <w:b/>
          <w:bCs/>
          <w:color w:val="808080"/>
          <w:sz w:val="22"/>
          <w:szCs w:val="22"/>
        </w:rPr>
        <w:t>(CZECRIN II)</w:t>
      </w:r>
      <w:r>
        <w:rPr>
          <w:b/>
          <w:bCs/>
          <w:sz w:val="22"/>
          <w:szCs w:val="22"/>
        </w:rPr>
        <w:t>:</w:t>
      </w:r>
      <w:r>
        <w:rPr>
          <w:sz w:val="22"/>
          <w:szCs w:val="22"/>
        </w:rPr>
        <w:t xml:space="preserve">  </w:t>
      </w:r>
    </w:p>
    <w:p w14:paraId="63B03F0D" w14:textId="77777777" w:rsidR="006A5736" w:rsidRDefault="00861890">
      <w:pPr>
        <w:pStyle w:val="Default"/>
        <w:rPr>
          <w:sz w:val="22"/>
          <w:szCs w:val="22"/>
        </w:rPr>
      </w:pPr>
      <w:r>
        <w:rPr>
          <w:sz w:val="22"/>
          <w:szCs w:val="22"/>
        </w:rPr>
        <w:t xml:space="preserve">&lt;navaznosti&gt; </w:t>
      </w:r>
    </w:p>
    <w:p w14:paraId="7B6FAFDC" w14:textId="77777777" w:rsidR="006A5736" w:rsidRDefault="00861890">
      <w:pPr>
        <w:pStyle w:val="Default"/>
        <w:rPr>
          <w:sz w:val="22"/>
          <w:szCs w:val="22"/>
        </w:rPr>
      </w:pPr>
      <w:r>
        <w:rPr>
          <w:sz w:val="22"/>
          <w:szCs w:val="22"/>
        </w:rPr>
        <w:t xml:space="preserve">     &lt;navaznost druh-vztahu="</w:t>
      </w:r>
      <w:r>
        <w:rPr>
          <w:b/>
          <w:bCs/>
          <w:sz w:val="22"/>
          <w:szCs w:val="22"/>
        </w:rPr>
        <w:t>byl-dosazen-pri-reseni</w:t>
      </w:r>
      <w:r>
        <w:rPr>
          <w:sz w:val="22"/>
          <w:szCs w:val="22"/>
        </w:rPr>
        <w:t xml:space="preserve">"&gt; </w:t>
      </w:r>
    </w:p>
    <w:p w14:paraId="06BA7879" w14:textId="77777777" w:rsidR="006A5736" w:rsidRDefault="00861890">
      <w:pPr>
        <w:pStyle w:val="Default"/>
        <w:rPr>
          <w:sz w:val="22"/>
          <w:szCs w:val="22"/>
        </w:rPr>
      </w:pPr>
      <w:r>
        <w:rPr>
          <w:sz w:val="22"/>
          <w:szCs w:val="22"/>
        </w:rPr>
        <w:t xml:space="preserve">         &lt;vvi identifikacni-kod="</w:t>
      </w:r>
      <w:r>
        <w:rPr>
          <w:b/>
          <w:bCs/>
          <w:sz w:val="22"/>
          <w:szCs w:val="22"/>
        </w:rPr>
        <w:t>90090</w:t>
      </w:r>
      <w:r>
        <w:rPr>
          <w:sz w:val="22"/>
          <w:szCs w:val="22"/>
        </w:rPr>
        <w:t xml:space="preserve">"/&gt; </w:t>
      </w:r>
    </w:p>
    <w:p w14:paraId="3AAC5CA6" w14:textId="77777777" w:rsidR="006A5736" w:rsidRDefault="00861890">
      <w:pPr>
        <w:pStyle w:val="Default"/>
        <w:rPr>
          <w:color w:val="808080"/>
          <w:sz w:val="20"/>
          <w:szCs w:val="20"/>
        </w:rPr>
      </w:pPr>
      <w:r>
        <w:rPr>
          <w:sz w:val="22"/>
          <w:szCs w:val="22"/>
        </w:rPr>
        <w:t xml:space="preserve">         </w:t>
      </w:r>
      <w:r>
        <w:rPr>
          <w:color w:val="808080"/>
          <w:sz w:val="22"/>
          <w:szCs w:val="22"/>
        </w:rPr>
        <w:t>&lt;vvi identifikacni-kod="</w:t>
      </w:r>
      <w:r>
        <w:rPr>
          <w:b/>
          <w:bCs/>
          <w:color w:val="808080"/>
          <w:sz w:val="22"/>
          <w:szCs w:val="22"/>
        </w:rPr>
        <w:t>90089</w:t>
      </w:r>
      <w:r>
        <w:rPr>
          <w:color w:val="808080"/>
          <w:sz w:val="22"/>
          <w:szCs w:val="22"/>
        </w:rPr>
        <w:t xml:space="preserve">"/&gt;   </w:t>
      </w:r>
      <w:r>
        <w:rPr>
          <w:color w:val="808080"/>
          <w:sz w:val="20"/>
          <w:szCs w:val="20"/>
        </w:rPr>
        <w:t xml:space="preserve">(v případě další návaznosti na VVI) </w:t>
      </w:r>
    </w:p>
    <w:p w14:paraId="016B29F8" w14:textId="77777777" w:rsidR="006A5736" w:rsidRDefault="00861890">
      <w:pPr>
        <w:pStyle w:val="Default"/>
        <w:rPr>
          <w:sz w:val="22"/>
          <w:szCs w:val="22"/>
        </w:rPr>
      </w:pPr>
      <w:r>
        <w:rPr>
          <w:sz w:val="22"/>
          <w:szCs w:val="22"/>
        </w:rPr>
        <w:t xml:space="preserve">     &lt;/navaznost&gt; </w:t>
      </w:r>
    </w:p>
    <w:p w14:paraId="0735C485" w14:textId="77777777" w:rsidR="006A5736" w:rsidRDefault="00861890">
      <w:pPr>
        <w:pStyle w:val="Default"/>
        <w:rPr>
          <w:sz w:val="22"/>
          <w:szCs w:val="22"/>
        </w:rPr>
      </w:pPr>
      <w:r>
        <w:rPr>
          <w:sz w:val="22"/>
          <w:szCs w:val="22"/>
        </w:rPr>
        <w:t xml:space="preserve">&lt;/navaznosti&gt; </w:t>
      </w:r>
    </w:p>
    <w:p w14:paraId="34C0E95A" w14:textId="77777777" w:rsidR="006A5736" w:rsidRDefault="00861890">
      <w:pPr>
        <w:pStyle w:val="Default"/>
        <w:rPr>
          <w:sz w:val="22"/>
          <w:szCs w:val="22"/>
        </w:rPr>
      </w:pPr>
      <w:r>
        <w:rPr>
          <w:b/>
          <w:bCs/>
          <w:sz w:val="22"/>
          <w:szCs w:val="22"/>
        </w:rPr>
        <w:t xml:space="preserve"> </w:t>
      </w:r>
    </w:p>
    <w:p w14:paraId="67C4E82A" w14:textId="77777777" w:rsidR="006A5736" w:rsidRDefault="00861890">
      <w:pPr>
        <w:pStyle w:val="Default"/>
        <w:rPr>
          <w:sz w:val="22"/>
          <w:szCs w:val="22"/>
        </w:rPr>
      </w:pPr>
      <w:r>
        <w:rPr>
          <w:b/>
          <w:bCs/>
          <w:sz w:val="22"/>
          <w:szCs w:val="22"/>
        </w:rPr>
        <w:t xml:space="preserve">  </w:t>
      </w:r>
    </w:p>
    <w:p w14:paraId="080B79E0" w14:textId="77777777" w:rsidR="006A5736" w:rsidRDefault="00861890">
      <w:pPr>
        <w:pStyle w:val="Default"/>
        <w:pageBreakBefore/>
        <w:rPr>
          <w:sz w:val="22"/>
          <w:szCs w:val="22"/>
        </w:rPr>
      </w:pPr>
      <w:r>
        <w:rPr>
          <w:b/>
          <w:bCs/>
          <w:sz w:val="22"/>
          <w:szCs w:val="22"/>
        </w:rPr>
        <w:lastRenderedPageBreak/>
        <w:t>Situace 3</w:t>
      </w:r>
      <w:r>
        <w:rPr>
          <w:sz w:val="22"/>
          <w:szCs w:val="22"/>
        </w:rPr>
        <w:t xml:space="preserve">: Výsledek vznikl za využití kapacity velké výzkumné infrastruktury, avšak </w:t>
      </w:r>
      <w:r>
        <w:rPr>
          <w:b/>
          <w:bCs/>
          <w:sz w:val="22"/>
          <w:szCs w:val="22"/>
        </w:rPr>
        <w:t>předkladatel není evidován v IS VaVaI</w:t>
      </w:r>
      <w:r>
        <w:rPr>
          <w:sz w:val="22"/>
          <w:szCs w:val="22"/>
        </w:rPr>
        <w:t xml:space="preserve"> (typickým příkladem mohou být zahraniční instituce využívající velkou výzkumnou infrastrukturu v režimu otevřeného přístupu). </w:t>
      </w:r>
    </w:p>
    <w:p w14:paraId="3B4F43AB" w14:textId="77777777" w:rsidR="006A5736" w:rsidRDefault="00861890">
      <w:pPr>
        <w:pStyle w:val="Default"/>
        <w:rPr>
          <w:sz w:val="22"/>
          <w:szCs w:val="22"/>
        </w:rPr>
      </w:pPr>
      <w:r>
        <w:rPr>
          <w:b/>
          <w:bCs/>
          <w:sz w:val="22"/>
          <w:szCs w:val="22"/>
        </w:rPr>
        <w:t xml:space="preserve"> </w:t>
      </w:r>
    </w:p>
    <w:p w14:paraId="6AE3C0EC" w14:textId="77777777" w:rsidR="006A5736" w:rsidRDefault="00861890">
      <w:pPr>
        <w:pStyle w:val="Default"/>
        <w:rPr>
          <w:sz w:val="22"/>
          <w:szCs w:val="22"/>
        </w:rPr>
      </w:pPr>
      <w:r>
        <w:rPr>
          <w:b/>
          <w:bCs/>
          <w:sz w:val="22"/>
          <w:szCs w:val="22"/>
        </w:rPr>
        <w:t>Řešení</w:t>
      </w:r>
      <w:r>
        <w:rPr>
          <w:sz w:val="22"/>
          <w:szCs w:val="22"/>
        </w:rPr>
        <w:t xml:space="preserve">: Předkladatelem je velká výzkumná infrastruktura, tj. zastřešující hostitelská instituce dané VVI, která vytvoří dodávku s výsledkem pod svým IČ a kódem VVI uvedeným v Číselníku kódů velkých výzkumných infrastruktur. Předkladatel dále vybere návaznost na VVI v poli RVI (Velké výzkumné infrastruktury) z nabízeného číselníku VVI (lze zvolit současně i více VVI, kterých bylo při vzniku výsledku využito). </w:t>
      </w:r>
    </w:p>
    <w:p w14:paraId="3E6D1AB7" w14:textId="77777777" w:rsidR="006A5736" w:rsidRDefault="00861890">
      <w:pPr>
        <w:pStyle w:val="Default"/>
        <w:rPr>
          <w:sz w:val="22"/>
          <w:szCs w:val="22"/>
        </w:rPr>
      </w:pPr>
      <w:r>
        <w:rPr>
          <w:sz w:val="22"/>
          <w:szCs w:val="22"/>
        </w:rPr>
        <w:t xml:space="preserve"> </w:t>
      </w:r>
    </w:p>
    <w:p w14:paraId="7AA6B76B" w14:textId="77777777" w:rsidR="006A5736" w:rsidRDefault="00861890">
      <w:pPr>
        <w:pStyle w:val="Default"/>
        <w:rPr>
          <w:sz w:val="22"/>
          <w:szCs w:val="22"/>
        </w:rPr>
      </w:pPr>
      <w:r>
        <w:rPr>
          <w:sz w:val="22"/>
          <w:szCs w:val="22"/>
        </w:rPr>
        <w:t xml:space="preserve">Vzhledem ke skutečnosti, že dodávka je tvořena zastřešující hostitelskou institucí „v zastoupení“ za jiný subjekt, tak </w:t>
      </w:r>
      <w:r>
        <w:rPr>
          <w:b/>
          <w:bCs/>
          <w:sz w:val="22"/>
          <w:szCs w:val="22"/>
        </w:rPr>
        <w:t>není vyžadováno označení domácích tvůrců výsledku</w:t>
      </w:r>
      <w:r>
        <w:rPr>
          <w:sz w:val="22"/>
          <w:szCs w:val="22"/>
        </w:rPr>
        <w:t xml:space="preserve"> a zároveň u jednotlivých tvůrců </w:t>
      </w:r>
      <w:r>
        <w:rPr>
          <w:b/>
          <w:bCs/>
          <w:sz w:val="22"/>
          <w:szCs w:val="22"/>
        </w:rPr>
        <w:t>nejsou požadována rodná čísla či identifikační kódy zahraničních tvůrců</w:t>
      </w:r>
      <w:r>
        <w:rPr>
          <w:sz w:val="22"/>
          <w:szCs w:val="22"/>
        </w:rPr>
        <w:t xml:space="preserve">. Zároveň není nutné vyplňovat oddíl s návaznostmi na projekty CEP a další možné způsoby dosažení výsledku. </w:t>
      </w:r>
    </w:p>
    <w:p w14:paraId="68D77503" w14:textId="77777777" w:rsidR="006A5736" w:rsidRDefault="00861890">
      <w:pPr>
        <w:pStyle w:val="Default"/>
        <w:rPr>
          <w:sz w:val="22"/>
          <w:szCs w:val="22"/>
        </w:rPr>
      </w:pPr>
      <w:r>
        <w:rPr>
          <w:b/>
          <w:bCs/>
          <w:sz w:val="22"/>
          <w:szCs w:val="22"/>
        </w:rPr>
        <w:t xml:space="preserve"> </w:t>
      </w:r>
    </w:p>
    <w:p w14:paraId="2CB0D8B8" w14:textId="77777777" w:rsidR="006A5736" w:rsidRDefault="00861890">
      <w:pPr>
        <w:pStyle w:val="Default"/>
        <w:rPr>
          <w:sz w:val="22"/>
          <w:szCs w:val="22"/>
        </w:rPr>
      </w:pPr>
      <w:r>
        <w:rPr>
          <w:b/>
          <w:bCs/>
          <w:sz w:val="22"/>
          <w:szCs w:val="22"/>
        </w:rPr>
        <w:t xml:space="preserve">Aplikace VaVER </w:t>
      </w:r>
      <w:r>
        <w:rPr>
          <w:b/>
          <w:bCs/>
          <w:color w:val="808080"/>
          <w:sz w:val="22"/>
          <w:szCs w:val="22"/>
        </w:rPr>
        <w:t xml:space="preserve">(např. CZECRIN II) </w:t>
      </w:r>
      <w:r>
        <w:rPr>
          <w:sz w:val="22"/>
          <w:szCs w:val="22"/>
        </w:rPr>
        <w:t xml:space="preserve">- výsledky předkládá sama velká výzkumná infrastruktura, a to výzkumná organizace vystupující v IS VaVaI v roli příjemce, v zastoupení; záložky 1. až 3. vyplní obvyklým způsobem; ve 4. záložce se vybírá z nabízeného číselníku RVI návaznost na využití kapacit velké výzkumné infrastruktury: </w:t>
      </w:r>
    </w:p>
    <w:p w14:paraId="1776E283" w14:textId="77777777" w:rsidR="006A5736" w:rsidRDefault="00861890">
      <w:pPr>
        <w:pStyle w:val="Default"/>
        <w:rPr>
          <w:sz w:val="22"/>
          <w:szCs w:val="22"/>
        </w:rPr>
      </w:pPr>
      <w:r>
        <w:rPr>
          <w:sz w:val="22"/>
          <w:szCs w:val="22"/>
        </w:rPr>
        <w:t xml:space="preserve"> </w:t>
      </w:r>
    </w:p>
    <w:p w14:paraId="46DC82FF" w14:textId="04FA2A1A" w:rsidR="006A5736" w:rsidRDefault="00E108C9">
      <w:pPr>
        <w:pStyle w:val="Default"/>
        <w:framePr w:w="11556" w:wrap="auto" w:vAnchor="page" w:hAnchor="page" w:x="3106" w:y="5412"/>
        <w:rPr>
          <w:sz w:val="22"/>
          <w:szCs w:val="22"/>
        </w:rPr>
      </w:pPr>
      <w:r>
        <w:rPr>
          <w:noProof/>
          <w:sz w:val="22"/>
          <w:szCs w:val="22"/>
        </w:rPr>
        <w:drawing>
          <wp:inline distT="0" distB="0" distL="0" distR="0" wp14:anchorId="551E4032" wp14:editId="341AD8C1">
            <wp:extent cx="6829425" cy="3457575"/>
            <wp:effectExtent l="0" t="0" r="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829425" cy="3457575"/>
                    </a:xfrm>
                    <a:prstGeom prst="rect">
                      <a:avLst/>
                    </a:prstGeom>
                    <a:noFill/>
                    <a:ln>
                      <a:noFill/>
                    </a:ln>
                  </pic:spPr>
                </pic:pic>
              </a:graphicData>
            </a:graphic>
          </wp:inline>
        </w:drawing>
      </w:r>
    </w:p>
    <w:p w14:paraId="149A4E73" w14:textId="77777777" w:rsidR="006A5736" w:rsidRDefault="00861890">
      <w:pPr>
        <w:pStyle w:val="Default"/>
        <w:rPr>
          <w:sz w:val="22"/>
          <w:szCs w:val="22"/>
        </w:rPr>
      </w:pPr>
      <w:r>
        <w:rPr>
          <w:sz w:val="22"/>
          <w:szCs w:val="22"/>
        </w:rPr>
        <w:t xml:space="preserve"> </w:t>
      </w:r>
    </w:p>
    <w:p w14:paraId="7EC05522" w14:textId="77777777" w:rsidR="006A5736" w:rsidRDefault="00861890">
      <w:pPr>
        <w:pStyle w:val="Default"/>
        <w:rPr>
          <w:sz w:val="22"/>
          <w:szCs w:val="22"/>
        </w:rPr>
      </w:pPr>
      <w:r>
        <w:rPr>
          <w:sz w:val="22"/>
          <w:szCs w:val="22"/>
        </w:rPr>
        <w:t xml:space="preserve">V listboxu pole </w:t>
      </w:r>
      <w:r>
        <w:rPr>
          <w:b/>
          <w:bCs/>
          <w:color w:val="FFFFFF"/>
          <w:sz w:val="22"/>
          <w:szCs w:val="22"/>
        </w:rPr>
        <w:t>RVI</w:t>
      </w:r>
      <w:r>
        <w:rPr>
          <w:sz w:val="22"/>
          <w:szCs w:val="22"/>
        </w:rPr>
        <w:t xml:space="preserve"> vybere předkladatel z číselníku návaznost na velkou výzkumnou infrastrukturu. Je-li nutné vložit více návazností na různé velké výzkumné infrastruktury, než je aktuálně dostupných listboxů, dokument předkladatel uloží </w:t>
      </w:r>
      <w:r>
        <w:rPr>
          <w:b/>
          <w:bCs/>
          <w:color w:val="FFFFFF"/>
          <w:sz w:val="22"/>
          <w:szCs w:val="22"/>
        </w:rPr>
        <w:t>ULOŽIT DATA</w:t>
      </w:r>
      <w:r>
        <w:rPr>
          <w:sz w:val="22"/>
          <w:szCs w:val="22"/>
        </w:rPr>
        <w:t xml:space="preserve"> a počet nabízených polí se automaticky rozšíří. </w:t>
      </w:r>
    </w:p>
    <w:p w14:paraId="338F04DE" w14:textId="77777777" w:rsidR="006A5736" w:rsidRDefault="00861890">
      <w:pPr>
        <w:pStyle w:val="Default"/>
        <w:rPr>
          <w:sz w:val="22"/>
          <w:szCs w:val="22"/>
        </w:rPr>
      </w:pPr>
      <w:r>
        <w:rPr>
          <w:b/>
          <w:bCs/>
          <w:sz w:val="22"/>
          <w:szCs w:val="22"/>
        </w:rPr>
        <w:t xml:space="preserve"> </w:t>
      </w:r>
    </w:p>
    <w:p w14:paraId="10BA9AE2" w14:textId="77777777" w:rsidR="006A5736" w:rsidRDefault="00861890">
      <w:pPr>
        <w:pStyle w:val="Default"/>
        <w:rPr>
          <w:sz w:val="22"/>
          <w:szCs w:val="22"/>
        </w:rPr>
      </w:pPr>
      <w:r>
        <w:rPr>
          <w:b/>
          <w:bCs/>
          <w:sz w:val="22"/>
          <w:szCs w:val="22"/>
        </w:rPr>
        <w:t xml:space="preserve">XML struktura </w:t>
      </w:r>
      <w:r>
        <w:rPr>
          <w:b/>
          <w:bCs/>
          <w:color w:val="808080"/>
          <w:sz w:val="22"/>
          <w:szCs w:val="22"/>
        </w:rPr>
        <w:t>(CZECRIN II):</w:t>
      </w:r>
      <w:r>
        <w:rPr>
          <w:sz w:val="22"/>
          <w:szCs w:val="22"/>
        </w:rPr>
        <w:t xml:space="preserve"> </w:t>
      </w:r>
    </w:p>
    <w:p w14:paraId="61D48899" w14:textId="77777777" w:rsidR="006A5736" w:rsidRDefault="00861890">
      <w:pPr>
        <w:pStyle w:val="Default"/>
        <w:rPr>
          <w:sz w:val="22"/>
          <w:szCs w:val="22"/>
        </w:rPr>
      </w:pPr>
      <w:r>
        <w:rPr>
          <w:sz w:val="22"/>
          <w:szCs w:val="22"/>
        </w:rPr>
        <w:t xml:space="preserve">&lt;navaznosti&gt; </w:t>
      </w:r>
    </w:p>
    <w:p w14:paraId="31892DC6" w14:textId="77777777" w:rsidR="006A5736" w:rsidRDefault="00861890">
      <w:pPr>
        <w:pStyle w:val="Default"/>
        <w:rPr>
          <w:sz w:val="22"/>
          <w:szCs w:val="22"/>
        </w:rPr>
      </w:pPr>
      <w:r>
        <w:rPr>
          <w:sz w:val="22"/>
          <w:szCs w:val="22"/>
        </w:rPr>
        <w:t xml:space="preserve">     &lt;navaznost druh-vztahu="</w:t>
      </w:r>
      <w:r>
        <w:rPr>
          <w:b/>
          <w:bCs/>
          <w:sz w:val="22"/>
          <w:szCs w:val="22"/>
        </w:rPr>
        <w:t>byl-dosazen-pri-reseni</w:t>
      </w:r>
      <w:r>
        <w:rPr>
          <w:sz w:val="22"/>
          <w:szCs w:val="22"/>
        </w:rPr>
        <w:t xml:space="preserve">"&gt; </w:t>
      </w:r>
    </w:p>
    <w:p w14:paraId="76ADD6C0" w14:textId="77777777" w:rsidR="006A5736" w:rsidRDefault="00861890">
      <w:pPr>
        <w:pStyle w:val="Default"/>
        <w:rPr>
          <w:sz w:val="22"/>
          <w:szCs w:val="22"/>
        </w:rPr>
      </w:pPr>
      <w:r>
        <w:rPr>
          <w:sz w:val="22"/>
          <w:szCs w:val="22"/>
        </w:rPr>
        <w:t xml:space="preserve">         &lt;vvi identifikacni-kod="</w:t>
      </w:r>
      <w:r>
        <w:rPr>
          <w:b/>
          <w:bCs/>
          <w:sz w:val="22"/>
          <w:szCs w:val="22"/>
        </w:rPr>
        <w:t>90090</w:t>
      </w:r>
      <w:r>
        <w:rPr>
          <w:sz w:val="22"/>
          <w:szCs w:val="22"/>
        </w:rPr>
        <w:t xml:space="preserve">"/&gt; </w:t>
      </w:r>
    </w:p>
    <w:p w14:paraId="06146B14" w14:textId="77777777" w:rsidR="006A5736" w:rsidRDefault="00861890">
      <w:pPr>
        <w:pStyle w:val="Default"/>
        <w:rPr>
          <w:sz w:val="20"/>
          <w:szCs w:val="20"/>
        </w:rPr>
      </w:pPr>
      <w:r>
        <w:rPr>
          <w:sz w:val="22"/>
          <w:szCs w:val="22"/>
        </w:rPr>
        <w:t xml:space="preserve">         </w:t>
      </w:r>
      <w:r>
        <w:rPr>
          <w:color w:val="808080"/>
          <w:sz w:val="22"/>
          <w:szCs w:val="22"/>
        </w:rPr>
        <w:t>&lt;vvi identifikacni-kod="</w:t>
      </w:r>
      <w:r>
        <w:rPr>
          <w:b/>
          <w:bCs/>
          <w:color w:val="808080"/>
          <w:sz w:val="22"/>
          <w:szCs w:val="22"/>
        </w:rPr>
        <w:t>90089</w:t>
      </w:r>
      <w:r>
        <w:rPr>
          <w:color w:val="808080"/>
          <w:sz w:val="22"/>
          <w:szCs w:val="22"/>
        </w:rPr>
        <w:t xml:space="preserve">"/&gt;   </w:t>
      </w:r>
      <w:r>
        <w:rPr>
          <w:color w:val="808080"/>
          <w:sz w:val="20"/>
          <w:szCs w:val="20"/>
        </w:rPr>
        <w:t xml:space="preserve">(v případě další návaznosti na VVI) </w:t>
      </w:r>
    </w:p>
    <w:p w14:paraId="585CA453" w14:textId="77777777" w:rsidR="006A5736" w:rsidRDefault="00861890">
      <w:pPr>
        <w:pStyle w:val="Default"/>
        <w:rPr>
          <w:sz w:val="22"/>
          <w:szCs w:val="22"/>
        </w:rPr>
      </w:pPr>
      <w:r>
        <w:rPr>
          <w:sz w:val="22"/>
          <w:szCs w:val="22"/>
        </w:rPr>
        <w:t xml:space="preserve">     &lt;/navaznost&gt; </w:t>
      </w:r>
    </w:p>
    <w:p w14:paraId="7518D79F" w14:textId="77777777" w:rsidR="00861890" w:rsidRDefault="00861890">
      <w:pPr>
        <w:pStyle w:val="Default"/>
      </w:pPr>
      <w:r>
        <w:rPr>
          <w:sz w:val="22"/>
          <w:szCs w:val="22"/>
        </w:rPr>
        <w:t xml:space="preserve">&lt;/navaznosti&gt; </w:t>
      </w:r>
    </w:p>
    <w:sectPr w:rsidR="00861890">
      <w:pgSz w:w="16838" w:h="24312"/>
      <w:pgMar w:top="1307" w:right="900" w:bottom="649" w:left="473" w:header="708" w:footer="708" w:gutter="0"/>
      <w:cols w:space="708"/>
      <w:noEndnote/>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4D45F9C6" w16cid:durableId="2541014C"/>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Levák Lukáš">
    <w15:presenceInfo w15:providerId="AD" w15:userId="S-1-5-21-1024343765-948047755-1557874966-15894"/>
  </w15:person>
  <w15:person w15:author="Levák Lukáš [2]">
    <w15:presenceInfo w15:providerId="AD" w15:userId="S::levakl@msmt.cz::729a8ddd-e7f0-46be-9e95-361ad652e55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SystemFonts/>
  <w:bordersDoNotSurroundHeader/>
  <w:bordersDoNotSurroundFooter/>
  <w:trackRevisions/>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5A16"/>
    <w:rsid w:val="003837A6"/>
    <w:rsid w:val="003E220A"/>
    <w:rsid w:val="00610333"/>
    <w:rsid w:val="006A5736"/>
    <w:rsid w:val="00805A16"/>
    <w:rsid w:val="00861890"/>
    <w:rsid w:val="00A664B7"/>
    <w:rsid w:val="00BD2C6C"/>
    <w:rsid w:val="00D81709"/>
    <w:rsid w:val="00E108C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2641A4E"/>
  <w14:defaultImageDpi w14:val="0"/>
  <w15:docId w15:val="{6C0C368B-A7E8-4100-9534-C285F02867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pPr>
      <w:spacing w:after="160" w:line="259" w:lineRule="auto"/>
    </w:pPr>
    <w:rPr>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styleId="Textbubliny">
    <w:name w:val="Balloon Text"/>
    <w:basedOn w:val="Normln"/>
    <w:link w:val="TextbublinyChar"/>
    <w:uiPriority w:val="99"/>
    <w:semiHidden/>
    <w:unhideWhenUsed/>
    <w:rsid w:val="00D81709"/>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D81709"/>
    <w:rPr>
      <w:rFonts w:ascii="Segoe UI" w:hAnsi="Segoe UI" w:cs="Segoe UI"/>
      <w:sz w:val="18"/>
      <w:szCs w:val="18"/>
    </w:rPr>
  </w:style>
  <w:style w:type="character" w:styleId="Odkaznakoment">
    <w:name w:val="annotation reference"/>
    <w:basedOn w:val="Standardnpsmoodstavce"/>
    <w:uiPriority w:val="99"/>
    <w:semiHidden/>
    <w:unhideWhenUsed/>
    <w:rsid w:val="003837A6"/>
    <w:rPr>
      <w:sz w:val="16"/>
      <w:szCs w:val="16"/>
    </w:rPr>
  </w:style>
  <w:style w:type="paragraph" w:styleId="Textkomente">
    <w:name w:val="annotation text"/>
    <w:basedOn w:val="Normln"/>
    <w:link w:val="TextkomenteChar"/>
    <w:uiPriority w:val="99"/>
    <w:semiHidden/>
    <w:unhideWhenUsed/>
    <w:rsid w:val="003837A6"/>
    <w:rPr>
      <w:sz w:val="20"/>
      <w:szCs w:val="20"/>
    </w:rPr>
  </w:style>
  <w:style w:type="character" w:customStyle="1" w:styleId="TextkomenteChar">
    <w:name w:val="Text komentáře Char"/>
    <w:basedOn w:val="Standardnpsmoodstavce"/>
    <w:link w:val="Textkomente"/>
    <w:uiPriority w:val="99"/>
    <w:semiHidden/>
    <w:rsid w:val="003837A6"/>
  </w:style>
  <w:style w:type="paragraph" w:styleId="Pedmtkomente">
    <w:name w:val="annotation subject"/>
    <w:basedOn w:val="Textkomente"/>
    <w:next w:val="Textkomente"/>
    <w:link w:val="PedmtkomenteChar"/>
    <w:uiPriority w:val="99"/>
    <w:semiHidden/>
    <w:unhideWhenUsed/>
    <w:rsid w:val="003837A6"/>
    <w:rPr>
      <w:b/>
      <w:bCs/>
    </w:rPr>
  </w:style>
  <w:style w:type="character" w:customStyle="1" w:styleId="PedmtkomenteChar">
    <w:name w:val="Předmět komentáře Char"/>
    <w:basedOn w:val="TextkomenteChar"/>
    <w:link w:val="Pedmtkomente"/>
    <w:uiPriority w:val="99"/>
    <w:semiHidden/>
    <w:rsid w:val="003837A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287061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svavai.cz/" TargetMode="External"/><Relationship Id="rId13" Type="http://schemas.openxmlformats.org/officeDocument/2006/relationships/image" Target="media/image3.jpeg"/><Relationship Id="rId3" Type="http://schemas.openxmlformats.org/officeDocument/2006/relationships/customXml" Target="../customXml/item3.xml"/><Relationship Id="rId7" Type="http://schemas.openxmlformats.org/officeDocument/2006/relationships/hyperlink" Target="https://www.rvvi.cz/is?s=prehled-ciselniku" TargetMode="External"/><Relationship Id="rId12" Type="http://schemas.openxmlformats.org/officeDocument/2006/relationships/image" Target="media/image2.jpeg"/><Relationship Id="rId17" Type="http://schemas.microsoft.com/office/2016/09/relationships/commentsIds" Target="commentsId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jpeg"/><Relationship Id="rId5" Type="http://schemas.openxmlformats.org/officeDocument/2006/relationships/settings" Target="settings.xml"/><Relationship Id="rId15" Type="http://schemas.microsoft.com/office/2011/relationships/people" Target="people.xml"/><Relationship Id="rId10" Type="http://schemas.openxmlformats.org/officeDocument/2006/relationships/hyperlink" Target="http://www.isvavai.cz/" TargetMode="External"/><Relationship Id="rId4" Type="http://schemas.openxmlformats.org/officeDocument/2006/relationships/styles" Target="styles.xml"/><Relationship Id="rId9" Type="http://schemas.openxmlformats.org/officeDocument/2006/relationships/hyperlink" Target="https://www.rvvi.cz/is?s=dokumenty-ke-stazeni" TargetMode="External"/><Relationship Id="rId14"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ACF2A6C4566B2546865C192D5E795280" ma:contentTypeVersion="12" ma:contentTypeDescription="Vytvoří nový dokument" ma:contentTypeScope="" ma:versionID="d577e8f3e16eb7d7bc1aca659c59defa">
  <xsd:schema xmlns:xsd="http://www.w3.org/2001/XMLSchema" xmlns:xs="http://www.w3.org/2001/XMLSchema" xmlns:p="http://schemas.microsoft.com/office/2006/metadata/properties" xmlns:ns2="28dfb0ed-f80b-4b35-bcdf-5c531d1c7e31" targetNamespace="http://schemas.microsoft.com/office/2006/metadata/properties" ma:root="true" ma:fieldsID="e0a2e3bba45973160ee7ecf84cf07131" ns2:_="">
    <xsd:import namespace="28dfb0ed-f80b-4b35-bcdf-5c531d1c7e3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_Flow_SignoffStatu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8dfb0ed-f80b-4b35-bcdf-5c531d1c7e3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_Flow_SignoffStatus" ma:index="18" nillable="true" ma:displayName="Sign-off status" ma:internalName="Sign_x002d_off_x0020_status">
      <xsd:simpleType>
        <xsd:restriction base="dms:Text"/>
      </xsd:simpleType>
    </xsd:element>
    <xsd:element name="MediaLengthInSeconds" ma:index="19"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Flow_SignoffStatus xmlns="28dfb0ed-f80b-4b35-bcdf-5c531d1c7e31" xsi:nil="true"/>
  </documentManagement>
</p:properties>
</file>

<file path=customXml/itemProps1.xml><?xml version="1.0" encoding="utf-8"?>
<ds:datastoreItem xmlns:ds="http://schemas.openxmlformats.org/officeDocument/2006/customXml" ds:itemID="{EE4296DE-EAEC-485B-8B83-A995BAD03AD0}">
  <ds:schemaRefs>
    <ds:schemaRef ds:uri="http://schemas.microsoft.com/sharepoint/v3/contenttype/forms"/>
  </ds:schemaRefs>
</ds:datastoreItem>
</file>

<file path=customXml/itemProps2.xml><?xml version="1.0" encoding="utf-8"?>
<ds:datastoreItem xmlns:ds="http://schemas.openxmlformats.org/officeDocument/2006/customXml" ds:itemID="{2A2260E9-D355-4122-98CE-71020296593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8dfb0ed-f80b-4b35-bcdf-5c531d1c7e3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2E50034-FF5F-4D0E-A404-9B07156E2961}">
  <ds:schemaRefs>
    <ds:schemaRef ds:uri="http://schemas.microsoft.com/office/2006/metadata/properties"/>
    <ds:schemaRef ds:uri="http://schemas.microsoft.com/office/infopath/2007/PartnerControls"/>
    <ds:schemaRef ds:uri="28dfb0ed-f80b-4b35-bcdf-5c531d1c7e31"/>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5</Pages>
  <Words>2283</Words>
  <Characters>13472</Characters>
  <Application>Microsoft Office Word</Application>
  <DocSecurity>0</DocSecurity>
  <Lines>112</Lines>
  <Paragraphs>31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15724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Fiačanová Jana</dc:creator>
  <cp:keywords/>
  <dc:description/>
  <cp:lastModifiedBy>Rychtařík Miroslav</cp:lastModifiedBy>
  <cp:revision>5</cp:revision>
  <dcterms:created xsi:type="dcterms:W3CDTF">2021-12-13T11:52:00Z</dcterms:created>
  <dcterms:modified xsi:type="dcterms:W3CDTF">2022-02-16T11:39:00Z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0x010100ACF2A6C4566B2546865C192D5E795280</vt:lpwstr>
  </property>
</Properties>
</file>