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D9380C" w:rsidRDefault="00A91770" w:rsidP="00D9380C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70795">
        <w:rPr>
          <w:rFonts w:ascii="Arial" w:eastAsiaTheme="minorHAnsi" w:hAnsi="Arial" w:cs="Arial"/>
          <w:sz w:val="22"/>
          <w:szCs w:val="22"/>
          <w:lang w:eastAsia="en-US"/>
        </w:rPr>
        <w:t>červen</w:t>
      </w:r>
      <w:r w:rsidR="00D13A0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470795">
        <w:rPr>
          <w:rFonts w:ascii="Arial" w:eastAsiaTheme="minorHAnsi" w:hAnsi="Arial" w:cs="Arial"/>
          <w:sz w:val="22"/>
          <w:szCs w:val="22"/>
          <w:lang w:eastAsia="en-US"/>
        </w:rPr>
        <w:t>srp</w:t>
      </w:r>
      <w:r w:rsidR="0085320A">
        <w:rPr>
          <w:rFonts w:ascii="Arial" w:eastAsiaTheme="minorHAnsi" w:hAnsi="Arial" w:cs="Arial"/>
          <w:sz w:val="22"/>
          <w:szCs w:val="22"/>
          <w:lang w:eastAsia="en-US"/>
        </w:rPr>
        <w:t>en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D9380C" w:rsidRDefault="00D9380C" w:rsidP="00D9380C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1B1607" w:rsidRPr="008A14F8" w:rsidRDefault="001B1607" w:rsidP="001B1607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8A14F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14. června 2023 č. 437 byl schválen materiál </w:t>
      </w:r>
      <w:r w:rsidRPr="008A14F8">
        <w:rPr>
          <w:rFonts w:ascii="Arial" w:hAnsi="Arial" w:cs="Arial"/>
          <w:b/>
          <w:sz w:val="22"/>
          <w:szCs w:val="22"/>
        </w:rPr>
        <w:t>„Aktualizace Národního plánu obnovy“</w:t>
      </w:r>
      <w:r>
        <w:rPr>
          <w:rFonts w:ascii="Arial" w:hAnsi="Arial" w:cs="Arial"/>
          <w:b/>
          <w:sz w:val="22"/>
          <w:szCs w:val="22"/>
        </w:rPr>
        <w:t>.</w:t>
      </w:r>
    </w:p>
    <w:p w:rsidR="001B1607" w:rsidRPr="00D9380C" w:rsidRDefault="001B1607" w:rsidP="001B1607">
      <w:pPr>
        <w:spacing w:after="240"/>
        <w:rPr>
          <w:rFonts w:ascii="Arial" w:hAnsi="Arial" w:cs="Arial"/>
          <w:b/>
          <w:sz w:val="22"/>
          <w:szCs w:val="22"/>
        </w:rPr>
      </w:pPr>
      <w:r w:rsidRPr="001B1607">
        <w:rPr>
          <w:rFonts w:ascii="Arial" w:hAnsi="Arial" w:cs="Arial"/>
          <w:sz w:val="22"/>
          <w:szCs w:val="22"/>
        </w:rPr>
        <w:t>Usnesení</w:t>
      </w:r>
      <w:r w:rsidRPr="00D9380C">
        <w:rPr>
          <w:rFonts w:ascii="Arial" w:hAnsi="Arial" w:cs="Arial"/>
          <w:b/>
          <w:sz w:val="22"/>
          <w:szCs w:val="22"/>
        </w:rPr>
        <w:t xml:space="preserve"> </w:t>
      </w:r>
      <w:r w:rsidRPr="001B1607">
        <w:rPr>
          <w:rFonts w:ascii="Arial" w:hAnsi="Arial" w:cs="Arial"/>
          <w:sz w:val="22"/>
          <w:szCs w:val="22"/>
        </w:rPr>
        <w:t>vlády ze dne 21. června 2023 č. 449</w:t>
      </w:r>
      <w:r>
        <w:rPr>
          <w:rFonts w:ascii="Arial" w:hAnsi="Arial" w:cs="Arial"/>
          <w:sz w:val="22"/>
          <w:szCs w:val="22"/>
        </w:rPr>
        <w:t xml:space="preserve"> byl schválen materiál </w:t>
      </w:r>
      <w:r w:rsidRPr="001B1607">
        <w:rPr>
          <w:rFonts w:ascii="Arial" w:hAnsi="Arial" w:cs="Arial"/>
          <w:b/>
          <w:sz w:val="22"/>
          <w:szCs w:val="22"/>
        </w:rPr>
        <w:t>„Usnesení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D9380C">
        <w:rPr>
          <w:rFonts w:ascii="Arial" w:hAnsi="Arial" w:cs="Arial"/>
          <w:b/>
          <w:sz w:val="22"/>
          <w:szCs w:val="22"/>
        </w:rPr>
        <w:t>přípravě státního rozpočtu České republiky na rok 2024 a střednědob</w:t>
      </w:r>
      <w:r>
        <w:rPr>
          <w:rFonts w:ascii="Arial" w:hAnsi="Arial" w:cs="Arial"/>
          <w:b/>
          <w:sz w:val="22"/>
          <w:szCs w:val="22"/>
        </w:rPr>
        <w:t>ého výhledu na léta 2025 a 2026.</w:t>
      </w:r>
    </w:p>
    <w:p w:rsidR="001B1607" w:rsidRPr="008A14F8" w:rsidRDefault="001B1607" w:rsidP="001B1607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14F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28. června 2023 č. 493 byl schválen materiál </w:t>
      </w:r>
      <w:r w:rsidRPr="008A14F8">
        <w:rPr>
          <w:rFonts w:ascii="Arial" w:hAnsi="Arial" w:cs="Arial"/>
          <w:b/>
          <w:sz w:val="22"/>
          <w:szCs w:val="22"/>
        </w:rPr>
        <w:t>„Návrh výdajů státního rozpočtu České republiky na výzkum, experimentální vývoj a inovace na rok 2024 se střednědobým výhledem na léta 2025 a 2026 a dlouhodobým výhledem do roku 2030“</w:t>
      </w:r>
      <w:r w:rsidR="00681E28">
        <w:rPr>
          <w:rFonts w:ascii="Arial" w:hAnsi="Arial" w:cs="Arial"/>
          <w:b/>
          <w:sz w:val="22"/>
          <w:szCs w:val="22"/>
        </w:rPr>
        <w:t>.</w:t>
      </w:r>
    </w:p>
    <w:p w:rsidR="001B1607" w:rsidRPr="008A14F8" w:rsidRDefault="001B1607" w:rsidP="001B1607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8A14F8">
        <w:rPr>
          <w:rFonts w:ascii="Arial" w:hAnsi="Arial" w:cs="Arial"/>
          <w:color w:val="000000" w:themeColor="text1"/>
          <w:sz w:val="22"/>
          <w:szCs w:val="22"/>
        </w:rPr>
        <w:t xml:space="preserve">Usnesením vlády ze dne 28. června 2023 č. 496 byl schválen materiál </w:t>
      </w:r>
      <w:r w:rsidRPr="008A14F8">
        <w:rPr>
          <w:rFonts w:ascii="Arial" w:hAnsi="Arial" w:cs="Arial"/>
          <w:b/>
          <w:sz w:val="22"/>
          <w:szCs w:val="22"/>
        </w:rPr>
        <w:t>„Finanční toky v</w:t>
      </w:r>
      <w:r>
        <w:rPr>
          <w:rFonts w:ascii="Arial" w:hAnsi="Arial" w:cs="Arial"/>
          <w:b/>
          <w:sz w:val="22"/>
          <w:szCs w:val="22"/>
        </w:rPr>
        <w:t> </w:t>
      </w:r>
      <w:r w:rsidRPr="008A14F8">
        <w:rPr>
          <w:rFonts w:ascii="Arial" w:hAnsi="Arial" w:cs="Arial"/>
          <w:b/>
          <w:sz w:val="22"/>
          <w:szCs w:val="22"/>
        </w:rPr>
        <w:t>Národním plánu obnovy“</w:t>
      </w:r>
      <w:r w:rsidR="00681E28">
        <w:rPr>
          <w:rFonts w:ascii="Arial" w:hAnsi="Arial" w:cs="Arial"/>
          <w:b/>
          <w:sz w:val="22"/>
          <w:szCs w:val="22"/>
        </w:rPr>
        <w:t>.</w:t>
      </w:r>
    </w:p>
    <w:p w:rsidR="00CA4323" w:rsidRDefault="0050649B" w:rsidP="00B1655A">
      <w:pPr>
        <w:spacing w:before="120"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Dne 12. července</w:t>
      </w:r>
      <w:r w:rsidR="007B7AE3" w:rsidRPr="007B7AE3">
        <w:rPr>
          <w:rFonts w:ascii="Arial" w:hAnsi="Arial" w:cs="Arial"/>
          <w:sz w:val="22"/>
          <w:szCs w:val="22"/>
          <w:shd w:val="clear" w:color="auto" w:fill="FFFFFF"/>
        </w:rPr>
        <w:t xml:space="preserve"> 2023 pod č</w:t>
      </w:r>
      <w:r w:rsidR="00681E28">
        <w:rPr>
          <w:rFonts w:ascii="Arial" w:hAnsi="Arial" w:cs="Arial"/>
          <w:sz w:val="22"/>
          <w:szCs w:val="22"/>
          <w:shd w:val="clear" w:color="auto" w:fill="FFFFFF"/>
        </w:rPr>
        <w:t>.j.: OVA</w:t>
      </w:r>
      <w:r w:rsidR="007B7AE3" w:rsidRPr="007B7AE3">
        <w:rPr>
          <w:rFonts w:ascii="Arial" w:hAnsi="Arial" w:cs="Arial"/>
          <w:sz w:val="22"/>
          <w:szCs w:val="22"/>
          <w:shd w:val="clear" w:color="auto" w:fill="FFFFFF"/>
        </w:rPr>
        <w:t xml:space="preserve"> 594/23 vláda</w:t>
      </w:r>
      <w:r w:rsidR="00483007" w:rsidRPr="007B7AE3">
        <w:rPr>
          <w:rFonts w:ascii="Arial" w:hAnsi="Arial" w:cs="Arial"/>
          <w:sz w:val="22"/>
          <w:szCs w:val="22"/>
          <w:shd w:val="clear" w:color="auto" w:fill="FFFFFF"/>
        </w:rPr>
        <w:t xml:space="preserve"> proje</w:t>
      </w:r>
      <w:r w:rsidR="007B7AE3" w:rsidRPr="007B7AE3">
        <w:rPr>
          <w:rFonts w:ascii="Arial" w:hAnsi="Arial" w:cs="Arial"/>
          <w:sz w:val="22"/>
          <w:szCs w:val="22"/>
          <w:shd w:val="clear" w:color="auto" w:fill="FFFFFF"/>
        </w:rPr>
        <w:t>dnala materiál</w:t>
      </w:r>
      <w:r w:rsidR="00483007" w:rsidRPr="007B7AE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„Zpráva o pracovní návštěvě ministryně pro vědu, výzkum a inovace ve Spojených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státech amerických ve </w:t>
      </w:r>
      <w:r w:rsidR="00FA1CFF">
        <w:rPr>
          <w:rFonts w:ascii="Arial" w:hAnsi="Arial" w:cs="Arial"/>
          <w:b/>
          <w:sz w:val="22"/>
          <w:szCs w:val="22"/>
          <w:shd w:val="clear" w:color="auto" w:fill="FFFFFF"/>
        </w:rPr>
        <w:t>dnech 21. – </w:t>
      </w:r>
      <w:r w:rsidR="00483007" w:rsidRPr="007B7AE3">
        <w:rPr>
          <w:rFonts w:ascii="Arial" w:hAnsi="Arial" w:cs="Arial"/>
          <w:b/>
          <w:sz w:val="22"/>
          <w:szCs w:val="22"/>
          <w:shd w:val="clear" w:color="auto" w:fill="FFFFFF"/>
        </w:rPr>
        <w:t>26. 5. 2023“</w:t>
      </w:r>
      <w:r w:rsidR="00681E28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</w:p>
    <w:p w:rsidR="007B7AE3" w:rsidRDefault="007B7AE3" w:rsidP="007B7AE3">
      <w:pPr>
        <w:pStyle w:val="Styl1-Nzevmaterilu"/>
        <w:jc w:val="both"/>
      </w:pPr>
      <w:r w:rsidRPr="007B7AE3">
        <w:rPr>
          <w:b w:val="0"/>
          <w:szCs w:val="22"/>
        </w:rPr>
        <w:t xml:space="preserve">Usnesením </w:t>
      </w:r>
      <w:r w:rsidR="0050649B">
        <w:rPr>
          <w:b w:val="0"/>
          <w:szCs w:val="22"/>
        </w:rPr>
        <w:t xml:space="preserve">vlády </w:t>
      </w:r>
      <w:r w:rsidRPr="007B7AE3">
        <w:rPr>
          <w:b w:val="0"/>
          <w:szCs w:val="22"/>
        </w:rPr>
        <w:t>ze dne 16. srpna 2023 č. 595</w:t>
      </w:r>
      <w:r>
        <w:rPr>
          <w:szCs w:val="22"/>
        </w:rPr>
        <w:t xml:space="preserve"> </w:t>
      </w:r>
      <w:r w:rsidRPr="00957F04">
        <w:rPr>
          <w:b w:val="0"/>
          <w:szCs w:val="22"/>
        </w:rPr>
        <w:t>vláda zrušila</w:t>
      </w:r>
      <w:r>
        <w:rPr>
          <w:szCs w:val="22"/>
        </w:rPr>
        <w:t xml:space="preserve"> </w:t>
      </w:r>
      <w:r w:rsidR="00681E28">
        <w:rPr>
          <w:szCs w:val="22"/>
        </w:rPr>
        <w:t>„</w:t>
      </w:r>
      <w:r w:rsidR="00957F04">
        <w:rPr>
          <w:szCs w:val="22"/>
        </w:rPr>
        <w:t>U</w:t>
      </w:r>
      <w:r w:rsidRPr="00DF15EC">
        <w:t>snesení vlády České republiky ze dne 14. července 2014 č. 590,</w:t>
      </w:r>
      <w:r>
        <w:t xml:space="preserve"> </w:t>
      </w:r>
      <w:r w:rsidRPr="00DF15EC">
        <w:t>o záměru realizovat veřejnou zakázku pro zajištění maintenance licencí SAP pro subjekty státní správy f</w:t>
      </w:r>
      <w:r>
        <w:t>ormou centralizovaného zadávání“.</w:t>
      </w:r>
    </w:p>
    <w:p w:rsidR="00FA1CFF" w:rsidRDefault="00FA1CFF" w:rsidP="007B7AE3">
      <w:pPr>
        <w:pStyle w:val="Styl1-Nzevmaterilu"/>
        <w:jc w:val="both"/>
      </w:pPr>
    </w:p>
    <w:p w:rsidR="007B7AE3" w:rsidRDefault="00FA1CFF" w:rsidP="0050649B">
      <w:pPr>
        <w:pStyle w:val="Styl1-Nzevmaterilu"/>
        <w:jc w:val="both"/>
        <w:rPr>
          <w:color w:val="000000" w:themeColor="text1"/>
          <w:szCs w:val="22"/>
        </w:rPr>
      </w:pPr>
      <w:r w:rsidRPr="00FA1CFF">
        <w:rPr>
          <w:b w:val="0"/>
        </w:rPr>
        <w:t>Usnesením vlády ze dne 16. srpna 2023 č. 578</w:t>
      </w:r>
      <w:r>
        <w:rPr>
          <w:b w:val="0"/>
        </w:rPr>
        <w:t xml:space="preserve"> </w:t>
      </w:r>
      <w:r w:rsidRPr="00FA1CFF">
        <w:rPr>
          <w:b w:val="0"/>
          <w:color w:val="000000" w:themeColor="text1"/>
          <w:szCs w:val="22"/>
        </w:rPr>
        <w:t>byl schválen materiál</w:t>
      </w:r>
      <w:r>
        <w:rPr>
          <w:b w:val="0"/>
          <w:color w:val="000000" w:themeColor="text1"/>
          <w:szCs w:val="22"/>
        </w:rPr>
        <w:t xml:space="preserve"> „</w:t>
      </w:r>
      <w:r w:rsidRPr="00FA1CFF">
        <w:rPr>
          <w:color w:val="000000" w:themeColor="text1"/>
          <w:szCs w:val="22"/>
        </w:rPr>
        <w:t>Harmonogram migrace ústředních orgánů státní správy na jednotnou doménu .gov.cz</w:t>
      </w:r>
      <w:r>
        <w:rPr>
          <w:color w:val="000000" w:themeColor="text1"/>
          <w:szCs w:val="22"/>
        </w:rPr>
        <w:t>“.</w:t>
      </w:r>
    </w:p>
    <w:p w:rsidR="0050649B" w:rsidRPr="0050649B" w:rsidRDefault="0050649B" w:rsidP="0050649B">
      <w:pPr>
        <w:pStyle w:val="Styl1-Nzevmaterilu"/>
        <w:jc w:val="both"/>
        <w:rPr>
          <w:b w:val="0"/>
        </w:rPr>
      </w:pPr>
    </w:p>
    <w:p w:rsidR="00655DC2" w:rsidRDefault="00655DC2" w:rsidP="00465175">
      <w:pPr>
        <w:jc w:val="both"/>
        <w:rPr>
          <w:rFonts w:ascii="Arial" w:hAnsi="Arial" w:cs="Arial"/>
          <w:color w:val="374151"/>
        </w:rPr>
      </w:pPr>
      <w:r w:rsidRPr="00655DC2">
        <w:rPr>
          <w:rFonts w:ascii="Arial" w:hAnsi="Arial" w:cs="Arial"/>
          <w:b/>
          <w:bCs/>
          <w:color w:val="374151"/>
        </w:rPr>
        <w:br/>
      </w:r>
      <w:r w:rsidRPr="0050649B">
        <w:rPr>
          <w:rFonts w:ascii="Arial" w:hAnsi="Arial" w:cs="Arial"/>
          <w:sz w:val="22"/>
          <w:szCs w:val="22"/>
          <w:shd w:val="clear" w:color="auto" w:fill="FFFFFF"/>
        </w:rPr>
        <w:t xml:space="preserve">Dne 23. </w:t>
      </w:r>
      <w:r>
        <w:rPr>
          <w:rFonts w:ascii="Arial" w:hAnsi="Arial" w:cs="Arial"/>
          <w:sz w:val="22"/>
          <w:szCs w:val="22"/>
          <w:shd w:val="clear" w:color="auto" w:fill="FFFFFF"/>
        </w:rPr>
        <w:t>srpna</w:t>
      </w:r>
      <w:r w:rsidRPr="0050649B">
        <w:rPr>
          <w:rFonts w:ascii="Arial" w:hAnsi="Arial" w:cs="Arial"/>
          <w:sz w:val="22"/>
          <w:szCs w:val="22"/>
          <w:shd w:val="clear" w:color="auto" w:fill="FFFFFF"/>
        </w:rPr>
        <w:t xml:space="preserve"> 2023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7B7AE3">
        <w:rPr>
          <w:rFonts w:ascii="Arial" w:hAnsi="Arial" w:cs="Arial"/>
          <w:sz w:val="22"/>
          <w:szCs w:val="22"/>
          <w:shd w:val="clear" w:color="auto" w:fill="FFFFFF"/>
        </w:rPr>
        <w:t>pod č</w:t>
      </w:r>
      <w:r>
        <w:rPr>
          <w:rFonts w:ascii="Arial" w:hAnsi="Arial" w:cs="Arial"/>
          <w:sz w:val="22"/>
          <w:szCs w:val="22"/>
          <w:shd w:val="clear" w:color="auto" w:fill="FFFFFF"/>
        </w:rPr>
        <w:t>.j.: OVA</w:t>
      </w:r>
      <w:r w:rsidRPr="007B7AE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55DC2">
        <w:rPr>
          <w:rFonts w:ascii="Arial" w:hAnsi="Arial" w:cs="Arial"/>
          <w:bCs/>
          <w:color w:val="374151"/>
        </w:rPr>
        <w:t>495/23</w:t>
      </w:r>
      <w:r w:rsidRPr="00655DC2">
        <w:rPr>
          <w:rFonts w:ascii="Arial" w:hAnsi="Arial" w:cs="Arial"/>
          <w:color w:val="374151"/>
        </w:rPr>
        <w:t> </w:t>
      </w:r>
      <w:r w:rsidRPr="00655DC2">
        <w:rPr>
          <w:rFonts w:ascii="Arial" w:hAnsi="Arial" w:cs="Arial"/>
          <w:b/>
          <w:sz w:val="22"/>
          <w:szCs w:val="22"/>
          <w:shd w:val="clear" w:color="auto" w:fill="FFFFFF"/>
        </w:rPr>
        <w:t>„Návrh programu veřejných zakázek v aplikovaném výzkumu a inovacích pro potřeby státní správy BETA3“.</w:t>
      </w:r>
    </w:p>
    <w:p w:rsidR="00465175" w:rsidRPr="00465175" w:rsidRDefault="00465175" w:rsidP="00465175">
      <w:pPr>
        <w:jc w:val="both"/>
        <w:rPr>
          <w:rFonts w:ascii="Arial" w:hAnsi="Arial" w:cs="Arial"/>
          <w:color w:val="374151"/>
        </w:rPr>
      </w:pPr>
      <w:bookmarkStart w:id="0" w:name="_GoBack"/>
      <w:bookmarkEnd w:id="0"/>
    </w:p>
    <w:p w:rsidR="0050649B" w:rsidRPr="0050649B" w:rsidRDefault="0050649B" w:rsidP="00B1655A">
      <w:pPr>
        <w:spacing w:before="120" w:after="240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50649B">
        <w:rPr>
          <w:rFonts w:ascii="Arial" w:hAnsi="Arial" w:cs="Arial"/>
          <w:sz w:val="22"/>
          <w:szCs w:val="22"/>
          <w:shd w:val="clear" w:color="auto" w:fill="FFFFFF"/>
        </w:rPr>
        <w:t xml:space="preserve">Dne 23. </w:t>
      </w:r>
      <w:r w:rsidR="00E02CB6">
        <w:rPr>
          <w:rFonts w:ascii="Arial" w:hAnsi="Arial" w:cs="Arial"/>
          <w:sz w:val="22"/>
          <w:szCs w:val="22"/>
          <w:shd w:val="clear" w:color="auto" w:fill="FFFFFF"/>
        </w:rPr>
        <w:t>srpna</w:t>
      </w:r>
      <w:r w:rsidRPr="0050649B">
        <w:rPr>
          <w:rFonts w:ascii="Arial" w:hAnsi="Arial" w:cs="Arial"/>
          <w:sz w:val="22"/>
          <w:szCs w:val="22"/>
          <w:shd w:val="clear" w:color="auto" w:fill="FFFFFF"/>
        </w:rPr>
        <w:t xml:space="preserve"> 2023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7B7AE3">
        <w:rPr>
          <w:rFonts w:ascii="Arial" w:hAnsi="Arial" w:cs="Arial"/>
          <w:sz w:val="22"/>
          <w:szCs w:val="22"/>
          <w:shd w:val="clear" w:color="auto" w:fill="FFFFFF"/>
        </w:rPr>
        <w:t>pod č</w:t>
      </w:r>
      <w:r>
        <w:rPr>
          <w:rFonts w:ascii="Arial" w:hAnsi="Arial" w:cs="Arial"/>
          <w:sz w:val="22"/>
          <w:szCs w:val="22"/>
          <w:shd w:val="clear" w:color="auto" w:fill="FFFFFF"/>
        </w:rPr>
        <w:t>.j.: OVA</w:t>
      </w:r>
      <w:r w:rsidRPr="007B7AE3">
        <w:rPr>
          <w:rFonts w:ascii="Arial" w:hAnsi="Arial" w:cs="Arial"/>
          <w:sz w:val="22"/>
          <w:szCs w:val="22"/>
          <w:shd w:val="clear" w:color="auto" w:fill="FFFFFF"/>
        </w:rPr>
        <w:t xml:space="preserve"> 594/23 vláda projednala materiál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0649B">
        <w:rPr>
          <w:rFonts w:ascii="Arial" w:hAnsi="Arial" w:cs="Arial"/>
          <w:b/>
          <w:sz w:val="22"/>
          <w:szCs w:val="22"/>
          <w:shd w:val="clear" w:color="auto" w:fill="FFFFFF"/>
        </w:rPr>
        <w:t>„Návrh na odvolání členky Rady pro výzkum, vývoj a inovace“.</w:t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55DC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55DC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42D6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957F04">
          <w:rPr>
            <w:rFonts w:ascii="Arial" w:hAnsi="Arial" w:cs="Arial"/>
            <w:sz w:val="18"/>
            <w:szCs w:val="18"/>
          </w:rPr>
          <w:t>Konstantinovová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50649B">
          <w:rPr>
            <w:rFonts w:ascii="Arial" w:hAnsi="Arial" w:cs="Arial"/>
            <w:sz w:val="18"/>
            <w:szCs w:val="18"/>
          </w:rPr>
          <w:t>Kapucián</w:t>
        </w:r>
        <w:r w:rsidR="0050649B">
          <w:rPr>
            <w:rFonts w:ascii="Arial" w:hAnsi="Arial" w:cs="Arial"/>
            <w:sz w:val="18"/>
            <w:szCs w:val="18"/>
          </w:rPr>
          <w:tab/>
        </w:r>
        <w:r w:rsidR="0050649B">
          <w:rPr>
            <w:rFonts w:ascii="Arial" w:hAnsi="Arial" w:cs="Arial"/>
            <w:sz w:val="18"/>
            <w:szCs w:val="18"/>
          </w:rPr>
          <w:tab/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6E6EFF">
          <w:rPr>
            <w:rFonts w:ascii="Arial" w:hAnsi="Arial" w:cs="Arial"/>
            <w:sz w:val="18"/>
            <w:szCs w:val="18"/>
          </w:rPr>
          <w:t> </w:t>
        </w:r>
        <w:r w:rsidR="0050649B">
          <w:rPr>
            <w:rFonts w:ascii="Arial" w:hAnsi="Arial" w:cs="Arial"/>
            <w:sz w:val="18"/>
            <w:szCs w:val="18"/>
          </w:rPr>
          <w:t>24</w:t>
        </w:r>
        <w:r w:rsidR="00957F04">
          <w:rPr>
            <w:rFonts w:ascii="Arial" w:hAnsi="Arial" w:cs="Arial"/>
            <w:sz w:val="18"/>
            <w:szCs w:val="18"/>
          </w:rPr>
          <w:t>.08</w:t>
        </w:r>
        <w:r w:rsidR="000C5920">
          <w:rPr>
            <w:rFonts w:ascii="Arial" w:hAnsi="Arial" w:cs="Arial"/>
            <w:sz w:val="18"/>
            <w:szCs w:val="18"/>
          </w:rPr>
          <w:t>.2023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47079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470795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9161" w:hanging="360"/>
      </w:pPr>
    </w:lvl>
    <w:lvl w:ilvl="2" w:tplc="0405001B">
      <w:start w:val="1"/>
      <w:numFmt w:val="lowerRoman"/>
      <w:lvlText w:val="%3."/>
      <w:lvlJc w:val="right"/>
      <w:pPr>
        <w:ind w:left="9881" w:hanging="180"/>
      </w:pPr>
    </w:lvl>
    <w:lvl w:ilvl="3" w:tplc="0405000F">
      <w:start w:val="1"/>
      <w:numFmt w:val="decimal"/>
      <w:lvlText w:val="%4."/>
      <w:lvlJc w:val="left"/>
      <w:pPr>
        <w:ind w:left="10601" w:hanging="360"/>
      </w:pPr>
    </w:lvl>
    <w:lvl w:ilvl="4" w:tplc="04050019">
      <w:start w:val="1"/>
      <w:numFmt w:val="lowerLetter"/>
      <w:lvlText w:val="%5."/>
      <w:lvlJc w:val="left"/>
      <w:pPr>
        <w:ind w:left="11321" w:hanging="360"/>
      </w:pPr>
    </w:lvl>
    <w:lvl w:ilvl="5" w:tplc="0405001B">
      <w:start w:val="1"/>
      <w:numFmt w:val="lowerRoman"/>
      <w:lvlText w:val="%6."/>
      <w:lvlJc w:val="right"/>
      <w:pPr>
        <w:ind w:left="12041" w:hanging="180"/>
      </w:pPr>
    </w:lvl>
    <w:lvl w:ilvl="6" w:tplc="0405000F">
      <w:start w:val="1"/>
      <w:numFmt w:val="decimal"/>
      <w:lvlText w:val="%7."/>
      <w:lvlJc w:val="left"/>
      <w:pPr>
        <w:ind w:left="12761" w:hanging="360"/>
      </w:pPr>
    </w:lvl>
    <w:lvl w:ilvl="7" w:tplc="04050019">
      <w:start w:val="1"/>
      <w:numFmt w:val="lowerLetter"/>
      <w:lvlText w:val="%8."/>
      <w:lvlJc w:val="left"/>
      <w:pPr>
        <w:ind w:left="13481" w:hanging="360"/>
      </w:pPr>
    </w:lvl>
    <w:lvl w:ilvl="8" w:tplc="0405001B">
      <w:start w:val="1"/>
      <w:numFmt w:val="lowerRoman"/>
      <w:lvlText w:val="%9."/>
      <w:lvlJc w:val="right"/>
      <w:pPr>
        <w:ind w:left="14201" w:hanging="180"/>
      </w:pPr>
    </w:lvl>
  </w:abstractNum>
  <w:abstractNum w:abstractNumId="18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9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1607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00BF"/>
    <w:rsid w:val="00224FDA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46CDB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5175"/>
    <w:rsid w:val="00466CF3"/>
    <w:rsid w:val="00470795"/>
    <w:rsid w:val="0048037B"/>
    <w:rsid w:val="004804E7"/>
    <w:rsid w:val="0048300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649B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55DC2"/>
    <w:rsid w:val="006615C1"/>
    <w:rsid w:val="0066357A"/>
    <w:rsid w:val="006736F7"/>
    <w:rsid w:val="0067630E"/>
    <w:rsid w:val="00680BD3"/>
    <w:rsid w:val="00681E28"/>
    <w:rsid w:val="006830AB"/>
    <w:rsid w:val="00683EBD"/>
    <w:rsid w:val="00685CA0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B7AE3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2AA1"/>
    <w:rsid w:val="00955A00"/>
    <w:rsid w:val="00957F04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0F48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5D79"/>
    <w:rsid w:val="00C870EE"/>
    <w:rsid w:val="00C90AE6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3A02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80C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6014"/>
    <w:rsid w:val="00DE62AD"/>
    <w:rsid w:val="00DF4459"/>
    <w:rsid w:val="00E00310"/>
    <w:rsid w:val="00E02CB6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1CFF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2B121F3D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Styl1Char">
    <w:name w:val="Styl   1. Char"/>
    <w:link w:val="Styl1"/>
    <w:locked/>
    <w:rsid w:val="00D9380C"/>
    <w:rPr>
      <w:rFonts w:ascii="Arial" w:hAnsi="Arial" w:cs="Arial"/>
    </w:rPr>
  </w:style>
  <w:style w:type="paragraph" w:customStyle="1" w:styleId="Styl1">
    <w:name w:val="Styl   1."/>
    <w:basedOn w:val="Normln"/>
    <w:link w:val="Styl1Char"/>
    <w:qFormat/>
    <w:rsid w:val="00D9380C"/>
    <w:pPr>
      <w:numPr>
        <w:numId w:val="20"/>
      </w:numPr>
      <w:spacing w:before="120" w:after="2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Styl1-1Char">
    <w:name w:val="Styl1 - 1. Char"/>
    <w:link w:val="Styl1-1"/>
    <w:locked/>
    <w:rsid w:val="002200BF"/>
    <w:rPr>
      <w:rFonts w:ascii="Arial" w:hAnsi="Arial" w:cs="Arial"/>
    </w:rPr>
  </w:style>
  <w:style w:type="paragraph" w:customStyle="1" w:styleId="Styl1-1">
    <w:name w:val="Styl1 - 1."/>
    <w:basedOn w:val="Normln"/>
    <w:link w:val="Styl1-1Char"/>
    <w:qFormat/>
    <w:rsid w:val="002200BF"/>
    <w:pPr>
      <w:numPr>
        <w:numId w:val="21"/>
      </w:numPr>
      <w:overflowPunct w:val="0"/>
      <w:autoSpaceDE w:val="0"/>
      <w:autoSpaceDN w:val="0"/>
      <w:adjustRightInd w:val="0"/>
      <w:spacing w:before="120" w:after="240"/>
      <w:ind w:left="357" w:hanging="357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C5A4-3B50-41D8-ACF5-E7873FE3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6</cp:revision>
  <cp:lastPrinted>2022-09-22T10:07:00Z</cp:lastPrinted>
  <dcterms:created xsi:type="dcterms:W3CDTF">2023-08-23T09:57:00Z</dcterms:created>
  <dcterms:modified xsi:type="dcterms:W3CDTF">2023-08-24T13:10:00Z</dcterms:modified>
</cp:coreProperties>
</file>