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C28BA" w14:textId="0747E5BA" w:rsidR="004345EE" w:rsidRPr="009159DE" w:rsidRDefault="004345EE" w:rsidP="00DD2350">
      <w:pPr>
        <w:spacing w:before="120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14:paraId="10F3168E" w14:textId="77777777"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14:paraId="58B4F4CA" w14:textId="27B3C103" w:rsidR="00BB6EFE" w:rsidRDefault="004345E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</w:t>
      </w:r>
      <w:proofErr w:type="gramStart"/>
      <w:r w:rsidRPr="003375EF">
        <w:rPr>
          <w:rFonts w:cs="Arial"/>
        </w:rPr>
        <w:t xml:space="preserve">dne </w:t>
      </w:r>
      <w:r w:rsidR="001E376B">
        <w:rPr>
          <w:rFonts w:cs="Arial"/>
        </w:rPr>
        <w:t xml:space="preserve"> </w:t>
      </w:r>
      <w:r w:rsidR="00816C76">
        <w:rPr>
          <w:rFonts w:cs="Arial"/>
        </w:rPr>
        <w:t xml:space="preserve">    </w:t>
      </w:r>
      <w:r w:rsidR="001E376B">
        <w:rPr>
          <w:rFonts w:cs="Arial"/>
        </w:rPr>
        <w:t xml:space="preserve"> </w:t>
      </w:r>
      <w:r w:rsidR="00471512">
        <w:rPr>
          <w:rFonts w:cs="Arial"/>
        </w:rPr>
        <w:t>2023</w:t>
      </w:r>
      <w:proofErr w:type="gramEnd"/>
    </w:p>
    <w:p w14:paraId="311FD3DB" w14:textId="77777777" w:rsidR="00BB6EFE" w:rsidRPr="003375EF" w:rsidRDefault="00BB6EFE" w:rsidP="00BB6EFE">
      <w:pPr>
        <w:spacing w:after="0"/>
        <w:jc w:val="center"/>
        <w:rPr>
          <w:rFonts w:cs="Arial"/>
        </w:rPr>
      </w:pPr>
    </w:p>
    <w:p w14:paraId="377CD1EA" w14:textId="77777777" w:rsidR="005B42C6" w:rsidRDefault="005B42C6" w:rsidP="005B42C6">
      <w:pPr>
        <w:jc w:val="center"/>
        <w:rPr>
          <w:rFonts w:eastAsia="Arial" w:cs="Arial"/>
          <w:b/>
          <w:color w:val="000000"/>
        </w:rPr>
      </w:pPr>
    </w:p>
    <w:p w14:paraId="0BAB05D0" w14:textId="5D6E4F3D" w:rsidR="005B42C6" w:rsidRPr="005B42C6" w:rsidRDefault="005B42C6" w:rsidP="005B42C6">
      <w:pPr>
        <w:suppressAutoHyphens/>
        <w:jc w:val="center"/>
        <w:rPr>
          <w:rFonts w:eastAsia="Arial" w:cs="Arial"/>
          <w:b/>
          <w:color w:val="000000"/>
        </w:rPr>
      </w:pPr>
      <w:r w:rsidRPr="005B42C6">
        <w:rPr>
          <w:rFonts w:eastAsia="Arial" w:cs="Arial"/>
          <w:b/>
          <w:color w:val="000000"/>
        </w:rPr>
        <w:t>k návrhu programu</w:t>
      </w:r>
      <w:r>
        <w:rPr>
          <w:rFonts w:eastAsia="Arial" w:cs="Arial"/>
          <w:b/>
          <w:color w:val="000000"/>
        </w:rPr>
        <w:t xml:space="preserve"> </w:t>
      </w:r>
      <w:r w:rsidRPr="005B42C6">
        <w:rPr>
          <w:rFonts w:eastAsia="Arial" w:cs="Arial"/>
          <w:b/>
          <w:color w:val="000000"/>
        </w:rPr>
        <w:t>obranného aplikovaného výzkumu, experimentálního vývoje a</w:t>
      </w:r>
      <w:r>
        <w:rPr>
          <w:rFonts w:eastAsia="Arial" w:cs="Arial"/>
          <w:b/>
          <w:color w:val="000000"/>
        </w:rPr>
        <w:t> </w:t>
      </w:r>
      <w:r w:rsidRPr="005B42C6">
        <w:rPr>
          <w:rFonts w:eastAsia="Arial" w:cs="Arial"/>
          <w:b/>
          <w:color w:val="000000"/>
        </w:rPr>
        <w:t xml:space="preserve"> inovací „Zdokonalení - podpora rozvoje oblastí posilujících Ozbrojené složky jako</w:t>
      </w:r>
      <w:r>
        <w:rPr>
          <w:rFonts w:eastAsia="Arial" w:cs="Arial"/>
          <w:b/>
          <w:color w:val="000000"/>
        </w:rPr>
        <w:t xml:space="preserve"> ob</w:t>
      </w:r>
      <w:r w:rsidRPr="005B42C6">
        <w:rPr>
          <w:rFonts w:eastAsia="Arial" w:cs="Arial"/>
          <w:b/>
          <w:color w:val="000000"/>
        </w:rPr>
        <w:t>ranný pilíř NATO a EU“</w:t>
      </w:r>
    </w:p>
    <w:p w14:paraId="0C7920BB" w14:textId="77777777" w:rsidR="00E61EFC" w:rsidRPr="00D923D9" w:rsidRDefault="00E61EFC" w:rsidP="00524FB9">
      <w:pPr>
        <w:spacing w:after="240"/>
        <w:jc w:val="center"/>
        <w:rPr>
          <w:rFonts w:cs="Arial"/>
          <w:b/>
          <w:szCs w:val="24"/>
        </w:rPr>
      </w:pPr>
    </w:p>
    <w:p w14:paraId="1DE96327" w14:textId="77777777" w:rsidR="004345EE" w:rsidRPr="00C82156" w:rsidRDefault="004345EE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14:paraId="74D44BC7" w14:textId="7508C383" w:rsidR="005B42C6" w:rsidRPr="005B42C6" w:rsidRDefault="000426EE" w:rsidP="005B42C6">
      <w:pPr>
        <w:pStyle w:val="StylI"/>
        <w:jc w:val="left"/>
        <w:rPr>
          <w:b/>
        </w:rPr>
      </w:pPr>
      <w:proofErr w:type="spellStart"/>
      <w:r w:rsidRPr="00816C76">
        <w:rPr>
          <w:b/>
        </w:rPr>
        <w:t>s</w:t>
      </w:r>
      <w:r w:rsidR="004345EE" w:rsidRPr="00816C76">
        <w:rPr>
          <w:b/>
        </w:rPr>
        <w:t>chvaluje</w:t>
      </w:r>
      <w:proofErr w:type="spellEnd"/>
      <w:r w:rsidRPr="00816C76">
        <w:rPr>
          <w:b/>
        </w:rPr>
        <w:t xml:space="preserve"> </w:t>
      </w:r>
      <w:proofErr w:type="spellStart"/>
      <w:r w:rsidR="005B42C6" w:rsidRPr="005B42C6">
        <w:rPr>
          <w:rFonts w:eastAsia="Arial" w:cs="Arial"/>
          <w:color w:val="000000"/>
          <w:lang w:val="cs-CZ"/>
        </w:rPr>
        <w:t>návrh</w:t>
      </w:r>
      <w:proofErr w:type="spellEnd"/>
      <w:r w:rsidR="005B42C6" w:rsidRPr="005B42C6">
        <w:rPr>
          <w:rFonts w:eastAsia="Arial" w:cs="Arial"/>
          <w:color w:val="000000"/>
          <w:lang w:val="cs-CZ"/>
        </w:rPr>
        <w:t xml:space="preserve"> </w:t>
      </w:r>
      <w:proofErr w:type="spellStart"/>
      <w:r w:rsidR="005B42C6" w:rsidRPr="005B42C6">
        <w:rPr>
          <w:rFonts w:eastAsia="Arial" w:cs="Arial"/>
          <w:color w:val="000000"/>
          <w:lang w:val="cs-CZ"/>
        </w:rPr>
        <w:t>programu</w:t>
      </w:r>
      <w:proofErr w:type="spellEnd"/>
      <w:r w:rsidR="005B42C6" w:rsidRPr="005B42C6">
        <w:rPr>
          <w:rFonts w:eastAsia="Arial" w:cs="Arial"/>
          <w:color w:val="000000"/>
          <w:lang w:val="cs-CZ"/>
        </w:rPr>
        <w:t xml:space="preserve"> „</w:t>
      </w:r>
      <w:proofErr w:type="spellStart"/>
      <w:r w:rsidR="005B42C6" w:rsidRPr="005B42C6">
        <w:rPr>
          <w:rFonts w:eastAsia="Arial" w:cs="Arial"/>
          <w:color w:val="000000"/>
          <w:lang w:val="cs-CZ"/>
        </w:rPr>
        <w:t>Zdokonalení</w:t>
      </w:r>
      <w:proofErr w:type="spellEnd"/>
      <w:r w:rsidR="005B42C6" w:rsidRPr="005B42C6">
        <w:rPr>
          <w:rFonts w:eastAsia="Arial" w:cs="Arial"/>
          <w:color w:val="000000"/>
          <w:lang w:val="cs-CZ"/>
        </w:rPr>
        <w:t xml:space="preserve"> - </w:t>
      </w:r>
      <w:proofErr w:type="spellStart"/>
      <w:r w:rsidR="005B42C6" w:rsidRPr="005B42C6">
        <w:rPr>
          <w:rFonts w:eastAsia="Arial" w:cs="Arial"/>
          <w:color w:val="000000"/>
          <w:lang w:val="cs-CZ"/>
        </w:rPr>
        <w:t>podpora</w:t>
      </w:r>
      <w:proofErr w:type="spellEnd"/>
      <w:r w:rsidR="005B42C6" w:rsidRPr="005B42C6">
        <w:rPr>
          <w:rFonts w:eastAsia="Arial" w:cs="Arial"/>
          <w:color w:val="000000"/>
          <w:lang w:val="cs-CZ"/>
        </w:rPr>
        <w:t xml:space="preserve"> rozvoje oblastí posilujících Ozbrojené složky jako obranný pilíř NATO a EU“ (dále jen Program). Financování </w:t>
      </w:r>
      <w:r w:rsidR="005B42C6">
        <w:rPr>
          <w:rFonts w:eastAsia="Arial" w:cs="Arial"/>
          <w:color w:val="000000"/>
          <w:lang w:val="cs-CZ"/>
        </w:rPr>
        <w:t>P</w:t>
      </w:r>
      <w:bookmarkStart w:id="0" w:name="_GoBack"/>
      <w:bookmarkEnd w:id="0"/>
      <w:r w:rsidR="005B42C6" w:rsidRPr="005B42C6">
        <w:rPr>
          <w:rFonts w:eastAsia="Arial" w:cs="Arial"/>
          <w:color w:val="000000"/>
          <w:lang w:val="cs-CZ"/>
        </w:rPr>
        <w:t>rogramu bude zajištěno dle možností státního rozpočtu;</w:t>
      </w:r>
    </w:p>
    <w:p w14:paraId="036A70C6" w14:textId="77777777" w:rsidR="001016D4" w:rsidRDefault="00F4561C" w:rsidP="009F6507">
      <w:pPr>
        <w:pStyle w:val="StylI"/>
        <w:rPr>
          <w:rFonts w:eastAsia="Arial" w:cs="Arial"/>
          <w:color w:val="000000"/>
          <w:lang w:val="cs-CZ"/>
        </w:rPr>
      </w:pPr>
      <w:proofErr w:type="spellStart"/>
      <w:r>
        <w:rPr>
          <w:b/>
        </w:rPr>
        <w:t>u</w:t>
      </w:r>
      <w:r w:rsidR="004345EE">
        <w:rPr>
          <w:b/>
        </w:rPr>
        <w:t>kládá</w:t>
      </w:r>
      <w:proofErr w:type="spellEnd"/>
      <w:r w:rsidR="00E61EFC">
        <w:rPr>
          <w:b/>
          <w:lang w:val="cs-CZ"/>
        </w:rPr>
        <w:t xml:space="preserve"> </w:t>
      </w:r>
      <w:r w:rsidR="00E61EFC" w:rsidRPr="00E61EFC">
        <w:rPr>
          <w:rFonts w:eastAsia="Arial" w:cs="Arial"/>
          <w:color w:val="000000"/>
          <w:lang w:val="cs-CZ"/>
        </w:rPr>
        <w:t>ministr</w:t>
      </w:r>
      <w:r w:rsidR="00816C76">
        <w:rPr>
          <w:rFonts w:eastAsia="Arial" w:cs="Arial"/>
          <w:color w:val="000000"/>
          <w:lang w:val="cs-CZ"/>
        </w:rPr>
        <w:t>y</w:t>
      </w:r>
      <w:r w:rsidR="001335EA">
        <w:rPr>
          <w:rFonts w:eastAsia="Arial" w:cs="Arial"/>
          <w:color w:val="000000"/>
          <w:lang w:val="cs-CZ"/>
        </w:rPr>
        <w:t>ni obrany</w:t>
      </w:r>
    </w:p>
    <w:p w14:paraId="0E75F765" w14:textId="18C63711" w:rsidR="009F6507" w:rsidRDefault="005B42C6" w:rsidP="005B42C6">
      <w:pPr>
        <w:pStyle w:val="StylI"/>
        <w:numPr>
          <w:ilvl w:val="0"/>
          <w:numId w:val="40"/>
        </w:numPr>
        <w:rPr>
          <w:rFonts w:eastAsia="Arial" w:cs="Arial"/>
          <w:color w:val="000000"/>
        </w:rPr>
      </w:pPr>
      <w:proofErr w:type="spellStart"/>
      <w:r w:rsidRPr="00C93276">
        <w:t>zajišťovat</w:t>
      </w:r>
      <w:proofErr w:type="spellEnd"/>
      <w:r w:rsidRPr="00C93276">
        <w:t xml:space="preserve"> v </w:t>
      </w:r>
      <w:proofErr w:type="spellStart"/>
      <w:r w:rsidRPr="00C93276">
        <w:t>letech</w:t>
      </w:r>
      <w:proofErr w:type="spellEnd"/>
      <w:r w:rsidRPr="00C93276">
        <w:t xml:space="preserve"> 202</w:t>
      </w:r>
      <w:r>
        <w:t>5 – 2031</w:t>
      </w:r>
      <w:r w:rsidRPr="00C93276">
        <w:t xml:space="preserve"> </w:t>
      </w:r>
      <w:proofErr w:type="spellStart"/>
      <w:r w:rsidRPr="00C93276">
        <w:t>realizaci</w:t>
      </w:r>
      <w:proofErr w:type="spellEnd"/>
      <w:r w:rsidRPr="00C93276">
        <w:t xml:space="preserve"> </w:t>
      </w:r>
      <w:proofErr w:type="spellStart"/>
      <w:r w:rsidRPr="00C93276">
        <w:t>projektů</w:t>
      </w:r>
      <w:proofErr w:type="spellEnd"/>
      <w:r w:rsidRPr="00C93276">
        <w:t xml:space="preserve"> </w:t>
      </w:r>
      <w:r w:rsidRPr="001E3D4D">
        <w:t>v </w:t>
      </w:r>
      <w:proofErr w:type="spellStart"/>
      <w:r w:rsidRPr="001E3D4D">
        <w:t>rámci</w:t>
      </w:r>
      <w:proofErr w:type="spellEnd"/>
      <w:r w:rsidRPr="001E3D4D">
        <w:t xml:space="preserve"> </w:t>
      </w:r>
      <w:proofErr w:type="spellStart"/>
      <w:r w:rsidRPr="001E3D4D">
        <w:t>Programu</w:t>
      </w:r>
      <w:proofErr w:type="spellEnd"/>
      <w:r w:rsidRPr="001E3D4D">
        <w:t xml:space="preserve">, </w:t>
      </w:r>
      <w:proofErr w:type="spellStart"/>
      <w:r w:rsidRPr="001E3D4D">
        <w:t>který</w:t>
      </w:r>
      <w:proofErr w:type="spellEnd"/>
      <w:r w:rsidRPr="001E3D4D">
        <w:t xml:space="preserve"> je </w:t>
      </w:r>
      <w:proofErr w:type="spellStart"/>
      <w:r w:rsidRPr="001E3D4D">
        <w:t>uveden</w:t>
      </w:r>
      <w:proofErr w:type="spellEnd"/>
      <w:r w:rsidRPr="001E3D4D">
        <w:t xml:space="preserve"> v </w:t>
      </w:r>
      <w:proofErr w:type="spellStart"/>
      <w:r w:rsidRPr="001E3D4D">
        <w:t>bodu</w:t>
      </w:r>
      <w:proofErr w:type="spellEnd"/>
      <w:r w:rsidRPr="001E3D4D">
        <w:t xml:space="preserve"> I </w:t>
      </w:r>
      <w:proofErr w:type="spellStart"/>
      <w:r w:rsidRPr="001E3D4D">
        <w:t>tohoto</w:t>
      </w:r>
      <w:proofErr w:type="spellEnd"/>
      <w:r w:rsidRPr="001E3D4D">
        <w:t xml:space="preserve"> </w:t>
      </w:r>
      <w:proofErr w:type="spellStart"/>
      <w:r w:rsidRPr="001E3D4D">
        <w:t>usnesení</w:t>
      </w:r>
      <w:proofErr w:type="spellEnd"/>
      <w:r>
        <w:t>.</w:t>
      </w:r>
      <w:r>
        <w:rPr>
          <w:rFonts w:eastAsia="Arial" w:cs="Arial"/>
          <w:color w:val="000000"/>
        </w:rPr>
        <w:t xml:space="preserve"> </w:t>
      </w:r>
    </w:p>
    <w:p w14:paraId="7380FCD0" w14:textId="77777777" w:rsidR="00FD41FB" w:rsidRDefault="00FD41FB" w:rsidP="004345EE">
      <w:pPr>
        <w:spacing w:before="600" w:after="0"/>
        <w:rPr>
          <w:rFonts w:cs="Arial"/>
          <w:b/>
          <w:u w:val="single"/>
        </w:rPr>
      </w:pPr>
    </w:p>
    <w:p w14:paraId="7421BA05" w14:textId="53CCD129" w:rsidR="004345EE" w:rsidRPr="004728FB" w:rsidRDefault="00FD41FB" w:rsidP="004345EE">
      <w:pPr>
        <w:spacing w:before="600" w:after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</w:t>
      </w:r>
      <w:r w:rsidR="004924FD">
        <w:rPr>
          <w:rFonts w:cs="Arial"/>
          <w:b/>
          <w:u w:val="single"/>
        </w:rPr>
        <w:t>rovede:</w:t>
      </w:r>
    </w:p>
    <w:p w14:paraId="4CEA492D" w14:textId="3ADDC6D4" w:rsidR="00E61EFC" w:rsidRPr="00E61EFC" w:rsidRDefault="00816C76" w:rsidP="00E61EFC">
      <w:pPr>
        <w:spacing w:after="0"/>
        <w:rPr>
          <w:rFonts w:cs="Arial"/>
          <w:bCs/>
        </w:rPr>
      </w:pPr>
      <w:r>
        <w:rPr>
          <w:rFonts w:cs="Arial"/>
          <w:bCs/>
        </w:rPr>
        <w:t>m</w:t>
      </w:r>
      <w:r w:rsidR="00E61EFC" w:rsidRPr="00E61EFC">
        <w:rPr>
          <w:rFonts w:cs="Arial"/>
          <w:bCs/>
        </w:rPr>
        <w:t>inistr</w:t>
      </w:r>
      <w:r>
        <w:rPr>
          <w:rFonts w:cs="Arial"/>
          <w:bCs/>
        </w:rPr>
        <w:t>yně obrany</w:t>
      </w:r>
    </w:p>
    <w:p w14:paraId="53062AD3" w14:textId="77777777" w:rsidR="004345EE" w:rsidRDefault="004345EE" w:rsidP="004345EE">
      <w:pPr>
        <w:spacing w:after="0"/>
        <w:rPr>
          <w:rFonts w:cs="Arial"/>
          <w:bCs/>
        </w:rPr>
      </w:pPr>
    </w:p>
    <w:p w14:paraId="2EA5B493" w14:textId="77777777" w:rsidR="00A96FF1" w:rsidRDefault="00A96FF1" w:rsidP="004924FD">
      <w:pPr>
        <w:spacing w:before="240" w:after="0"/>
        <w:rPr>
          <w:rFonts w:cs="Arial"/>
          <w:b/>
          <w:u w:val="single"/>
        </w:rPr>
      </w:pPr>
    </w:p>
    <w:p w14:paraId="318398F4" w14:textId="77777777" w:rsidR="00FE4A6B" w:rsidRDefault="00FE4A6B" w:rsidP="004924FD">
      <w:pPr>
        <w:spacing w:before="240" w:after="0"/>
        <w:rPr>
          <w:rFonts w:cs="Arial"/>
          <w:b/>
          <w:u w:val="single"/>
        </w:rPr>
      </w:pPr>
    </w:p>
    <w:p w14:paraId="2B3DFDD1" w14:textId="77777777" w:rsidR="00FD41FB" w:rsidRDefault="00FD41FB" w:rsidP="004924FD">
      <w:pPr>
        <w:spacing w:before="240" w:after="0"/>
        <w:rPr>
          <w:rFonts w:cs="Arial"/>
          <w:b/>
          <w:u w:val="single"/>
        </w:rPr>
      </w:pPr>
    </w:p>
    <w:p w14:paraId="366FBF7C" w14:textId="77777777" w:rsidR="00FD41FB" w:rsidRDefault="00FD41FB" w:rsidP="004924FD">
      <w:pPr>
        <w:spacing w:before="240" w:after="0"/>
        <w:rPr>
          <w:rFonts w:cs="Arial"/>
          <w:b/>
          <w:u w:val="single"/>
        </w:rPr>
      </w:pPr>
    </w:p>
    <w:p w14:paraId="7811BEB3" w14:textId="77777777" w:rsidR="00FD41FB" w:rsidRPr="004924FD" w:rsidRDefault="00FD41FB" w:rsidP="004924FD">
      <w:pPr>
        <w:spacing w:before="240" w:after="0"/>
        <w:rPr>
          <w:rFonts w:cs="Arial"/>
          <w:b/>
          <w:u w:val="single"/>
        </w:rPr>
      </w:pPr>
    </w:p>
    <w:p w14:paraId="5269900B" w14:textId="0126AABC" w:rsidR="00525075" w:rsidRPr="00726D40" w:rsidRDefault="009F6507" w:rsidP="00FD41FB">
      <w:pPr>
        <w:spacing w:after="0"/>
        <w:jc w:val="left"/>
        <w:rPr>
          <w:rFonts w:cs="Arial"/>
          <w:bCs/>
        </w:rPr>
      </w:pPr>
      <w:r>
        <w:rPr>
          <w:rFonts w:cs="Arial"/>
          <w:bCs/>
        </w:rPr>
        <w:t xml:space="preserve">prof. PhDr. Petr Fiala, Ph.D., </w:t>
      </w:r>
      <w:proofErr w:type="gramStart"/>
      <w:r>
        <w:rPr>
          <w:rFonts w:cs="Arial"/>
          <w:bCs/>
        </w:rPr>
        <w:t>LL.M.</w:t>
      </w:r>
      <w:proofErr w:type="gramEnd"/>
      <w:r w:rsidR="004345EE">
        <w:rPr>
          <w:rFonts w:cs="Arial"/>
          <w:bCs/>
        </w:rPr>
        <w:br/>
        <w:t>předseda vlády</w:t>
      </w:r>
    </w:p>
    <w:sectPr w:rsidR="00525075" w:rsidRPr="00726D40" w:rsidSect="00D60895">
      <w:footerReference w:type="default" r:id="rId8"/>
      <w:headerReference w:type="first" r:id="rId9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C273A4" w14:textId="77777777" w:rsidR="0000581F" w:rsidRDefault="0000581F" w:rsidP="00D60895">
      <w:pPr>
        <w:spacing w:after="0"/>
      </w:pPr>
      <w:r>
        <w:separator/>
      </w:r>
    </w:p>
  </w:endnote>
  <w:endnote w:type="continuationSeparator" w:id="0">
    <w:p w14:paraId="0299EB09" w14:textId="77777777" w:rsidR="0000581F" w:rsidRDefault="0000581F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E13F2" w14:textId="77777777"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5B42C6">
      <w:rPr>
        <w:rFonts w:cs="Arial"/>
        <w:noProof/>
      </w:rPr>
      <w:t>2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5B42C6">
      <w:rPr>
        <w:rFonts w:cs="Arial"/>
        <w:noProof/>
      </w:rPr>
      <w:t>2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C7CB6A" w14:textId="77777777" w:rsidR="0000581F" w:rsidRDefault="0000581F" w:rsidP="00D60895">
      <w:pPr>
        <w:spacing w:after="0"/>
      </w:pPr>
      <w:r>
        <w:separator/>
      </w:r>
    </w:p>
  </w:footnote>
  <w:footnote w:type="continuationSeparator" w:id="0">
    <w:p w14:paraId="31975259" w14:textId="77777777" w:rsidR="0000581F" w:rsidRDefault="0000581F" w:rsidP="00D608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CA08B" w14:textId="77777777" w:rsidR="00236E4C" w:rsidRPr="00FE4A6B" w:rsidRDefault="00236E4C" w:rsidP="00236E4C">
    <w:pPr>
      <w:pStyle w:val="Zhlav"/>
      <w:jc w:val="right"/>
      <w:rPr>
        <w:sz w:val="26"/>
        <w:szCs w:val="26"/>
        <w:lang w:val="cs-CZ"/>
      </w:rPr>
    </w:pPr>
    <w:r w:rsidRPr="00FE4A6B">
      <w:rPr>
        <w:b/>
        <w:sz w:val="26"/>
        <w:szCs w:val="26"/>
        <w:lang w:val="cs-CZ"/>
      </w:rPr>
      <w:t>I</w:t>
    </w:r>
    <w:r w:rsidRPr="00FE4A6B">
      <w:rPr>
        <w:sz w:val="26"/>
        <w:szCs w:val="26"/>
        <w:lang w:val="cs-CZ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C037C"/>
    <w:multiLevelType w:val="hybridMultilevel"/>
    <w:tmpl w:val="0838AF1C"/>
    <w:lvl w:ilvl="0" w:tplc="C86A2B14">
      <w:start w:val="2"/>
      <w:numFmt w:val="bullet"/>
      <w:lvlText w:val="-"/>
      <w:lvlJc w:val="left"/>
      <w:pPr>
        <w:ind w:left="717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671086"/>
    <w:multiLevelType w:val="multilevel"/>
    <w:tmpl w:val="76C84B24"/>
    <w:numStyleLink w:val="StylI-aa"/>
  </w:abstractNum>
  <w:abstractNum w:abstractNumId="9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333A2C"/>
    <w:multiLevelType w:val="hybridMultilevel"/>
    <w:tmpl w:val="5B203922"/>
    <w:lvl w:ilvl="0" w:tplc="4628FA0C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</w:num>
  <w:num w:numId="11">
    <w:abstractNumId w:val="8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2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7"/>
    <w:lvlOverride w:ilvl="0">
      <w:startOverride w:val="1"/>
    </w:lvlOverride>
  </w:num>
  <w:num w:numId="14">
    <w:abstractNumId w:val="7"/>
    <w:lvlOverride w:ilvl="0">
      <w:startOverride w:val="1"/>
    </w:lvlOverride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9"/>
  </w:num>
  <w:num w:numId="19">
    <w:abstractNumId w:val="9"/>
    <w:lvlOverride w:ilvl="0">
      <w:startOverride w:val="1"/>
    </w:lvlOverride>
  </w:num>
  <w:num w:numId="20">
    <w:abstractNumId w:val="8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8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7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8"/>
    <w:lvlOverride w:ilvl="0">
      <w:lvl w:ilvl="0">
        <w:start w:val="186440608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8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8"/>
    <w:lvlOverride w:ilvl="0">
      <w:lvl w:ilvl="0">
        <w:start w:val="18631864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8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8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8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8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8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8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3"/>
  </w:num>
  <w:num w:numId="37">
    <w:abstractNumId w:val="6"/>
  </w:num>
  <w:num w:numId="38">
    <w:abstractNumId w:val="1"/>
  </w:num>
  <w:num w:numId="39">
    <w:abstractNumId w:val="2"/>
  </w:num>
  <w:num w:numId="40">
    <w:abstractNumId w:val="10"/>
  </w:num>
  <w:num w:numId="41">
    <w:abstractNumId w:val="2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4A"/>
    <w:rsid w:val="00003612"/>
    <w:rsid w:val="0000581F"/>
    <w:rsid w:val="00035B64"/>
    <w:rsid w:val="00041D23"/>
    <w:rsid w:val="000426EE"/>
    <w:rsid w:val="000639A8"/>
    <w:rsid w:val="00085264"/>
    <w:rsid w:val="00087D6E"/>
    <w:rsid w:val="000A2980"/>
    <w:rsid w:val="000C1506"/>
    <w:rsid w:val="000C1683"/>
    <w:rsid w:val="001016D4"/>
    <w:rsid w:val="00117AC6"/>
    <w:rsid w:val="00127CFE"/>
    <w:rsid w:val="00131FCA"/>
    <w:rsid w:val="001335EA"/>
    <w:rsid w:val="00134B27"/>
    <w:rsid w:val="001423D9"/>
    <w:rsid w:val="00160B42"/>
    <w:rsid w:val="00167231"/>
    <w:rsid w:val="00172050"/>
    <w:rsid w:val="001D38B1"/>
    <w:rsid w:val="001E2EB4"/>
    <w:rsid w:val="001E376B"/>
    <w:rsid w:val="001F119A"/>
    <w:rsid w:val="001F2DC2"/>
    <w:rsid w:val="00214457"/>
    <w:rsid w:val="00215009"/>
    <w:rsid w:val="00236E4C"/>
    <w:rsid w:val="002909D5"/>
    <w:rsid w:val="002A3D11"/>
    <w:rsid w:val="002F0920"/>
    <w:rsid w:val="003523F3"/>
    <w:rsid w:val="003748B8"/>
    <w:rsid w:val="003B2A30"/>
    <w:rsid w:val="003B61F8"/>
    <w:rsid w:val="004000FE"/>
    <w:rsid w:val="004109A5"/>
    <w:rsid w:val="00426470"/>
    <w:rsid w:val="00431CD1"/>
    <w:rsid w:val="004345EE"/>
    <w:rsid w:val="0044254F"/>
    <w:rsid w:val="00444192"/>
    <w:rsid w:val="00450FC9"/>
    <w:rsid w:val="004575C8"/>
    <w:rsid w:val="0046265B"/>
    <w:rsid w:val="004646A3"/>
    <w:rsid w:val="0046718A"/>
    <w:rsid w:val="004704DD"/>
    <w:rsid w:val="00471512"/>
    <w:rsid w:val="004924FD"/>
    <w:rsid w:val="004B18D8"/>
    <w:rsid w:val="004C492C"/>
    <w:rsid w:val="004D2143"/>
    <w:rsid w:val="004D7212"/>
    <w:rsid w:val="004F0F4C"/>
    <w:rsid w:val="004F7B36"/>
    <w:rsid w:val="005201C3"/>
    <w:rsid w:val="00524FB9"/>
    <w:rsid w:val="00525075"/>
    <w:rsid w:val="005316A1"/>
    <w:rsid w:val="005358C5"/>
    <w:rsid w:val="00540301"/>
    <w:rsid w:val="005449B3"/>
    <w:rsid w:val="0055593A"/>
    <w:rsid w:val="005660F2"/>
    <w:rsid w:val="00566B63"/>
    <w:rsid w:val="00591A70"/>
    <w:rsid w:val="005B42C6"/>
    <w:rsid w:val="005B60A0"/>
    <w:rsid w:val="005D6251"/>
    <w:rsid w:val="005E1FAB"/>
    <w:rsid w:val="00605A2F"/>
    <w:rsid w:val="006133D6"/>
    <w:rsid w:val="00665D8F"/>
    <w:rsid w:val="006D2562"/>
    <w:rsid w:val="006F5A83"/>
    <w:rsid w:val="00707C3E"/>
    <w:rsid w:val="00736583"/>
    <w:rsid w:val="00742693"/>
    <w:rsid w:val="00752646"/>
    <w:rsid w:val="00771509"/>
    <w:rsid w:val="007E1D4A"/>
    <w:rsid w:val="007E2D44"/>
    <w:rsid w:val="00803D3D"/>
    <w:rsid w:val="00816C76"/>
    <w:rsid w:val="00827A3C"/>
    <w:rsid w:val="0083378C"/>
    <w:rsid w:val="008417AB"/>
    <w:rsid w:val="0086235F"/>
    <w:rsid w:val="008763A8"/>
    <w:rsid w:val="008B200E"/>
    <w:rsid w:val="008B20DA"/>
    <w:rsid w:val="008C7FE3"/>
    <w:rsid w:val="008E057A"/>
    <w:rsid w:val="008E59A1"/>
    <w:rsid w:val="008F0CD2"/>
    <w:rsid w:val="008F4A2D"/>
    <w:rsid w:val="00915956"/>
    <w:rsid w:val="009235AF"/>
    <w:rsid w:val="009263C6"/>
    <w:rsid w:val="0094507F"/>
    <w:rsid w:val="009454E1"/>
    <w:rsid w:val="00962FE8"/>
    <w:rsid w:val="00977070"/>
    <w:rsid w:val="009808D5"/>
    <w:rsid w:val="009B464A"/>
    <w:rsid w:val="009B7E52"/>
    <w:rsid w:val="009C787E"/>
    <w:rsid w:val="009F4802"/>
    <w:rsid w:val="009F6507"/>
    <w:rsid w:val="00A253E7"/>
    <w:rsid w:val="00A26B73"/>
    <w:rsid w:val="00A27251"/>
    <w:rsid w:val="00A35459"/>
    <w:rsid w:val="00A77E99"/>
    <w:rsid w:val="00A92A64"/>
    <w:rsid w:val="00A930B3"/>
    <w:rsid w:val="00A96FF1"/>
    <w:rsid w:val="00AB566B"/>
    <w:rsid w:val="00AC395A"/>
    <w:rsid w:val="00AF71EA"/>
    <w:rsid w:val="00B064AE"/>
    <w:rsid w:val="00B12A2A"/>
    <w:rsid w:val="00B3780E"/>
    <w:rsid w:val="00B50A94"/>
    <w:rsid w:val="00B66B67"/>
    <w:rsid w:val="00B72D76"/>
    <w:rsid w:val="00B756CC"/>
    <w:rsid w:val="00BB6EFE"/>
    <w:rsid w:val="00BC4D68"/>
    <w:rsid w:val="00BE088F"/>
    <w:rsid w:val="00BE5299"/>
    <w:rsid w:val="00BF3153"/>
    <w:rsid w:val="00C12DDD"/>
    <w:rsid w:val="00C31E7B"/>
    <w:rsid w:val="00C4769A"/>
    <w:rsid w:val="00C5129A"/>
    <w:rsid w:val="00C55AF0"/>
    <w:rsid w:val="00C65A51"/>
    <w:rsid w:val="00C80A8F"/>
    <w:rsid w:val="00C82156"/>
    <w:rsid w:val="00C910E3"/>
    <w:rsid w:val="00CA2778"/>
    <w:rsid w:val="00CA789D"/>
    <w:rsid w:val="00CC127D"/>
    <w:rsid w:val="00CD5C1A"/>
    <w:rsid w:val="00D60895"/>
    <w:rsid w:val="00D64A13"/>
    <w:rsid w:val="00D7252F"/>
    <w:rsid w:val="00D73E2A"/>
    <w:rsid w:val="00D92CFE"/>
    <w:rsid w:val="00DD2350"/>
    <w:rsid w:val="00DF10A6"/>
    <w:rsid w:val="00DF6B4C"/>
    <w:rsid w:val="00E0324B"/>
    <w:rsid w:val="00E076DB"/>
    <w:rsid w:val="00E14793"/>
    <w:rsid w:val="00E31F5A"/>
    <w:rsid w:val="00E43123"/>
    <w:rsid w:val="00E514CA"/>
    <w:rsid w:val="00E610CA"/>
    <w:rsid w:val="00E61EFC"/>
    <w:rsid w:val="00EB700D"/>
    <w:rsid w:val="00ED0831"/>
    <w:rsid w:val="00ED77AB"/>
    <w:rsid w:val="00F376D3"/>
    <w:rsid w:val="00F4561C"/>
    <w:rsid w:val="00F56DFA"/>
    <w:rsid w:val="00F67C68"/>
    <w:rsid w:val="00F76056"/>
    <w:rsid w:val="00FA5E6C"/>
    <w:rsid w:val="00FB08B1"/>
    <w:rsid w:val="00FB6F74"/>
    <w:rsid w:val="00FD41FB"/>
    <w:rsid w:val="00FE17BE"/>
    <w:rsid w:val="00FE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6EDA9"/>
  <w15:docId w15:val="{F60F5B6F-A12A-4245-AE6D-52B115442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lang w:val="x-none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9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</w:pPr>
    <w:rPr>
      <w:lang w:val="x-none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lang w:val="x-none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lang w:val="x-none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lang w:val="x-none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/>
      <w:b/>
      <w:noProof/>
      <w:sz w:val="24"/>
      <w:szCs w:val="24"/>
      <w:lang w:val="x-none" w:eastAsia="x-none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lang w:val="x-none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153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BF3153"/>
    <w:rPr>
      <w:rFonts w:ascii="Tahoma" w:hAnsi="Tahoma" w:cs="Tahoma"/>
      <w:sz w:val="16"/>
      <w:szCs w:val="16"/>
      <w:lang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4C492C"/>
    <w:pPr>
      <w:spacing w:after="160" w:line="240" w:lineRule="exact"/>
      <w:jc w:val="left"/>
    </w:pPr>
    <w:rPr>
      <w:rFonts w:ascii="Times New Roman Bold" w:eastAsia="Times New Roman" w:hAnsi="Times New Roman Bold"/>
      <w:szCs w:val="2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D1B66-7968-4E44-8D02-0F5738C6A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Jurková Pavlína</dc:creator>
  <cp:lastModifiedBy>Valach Ivan - MO 1216 - ŠIS AČR</cp:lastModifiedBy>
  <cp:revision>3</cp:revision>
  <cp:lastPrinted>2018-09-25T14:37:00Z</cp:lastPrinted>
  <dcterms:created xsi:type="dcterms:W3CDTF">2023-09-27T11:18:00Z</dcterms:created>
  <dcterms:modified xsi:type="dcterms:W3CDTF">2023-09-27T11:24:00Z</dcterms:modified>
</cp:coreProperties>
</file>