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A6A" w:rsidRDefault="00AE7A6A" w:rsidP="00014264">
      <w:pPr>
        <w:widowControl/>
        <w:jc w:val="center"/>
        <w:rPr>
          <w:b/>
          <w:sz w:val="24"/>
        </w:rPr>
      </w:pPr>
    </w:p>
    <w:p w:rsidR="00014264" w:rsidRDefault="00014264">
      <w:pPr>
        <w:widowControl/>
        <w:rPr>
          <w:b/>
          <w:sz w:val="24"/>
        </w:rPr>
      </w:pPr>
    </w:p>
    <w:p w:rsidR="00014264" w:rsidRDefault="00014264">
      <w:pPr>
        <w:widowControl/>
        <w:rPr>
          <w:b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  <w:r>
        <w:rPr>
          <w:b/>
          <w:noProof/>
          <w:sz w:val="24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5395B953" wp14:editId="31F390D3">
            <wp:simplePos x="0" y="0"/>
            <wp:positionH relativeFrom="margin">
              <wp:posOffset>10250419</wp:posOffset>
            </wp:positionH>
            <wp:positionV relativeFrom="margin">
              <wp:posOffset>-342873</wp:posOffset>
            </wp:positionV>
            <wp:extent cx="598805" cy="725170"/>
            <wp:effectExtent l="0" t="0" r="0" b="0"/>
            <wp:wrapNone/>
            <wp:docPr id="1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AF3EE7" w:rsidRDefault="00AF3EE7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014264" w:rsidRPr="00511BFB" w:rsidRDefault="00014264" w:rsidP="00EF373F">
      <w:pPr>
        <w:widowControl/>
        <w:jc w:val="center"/>
        <w:rPr>
          <w:sz w:val="24"/>
        </w:rPr>
      </w:pPr>
      <w:r w:rsidRPr="00511BFB">
        <w:rPr>
          <w:noProof/>
          <w:sz w:val="24"/>
        </w:rPr>
        <w:t>Vláda České republiky</w:t>
      </w:r>
    </w:p>
    <w:p w:rsidR="00014264" w:rsidRPr="00511BFB" w:rsidRDefault="00014264" w:rsidP="00793FF8">
      <w:pPr>
        <w:widowControl/>
        <w:rPr>
          <w:b/>
          <w:sz w:val="24"/>
        </w:rPr>
      </w:pPr>
    </w:p>
    <w:p w:rsidR="00AF3EE7" w:rsidRPr="00511BFB" w:rsidRDefault="00AE7A6A" w:rsidP="00AF3EE7">
      <w:pPr>
        <w:widowControl/>
        <w:spacing w:before="240" w:line="276" w:lineRule="auto"/>
        <w:rPr>
          <w:sz w:val="24"/>
        </w:rPr>
      </w:pPr>
      <w:r w:rsidRPr="00511BFB">
        <w:rPr>
          <w:b/>
          <w:sz w:val="24"/>
        </w:rPr>
        <w:t>Ministerstvo obrany</w:t>
      </w:r>
      <w:r w:rsidRPr="00511BFB">
        <w:rPr>
          <w:b/>
          <w:sz w:val="24"/>
        </w:rPr>
        <w:tab/>
      </w:r>
      <w:r w:rsidRPr="00511BFB">
        <w:rPr>
          <w:sz w:val="24"/>
        </w:rPr>
        <w:tab/>
      </w:r>
      <w:r w:rsidRPr="00511BFB">
        <w:rPr>
          <w:sz w:val="24"/>
        </w:rPr>
        <w:tab/>
      </w:r>
      <w:r w:rsidRPr="00511BFB">
        <w:rPr>
          <w:sz w:val="24"/>
        </w:rPr>
        <w:tab/>
      </w:r>
      <w:r w:rsidRPr="00511BFB">
        <w:rPr>
          <w:sz w:val="24"/>
        </w:rPr>
        <w:tab/>
      </w:r>
      <w:r w:rsidRPr="00511BFB">
        <w:rPr>
          <w:sz w:val="24"/>
        </w:rPr>
        <w:tab/>
      </w:r>
      <w:r w:rsidR="00014264" w:rsidRPr="00511BFB">
        <w:rPr>
          <w:sz w:val="24"/>
        </w:rPr>
        <w:tab/>
      </w:r>
      <w:r w:rsidR="00014264" w:rsidRPr="00511BFB">
        <w:rPr>
          <w:sz w:val="24"/>
        </w:rPr>
        <w:tab/>
      </w:r>
      <w:r w:rsidR="00014264" w:rsidRPr="00511BFB">
        <w:rPr>
          <w:sz w:val="24"/>
        </w:rPr>
        <w:tab/>
        <w:t xml:space="preserve">     </w:t>
      </w:r>
    </w:p>
    <w:p w:rsidR="00AE7A6A" w:rsidRPr="00511BFB" w:rsidRDefault="00D44C57" w:rsidP="00AF3EE7">
      <w:pPr>
        <w:widowControl/>
        <w:spacing w:line="276" w:lineRule="auto"/>
        <w:rPr>
          <w:sz w:val="24"/>
        </w:rPr>
      </w:pPr>
      <w:r w:rsidRPr="00982349">
        <w:rPr>
          <w:sz w:val="24"/>
        </w:rPr>
        <w:t>Čj</w:t>
      </w:r>
      <w:r w:rsidRPr="00D03F03">
        <w:rPr>
          <w:sz w:val="24"/>
          <w:szCs w:val="24"/>
        </w:rPr>
        <w:t xml:space="preserve">. </w:t>
      </w:r>
      <w:r w:rsidR="00E16508" w:rsidRPr="00D03F03">
        <w:rPr>
          <w:sz w:val="24"/>
          <w:szCs w:val="24"/>
        </w:rPr>
        <w:t>MO</w:t>
      </w:r>
      <w:r w:rsidR="00982349" w:rsidRPr="00D03F03">
        <w:rPr>
          <w:sz w:val="24"/>
          <w:szCs w:val="24"/>
        </w:rPr>
        <w:t xml:space="preserve"> </w:t>
      </w:r>
      <w:proofErr w:type="spellStart"/>
      <w:r w:rsidR="00837692" w:rsidRPr="00837692">
        <w:rPr>
          <w:color w:val="FF0000"/>
          <w:sz w:val="24"/>
          <w:szCs w:val="24"/>
        </w:rPr>
        <w:t>xxx</w:t>
      </w:r>
      <w:proofErr w:type="spellEnd"/>
      <w:r w:rsidR="00B250FC">
        <w:rPr>
          <w:sz w:val="24"/>
          <w:szCs w:val="24"/>
        </w:rPr>
        <w:t>/2023-8694</w:t>
      </w:r>
      <w:r w:rsidR="00EE22D7" w:rsidRPr="00D03F03">
        <w:rPr>
          <w:sz w:val="24"/>
          <w:szCs w:val="24"/>
        </w:rPr>
        <w:tab/>
      </w:r>
      <w:r w:rsidRPr="00511BFB">
        <w:rPr>
          <w:sz w:val="24"/>
        </w:rPr>
        <w:tab/>
      </w:r>
      <w:r w:rsidRPr="00511BFB">
        <w:rPr>
          <w:sz w:val="24"/>
        </w:rPr>
        <w:tab/>
      </w:r>
      <w:r w:rsidRPr="00511BFB">
        <w:rPr>
          <w:sz w:val="24"/>
        </w:rPr>
        <w:tab/>
      </w:r>
      <w:r w:rsidRPr="00511BFB">
        <w:rPr>
          <w:sz w:val="24"/>
        </w:rPr>
        <w:tab/>
      </w:r>
      <w:r w:rsidR="0037519F">
        <w:rPr>
          <w:sz w:val="24"/>
        </w:rPr>
        <w:tab/>
      </w:r>
      <w:r w:rsidR="006E0D83">
        <w:rPr>
          <w:sz w:val="24"/>
        </w:rPr>
        <w:t xml:space="preserve">V </w:t>
      </w:r>
      <w:r w:rsidR="00801F02" w:rsidRPr="00982349">
        <w:rPr>
          <w:sz w:val="24"/>
        </w:rPr>
        <w:t>Pra</w:t>
      </w:r>
      <w:r w:rsidR="006E0D83">
        <w:rPr>
          <w:sz w:val="24"/>
        </w:rPr>
        <w:t>ze</w:t>
      </w:r>
      <w:r w:rsidR="00AE7A6A" w:rsidRPr="00982349">
        <w:rPr>
          <w:sz w:val="24"/>
        </w:rPr>
        <w:t xml:space="preserve"> </w:t>
      </w:r>
      <w:proofErr w:type="gramStart"/>
      <w:r w:rsidR="006E0D83">
        <w:rPr>
          <w:sz w:val="24"/>
        </w:rPr>
        <w:t>dne</w:t>
      </w:r>
      <w:r w:rsidR="0037519F">
        <w:rPr>
          <w:sz w:val="24"/>
        </w:rPr>
        <w:t xml:space="preserve"> </w:t>
      </w:r>
      <w:r w:rsidR="00982349">
        <w:rPr>
          <w:sz w:val="24"/>
        </w:rPr>
        <w:t xml:space="preserve"> </w:t>
      </w:r>
      <w:r w:rsidR="00AE7A6A" w:rsidRPr="00982349">
        <w:rPr>
          <w:sz w:val="24"/>
        </w:rPr>
        <w:t xml:space="preserve"> </w:t>
      </w:r>
      <w:r w:rsidR="0037519F">
        <w:rPr>
          <w:sz w:val="24"/>
        </w:rPr>
        <w:t xml:space="preserve"> </w:t>
      </w:r>
      <w:r w:rsidR="00AE7A6A" w:rsidRPr="00982349">
        <w:rPr>
          <w:sz w:val="24"/>
        </w:rPr>
        <w:t xml:space="preserve">. </w:t>
      </w:r>
      <w:r w:rsidR="007B1F54">
        <w:rPr>
          <w:sz w:val="24"/>
        </w:rPr>
        <w:t xml:space="preserve">  </w:t>
      </w:r>
      <w:proofErr w:type="spellStart"/>
      <w:r w:rsidR="00837692" w:rsidRPr="00837692">
        <w:rPr>
          <w:color w:val="FF0000"/>
          <w:sz w:val="24"/>
        </w:rPr>
        <w:t>xxx</w:t>
      </w:r>
      <w:proofErr w:type="spellEnd"/>
      <w:proofErr w:type="gramEnd"/>
      <w:r w:rsidR="00AE7A6A" w:rsidRPr="00982349">
        <w:rPr>
          <w:sz w:val="24"/>
        </w:rPr>
        <w:t xml:space="preserve"> 20</w:t>
      </w:r>
      <w:r w:rsidR="00E16508" w:rsidRPr="00982349">
        <w:rPr>
          <w:sz w:val="24"/>
        </w:rPr>
        <w:t>2</w:t>
      </w:r>
      <w:r w:rsidR="00A308BD" w:rsidRPr="00982349">
        <w:rPr>
          <w:sz w:val="24"/>
        </w:rPr>
        <w:t>3</w:t>
      </w:r>
    </w:p>
    <w:p w:rsidR="00AE7A6A" w:rsidRPr="00511BFB" w:rsidRDefault="00EF373F" w:rsidP="0037519F">
      <w:pPr>
        <w:widowControl/>
        <w:ind w:left="5672" w:firstLine="709"/>
        <w:rPr>
          <w:sz w:val="24"/>
        </w:rPr>
      </w:pPr>
      <w:r>
        <w:rPr>
          <w:sz w:val="24"/>
        </w:rPr>
        <w:t>V</w:t>
      </w:r>
      <w:r w:rsidR="00AE7A6A" w:rsidRPr="00511BFB">
        <w:rPr>
          <w:sz w:val="24"/>
        </w:rPr>
        <w:t xml:space="preserve">ýtisk </w:t>
      </w:r>
      <w:r w:rsidR="00AF3EE7" w:rsidRPr="00511BFB">
        <w:rPr>
          <w:sz w:val="24"/>
        </w:rPr>
        <w:t>jediný</w:t>
      </w:r>
    </w:p>
    <w:p w:rsidR="00AE7A6A" w:rsidRPr="00511BFB" w:rsidRDefault="00AE7A6A" w:rsidP="007109E9">
      <w:pPr>
        <w:widowControl/>
        <w:ind w:left="4963" w:firstLine="566"/>
        <w:rPr>
          <w:sz w:val="24"/>
        </w:rPr>
      </w:pPr>
    </w:p>
    <w:p w:rsidR="00AF3EE7" w:rsidRPr="00511BFB" w:rsidRDefault="00AF3EE7" w:rsidP="007109E9">
      <w:pPr>
        <w:widowControl/>
        <w:ind w:left="4963" w:firstLine="566"/>
        <w:rPr>
          <w:sz w:val="24"/>
        </w:rPr>
      </w:pPr>
    </w:p>
    <w:p w:rsidR="00AF3EE7" w:rsidRPr="00511BFB" w:rsidRDefault="00AF3EE7" w:rsidP="007109E9">
      <w:pPr>
        <w:widowControl/>
        <w:ind w:left="4963" w:firstLine="566"/>
        <w:rPr>
          <w:sz w:val="24"/>
        </w:rPr>
      </w:pPr>
    </w:p>
    <w:p w:rsidR="00AF3EE7" w:rsidRPr="00511BFB" w:rsidRDefault="00AF3EE7" w:rsidP="007109E9">
      <w:pPr>
        <w:widowControl/>
        <w:ind w:left="4963" w:firstLine="566"/>
        <w:rPr>
          <w:sz w:val="24"/>
        </w:rPr>
      </w:pPr>
    </w:p>
    <w:p w:rsidR="00AF3EE7" w:rsidRPr="00511BFB" w:rsidRDefault="00AF3EE7" w:rsidP="007109E9">
      <w:pPr>
        <w:widowControl/>
        <w:ind w:left="4963" w:firstLine="566"/>
        <w:rPr>
          <w:sz w:val="24"/>
        </w:rPr>
      </w:pPr>
    </w:p>
    <w:p w:rsidR="00AE7A6A" w:rsidRPr="00511BFB" w:rsidRDefault="00AE7A6A" w:rsidP="007109E9">
      <w:pPr>
        <w:widowControl/>
        <w:ind w:left="4963" w:firstLine="566"/>
        <w:rPr>
          <w:sz w:val="24"/>
        </w:rPr>
      </w:pPr>
    </w:p>
    <w:p w:rsidR="0037519F" w:rsidRDefault="0037519F" w:rsidP="00B250FC">
      <w:pPr>
        <w:jc w:val="center"/>
        <w:outlineLvl w:val="0"/>
        <w:rPr>
          <w:b/>
          <w:sz w:val="28"/>
          <w:szCs w:val="28"/>
        </w:rPr>
      </w:pPr>
      <w:r w:rsidRPr="0037519F">
        <w:rPr>
          <w:b/>
          <w:sz w:val="28"/>
          <w:szCs w:val="28"/>
        </w:rPr>
        <w:t>Pro mezirezortní připomínkové řízení</w:t>
      </w:r>
    </w:p>
    <w:p w:rsidR="0037519F" w:rsidRDefault="0037519F" w:rsidP="00B250FC">
      <w:pPr>
        <w:jc w:val="center"/>
        <w:outlineLvl w:val="0"/>
        <w:rPr>
          <w:b/>
          <w:sz w:val="28"/>
          <w:szCs w:val="28"/>
        </w:rPr>
      </w:pPr>
    </w:p>
    <w:p w:rsidR="00837692" w:rsidRPr="00837692" w:rsidRDefault="00837692" w:rsidP="00837692">
      <w:pPr>
        <w:rPr>
          <w:b/>
          <w:sz w:val="24"/>
          <w:szCs w:val="24"/>
        </w:rPr>
      </w:pPr>
      <w:r w:rsidRPr="00837692">
        <w:rPr>
          <w:b/>
          <w:sz w:val="24"/>
          <w:szCs w:val="24"/>
        </w:rPr>
        <w:t>Program aplikovaného výzkumu, experimentálního vývoje a inovací „</w:t>
      </w:r>
      <w:r w:rsidRPr="00837692">
        <w:rPr>
          <w:b/>
          <w:color w:val="000000"/>
          <w:sz w:val="24"/>
          <w:szCs w:val="24"/>
        </w:rPr>
        <w:t xml:space="preserve">Zdokonalení - </w:t>
      </w:r>
      <w:r w:rsidRPr="00837692">
        <w:rPr>
          <w:b/>
          <w:sz w:val="24"/>
          <w:szCs w:val="24"/>
          <w:shd w:val="clear" w:color="auto" w:fill="FFFFFF"/>
        </w:rPr>
        <w:t>podpora rozvoje oblastí posilujících Ozbrojené složky jako obranný pilíř NATO a EU</w:t>
      </w:r>
      <w:r w:rsidRPr="00837692">
        <w:rPr>
          <w:b/>
          <w:sz w:val="24"/>
          <w:szCs w:val="24"/>
        </w:rPr>
        <w:t>“</w:t>
      </w:r>
    </w:p>
    <w:p w:rsidR="00014264" w:rsidRPr="00511BFB" w:rsidRDefault="00014264" w:rsidP="00014264">
      <w:pPr>
        <w:widowControl/>
        <w:tabs>
          <w:tab w:val="left" w:pos="142"/>
        </w:tabs>
        <w:rPr>
          <w:b/>
          <w:sz w:val="24"/>
        </w:rPr>
      </w:pPr>
    </w:p>
    <w:p w:rsidR="00014264" w:rsidRPr="00511BFB" w:rsidRDefault="00014264" w:rsidP="00014264">
      <w:pPr>
        <w:widowControl/>
        <w:tabs>
          <w:tab w:val="left" w:pos="142"/>
        </w:tabs>
        <w:rPr>
          <w:b/>
          <w:sz w:val="24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709"/>
        <w:gridCol w:w="4394"/>
      </w:tblGrid>
      <w:tr w:rsidR="00AE7A6A" w:rsidRPr="00511BFB" w:rsidTr="00EF373F">
        <w:trPr>
          <w:trHeight w:val="682"/>
        </w:trPr>
        <w:tc>
          <w:tcPr>
            <w:tcW w:w="4820" w:type="dxa"/>
            <w:gridSpan w:val="2"/>
          </w:tcPr>
          <w:p w:rsidR="00AE7A6A" w:rsidRPr="00511BFB" w:rsidRDefault="00AE7A6A">
            <w:pPr>
              <w:widowControl/>
              <w:spacing w:before="120"/>
              <w:jc w:val="both"/>
              <w:rPr>
                <w:b/>
                <w:sz w:val="24"/>
              </w:rPr>
            </w:pPr>
            <w:r w:rsidRPr="00511BFB">
              <w:rPr>
                <w:b/>
                <w:sz w:val="24"/>
              </w:rPr>
              <w:t>Důvod předložení:</w:t>
            </w:r>
          </w:p>
        </w:tc>
        <w:tc>
          <w:tcPr>
            <w:tcW w:w="4394" w:type="dxa"/>
          </w:tcPr>
          <w:p w:rsidR="00AE7A6A" w:rsidRPr="00511BFB" w:rsidRDefault="00AE7A6A">
            <w:pPr>
              <w:widowControl/>
              <w:spacing w:before="120"/>
              <w:jc w:val="both"/>
              <w:rPr>
                <w:b/>
                <w:sz w:val="24"/>
              </w:rPr>
            </w:pPr>
            <w:r w:rsidRPr="00511BFB">
              <w:rPr>
                <w:b/>
                <w:sz w:val="24"/>
              </w:rPr>
              <w:t>Obsah:</w:t>
            </w:r>
            <w:bookmarkStart w:id="0" w:name="_GoBack"/>
            <w:bookmarkEnd w:id="0"/>
          </w:p>
        </w:tc>
      </w:tr>
      <w:tr w:rsidR="00AE7A6A" w:rsidRPr="00837692" w:rsidTr="00EF373F">
        <w:trPr>
          <w:trHeight w:val="3229"/>
        </w:trPr>
        <w:tc>
          <w:tcPr>
            <w:tcW w:w="4111" w:type="dxa"/>
          </w:tcPr>
          <w:p w:rsidR="008008B8" w:rsidRPr="00837692" w:rsidRDefault="00837692" w:rsidP="00837692">
            <w:pPr>
              <w:tabs>
                <w:tab w:val="left" w:pos="142"/>
              </w:tabs>
              <w:jc w:val="both"/>
              <w:rPr>
                <w:rFonts w:cs="Arial"/>
                <w:bCs/>
                <w:sz w:val="24"/>
                <w:szCs w:val="24"/>
              </w:rPr>
            </w:pPr>
            <w:r w:rsidRPr="00837692">
              <w:rPr>
                <w:noProof/>
                <w:sz w:val="24"/>
                <w:szCs w:val="24"/>
              </w:rPr>
              <w:t xml:space="preserve">Návrh se předkládá na základě § 5 odst. 2 zákona č. 130/2002 Sb., </w:t>
            </w:r>
            <w:r w:rsidRPr="00837692">
              <w:rPr>
                <w:sz w:val="24"/>
                <w:szCs w:val="24"/>
              </w:rPr>
              <w:t>o podpoře výzkumu, experimentálního vývoje a inovací z veřejných prostředků a o změně některých souvisejících zákonů (zákon o podpoře výzkumu, experimentálního vývoje a inovací) ve znění pozdějších předpisů</w:t>
            </w:r>
            <w:r w:rsidRPr="00837692">
              <w:rPr>
                <w:noProof/>
                <w:sz w:val="24"/>
                <w:szCs w:val="24"/>
              </w:rPr>
              <w:t>.</w:t>
            </w:r>
          </w:p>
          <w:p w:rsidR="008008B8" w:rsidRPr="00837692" w:rsidRDefault="008008B8" w:rsidP="00837692">
            <w:pPr>
              <w:tabs>
                <w:tab w:val="left" w:pos="142"/>
              </w:tabs>
              <w:jc w:val="center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AE7A6A" w:rsidRPr="00837692" w:rsidRDefault="00AE7A6A" w:rsidP="00837692">
            <w:pPr>
              <w:pStyle w:val="Nadpis3"/>
              <w:numPr>
                <w:ilvl w:val="0"/>
                <w:numId w:val="0"/>
              </w:numPr>
              <w:tabs>
                <w:tab w:val="clear" w:pos="497"/>
              </w:tabs>
              <w:rPr>
                <w:szCs w:val="24"/>
              </w:rPr>
            </w:pPr>
          </w:p>
        </w:tc>
        <w:tc>
          <w:tcPr>
            <w:tcW w:w="4394" w:type="dxa"/>
          </w:tcPr>
          <w:p w:rsidR="0037519F" w:rsidRPr="00837692" w:rsidRDefault="0037519F" w:rsidP="00837692">
            <w:pPr>
              <w:pStyle w:val="Nadpis3"/>
              <w:rPr>
                <w:szCs w:val="24"/>
              </w:rPr>
            </w:pPr>
            <w:r w:rsidRPr="00837692">
              <w:rPr>
                <w:szCs w:val="24"/>
              </w:rPr>
              <w:t>Návrh usnesení</w:t>
            </w:r>
          </w:p>
          <w:p w:rsidR="0037519F" w:rsidRPr="00837692" w:rsidRDefault="0037519F" w:rsidP="00837692">
            <w:pPr>
              <w:pStyle w:val="Nadpis3"/>
              <w:rPr>
                <w:szCs w:val="24"/>
              </w:rPr>
            </w:pPr>
            <w:r w:rsidRPr="00837692">
              <w:rPr>
                <w:szCs w:val="24"/>
              </w:rPr>
              <w:t>Předkládací zpráva</w:t>
            </w:r>
          </w:p>
          <w:p w:rsidR="0037519F" w:rsidRPr="00837692" w:rsidRDefault="0037519F" w:rsidP="00837692">
            <w:pPr>
              <w:pStyle w:val="Nadpis3"/>
              <w:tabs>
                <w:tab w:val="clear" w:pos="720"/>
              </w:tabs>
              <w:ind w:left="497" w:hanging="497"/>
              <w:rPr>
                <w:szCs w:val="24"/>
              </w:rPr>
            </w:pPr>
            <w:r w:rsidRPr="00837692">
              <w:rPr>
                <w:szCs w:val="24"/>
              </w:rPr>
              <w:t xml:space="preserve">Návrh </w:t>
            </w:r>
            <w:r w:rsidR="0054045F">
              <w:rPr>
                <w:szCs w:val="24"/>
              </w:rPr>
              <w:t xml:space="preserve">Programu </w:t>
            </w:r>
            <w:r w:rsidR="0054045F" w:rsidRPr="0054045F">
              <w:rPr>
                <w:szCs w:val="24"/>
              </w:rPr>
              <w:t>„Zdokonalení - podpora rozvoje oblastí posilujících Ozbrojené složky jako obranný pilíř NATO a EU“</w:t>
            </w:r>
          </w:p>
          <w:p w:rsidR="0037519F" w:rsidRPr="00837692" w:rsidRDefault="00837692" w:rsidP="00837692">
            <w:pPr>
              <w:pStyle w:val="Nadpis3"/>
              <w:rPr>
                <w:szCs w:val="24"/>
              </w:rPr>
            </w:pPr>
            <w:r>
              <w:rPr>
                <w:szCs w:val="24"/>
              </w:rPr>
              <w:t xml:space="preserve">Stanovisko z </w:t>
            </w:r>
            <w:r w:rsidRPr="00837692">
              <w:rPr>
                <w:color w:val="FF0000"/>
                <w:szCs w:val="24"/>
              </w:rPr>
              <w:t>…</w:t>
            </w:r>
            <w:r w:rsidR="0037519F" w:rsidRPr="00837692">
              <w:rPr>
                <w:szCs w:val="24"/>
              </w:rPr>
              <w:t>. Zasedání RVVI</w:t>
            </w:r>
          </w:p>
          <w:p w:rsidR="0037519F" w:rsidRPr="00837692" w:rsidRDefault="007B1F54" w:rsidP="00837692">
            <w:pPr>
              <w:pStyle w:val="Nadpis3"/>
              <w:tabs>
                <w:tab w:val="clear" w:pos="720"/>
                <w:tab w:val="num" w:pos="497"/>
              </w:tabs>
              <w:ind w:left="497" w:hanging="497"/>
              <w:rPr>
                <w:i/>
                <w:szCs w:val="24"/>
              </w:rPr>
            </w:pPr>
            <w:r w:rsidRPr="00837692">
              <w:rPr>
                <w:i/>
                <w:szCs w:val="24"/>
              </w:rPr>
              <w:t xml:space="preserve">Vyhodnocení meziresortního </w:t>
            </w:r>
            <w:r w:rsidR="0037519F" w:rsidRPr="00837692">
              <w:rPr>
                <w:i/>
                <w:szCs w:val="24"/>
              </w:rPr>
              <w:t>připomínkového řízení</w:t>
            </w:r>
          </w:p>
          <w:p w:rsidR="00AE7A6A" w:rsidRPr="00837692" w:rsidRDefault="00AE7A6A" w:rsidP="00837692">
            <w:pPr>
              <w:pStyle w:val="Nadpis3"/>
              <w:numPr>
                <w:ilvl w:val="0"/>
                <w:numId w:val="0"/>
              </w:numPr>
              <w:tabs>
                <w:tab w:val="clear" w:pos="497"/>
              </w:tabs>
              <w:ind w:left="497"/>
              <w:rPr>
                <w:szCs w:val="24"/>
              </w:rPr>
            </w:pPr>
          </w:p>
        </w:tc>
      </w:tr>
    </w:tbl>
    <w:p w:rsidR="00AE7A6A" w:rsidRPr="00511BFB" w:rsidRDefault="00AE7A6A">
      <w:pPr>
        <w:widowControl/>
        <w:ind w:left="709" w:hanging="709"/>
        <w:jc w:val="both"/>
        <w:rPr>
          <w:sz w:val="24"/>
          <w:u w:val="single"/>
        </w:rPr>
      </w:pPr>
    </w:p>
    <w:p w:rsidR="00D03F03" w:rsidRPr="00511BFB" w:rsidRDefault="00D03F03">
      <w:pPr>
        <w:widowControl/>
        <w:ind w:left="709" w:hanging="709"/>
        <w:jc w:val="both"/>
        <w:rPr>
          <w:sz w:val="24"/>
          <w:u w:val="single"/>
        </w:rPr>
      </w:pPr>
    </w:p>
    <w:p w:rsidR="00AE7A6A" w:rsidRDefault="00AE7A6A">
      <w:pPr>
        <w:widowControl/>
        <w:ind w:left="709" w:hanging="709"/>
        <w:jc w:val="both"/>
        <w:rPr>
          <w:sz w:val="24"/>
          <w:u w:val="single"/>
        </w:rPr>
      </w:pPr>
    </w:p>
    <w:p w:rsidR="00EF373F" w:rsidRPr="00511BFB" w:rsidRDefault="00EF373F">
      <w:pPr>
        <w:widowControl/>
        <w:ind w:left="709" w:hanging="709"/>
        <w:jc w:val="both"/>
        <w:rPr>
          <w:sz w:val="24"/>
          <w:u w:val="single"/>
        </w:rPr>
      </w:pPr>
    </w:p>
    <w:p w:rsidR="00AE7A6A" w:rsidRPr="00511BFB" w:rsidRDefault="00AE7A6A">
      <w:pPr>
        <w:widowControl/>
        <w:ind w:left="709" w:hanging="709"/>
        <w:jc w:val="both"/>
        <w:rPr>
          <w:b/>
          <w:sz w:val="24"/>
        </w:rPr>
      </w:pPr>
      <w:r w:rsidRPr="00511BFB">
        <w:rPr>
          <w:b/>
          <w:sz w:val="24"/>
        </w:rPr>
        <w:t>Předkládá:</w:t>
      </w:r>
      <w:r w:rsidRPr="00511BFB">
        <w:rPr>
          <w:b/>
          <w:sz w:val="24"/>
        </w:rPr>
        <w:tab/>
      </w:r>
    </w:p>
    <w:p w:rsidR="00D44C57" w:rsidRPr="00511BFB" w:rsidRDefault="00D44C57" w:rsidP="00D44C57">
      <w:pPr>
        <w:widowControl/>
        <w:ind w:left="709" w:hanging="709"/>
        <w:jc w:val="both"/>
        <w:rPr>
          <w:sz w:val="24"/>
        </w:rPr>
      </w:pPr>
      <w:r w:rsidRPr="00511BFB">
        <w:rPr>
          <w:sz w:val="24"/>
        </w:rPr>
        <w:t xml:space="preserve">Mgr. </w:t>
      </w:r>
      <w:r w:rsidR="00B64F17" w:rsidRPr="00511BFB">
        <w:rPr>
          <w:sz w:val="24"/>
        </w:rPr>
        <w:t>Jana Černochová</w:t>
      </w:r>
    </w:p>
    <w:p w:rsidR="00D44C57" w:rsidRPr="00511BFB" w:rsidRDefault="00D44C57" w:rsidP="00D44C57">
      <w:pPr>
        <w:widowControl/>
        <w:ind w:left="709" w:hanging="709"/>
        <w:jc w:val="both"/>
        <w:rPr>
          <w:b/>
          <w:sz w:val="24"/>
        </w:rPr>
      </w:pPr>
      <w:r w:rsidRPr="00511BFB">
        <w:rPr>
          <w:sz w:val="24"/>
        </w:rPr>
        <w:t>ministr</w:t>
      </w:r>
      <w:r w:rsidR="00B64F17" w:rsidRPr="00511BFB">
        <w:rPr>
          <w:sz w:val="24"/>
        </w:rPr>
        <w:t>yně</w:t>
      </w:r>
      <w:r w:rsidRPr="00511BFB">
        <w:rPr>
          <w:sz w:val="24"/>
        </w:rPr>
        <w:t xml:space="preserve"> obrany </w:t>
      </w:r>
    </w:p>
    <w:p w:rsidR="00126088" w:rsidRPr="00511BFB" w:rsidRDefault="00126088">
      <w:pPr>
        <w:widowControl/>
        <w:ind w:left="709" w:hanging="709"/>
        <w:jc w:val="both"/>
        <w:rPr>
          <w:sz w:val="24"/>
        </w:rPr>
      </w:pPr>
    </w:p>
    <w:sectPr w:rsidR="00126088" w:rsidRPr="00511BFB" w:rsidSect="00EF373F">
      <w:endnotePr>
        <w:numFmt w:val="decimal"/>
      </w:endnotePr>
      <w:pgSz w:w="23814" w:h="16839" w:orient="landscape" w:code="8"/>
      <w:pgMar w:top="1418" w:right="708" w:bottom="1418" w:left="1418" w:header="708" w:footer="708" w:gutter="0"/>
      <w:cols w:num="2" w:space="1702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2D0"/>
    <w:multiLevelType w:val="singleLevel"/>
    <w:tmpl w:val="FFFFFFFF"/>
    <w:lvl w:ilvl="0">
      <w:start w:val="1"/>
      <w:numFmt w:val="upperRoman"/>
      <w:pStyle w:val="Nadpis2"/>
      <w:lvlText w:val="%1. "/>
      <w:legacy w:legacy="1" w:legacySpace="0" w:legacyIndent="283"/>
      <w:lvlJc w:val="left"/>
      <w:pPr>
        <w:ind w:left="283" w:hanging="283"/>
      </w:pPr>
      <w:rPr>
        <w:rFonts w:cs="Times New Roman"/>
        <w:sz w:val="20"/>
      </w:rPr>
    </w:lvl>
  </w:abstractNum>
  <w:abstractNum w:abstractNumId="1" w15:restartNumberingAfterBreak="0">
    <w:nsid w:val="10C755D0"/>
    <w:multiLevelType w:val="hybridMultilevel"/>
    <w:tmpl w:val="279CFD5C"/>
    <w:lvl w:ilvl="0" w:tplc="D7126F1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ACE5B6E"/>
    <w:multiLevelType w:val="singleLevel"/>
    <w:tmpl w:val="10E22236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3F"/>
    <w:rsid w:val="00014264"/>
    <w:rsid w:val="00016CC7"/>
    <w:rsid w:val="00023D24"/>
    <w:rsid w:val="00027B91"/>
    <w:rsid w:val="00041A5D"/>
    <w:rsid w:val="000907CB"/>
    <w:rsid w:val="000B7A02"/>
    <w:rsid w:val="000C4932"/>
    <w:rsid w:val="000D12C2"/>
    <w:rsid w:val="000E002E"/>
    <w:rsid w:val="00105B3C"/>
    <w:rsid w:val="00126088"/>
    <w:rsid w:val="00126EDC"/>
    <w:rsid w:val="001300E2"/>
    <w:rsid w:val="00130D2F"/>
    <w:rsid w:val="00133337"/>
    <w:rsid w:val="00156EE0"/>
    <w:rsid w:val="001A3D63"/>
    <w:rsid w:val="001A7856"/>
    <w:rsid w:val="001B5104"/>
    <w:rsid w:val="001B65C6"/>
    <w:rsid w:val="001B68CF"/>
    <w:rsid w:val="001B7373"/>
    <w:rsid w:val="001E1CDC"/>
    <w:rsid w:val="001E6587"/>
    <w:rsid w:val="001F03C8"/>
    <w:rsid w:val="00203CE5"/>
    <w:rsid w:val="00220920"/>
    <w:rsid w:val="00236E74"/>
    <w:rsid w:val="00241CD5"/>
    <w:rsid w:val="002C3AE1"/>
    <w:rsid w:val="002C6D18"/>
    <w:rsid w:val="002E03F9"/>
    <w:rsid w:val="002F2862"/>
    <w:rsid w:val="002F56A1"/>
    <w:rsid w:val="002F6EEE"/>
    <w:rsid w:val="00301CA0"/>
    <w:rsid w:val="00311D68"/>
    <w:rsid w:val="0031509B"/>
    <w:rsid w:val="003174E6"/>
    <w:rsid w:val="00323E22"/>
    <w:rsid w:val="00327977"/>
    <w:rsid w:val="00332F0B"/>
    <w:rsid w:val="0035203F"/>
    <w:rsid w:val="0037077F"/>
    <w:rsid w:val="00375144"/>
    <w:rsid w:val="0037519F"/>
    <w:rsid w:val="003B3AB4"/>
    <w:rsid w:val="003B4758"/>
    <w:rsid w:val="003B6D6D"/>
    <w:rsid w:val="003C2CC3"/>
    <w:rsid w:val="00402E94"/>
    <w:rsid w:val="004049AA"/>
    <w:rsid w:val="00440EDA"/>
    <w:rsid w:val="00477D15"/>
    <w:rsid w:val="00492424"/>
    <w:rsid w:val="00494ED7"/>
    <w:rsid w:val="004C18DE"/>
    <w:rsid w:val="004C61A3"/>
    <w:rsid w:val="004E35E7"/>
    <w:rsid w:val="00511305"/>
    <w:rsid w:val="00511BFB"/>
    <w:rsid w:val="005136ED"/>
    <w:rsid w:val="0054045F"/>
    <w:rsid w:val="005429D0"/>
    <w:rsid w:val="00542D1F"/>
    <w:rsid w:val="00543901"/>
    <w:rsid w:val="00564AC4"/>
    <w:rsid w:val="00564F2C"/>
    <w:rsid w:val="005A2D61"/>
    <w:rsid w:val="005A7008"/>
    <w:rsid w:val="005B6CBA"/>
    <w:rsid w:val="005E4ED4"/>
    <w:rsid w:val="005F5926"/>
    <w:rsid w:val="006041C5"/>
    <w:rsid w:val="006322AE"/>
    <w:rsid w:val="00652B01"/>
    <w:rsid w:val="00653AC4"/>
    <w:rsid w:val="00671298"/>
    <w:rsid w:val="00677747"/>
    <w:rsid w:val="00692DA5"/>
    <w:rsid w:val="006D26EA"/>
    <w:rsid w:val="006D2C00"/>
    <w:rsid w:val="006D4851"/>
    <w:rsid w:val="006E0AFF"/>
    <w:rsid w:val="006E0D83"/>
    <w:rsid w:val="007003D9"/>
    <w:rsid w:val="00701089"/>
    <w:rsid w:val="007109E9"/>
    <w:rsid w:val="00714AD6"/>
    <w:rsid w:val="00742977"/>
    <w:rsid w:val="00752949"/>
    <w:rsid w:val="00761C66"/>
    <w:rsid w:val="00764FDE"/>
    <w:rsid w:val="00793FF8"/>
    <w:rsid w:val="007A4000"/>
    <w:rsid w:val="007B01CC"/>
    <w:rsid w:val="007B1F54"/>
    <w:rsid w:val="007C2378"/>
    <w:rsid w:val="007D3FE5"/>
    <w:rsid w:val="007D64D0"/>
    <w:rsid w:val="007F0B91"/>
    <w:rsid w:val="007F0F45"/>
    <w:rsid w:val="007F7813"/>
    <w:rsid w:val="008008B8"/>
    <w:rsid w:val="00801289"/>
    <w:rsid w:val="008018DD"/>
    <w:rsid w:val="00801F02"/>
    <w:rsid w:val="0082172C"/>
    <w:rsid w:val="00821BD3"/>
    <w:rsid w:val="00837692"/>
    <w:rsid w:val="00837BE8"/>
    <w:rsid w:val="00854A55"/>
    <w:rsid w:val="00860A1F"/>
    <w:rsid w:val="0088170B"/>
    <w:rsid w:val="00895113"/>
    <w:rsid w:val="008C50E4"/>
    <w:rsid w:val="008C7112"/>
    <w:rsid w:val="00920BE1"/>
    <w:rsid w:val="00940233"/>
    <w:rsid w:val="0094438D"/>
    <w:rsid w:val="00945E90"/>
    <w:rsid w:val="00976A47"/>
    <w:rsid w:val="009807EC"/>
    <w:rsid w:val="00982349"/>
    <w:rsid w:val="00982A96"/>
    <w:rsid w:val="00985983"/>
    <w:rsid w:val="00995563"/>
    <w:rsid w:val="009978BA"/>
    <w:rsid w:val="009B198F"/>
    <w:rsid w:val="009B5DA5"/>
    <w:rsid w:val="009C05ED"/>
    <w:rsid w:val="009D1624"/>
    <w:rsid w:val="009D785F"/>
    <w:rsid w:val="009E1AE3"/>
    <w:rsid w:val="009E2D1F"/>
    <w:rsid w:val="00A04876"/>
    <w:rsid w:val="00A11D68"/>
    <w:rsid w:val="00A30683"/>
    <w:rsid w:val="00A308BD"/>
    <w:rsid w:val="00A51513"/>
    <w:rsid w:val="00A602CB"/>
    <w:rsid w:val="00A906F1"/>
    <w:rsid w:val="00AA702D"/>
    <w:rsid w:val="00AB6D45"/>
    <w:rsid w:val="00AC50F9"/>
    <w:rsid w:val="00AE6F14"/>
    <w:rsid w:val="00AE7A6A"/>
    <w:rsid w:val="00AF0224"/>
    <w:rsid w:val="00AF3A3A"/>
    <w:rsid w:val="00AF3EE7"/>
    <w:rsid w:val="00B06FD3"/>
    <w:rsid w:val="00B24008"/>
    <w:rsid w:val="00B250FC"/>
    <w:rsid w:val="00B602C3"/>
    <w:rsid w:val="00B64F17"/>
    <w:rsid w:val="00B67C41"/>
    <w:rsid w:val="00B82ADD"/>
    <w:rsid w:val="00B92CE7"/>
    <w:rsid w:val="00BE09B1"/>
    <w:rsid w:val="00BE2964"/>
    <w:rsid w:val="00C02142"/>
    <w:rsid w:val="00C35064"/>
    <w:rsid w:val="00C37743"/>
    <w:rsid w:val="00C41D9E"/>
    <w:rsid w:val="00C87DC7"/>
    <w:rsid w:val="00CB38FC"/>
    <w:rsid w:val="00CD1220"/>
    <w:rsid w:val="00CD14D3"/>
    <w:rsid w:val="00CE3977"/>
    <w:rsid w:val="00CE4905"/>
    <w:rsid w:val="00CF0D41"/>
    <w:rsid w:val="00CF2041"/>
    <w:rsid w:val="00D03F03"/>
    <w:rsid w:val="00D20EDC"/>
    <w:rsid w:val="00D21D05"/>
    <w:rsid w:val="00D413FC"/>
    <w:rsid w:val="00D44C57"/>
    <w:rsid w:val="00D60360"/>
    <w:rsid w:val="00D9512B"/>
    <w:rsid w:val="00DE5F3C"/>
    <w:rsid w:val="00E0526E"/>
    <w:rsid w:val="00E13B67"/>
    <w:rsid w:val="00E16508"/>
    <w:rsid w:val="00E5005A"/>
    <w:rsid w:val="00E84CE8"/>
    <w:rsid w:val="00EE22D7"/>
    <w:rsid w:val="00EF373F"/>
    <w:rsid w:val="00F050A9"/>
    <w:rsid w:val="00F0593E"/>
    <w:rsid w:val="00F13053"/>
    <w:rsid w:val="00F47E3A"/>
    <w:rsid w:val="00F53970"/>
    <w:rsid w:val="00F57B47"/>
    <w:rsid w:val="00FE3025"/>
    <w:rsid w:val="00FE5A6F"/>
    <w:rsid w:val="00FF3E3D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497055-FB12-45AA-ABFD-3D5B4F4C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5E90"/>
    <w:pPr>
      <w:widowControl w:val="0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945E9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945E90"/>
    <w:pPr>
      <w:keepNext/>
      <w:numPr>
        <w:numId w:val="1"/>
      </w:numPr>
      <w:spacing w:before="120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945E90"/>
    <w:pPr>
      <w:keepNext/>
      <w:widowControl/>
      <w:numPr>
        <w:numId w:val="15"/>
      </w:numPr>
      <w:tabs>
        <w:tab w:val="left" w:pos="497"/>
      </w:tabs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945E90"/>
    <w:pPr>
      <w:keepNext/>
      <w:widowControl/>
      <w:tabs>
        <w:tab w:val="left" w:pos="6521"/>
      </w:tabs>
      <w:spacing w:before="120"/>
      <w:jc w:val="center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45E90"/>
    <w:pPr>
      <w:keepNext/>
      <w:widowControl/>
      <w:tabs>
        <w:tab w:val="left" w:pos="6521"/>
      </w:tabs>
      <w:outlineLvl w:val="4"/>
    </w:pPr>
    <w:rPr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45E90"/>
    <w:pPr>
      <w:keepNext/>
      <w:widowControl/>
      <w:spacing w:before="120"/>
      <w:ind w:left="709" w:hanging="709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link w:val="Nadpis7Char"/>
    <w:uiPriority w:val="99"/>
    <w:qFormat/>
    <w:rsid w:val="00945E90"/>
    <w:pPr>
      <w:keepNext/>
      <w:widowControl/>
      <w:jc w:val="right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45E90"/>
    <w:pPr>
      <w:keepNext/>
      <w:widowControl/>
      <w:jc w:val="both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45E90"/>
    <w:pPr>
      <w:keepNext/>
      <w:widowControl/>
      <w:jc w:val="center"/>
      <w:outlineLvl w:val="8"/>
    </w:pPr>
    <w:rPr>
      <w:b/>
      <w:bCs/>
      <w:i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8197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8197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B8197C"/>
    <w:rPr>
      <w:sz w:val="24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8197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8197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8197C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8197C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8197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8197C"/>
    <w:rPr>
      <w:rFonts w:asciiTheme="majorHAnsi" w:eastAsiaTheme="majorEastAsia" w:hAnsiTheme="majorHAnsi" w:cstheme="majorBidi"/>
    </w:rPr>
  </w:style>
  <w:style w:type="paragraph" w:customStyle="1" w:styleId="jana">
    <w:name w:val="jana"/>
    <w:basedOn w:val="Normln"/>
    <w:uiPriority w:val="99"/>
    <w:rsid w:val="00945E90"/>
    <w:pPr>
      <w:ind w:left="1276" w:hanging="1276"/>
      <w:jc w:val="both"/>
    </w:pPr>
    <w:rPr>
      <w:sz w:val="24"/>
    </w:rPr>
  </w:style>
  <w:style w:type="paragraph" w:styleId="Zkladntext">
    <w:name w:val="Body Text"/>
    <w:basedOn w:val="Normln"/>
    <w:link w:val="ZkladntextChar"/>
    <w:uiPriority w:val="99"/>
    <w:rsid w:val="00945E90"/>
    <w:pPr>
      <w:spacing w:before="120" w:line="360" w:lineRule="auto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8197C"/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945E90"/>
    <w:pPr>
      <w:widowControl/>
      <w:tabs>
        <w:tab w:val="left" w:pos="355"/>
      </w:tabs>
      <w:spacing w:before="120"/>
      <w:ind w:left="355" w:hanging="355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8197C"/>
    <w:rPr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45E90"/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8197C"/>
    <w:rPr>
      <w:sz w:val="20"/>
      <w:szCs w:val="20"/>
    </w:rPr>
  </w:style>
  <w:style w:type="table" w:styleId="Mkatabulky">
    <w:name w:val="Table Grid"/>
    <w:basedOn w:val="Normlntabulka"/>
    <w:uiPriority w:val="99"/>
    <w:rsid w:val="001B5104"/>
    <w:pPr>
      <w:widowControl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7F0B91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8197C"/>
    <w:rPr>
      <w:sz w:val="0"/>
      <w:szCs w:val="0"/>
    </w:rPr>
  </w:style>
  <w:style w:type="character" w:styleId="slostrnky">
    <w:name w:val="page number"/>
    <w:basedOn w:val="Standardnpsmoodstavce"/>
    <w:uiPriority w:val="99"/>
    <w:rsid w:val="0067129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3B47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3B4758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unhideWhenUsed/>
    <w:rsid w:val="009D78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D785F"/>
    <w:rPr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9D785F"/>
    <w:pPr>
      <w:widowControl/>
      <w:autoSpaceDE w:val="0"/>
      <w:autoSpaceDN w:val="0"/>
      <w:spacing w:before="120" w:after="120"/>
      <w:jc w:val="both"/>
    </w:pPr>
    <w:rPr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D785F"/>
    <w:rPr>
      <w:sz w:val="20"/>
      <w:szCs w:val="24"/>
    </w:rPr>
  </w:style>
  <w:style w:type="character" w:styleId="Odkaznakoment">
    <w:name w:val="annotation reference"/>
    <w:uiPriority w:val="99"/>
    <w:semiHidden/>
    <w:rsid w:val="00B250FC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I</vt:lpstr>
    </vt:vector>
  </TitlesOfParts>
  <Company>AČR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I</dc:title>
  <dc:creator>Jana Krýlová</dc:creator>
  <cp:lastModifiedBy>Valach Ivan - MO 1216 - ŠIS AČR</cp:lastModifiedBy>
  <cp:revision>2</cp:revision>
  <cp:lastPrinted>2023-04-17T08:30:00Z</cp:lastPrinted>
  <dcterms:created xsi:type="dcterms:W3CDTF">2023-09-27T11:29:00Z</dcterms:created>
  <dcterms:modified xsi:type="dcterms:W3CDTF">2023-09-27T11:29:00Z</dcterms:modified>
</cp:coreProperties>
</file>