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:rsidR="001B547E" w:rsidRPr="00C74D41" w:rsidRDefault="00D2140B" w:rsidP="00A57956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E27964">
        <w:rPr>
          <w:rFonts w:ascii="Arial" w:eastAsiaTheme="minorHAnsi" w:hAnsi="Arial" w:cs="Arial"/>
          <w:sz w:val="22"/>
          <w:szCs w:val="22"/>
          <w:lang w:eastAsia="en-US"/>
        </w:rPr>
        <w:t>listopad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/ prosinec</w:t>
      </w:r>
      <w:r w:rsidR="00E2796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24638">
        <w:rPr>
          <w:rFonts w:ascii="Arial" w:eastAsiaTheme="minorHAnsi" w:hAnsi="Arial" w:cs="Arial"/>
          <w:sz w:val="22"/>
          <w:szCs w:val="22"/>
          <w:lang w:eastAsia="en-US"/>
        </w:rPr>
        <w:t>2023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7453C5" w:rsidRDefault="00ED66F9" w:rsidP="007453C5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 w:rsidR="007453C5">
        <w:rPr>
          <w:rFonts w:ascii="Arial" w:hAnsi="Arial" w:cs="Arial"/>
          <w:color w:val="000000" w:themeColor="text1"/>
          <w:sz w:val="22"/>
          <w:szCs w:val="22"/>
        </w:rPr>
        <w:t>15</w:t>
      </w:r>
      <w:r>
        <w:rPr>
          <w:rFonts w:ascii="Arial" w:hAnsi="Arial" w:cs="Arial"/>
          <w:color w:val="000000" w:themeColor="text1"/>
          <w:sz w:val="22"/>
          <w:szCs w:val="22"/>
        </w:rPr>
        <w:t>. listopadu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="007453C5">
        <w:rPr>
          <w:rFonts w:ascii="Arial" w:hAnsi="Arial" w:cs="Arial"/>
          <w:color w:val="000000" w:themeColor="text1"/>
          <w:sz w:val="22"/>
          <w:szCs w:val="22"/>
        </w:rPr>
        <w:t>47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 w:rsidRPr="00ED66F9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="007453C5" w:rsidRPr="007453C5">
        <w:rPr>
          <w:rFonts w:ascii="Arial" w:hAnsi="Arial" w:cs="Arial"/>
          <w:b/>
          <w:color w:val="000000" w:themeColor="text1"/>
          <w:sz w:val="22"/>
          <w:szCs w:val="22"/>
        </w:rPr>
        <w:t>Návrh nařízení vlády, kterým se mění nařízení vlády č. 71/2013 Sb., o podmínkách pro ocenění výsledků výzkumu, experimentálního vývoje a inovací, ve znění pozdějších předpisů</w:t>
      </w:r>
      <w:r w:rsidR="007453C5">
        <w:rPr>
          <w:rFonts w:ascii="Arial" w:hAnsi="Arial" w:cs="Arial"/>
          <w:b/>
          <w:color w:val="000000" w:themeColor="text1"/>
          <w:sz w:val="22"/>
          <w:szCs w:val="22"/>
        </w:rPr>
        <w:t>“</w:t>
      </w:r>
    </w:p>
    <w:p w:rsidR="007453C5" w:rsidRDefault="00280147" w:rsidP="007453C5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15. listopadu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855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280147">
        <w:rPr>
          <w:rFonts w:ascii="Arial" w:hAnsi="Arial" w:cs="Arial"/>
          <w:b/>
          <w:color w:val="000000" w:themeColor="text1"/>
          <w:sz w:val="22"/>
          <w:szCs w:val="22"/>
        </w:rPr>
        <w:t>Změna skupiny grantových projektů Grantové projekty excelence v základním výzkumu EXPRO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“</w:t>
      </w:r>
    </w:p>
    <w:p w:rsidR="00ED66F9" w:rsidRDefault="00194793" w:rsidP="00194793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15. listopadu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856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194793">
        <w:rPr>
          <w:rFonts w:ascii="Arial" w:hAnsi="Arial" w:cs="Arial"/>
          <w:b/>
          <w:color w:val="000000" w:themeColor="text1"/>
          <w:sz w:val="22"/>
          <w:szCs w:val="22"/>
        </w:rPr>
        <w:t>Změna skupiny grantových projektů Grantové projekty JUNIOR STAR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“</w:t>
      </w:r>
    </w:p>
    <w:p w:rsidR="00740EEA" w:rsidRPr="00C8592D" w:rsidRDefault="00740EEA" w:rsidP="0019479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22. listopadu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880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byl </w:t>
      </w:r>
      <w:r w:rsidR="00FF2C07">
        <w:rPr>
          <w:rFonts w:ascii="Arial" w:hAnsi="Arial" w:cs="Arial"/>
          <w:color w:val="000000" w:themeColor="text1"/>
          <w:sz w:val="22"/>
          <w:szCs w:val="22"/>
        </w:rPr>
        <w:t>projednán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materiál </w:t>
      </w:r>
      <w:r w:rsidRPr="00C8592D">
        <w:rPr>
          <w:rFonts w:ascii="Arial" w:hAnsi="Arial" w:cs="Arial"/>
          <w:b/>
          <w:color w:val="000000" w:themeColor="text1"/>
          <w:sz w:val="22"/>
          <w:szCs w:val="22"/>
        </w:rPr>
        <w:t>„Stanovisko Ministerstva průmyslu a obchodu ke Kontrolnímu závěru Nejvyššího kontrolního úřadu z</w:t>
      </w:r>
      <w:r w:rsidR="00C8592D" w:rsidRPr="00C8592D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C8592D">
        <w:rPr>
          <w:rFonts w:ascii="Arial" w:hAnsi="Arial" w:cs="Arial"/>
          <w:b/>
          <w:color w:val="000000" w:themeColor="text1"/>
          <w:sz w:val="22"/>
          <w:szCs w:val="22"/>
        </w:rPr>
        <w:t>kontrolní akce č. 22/21 „Peněžní prostředky státního rozpočtu poskytované Ministerstvem průmyslu a obchodu na institucionální podporu výzkumných organizací"“</w:t>
      </w:r>
    </w:p>
    <w:p w:rsidR="00740EEA" w:rsidRDefault="00740EEA" w:rsidP="00AA7957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22. listopadu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="00AA7957">
        <w:rPr>
          <w:rFonts w:ascii="Arial" w:hAnsi="Arial" w:cs="Arial"/>
          <w:color w:val="000000" w:themeColor="text1"/>
          <w:sz w:val="22"/>
          <w:szCs w:val="22"/>
        </w:rPr>
        <w:t>9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byl </w:t>
      </w:r>
      <w:r w:rsidR="00C8592D"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materiál </w:t>
      </w:r>
      <w:r w:rsidRPr="00C8592D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="00AA7957" w:rsidRPr="00C8592D">
        <w:rPr>
          <w:rFonts w:ascii="Arial" w:hAnsi="Arial" w:cs="Arial"/>
          <w:b/>
          <w:color w:val="000000" w:themeColor="text1"/>
          <w:sz w:val="22"/>
          <w:szCs w:val="22"/>
        </w:rPr>
        <w:t>Program na</w:t>
      </w:r>
      <w:r w:rsidR="00C8592D" w:rsidRPr="00C8592D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="00AA7957" w:rsidRPr="00C8592D">
        <w:rPr>
          <w:rFonts w:ascii="Arial" w:hAnsi="Arial" w:cs="Arial"/>
          <w:b/>
          <w:color w:val="000000" w:themeColor="text1"/>
          <w:sz w:val="22"/>
          <w:szCs w:val="22"/>
        </w:rPr>
        <w:t>podporu aplikovaného výzkumu a inovací v oblasti životního prostředí, ochrany klimatu a</w:t>
      </w:r>
      <w:r w:rsidR="00C8592D" w:rsidRPr="00C8592D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="00AA7957" w:rsidRPr="00C8592D">
        <w:rPr>
          <w:rFonts w:ascii="Arial" w:hAnsi="Arial" w:cs="Arial"/>
          <w:b/>
          <w:color w:val="000000" w:themeColor="text1"/>
          <w:sz w:val="22"/>
          <w:szCs w:val="22"/>
        </w:rPr>
        <w:t>udržitelného rozvoje – Prostředí pro život 2“</w:t>
      </w:r>
    </w:p>
    <w:p w:rsidR="002C41AF" w:rsidRPr="00C8592D" w:rsidRDefault="00642284" w:rsidP="00642284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9</w:t>
      </w:r>
      <w:r>
        <w:rPr>
          <w:rFonts w:ascii="Arial" w:hAnsi="Arial" w:cs="Arial"/>
          <w:color w:val="000000" w:themeColor="text1"/>
          <w:sz w:val="22"/>
          <w:szCs w:val="22"/>
        </w:rPr>
        <w:t>. listopadu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9</w:t>
      </w:r>
      <w:r>
        <w:rPr>
          <w:rFonts w:ascii="Arial" w:hAnsi="Arial" w:cs="Arial"/>
          <w:color w:val="000000" w:themeColor="text1"/>
          <w:sz w:val="22"/>
          <w:szCs w:val="22"/>
        </w:rPr>
        <w:t>21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materiál </w:t>
      </w:r>
      <w:r w:rsidR="00013C20" w:rsidRPr="00013C20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Pr="00013C20">
        <w:rPr>
          <w:rFonts w:ascii="Arial" w:hAnsi="Arial" w:cs="Arial"/>
          <w:b/>
          <w:color w:val="000000" w:themeColor="text1"/>
          <w:sz w:val="22"/>
          <w:szCs w:val="22"/>
        </w:rPr>
        <w:t>Koncepce obranného aplikovaného výzkumu, vývoje a inovací na období 2023 až 2029</w:t>
      </w:r>
      <w:r w:rsidR="00013C20" w:rsidRPr="00013C20">
        <w:rPr>
          <w:rFonts w:ascii="Arial" w:hAnsi="Arial" w:cs="Arial"/>
          <w:b/>
          <w:color w:val="000000" w:themeColor="text1"/>
          <w:sz w:val="22"/>
          <w:szCs w:val="22"/>
        </w:rPr>
        <w:t>“</w:t>
      </w:r>
    </w:p>
    <w:p w:rsidR="00740EEA" w:rsidRDefault="00740EEA" w:rsidP="00194793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74D41" w:rsidRPr="00C74D41" w:rsidRDefault="00C74D41" w:rsidP="00C74D41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A4323" w:rsidRPr="00BF7EE6" w:rsidRDefault="00CA4323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FE750E" w:rsidP="00FE750E">
      <w:pPr>
        <w:tabs>
          <w:tab w:val="left" w:pos="3315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bookmarkStart w:id="0" w:name="_GoBack"/>
      <w:bookmarkEnd w:id="0"/>
    </w:p>
    <w:p w:rsidR="002033DD" w:rsidRPr="002C41AF" w:rsidRDefault="002B0EF2" w:rsidP="002C41AF">
      <w:pPr>
        <w:tabs>
          <w:tab w:val="left" w:pos="2670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12A83">
        <w:rPr>
          <w:rFonts w:ascii="Arial" w:hAnsi="Arial" w:cs="Arial"/>
          <w:b/>
          <w:color w:val="FFFFFF" w:themeColor="background1"/>
          <w:sz w:val="22"/>
          <w:szCs w:val="22"/>
        </w:rPr>
        <w:t>023</w:t>
      </w:r>
    </w:p>
    <w:sectPr w:rsidR="002033DD" w:rsidRPr="002C41AF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C41AF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C41AF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E750E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E750E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  <w:r w:rsidR="00C914C7">
          <w:rPr>
            <w:rFonts w:ascii="Arial" w:hAnsi="Arial" w:cs="Arial"/>
            <w:sz w:val="18"/>
            <w:szCs w:val="18"/>
          </w:rPr>
          <w:t xml:space="preserve">Ing. </w:t>
        </w:r>
        <w:r w:rsidR="00A9159B">
          <w:rPr>
            <w:rFonts w:ascii="Arial" w:hAnsi="Arial" w:cs="Arial"/>
            <w:sz w:val="18"/>
            <w:szCs w:val="18"/>
          </w:rPr>
          <w:t xml:space="preserve">Lenka </w:t>
        </w:r>
        <w:r w:rsidR="00AB05A6">
          <w:rPr>
            <w:rFonts w:ascii="Arial" w:hAnsi="Arial" w:cs="Arial"/>
            <w:sz w:val="18"/>
            <w:szCs w:val="18"/>
          </w:rPr>
          <w:t>Schäfer</w:t>
        </w:r>
        <w:r w:rsidR="00A07494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E7287A">
          <w:rPr>
            <w:rFonts w:ascii="Arial" w:hAnsi="Arial" w:cs="Arial"/>
            <w:sz w:val="18"/>
            <w:szCs w:val="18"/>
          </w:rPr>
          <w:t> 01.12</w:t>
        </w:r>
        <w:r w:rsidR="00C914C7">
          <w:rPr>
            <w:rFonts w:ascii="Arial" w:hAnsi="Arial" w:cs="Arial"/>
            <w:sz w:val="18"/>
            <w:szCs w:val="18"/>
          </w:rPr>
          <w:t>.</w:t>
        </w:r>
        <w:r w:rsidR="00F8083E">
          <w:rPr>
            <w:rFonts w:ascii="Arial" w:hAnsi="Arial" w:cs="Arial"/>
            <w:sz w:val="18"/>
            <w:szCs w:val="18"/>
          </w:rPr>
          <w:t>2</w:t>
        </w:r>
        <w:r w:rsidR="00C914C7">
          <w:rPr>
            <w:rFonts w:ascii="Arial" w:hAnsi="Arial" w:cs="Arial"/>
            <w:sz w:val="18"/>
            <w:szCs w:val="18"/>
          </w:rPr>
          <w:t>023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50BB123" wp14:editId="5C977FA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D2140B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654AAD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D2140B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3C20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1A45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5EEA"/>
    <w:rsid w:val="000E7427"/>
    <w:rsid w:val="000F31C8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37584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93DBE"/>
    <w:rsid w:val="001942F6"/>
    <w:rsid w:val="00194793"/>
    <w:rsid w:val="00197C0D"/>
    <w:rsid w:val="001A0D57"/>
    <w:rsid w:val="001A24A6"/>
    <w:rsid w:val="001A28E1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3AC3"/>
    <w:rsid w:val="001C5FB5"/>
    <w:rsid w:val="001C74C4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1F489C"/>
    <w:rsid w:val="0020048A"/>
    <w:rsid w:val="00200490"/>
    <w:rsid w:val="002033DD"/>
    <w:rsid w:val="00204829"/>
    <w:rsid w:val="002119D3"/>
    <w:rsid w:val="00215F97"/>
    <w:rsid w:val="002177F0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0147"/>
    <w:rsid w:val="00283DBF"/>
    <w:rsid w:val="0028411C"/>
    <w:rsid w:val="00284C0D"/>
    <w:rsid w:val="00293109"/>
    <w:rsid w:val="00293AE5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64B7"/>
    <w:rsid w:val="002B778F"/>
    <w:rsid w:val="002C011B"/>
    <w:rsid w:val="002C268E"/>
    <w:rsid w:val="002C2B69"/>
    <w:rsid w:val="002C3837"/>
    <w:rsid w:val="002C3B0C"/>
    <w:rsid w:val="002C41AF"/>
    <w:rsid w:val="002C4CD2"/>
    <w:rsid w:val="002C6978"/>
    <w:rsid w:val="002E2591"/>
    <w:rsid w:val="002E4C4A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01AC"/>
    <w:rsid w:val="00324378"/>
    <w:rsid w:val="003376D6"/>
    <w:rsid w:val="003403ED"/>
    <w:rsid w:val="003538D0"/>
    <w:rsid w:val="003572B9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F2808"/>
    <w:rsid w:val="003F458C"/>
    <w:rsid w:val="00400F71"/>
    <w:rsid w:val="00403A63"/>
    <w:rsid w:val="00406FB9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77040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B0FB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536E"/>
    <w:rsid w:val="00631137"/>
    <w:rsid w:val="00631742"/>
    <w:rsid w:val="00631B57"/>
    <w:rsid w:val="00632405"/>
    <w:rsid w:val="00632ED1"/>
    <w:rsid w:val="00633086"/>
    <w:rsid w:val="006339F9"/>
    <w:rsid w:val="00641492"/>
    <w:rsid w:val="00642284"/>
    <w:rsid w:val="00647B96"/>
    <w:rsid w:val="00647F38"/>
    <w:rsid w:val="00652259"/>
    <w:rsid w:val="00653A89"/>
    <w:rsid w:val="00653C3C"/>
    <w:rsid w:val="00654AAD"/>
    <w:rsid w:val="006559C8"/>
    <w:rsid w:val="006615C1"/>
    <w:rsid w:val="0066357A"/>
    <w:rsid w:val="006736F7"/>
    <w:rsid w:val="0067630E"/>
    <w:rsid w:val="00676CCB"/>
    <w:rsid w:val="00680BD3"/>
    <w:rsid w:val="006830AB"/>
    <w:rsid w:val="00683EBD"/>
    <w:rsid w:val="00685CA0"/>
    <w:rsid w:val="00686279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35F"/>
    <w:rsid w:val="00731B52"/>
    <w:rsid w:val="00733928"/>
    <w:rsid w:val="007369D7"/>
    <w:rsid w:val="0073733B"/>
    <w:rsid w:val="007375EF"/>
    <w:rsid w:val="00740DA9"/>
    <w:rsid w:val="00740EEA"/>
    <w:rsid w:val="00741440"/>
    <w:rsid w:val="00741CEE"/>
    <w:rsid w:val="00742138"/>
    <w:rsid w:val="00743C61"/>
    <w:rsid w:val="0074524C"/>
    <w:rsid w:val="007453C5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7808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F019D"/>
    <w:rsid w:val="007F1BDF"/>
    <w:rsid w:val="007F3BC2"/>
    <w:rsid w:val="007F3EE3"/>
    <w:rsid w:val="007F44FD"/>
    <w:rsid w:val="007F4F3F"/>
    <w:rsid w:val="007F54A4"/>
    <w:rsid w:val="00801D86"/>
    <w:rsid w:val="00803418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5079"/>
    <w:rsid w:val="008266C4"/>
    <w:rsid w:val="008274D2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0441"/>
    <w:rsid w:val="008A2292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7D4"/>
    <w:rsid w:val="009008AA"/>
    <w:rsid w:val="009020C9"/>
    <w:rsid w:val="00904141"/>
    <w:rsid w:val="00905DC9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5A68"/>
    <w:rsid w:val="009B6E96"/>
    <w:rsid w:val="009B783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07494"/>
    <w:rsid w:val="00A14E34"/>
    <w:rsid w:val="00A17B13"/>
    <w:rsid w:val="00A2265C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737D"/>
    <w:rsid w:val="00A57956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59B"/>
    <w:rsid w:val="00A916E4"/>
    <w:rsid w:val="00A91770"/>
    <w:rsid w:val="00A91EAC"/>
    <w:rsid w:val="00A9328B"/>
    <w:rsid w:val="00AA38A4"/>
    <w:rsid w:val="00AA5DA0"/>
    <w:rsid w:val="00AA6A69"/>
    <w:rsid w:val="00AA7957"/>
    <w:rsid w:val="00AB05A6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41026"/>
    <w:rsid w:val="00B413FF"/>
    <w:rsid w:val="00B452DA"/>
    <w:rsid w:val="00B50453"/>
    <w:rsid w:val="00B50BAE"/>
    <w:rsid w:val="00B54D9C"/>
    <w:rsid w:val="00B56541"/>
    <w:rsid w:val="00B56E6F"/>
    <w:rsid w:val="00B5775E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2F3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695A"/>
    <w:rsid w:val="00C60EAF"/>
    <w:rsid w:val="00C661D5"/>
    <w:rsid w:val="00C67FA2"/>
    <w:rsid w:val="00C7019E"/>
    <w:rsid w:val="00C72DDA"/>
    <w:rsid w:val="00C72E8E"/>
    <w:rsid w:val="00C73CBC"/>
    <w:rsid w:val="00C74D41"/>
    <w:rsid w:val="00C7576A"/>
    <w:rsid w:val="00C75C9F"/>
    <w:rsid w:val="00C7705A"/>
    <w:rsid w:val="00C8592D"/>
    <w:rsid w:val="00C85D79"/>
    <w:rsid w:val="00C870EE"/>
    <w:rsid w:val="00C90AE6"/>
    <w:rsid w:val="00C914C7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140B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64675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A0398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5FE9"/>
    <w:rsid w:val="00DC7643"/>
    <w:rsid w:val="00DD237A"/>
    <w:rsid w:val="00DD76EA"/>
    <w:rsid w:val="00DE3389"/>
    <w:rsid w:val="00DE6014"/>
    <w:rsid w:val="00DE62AD"/>
    <w:rsid w:val="00DF4459"/>
    <w:rsid w:val="00E00310"/>
    <w:rsid w:val="00E030A8"/>
    <w:rsid w:val="00E05D2E"/>
    <w:rsid w:val="00E06872"/>
    <w:rsid w:val="00E071CD"/>
    <w:rsid w:val="00E076D0"/>
    <w:rsid w:val="00E1050B"/>
    <w:rsid w:val="00E10F2A"/>
    <w:rsid w:val="00E13CB4"/>
    <w:rsid w:val="00E13F2C"/>
    <w:rsid w:val="00E152FF"/>
    <w:rsid w:val="00E21915"/>
    <w:rsid w:val="00E23B8B"/>
    <w:rsid w:val="00E23CE7"/>
    <w:rsid w:val="00E26547"/>
    <w:rsid w:val="00E27964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06F0"/>
    <w:rsid w:val="00E7287A"/>
    <w:rsid w:val="00E7382A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D66F9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365A1"/>
    <w:rsid w:val="00F36B87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80830"/>
    <w:rsid w:val="00F8083E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A64F3"/>
    <w:rsid w:val="00FB10B2"/>
    <w:rsid w:val="00FB177F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E750E"/>
    <w:rsid w:val="00FF2C07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  <w14:docId w14:val="1CE4B580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39791-7A2E-4CA9-BACF-808507DA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138</cp:revision>
  <cp:lastPrinted>2022-09-22T10:07:00Z</cp:lastPrinted>
  <dcterms:created xsi:type="dcterms:W3CDTF">2022-11-14T10:39:00Z</dcterms:created>
  <dcterms:modified xsi:type="dcterms:W3CDTF">2023-12-04T10:55:00Z</dcterms:modified>
</cp:coreProperties>
</file>