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86E25" w14:textId="40977D02" w:rsidR="008F6F80" w:rsidRDefault="007C4399" w:rsidP="004F1B45">
      <w:pPr>
        <w:pBdr>
          <w:bottom w:val="single" w:sz="6" w:space="1" w:color="auto"/>
        </w:pBdr>
        <w:spacing w:before="120" w:after="120" w:line="276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Informace </w:t>
      </w:r>
      <w:r w:rsidR="008C67F2">
        <w:rPr>
          <w:rFonts w:ascii="Arial" w:hAnsi="Arial" w:cs="Arial"/>
          <w:b/>
          <w:color w:val="0070C0"/>
          <w:sz w:val="28"/>
          <w:szCs w:val="28"/>
        </w:rPr>
        <w:t xml:space="preserve">o kandidátech, </w:t>
      </w:r>
      <w:r>
        <w:rPr>
          <w:rFonts w:ascii="Arial" w:hAnsi="Arial" w:cs="Arial"/>
          <w:b/>
          <w:color w:val="0070C0"/>
          <w:sz w:val="28"/>
          <w:szCs w:val="28"/>
        </w:rPr>
        <w:t>k</w:t>
      </w:r>
      <w:r w:rsidR="004B3ABA">
        <w:rPr>
          <w:rFonts w:ascii="Arial" w:hAnsi="Arial" w:cs="Arial"/>
          <w:b/>
          <w:color w:val="0070C0"/>
          <w:sz w:val="28"/>
          <w:szCs w:val="28"/>
        </w:rPr>
        <w:t> </w:t>
      </w:r>
      <w:r w:rsidR="0089393B">
        <w:rPr>
          <w:rFonts w:ascii="Arial" w:hAnsi="Arial" w:cs="Arial"/>
          <w:b/>
          <w:color w:val="0070C0"/>
          <w:sz w:val="28"/>
          <w:szCs w:val="28"/>
        </w:rPr>
        <w:t>postupu</w:t>
      </w:r>
      <w:r w:rsidR="004B3ABA">
        <w:rPr>
          <w:rFonts w:ascii="Arial" w:hAnsi="Arial" w:cs="Arial"/>
          <w:b/>
          <w:color w:val="0070C0"/>
          <w:sz w:val="28"/>
          <w:szCs w:val="28"/>
        </w:rPr>
        <w:t xml:space="preserve"> (</w:t>
      </w:r>
      <w:r>
        <w:rPr>
          <w:rFonts w:ascii="Arial" w:hAnsi="Arial" w:cs="Arial"/>
          <w:b/>
          <w:color w:val="0070C0"/>
          <w:sz w:val="28"/>
          <w:szCs w:val="28"/>
        </w:rPr>
        <w:t>průběhu</w:t>
      </w:r>
      <w:r w:rsidR="004B3ABA">
        <w:rPr>
          <w:rFonts w:ascii="Arial" w:hAnsi="Arial" w:cs="Arial"/>
          <w:b/>
          <w:color w:val="0070C0"/>
          <w:sz w:val="28"/>
          <w:szCs w:val="28"/>
        </w:rPr>
        <w:t>)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CB4C5A">
        <w:rPr>
          <w:rFonts w:ascii="Arial" w:hAnsi="Arial" w:cs="Arial"/>
          <w:b/>
          <w:color w:val="0070C0"/>
          <w:sz w:val="28"/>
          <w:szCs w:val="28"/>
        </w:rPr>
        <w:t>voleb</w:t>
      </w:r>
    </w:p>
    <w:p w14:paraId="7FC20CD1" w14:textId="04F6A9B4" w:rsidR="00CB4C5A" w:rsidRDefault="008F6F80" w:rsidP="004F1B45">
      <w:pPr>
        <w:pBdr>
          <w:bottom w:val="single" w:sz="6" w:space="1" w:color="auto"/>
        </w:pBdr>
        <w:spacing w:before="120" w:after="120" w:line="276" w:lineRule="auto"/>
        <w:jc w:val="center"/>
        <w:rPr>
          <w:rFonts w:ascii="Arial" w:hAnsi="Arial" w:cs="Arial"/>
          <w:b/>
          <w:bCs/>
          <w:color w:val="0276BA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c) </w:t>
      </w:r>
      <w:r w:rsidR="00CB4C5A">
        <w:rPr>
          <w:rFonts w:ascii="Arial" w:hAnsi="Arial" w:cs="Arial"/>
          <w:b/>
          <w:color w:val="0070C0"/>
          <w:sz w:val="28"/>
          <w:szCs w:val="28"/>
        </w:rPr>
        <w:t>Návrh</w:t>
      </w:r>
      <w:r w:rsidR="003D3F5C">
        <w:rPr>
          <w:rFonts w:ascii="Arial" w:eastAsia="Calibri" w:hAnsi="Arial" w:cs="Arial"/>
          <w:b/>
          <w:color w:val="0070C0"/>
          <w:sz w:val="28"/>
          <w:szCs w:val="28"/>
        </w:rPr>
        <w:t xml:space="preserve"> </w:t>
      </w:r>
      <w:r w:rsidR="004B3ABA">
        <w:rPr>
          <w:rFonts w:ascii="Arial" w:eastAsia="Calibri" w:hAnsi="Arial" w:cs="Arial"/>
          <w:b/>
          <w:color w:val="0070C0"/>
          <w:sz w:val="28"/>
          <w:szCs w:val="28"/>
        </w:rPr>
        <w:t>na </w:t>
      </w:r>
      <w:r w:rsidR="00CE7F0E">
        <w:rPr>
          <w:rFonts w:ascii="Arial" w:eastAsia="Calibri" w:hAnsi="Arial" w:cs="Arial"/>
          <w:b/>
          <w:color w:val="0070C0"/>
          <w:sz w:val="28"/>
          <w:szCs w:val="28"/>
        </w:rPr>
        <w:t xml:space="preserve">jmenování </w:t>
      </w:r>
      <w:r w:rsidR="00780D2F">
        <w:rPr>
          <w:rFonts w:ascii="Arial" w:eastAsia="Calibri" w:hAnsi="Arial" w:cs="Arial"/>
          <w:b/>
          <w:color w:val="0070C0"/>
          <w:sz w:val="28"/>
          <w:szCs w:val="28"/>
        </w:rPr>
        <w:t>2</w:t>
      </w:r>
      <w:r w:rsidR="004B3ABA" w:rsidRPr="00E4623F">
        <w:rPr>
          <w:rFonts w:ascii="Arial" w:eastAsia="Calibri" w:hAnsi="Arial" w:cs="Arial"/>
          <w:b/>
          <w:color w:val="0070C0"/>
          <w:sz w:val="28"/>
          <w:szCs w:val="28"/>
        </w:rPr>
        <w:t xml:space="preserve"> člen</w:t>
      </w:r>
      <w:r w:rsidR="00CE7F0E">
        <w:rPr>
          <w:rFonts w:ascii="Arial" w:eastAsia="Calibri" w:hAnsi="Arial" w:cs="Arial"/>
          <w:b/>
          <w:color w:val="0070C0"/>
          <w:sz w:val="28"/>
          <w:szCs w:val="28"/>
        </w:rPr>
        <w:t>ek / členů</w:t>
      </w:r>
      <w:r w:rsidR="004B3ABA" w:rsidRPr="00E4623F">
        <w:rPr>
          <w:rFonts w:ascii="Arial" w:eastAsia="Calibri" w:hAnsi="Arial" w:cs="Arial"/>
          <w:b/>
          <w:color w:val="0070C0"/>
          <w:sz w:val="28"/>
          <w:szCs w:val="28"/>
        </w:rPr>
        <w:t xml:space="preserve"> vědecké rady GA ČR</w:t>
      </w:r>
      <w:r w:rsidR="00017DD4" w:rsidRPr="00017DD4">
        <w:rPr>
          <w:rFonts w:ascii="Arial" w:hAnsi="Arial" w:cs="Arial"/>
          <w:b/>
          <w:bCs/>
          <w:color w:val="0276BA"/>
          <w:sz w:val="28"/>
          <w:szCs w:val="28"/>
        </w:rPr>
        <w:t xml:space="preserve"> </w:t>
      </w:r>
    </w:p>
    <w:p w14:paraId="64E49885" w14:textId="06B1F614" w:rsidR="00CC370F" w:rsidRDefault="008F6F80" w:rsidP="004F1B45">
      <w:pPr>
        <w:pBdr>
          <w:bottom w:val="single" w:sz="6" w:space="1" w:color="auto"/>
        </w:pBdr>
        <w:spacing w:before="120" w:after="120" w:line="276" w:lineRule="auto"/>
        <w:jc w:val="center"/>
        <w:rPr>
          <w:rFonts w:ascii="Arial" w:hAnsi="Arial" w:cs="Arial"/>
          <w:b/>
          <w:bCs/>
          <w:color w:val="0276BA"/>
          <w:sz w:val="28"/>
          <w:szCs w:val="28"/>
        </w:rPr>
      </w:pPr>
      <w:r>
        <w:rPr>
          <w:rFonts w:ascii="Arial" w:hAnsi="Arial" w:cs="Arial"/>
          <w:b/>
          <w:bCs/>
          <w:color w:val="0276BA"/>
          <w:sz w:val="28"/>
          <w:szCs w:val="28"/>
        </w:rPr>
        <w:t>d) Návrh na jmenování</w:t>
      </w:r>
      <w:r w:rsidR="00542E96">
        <w:rPr>
          <w:rFonts w:ascii="Arial" w:hAnsi="Arial" w:cs="Arial"/>
          <w:b/>
          <w:bCs/>
          <w:color w:val="0276BA"/>
          <w:sz w:val="28"/>
          <w:szCs w:val="28"/>
        </w:rPr>
        <w:t xml:space="preserve"> předsedy</w:t>
      </w:r>
      <w:r w:rsidR="00017DD4">
        <w:rPr>
          <w:rFonts w:ascii="Arial" w:hAnsi="Arial" w:cs="Arial"/>
          <w:b/>
          <w:bCs/>
          <w:color w:val="0276BA"/>
          <w:sz w:val="28"/>
          <w:szCs w:val="28"/>
        </w:rPr>
        <w:t xml:space="preserve"> vědecké rady GA ČR</w:t>
      </w:r>
    </w:p>
    <w:p w14:paraId="743A23D8" w14:textId="77777777" w:rsidR="002F24A4" w:rsidRPr="00CB4C5A" w:rsidRDefault="002F24A4" w:rsidP="004F1B45">
      <w:pPr>
        <w:pBdr>
          <w:bottom w:val="single" w:sz="6" w:space="1" w:color="auto"/>
        </w:pBdr>
        <w:spacing w:before="120" w:after="120" w:line="276" w:lineRule="auto"/>
        <w:jc w:val="center"/>
        <w:rPr>
          <w:rFonts w:ascii="Arial" w:hAnsi="Arial" w:cs="Arial"/>
          <w:b/>
          <w:bCs/>
          <w:color w:val="0276BA"/>
          <w:sz w:val="28"/>
          <w:szCs w:val="28"/>
        </w:rPr>
      </w:pPr>
    </w:p>
    <w:p w14:paraId="5FB57FA0" w14:textId="3DE5FEB6" w:rsidR="00C53E26" w:rsidRPr="004F1B45" w:rsidRDefault="00FB3962" w:rsidP="00480288">
      <w:pPr>
        <w:widowControl w:val="0"/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4B3ABA">
        <w:rPr>
          <w:rFonts w:ascii="Arial" w:hAnsi="Arial" w:cs="Arial"/>
          <w:sz w:val="22"/>
          <w:szCs w:val="22"/>
        </w:rPr>
        <w:t>Vědeckou</w:t>
      </w:r>
      <w:r w:rsidR="00241B66" w:rsidRPr="004B3ABA">
        <w:rPr>
          <w:rFonts w:ascii="Arial" w:hAnsi="Arial" w:cs="Arial"/>
          <w:sz w:val="22"/>
          <w:szCs w:val="22"/>
        </w:rPr>
        <w:t xml:space="preserve"> radu </w:t>
      </w:r>
      <w:r w:rsidRPr="004B3ABA">
        <w:rPr>
          <w:rFonts w:ascii="Arial" w:hAnsi="Arial" w:cs="Arial"/>
          <w:sz w:val="22"/>
          <w:szCs w:val="22"/>
        </w:rPr>
        <w:t>Grantové</w:t>
      </w:r>
      <w:r w:rsidR="00387B59" w:rsidRPr="004B3ABA">
        <w:rPr>
          <w:rFonts w:ascii="Arial" w:hAnsi="Arial" w:cs="Arial"/>
          <w:sz w:val="22"/>
          <w:szCs w:val="22"/>
        </w:rPr>
        <w:t xml:space="preserve"> agentury ČR (dále jen „</w:t>
      </w:r>
      <w:r w:rsidR="00241B66" w:rsidRPr="004B3ABA">
        <w:rPr>
          <w:rFonts w:ascii="Arial" w:hAnsi="Arial" w:cs="Arial"/>
          <w:sz w:val="22"/>
          <w:szCs w:val="22"/>
        </w:rPr>
        <w:t xml:space="preserve">VR </w:t>
      </w:r>
      <w:r w:rsidRPr="004B3ABA">
        <w:rPr>
          <w:rFonts w:ascii="Arial" w:hAnsi="Arial" w:cs="Arial"/>
          <w:sz w:val="22"/>
          <w:szCs w:val="22"/>
        </w:rPr>
        <w:t>GA</w:t>
      </w:r>
      <w:r w:rsidR="00387B59" w:rsidRPr="004B3ABA">
        <w:rPr>
          <w:rFonts w:ascii="Arial" w:hAnsi="Arial" w:cs="Arial"/>
          <w:sz w:val="22"/>
          <w:szCs w:val="22"/>
        </w:rPr>
        <w:t xml:space="preserve"> ČR“)</w:t>
      </w:r>
      <w:r w:rsidR="00387B59" w:rsidRPr="006D39AB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87B59" w:rsidRPr="004B3ABA">
        <w:rPr>
          <w:rFonts w:ascii="Arial" w:hAnsi="Arial" w:cs="Arial"/>
          <w:sz w:val="22"/>
          <w:szCs w:val="22"/>
        </w:rPr>
        <w:t>tvoří</w:t>
      </w:r>
      <w:proofErr w:type="gramEnd"/>
      <w:r w:rsidRPr="004B3ABA">
        <w:rPr>
          <w:rFonts w:ascii="Arial" w:hAnsi="Arial" w:cs="Arial"/>
          <w:sz w:val="22"/>
          <w:szCs w:val="22"/>
        </w:rPr>
        <w:t xml:space="preserve"> v souladu s § 36 odst. 3</w:t>
      </w:r>
      <w:r w:rsidR="002B42AB">
        <w:rPr>
          <w:rFonts w:ascii="Arial" w:hAnsi="Arial" w:cs="Arial"/>
          <w:sz w:val="22"/>
          <w:szCs w:val="22"/>
        </w:rPr>
        <w:t>, a </w:t>
      </w:r>
      <w:r w:rsidRPr="004B3ABA">
        <w:rPr>
          <w:rFonts w:ascii="Arial" w:hAnsi="Arial" w:cs="Arial"/>
          <w:sz w:val="22"/>
          <w:szCs w:val="22"/>
        </w:rPr>
        <w:t>6</w:t>
      </w:r>
      <w:r w:rsidR="00387B59" w:rsidRPr="004B3ABA">
        <w:rPr>
          <w:rFonts w:ascii="Arial" w:hAnsi="Arial" w:cs="Arial"/>
          <w:sz w:val="22"/>
          <w:szCs w:val="22"/>
        </w:rPr>
        <w:t xml:space="preserve"> zákona č. 130/2002 Sb., o podpoře výzkumu, experimentálního vývoje a inovací z veřejných prostředků a o změně některých souvisejících zákonů, ve znění pozdějších předpisů (dále jen „zákon o podpoře výzkumu, experimentálního vývoje a inovací“), </w:t>
      </w:r>
      <w:r w:rsidR="00241B66" w:rsidRPr="006D39AB">
        <w:rPr>
          <w:rFonts w:ascii="Arial" w:hAnsi="Arial" w:cs="Arial"/>
          <w:sz w:val="22"/>
          <w:szCs w:val="22"/>
        </w:rPr>
        <w:t>12</w:t>
      </w:r>
      <w:r w:rsidR="00387B59" w:rsidRPr="004B3ABA">
        <w:rPr>
          <w:rFonts w:ascii="Arial" w:hAnsi="Arial" w:cs="Arial"/>
          <w:sz w:val="22"/>
          <w:szCs w:val="22"/>
        </w:rPr>
        <w:t xml:space="preserve"> </w:t>
      </w:r>
      <w:r w:rsidR="00387B59" w:rsidRPr="006D39AB">
        <w:rPr>
          <w:rFonts w:ascii="Arial" w:hAnsi="Arial" w:cs="Arial"/>
          <w:sz w:val="22"/>
          <w:szCs w:val="22"/>
        </w:rPr>
        <w:t>členů</w:t>
      </w:r>
      <w:r w:rsidR="00241B66" w:rsidRPr="006D39AB">
        <w:rPr>
          <w:rFonts w:ascii="Arial" w:hAnsi="Arial" w:cs="Arial"/>
          <w:sz w:val="22"/>
          <w:szCs w:val="22"/>
        </w:rPr>
        <w:t xml:space="preserve"> </w:t>
      </w:r>
      <w:r w:rsidR="00241B66" w:rsidRPr="004B3ABA">
        <w:rPr>
          <w:rFonts w:ascii="Arial" w:hAnsi="Arial" w:cs="Arial"/>
          <w:sz w:val="22"/>
          <w:szCs w:val="22"/>
        </w:rPr>
        <w:t xml:space="preserve">včetně </w:t>
      </w:r>
      <w:r w:rsidR="00387B59" w:rsidRPr="004B3ABA">
        <w:rPr>
          <w:rFonts w:ascii="Arial" w:hAnsi="Arial" w:cs="Arial"/>
          <w:sz w:val="22"/>
          <w:szCs w:val="22"/>
        </w:rPr>
        <w:t xml:space="preserve">předsedy. Členy </w:t>
      </w:r>
      <w:r w:rsidR="00241B66" w:rsidRPr="004B3ABA">
        <w:rPr>
          <w:rFonts w:ascii="Arial" w:hAnsi="Arial" w:cs="Arial"/>
          <w:sz w:val="22"/>
          <w:szCs w:val="22"/>
        </w:rPr>
        <w:t>VR</w:t>
      </w:r>
      <w:r w:rsidRPr="004B3ABA">
        <w:rPr>
          <w:rFonts w:ascii="Arial" w:hAnsi="Arial" w:cs="Arial"/>
          <w:sz w:val="22"/>
          <w:szCs w:val="22"/>
        </w:rPr>
        <w:t xml:space="preserve"> G</w:t>
      </w:r>
      <w:r w:rsidR="00387B59" w:rsidRPr="004B3ABA">
        <w:rPr>
          <w:rFonts w:ascii="Arial" w:hAnsi="Arial" w:cs="Arial"/>
          <w:sz w:val="22"/>
          <w:szCs w:val="22"/>
        </w:rPr>
        <w:t xml:space="preserve">A ČR jmenuje a odvolává vláda na návrh Rady pro výzkum, vývoj a inovace (dále jen „Rada“). </w:t>
      </w:r>
    </w:p>
    <w:p w14:paraId="22BF0E48" w14:textId="77777777" w:rsidR="0017725E" w:rsidRPr="004F1B45" w:rsidRDefault="00480288" w:rsidP="0017725E">
      <w:pPr>
        <w:tabs>
          <w:tab w:val="left" w:pos="6195"/>
        </w:tabs>
        <w:spacing w:before="120" w:after="120" w:line="276" w:lineRule="auto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C70C47">
        <w:rPr>
          <w:rFonts w:ascii="Arial" w:hAnsi="Arial" w:cs="Arial"/>
          <w:sz w:val="22"/>
          <w:szCs w:val="22"/>
        </w:rPr>
        <w:t xml:space="preserve">V souvislosti s končícím funkčním obdobím </w:t>
      </w:r>
      <w:r>
        <w:rPr>
          <w:rFonts w:ascii="Arial" w:hAnsi="Arial" w:cs="Arial"/>
          <w:sz w:val="22"/>
          <w:szCs w:val="22"/>
        </w:rPr>
        <w:t>2</w:t>
      </w:r>
      <w:r w:rsidRPr="00C70C47">
        <w:rPr>
          <w:rFonts w:ascii="Arial" w:hAnsi="Arial" w:cs="Arial"/>
          <w:sz w:val="22"/>
          <w:szCs w:val="22"/>
        </w:rPr>
        <w:t xml:space="preserve"> člen</w:t>
      </w:r>
      <w:r>
        <w:rPr>
          <w:rFonts w:ascii="Arial" w:hAnsi="Arial" w:cs="Arial"/>
          <w:sz w:val="22"/>
          <w:szCs w:val="22"/>
        </w:rPr>
        <w:t>ů</w:t>
      </w:r>
      <w:r w:rsidRPr="00C70C4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VR GA ČR </w:t>
      </w:r>
      <w:r w:rsidRPr="00C70C47">
        <w:rPr>
          <w:rFonts w:ascii="Arial" w:hAnsi="Arial" w:cs="Arial"/>
          <w:sz w:val="22"/>
          <w:szCs w:val="22"/>
        </w:rPr>
        <w:t>Rada</w:t>
      </w:r>
      <w:r>
        <w:rPr>
          <w:rFonts w:ascii="Arial" w:hAnsi="Arial" w:cs="Arial"/>
          <w:sz w:val="22"/>
          <w:szCs w:val="22"/>
        </w:rPr>
        <w:t xml:space="preserve"> </w:t>
      </w:r>
      <w:r w:rsidRPr="00C70C47">
        <w:rPr>
          <w:rFonts w:ascii="Arial" w:hAnsi="Arial" w:cs="Arial"/>
          <w:noProof/>
          <w:sz w:val="22"/>
          <w:szCs w:val="22"/>
        </w:rPr>
        <w:t xml:space="preserve">na svém </w:t>
      </w:r>
      <w:r>
        <w:rPr>
          <w:rFonts w:ascii="Arial" w:hAnsi="Arial" w:cs="Arial"/>
          <w:noProof/>
          <w:sz w:val="22"/>
          <w:szCs w:val="22"/>
        </w:rPr>
        <w:t>402</w:t>
      </w:r>
      <w:r w:rsidRPr="00C70C47">
        <w:rPr>
          <w:rFonts w:ascii="Arial" w:hAnsi="Arial" w:cs="Arial"/>
          <w:noProof/>
          <w:sz w:val="22"/>
          <w:szCs w:val="22"/>
        </w:rPr>
        <w:t>. zasedání</w:t>
      </w:r>
      <w:r>
        <w:rPr>
          <w:rFonts w:ascii="Arial" w:hAnsi="Arial" w:cs="Arial"/>
          <w:noProof/>
          <w:sz w:val="22"/>
          <w:szCs w:val="22"/>
        </w:rPr>
        <w:t xml:space="preserve"> 28. června 2024</w:t>
      </w:r>
      <w:r w:rsidRPr="00C70C47">
        <w:rPr>
          <w:rFonts w:ascii="Arial" w:hAnsi="Arial" w:cs="Arial"/>
          <w:noProof/>
          <w:sz w:val="22"/>
          <w:szCs w:val="22"/>
        </w:rPr>
        <w:t xml:space="preserve"> schválila materiál</w:t>
      </w:r>
      <w:r w:rsidR="0017725E">
        <w:rPr>
          <w:rFonts w:ascii="Arial" w:hAnsi="Arial" w:cs="Arial"/>
          <w:noProof/>
          <w:sz w:val="22"/>
          <w:szCs w:val="22"/>
        </w:rPr>
        <w:t xml:space="preserve"> </w:t>
      </w:r>
      <w:r w:rsidR="0017725E">
        <w:rPr>
          <w:rFonts w:ascii="Arial" w:hAnsi="Arial" w:cs="Arial"/>
          <w:noProof/>
          <w:color w:val="000000"/>
          <w:sz w:val="22"/>
          <w:szCs w:val="22"/>
        </w:rPr>
        <w:t>„</w:t>
      </w:r>
      <w:r w:rsidR="0017725E" w:rsidRPr="006E5F1C">
        <w:rPr>
          <w:rFonts w:ascii="Arial" w:hAnsi="Arial" w:cs="Arial"/>
          <w:noProof/>
          <w:color w:val="000000"/>
          <w:sz w:val="22"/>
          <w:szCs w:val="22"/>
        </w:rPr>
        <w:t>Výzva k</w:t>
      </w:r>
      <w:r w:rsidR="0017725E">
        <w:rPr>
          <w:rFonts w:ascii="Arial" w:hAnsi="Arial" w:cs="Arial"/>
          <w:noProof/>
          <w:color w:val="000000"/>
          <w:sz w:val="22"/>
          <w:szCs w:val="22"/>
        </w:rPr>
        <w:t> </w:t>
      </w:r>
      <w:r w:rsidR="0017725E" w:rsidRPr="006E5F1C">
        <w:rPr>
          <w:rFonts w:ascii="Arial" w:hAnsi="Arial" w:cs="Arial"/>
          <w:noProof/>
          <w:color w:val="000000"/>
          <w:sz w:val="22"/>
          <w:szCs w:val="22"/>
        </w:rPr>
        <w:t xml:space="preserve">podávání návrhů </w:t>
      </w:r>
      <w:r w:rsidR="0017725E" w:rsidRPr="00480288">
        <w:rPr>
          <w:rFonts w:ascii="Arial" w:hAnsi="Arial" w:cs="Arial"/>
          <w:b/>
          <w:bCs/>
          <w:noProof/>
          <w:color w:val="000000"/>
          <w:sz w:val="22"/>
          <w:szCs w:val="22"/>
        </w:rPr>
        <w:t>kandidátů na 2 členky / členy vědecké rady GA ČR a předsedkyni / předsedu vědecké rady GA ČR</w:t>
      </w:r>
      <w:r w:rsidR="0017725E" w:rsidRPr="006E5F1C">
        <w:rPr>
          <w:rFonts w:ascii="Arial" w:hAnsi="Arial" w:cs="Arial"/>
          <w:noProof/>
          <w:color w:val="000000"/>
          <w:sz w:val="22"/>
          <w:szCs w:val="22"/>
        </w:rPr>
        <w:t xml:space="preserve"> </w:t>
      </w:r>
      <w:r w:rsidR="0017725E">
        <w:rPr>
          <w:rFonts w:ascii="Arial" w:hAnsi="Arial" w:cs="Arial"/>
          <w:noProof/>
          <w:color w:val="000000"/>
          <w:sz w:val="22"/>
          <w:szCs w:val="22"/>
        </w:rPr>
        <w:t>“, která byla zveřejněna na webových stránkách www.vyzkum.gov.cz s termínem zasílání návrhů kandidátů do 13. září 2024 včetně.</w:t>
      </w:r>
    </w:p>
    <w:p w14:paraId="5519A88A" w14:textId="38E69BC2" w:rsidR="004B3ABA" w:rsidRPr="004F1B45" w:rsidRDefault="00480288" w:rsidP="004F1B45">
      <w:pPr>
        <w:tabs>
          <w:tab w:val="left" w:pos="6195"/>
        </w:tabs>
        <w:spacing w:before="120" w:after="120" w:line="276" w:lineRule="auto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480288">
        <w:rPr>
          <w:rFonts w:ascii="Arial" w:hAnsi="Arial" w:cs="Arial"/>
          <w:noProof/>
          <w:color w:val="000000"/>
          <w:sz w:val="22"/>
          <w:szCs w:val="22"/>
        </w:rPr>
        <w:t xml:space="preserve">Ke dni 29. listopadu 2024 </w:t>
      </w:r>
      <w:r w:rsidRPr="0017725E">
        <w:rPr>
          <w:rFonts w:ascii="Arial" w:hAnsi="Arial" w:cs="Arial"/>
          <w:b/>
          <w:bCs/>
          <w:noProof/>
          <w:color w:val="000000"/>
          <w:sz w:val="22"/>
          <w:szCs w:val="22"/>
        </w:rPr>
        <w:t>končí 1. funkční období</w:t>
      </w:r>
      <w:r w:rsidRPr="00480288">
        <w:rPr>
          <w:rFonts w:ascii="Arial" w:hAnsi="Arial" w:cs="Arial"/>
          <w:noProof/>
          <w:color w:val="000000"/>
          <w:sz w:val="22"/>
          <w:szCs w:val="22"/>
        </w:rPr>
        <w:t xml:space="preserve"> členovi / předsedovi  doc. Dr. Phil. Rudolfu </w:t>
      </w:r>
      <w:r w:rsidRPr="0017725E">
        <w:rPr>
          <w:rFonts w:ascii="Arial" w:hAnsi="Arial" w:cs="Arial"/>
          <w:b/>
          <w:bCs/>
          <w:noProof/>
          <w:color w:val="000000"/>
          <w:sz w:val="22"/>
          <w:szCs w:val="22"/>
        </w:rPr>
        <w:t>Kučerovi</w:t>
      </w:r>
      <w:r w:rsidRPr="00480288">
        <w:rPr>
          <w:rFonts w:ascii="Arial" w:hAnsi="Arial" w:cs="Arial"/>
          <w:noProof/>
          <w:color w:val="000000"/>
          <w:sz w:val="22"/>
          <w:szCs w:val="22"/>
        </w:rPr>
        <w:t xml:space="preserve">, Ph.D. a </w:t>
      </w:r>
      <w:r w:rsidRPr="0017725E">
        <w:rPr>
          <w:rFonts w:ascii="Arial" w:hAnsi="Arial" w:cs="Arial"/>
          <w:b/>
          <w:bCs/>
          <w:noProof/>
          <w:color w:val="000000"/>
          <w:sz w:val="22"/>
          <w:szCs w:val="22"/>
        </w:rPr>
        <w:t>1. funkční období</w:t>
      </w:r>
      <w:r w:rsidRPr="00480288">
        <w:rPr>
          <w:rFonts w:ascii="Arial" w:hAnsi="Arial" w:cs="Arial"/>
          <w:noProof/>
          <w:color w:val="000000"/>
          <w:sz w:val="22"/>
          <w:szCs w:val="22"/>
        </w:rPr>
        <w:t xml:space="preserve"> členovi prof. RNDr. Michalu </w:t>
      </w:r>
      <w:r w:rsidRPr="0017725E">
        <w:rPr>
          <w:rFonts w:ascii="Arial" w:hAnsi="Arial" w:cs="Arial"/>
          <w:b/>
          <w:bCs/>
          <w:noProof/>
          <w:color w:val="000000"/>
          <w:sz w:val="22"/>
          <w:szCs w:val="22"/>
        </w:rPr>
        <w:t>Otyepkovi</w:t>
      </w:r>
      <w:r w:rsidRPr="00480288">
        <w:rPr>
          <w:rFonts w:ascii="Arial" w:hAnsi="Arial" w:cs="Arial"/>
          <w:noProof/>
          <w:color w:val="000000"/>
          <w:sz w:val="22"/>
          <w:szCs w:val="22"/>
        </w:rPr>
        <w:t>, Ph.D., kteří byli vládou jmenováni usnesením vlády ze dne ze dne 30. listopadu 2020 č. 1244 s účinností od</w:t>
      </w:r>
      <w:r>
        <w:rPr>
          <w:rFonts w:ascii="Arial" w:hAnsi="Arial" w:cs="Arial"/>
          <w:noProof/>
          <w:color w:val="000000"/>
          <w:sz w:val="22"/>
          <w:szCs w:val="22"/>
        </w:rPr>
        <w:t> </w:t>
      </w:r>
      <w:r w:rsidRPr="00480288">
        <w:rPr>
          <w:rFonts w:ascii="Arial" w:hAnsi="Arial" w:cs="Arial"/>
          <w:noProof/>
          <w:color w:val="000000"/>
          <w:sz w:val="22"/>
          <w:szCs w:val="22"/>
        </w:rPr>
        <w:t>30.</w:t>
      </w:r>
      <w:r>
        <w:rPr>
          <w:rFonts w:ascii="Arial" w:hAnsi="Arial" w:cs="Arial"/>
          <w:noProof/>
          <w:color w:val="000000"/>
          <w:sz w:val="22"/>
          <w:szCs w:val="22"/>
        </w:rPr>
        <w:t> </w:t>
      </w:r>
      <w:r w:rsidRPr="00480288">
        <w:rPr>
          <w:rFonts w:ascii="Arial" w:hAnsi="Arial" w:cs="Arial"/>
          <w:noProof/>
          <w:color w:val="000000"/>
          <w:sz w:val="22"/>
          <w:szCs w:val="22"/>
        </w:rPr>
        <w:t>listopadu 2020.</w:t>
      </w:r>
      <w:r>
        <w:rPr>
          <w:rFonts w:ascii="Arial" w:hAnsi="Arial" w:cs="Arial"/>
          <w:noProof/>
          <w:color w:val="000000"/>
          <w:sz w:val="22"/>
          <w:szCs w:val="22"/>
        </w:rPr>
        <w:t xml:space="preserve"> </w:t>
      </w:r>
    </w:p>
    <w:p w14:paraId="54638E9F" w14:textId="77777777" w:rsidR="002C3782" w:rsidRPr="004B3ABA" w:rsidRDefault="002C3782" w:rsidP="004F1B45">
      <w:pPr>
        <w:pStyle w:val="Default"/>
        <w:spacing w:before="120" w:after="120"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4B3ABA">
        <w:rPr>
          <w:rFonts w:ascii="Arial" w:hAnsi="Arial" w:cs="Arial"/>
          <w:sz w:val="22"/>
          <w:szCs w:val="22"/>
          <w:u w:val="single"/>
        </w:rPr>
        <w:t xml:space="preserve">Současné složení </w:t>
      </w:r>
      <w:r w:rsidR="00A3641B">
        <w:rPr>
          <w:rFonts w:ascii="Arial" w:hAnsi="Arial" w:cs="Arial"/>
          <w:sz w:val="22"/>
          <w:szCs w:val="22"/>
          <w:u w:val="single"/>
        </w:rPr>
        <w:t>VR</w:t>
      </w:r>
      <w:r w:rsidRPr="004B3ABA">
        <w:rPr>
          <w:rFonts w:ascii="Arial" w:hAnsi="Arial" w:cs="Arial"/>
          <w:sz w:val="22"/>
          <w:szCs w:val="22"/>
          <w:u w:val="single"/>
        </w:rPr>
        <w:t xml:space="preserve"> GA ČR:</w:t>
      </w:r>
    </w:p>
    <w:p w14:paraId="577DF9E8" w14:textId="2B0A8A36" w:rsidR="00780D2F" w:rsidRPr="00EA0C70" w:rsidRDefault="00780D2F" w:rsidP="004F1B45">
      <w:pPr>
        <w:shd w:val="clear" w:color="auto" w:fill="FFFFFF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EA0C70">
        <w:rPr>
          <w:rFonts w:ascii="Arial" w:hAnsi="Arial" w:cs="Arial"/>
          <w:sz w:val="22"/>
          <w:szCs w:val="22"/>
        </w:rPr>
        <w:t xml:space="preserve">doc. Dr. Phil. Rudolf </w:t>
      </w:r>
      <w:r w:rsidRPr="00EA0C70">
        <w:rPr>
          <w:rFonts w:ascii="Arial" w:hAnsi="Arial" w:cs="Arial"/>
          <w:b/>
          <w:sz w:val="22"/>
          <w:szCs w:val="22"/>
        </w:rPr>
        <w:t>Kučera</w:t>
      </w:r>
      <w:r w:rsidRPr="00EA0C70">
        <w:rPr>
          <w:rFonts w:ascii="Arial" w:hAnsi="Arial" w:cs="Arial"/>
          <w:sz w:val="22"/>
          <w:szCs w:val="22"/>
        </w:rPr>
        <w:t xml:space="preserve">, Ph.D. (předseda) </w:t>
      </w:r>
    </w:p>
    <w:p w14:paraId="201EFA59" w14:textId="4CA6835E" w:rsidR="00C53E26" w:rsidRPr="00EA0C70" w:rsidRDefault="00C53E26" w:rsidP="004F1B45">
      <w:pPr>
        <w:shd w:val="clear" w:color="auto" w:fill="FFFFFF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EA0C70">
        <w:rPr>
          <w:rFonts w:ascii="Arial" w:hAnsi="Arial" w:cs="Arial"/>
          <w:sz w:val="22"/>
          <w:szCs w:val="22"/>
        </w:rPr>
        <w:t xml:space="preserve">prof. Ing. František </w:t>
      </w:r>
      <w:r w:rsidRPr="00EA0C70">
        <w:rPr>
          <w:rFonts w:ascii="Arial" w:hAnsi="Arial" w:cs="Arial"/>
          <w:b/>
          <w:sz w:val="22"/>
          <w:szCs w:val="22"/>
        </w:rPr>
        <w:t>Štěpánek</w:t>
      </w:r>
      <w:r w:rsidRPr="00EA0C70">
        <w:rPr>
          <w:rFonts w:ascii="Arial" w:hAnsi="Arial" w:cs="Arial"/>
          <w:sz w:val="22"/>
          <w:szCs w:val="22"/>
        </w:rPr>
        <w:t xml:space="preserve">, Ph.D. (místopředseda) </w:t>
      </w:r>
    </w:p>
    <w:p w14:paraId="47A38CE3" w14:textId="14581BD2" w:rsidR="00780D2F" w:rsidRPr="00EA0C70" w:rsidRDefault="00780D2F" w:rsidP="004F1B45">
      <w:pPr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EA0C70">
        <w:rPr>
          <w:rFonts w:ascii="Arial" w:hAnsi="Arial" w:cs="Arial"/>
          <w:sz w:val="22"/>
          <w:szCs w:val="22"/>
        </w:rPr>
        <w:t xml:space="preserve">prof. Dr. Ing. Jan </w:t>
      </w:r>
      <w:r w:rsidRPr="00EA0C70">
        <w:rPr>
          <w:rFonts w:ascii="Arial" w:hAnsi="Arial" w:cs="Arial"/>
          <w:b/>
          <w:sz w:val="22"/>
          <w:szCs w:val="22"/>
        </w:rPr>
        <w:t>Černocký</w:t>
      </w:r>
    </w:p>
    <w:p w14:paraId="0DAD4A3C" w14:textId="77777777" w:rsidR="00780D2F" w:rsidRPr="00EA0C70" w:rsidRDefault="00780D2F" w:rsidP="004F1B45">
      <w:pPr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EA0C70">
        <w:rPr>
          <w:rFonts w:ascii="Arial" w:hAnsi="Arial" w:cs="Arial"/>
          <w:sz w:val="22"/>
          <w:szCs w:val="22"/>
        </w:rPr>
        <w:t xml:space="preserve">prof. RNDr. Petr </w:t>
      </w:r>
      <w:r w:rsidRPr="00EA0C70">
        <w:rPr>
          <w:rFonts w:ascii="Arial" w:hAnsi="Arial" w:cs="Arial"/>
          <w:b/>
          <w:bCs/>
          <w:sz w:val="22"/>
          <w:szCs w:val="22"/>
        </w:rPr>
        <w:t>Dubový</w:t>
      </w:r>
      <w:r w:rsidRPr="00EA0C70">
        <w:rPr>
          <w:rFonts w:ascii="Arial" w:hAnsi="Arial" w:cs="Arial"/>
          <w:sz w:val="22"/>
          <w:szCs w:val="22"/>
        </w:rPr>
        <w:t>, CSc.</w:t>
      </w:r>
    </w:p>
    <w:p w14:paraId="4C0590A6" w14:textId="77777777" w:rsidR="00780D2F" w:rsidRPr="00EA0C70" w:rsidRDefault="00780D2F" w:rsidP="004F1B45">
      <w:pPr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EA0C70">
        <w:rPr>
          <w:rFonts w:ascii="Arial" w:hAnsi="Arial" w:cs="Arial"/>
          <w:sz w:val="22"/>
          <w:szCs w:val="22"/>
        </w:rPr>
        <w:t xml:space="preserve">Univ.-Prof. Dr. Anna Pospěch </w:t>
      </w:r>
      <w:r w:rsidRPr="00EA0C70">
        <w:rPr>
          <w:rFonts w:ascii="Arial" w:hAnsi="Arial" w:cs="Arial"/>
          <w:b/>
          <w:bCs/>
          <w:sz w:val="22"/>
          <w:szCs w:val="22"/>
        </w:rPr>
        <w:t>Durnova</w:t>
      </w:r>
      <w:r w:rsidRPr="00EA0C70">
        <w:rPr>
          <w:rFonts w:ascii="Arial" w:hAnsi="Arial" w:cs="Arial"/>
          <w:sz w:val="22"/>
          <w:szCs w:val="22"/>
        </w:rPr>
        <w:t>, Ph.D.</w:t>
      </w:r>
    </w:p>
    <w:p w14:paraId="0C8B1AA2" w14:textId="77777777" w:rsidR="00780D2F" w:rsidRPr="00EA0C70" w:rsidRDefault="00780D2F" w:rsidP="004F1B45">
      <w:pPr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EA0C70">
        <w:rPr>
          <w:rFonts w:ascii="Arial" w:hAnsi="Arial" w:cs="Arial"/>
          <w:sz w:val="22"/>
          <w:szCs w:val="22"/>
        </w:rPr>
        <w:t xml:space="preserve">prof. RNDr. Jan </w:t>
      </w:r>
      <w:r w:rsidRPr="00EA0C70">
        <w:rPr>
          <w:rFonts w:ascii="Arial" w:hAnsi="Arial" w:cs="Arial"/>
          <w:b/>
          <w:bCs/>
          <w:sz w:val="22"/>
          <w:szCs w:val="22"/>
        </w:rPr>
        <w:t>Hajič</w:t>
      </w:r>
      <w:r w:rsidRPr="00EA0C70">
        <w:rPr>
          <w:rFonts w:ascii="Arial" w:hAnsi="Arial" w:cs="Arial"/>
          <w:sz w:val="22"/>
          <w:szCs w:val="22"/>
        </w:rPr>
        <w:t>, Dr.</w:t>
      </w:r>
    </w:p>
    <w:p w14:paraId="4F8962A9" w14:textId="77777777" w:rsidR="00780D2F" w:rsidRPr="00EA0C70" w:rsidRDefault="00780D2F" w:rsidP="004F1B45">
      <w:pPr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EA0C70">
        <w:rPr>
          <w:rFonts w:ascii="Arial" w:hAnsi="Arial" w:cs="Arial"/>
          <w:sz w:val="22"/>
          <w:szCs w:val="22"/>
        </w:rPr>
        <w:t xml:space="preserve">prof. Ing. Michal </w:t>
      </w:r>
      <w:r w:rsidRPr="00EA0C70">
        <w:rPr>
          <w:rFonts w:ascii="Arial" w:hAnsi="Arial" w:cs="Arial"/>
          <w:b/>
          <w:bCs/>
          <w:sz w:val="22"/>
          <w:szCs w:val="22"/>
        </w:rPr>
        <w:t>Hocek</w:t>
      </w:r>
      <w:r w:rsidRPr="00EA0C70">
        <w:rPr>
          <w:rFonts w:ascii="Arial" w:hAnsi="Arial" w:cs="Arial"/>
          <w:sz w:val="22"/>
          <w:szCs w:val="22"/>
        </w:rPr>
        <w:t>, CSc., DSc.</w:t>
      </w:r>
    </w:p>
    <w:p w14:paraId="649AD4DE" w14:textId="77777777" w:rsidR="00780D2F" w:rsidRPr="00EA0C70" w:rsidRDefault="00780D2F" w:rsidP="004F1B45">
      <w:pPr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EA0C70">
        <w:rPr>
          <w:rFonts w:ascii="Arial" w:hAnsi="Arial" w:cs="Arial"/>
          <w:sz w:val="22"/>
          <w:szCs w:val="22"/>
        </w:rPr>
        <w:t xml:space="preserve">prof. RNDr. Josef </w:t>
      </w:r>
      <w:r w:rsidRPr="00EA0C70">
        <w:rPr>
          <w:rFonts w:ascii="Arial" w:hAnsi="Arial" w:cs="Arial"/>
          <w:b/>
          <w:bCs/>
          <w:sz w:val="22"/>
          <w:szCs w:val="22"/>
        </w:rPr>
        <w:t>Humlíček</w:t>
      </w:r>
      <w:r w:rsidRPr="00EA0C70">
        <w:rPr>
          <w:rFonts w:ascii="Arial" w:hAnsi="Arial" w:cs="Arial"/>
          <w:sz w:val="22"/>
          <w:szCs w:val="22"/>
        </w:rPr>
        <w:t>, CSc.</w:t>
      </w:r>
    </w:p>
    <w:p w14:paraId="22E542EF" w14:textId="77777777" w:rsidR="00780D2F" w:rsidRPr="00EA0C70" w:rsidRDefault="00780D2F" w:rsidP="004F1B45">
      <w:pPr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EA0C70">
        <w:rPr>
          <w:rFonts w:ascii="Arial" w:hAnsi="Arial" w:cs="Arial"/>
          <w:sz w:val="22"/>
          <w:szCs w:val="22"/>
        </w:rPr>
        <w:t xml:space="preserve">prof. Ing. Štěpán </w:t>
      </w:r>
      <w:r w:rsidRPr="00EA0C70">
        <w:rPr>
          <w:rFonts w:ascii="Arial" w:hAnsi="Arial" w:cs="Arial"/>
          <w:b/>
          <w:bCs/>
          <w:sz w:val="22"/>
          <w:szCs w:val="22"/>
        </w:rPr>
        <w:t>Jurajda</w:t>
      </w:r>
      <w:r w:rsidRPr="00EA0C70">
        <w:rPr>
          <w:rFonts w:ascii="Arial" w:hAnsi="Arial" w:cs="Arial"/>
          <w:sz w:val="22"/>
          <w:szCs w:val="22"/>
        </w:rPr>
        <w:t>, Ph.D.</w:t>
      </w:r>
    </w:p>
    <w:p w14:paraId="330BE19A" w14:textId="44F6D718" w:rsidR="00780D2F" w:rsidRPr="00EA0C70" w:rsidRDefault="00780D2F" w:rsidP="004F1B45">
      <w:pPr>
        <w:shd w:val="clear" w:color="auto" w:fill="FFFFFF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EA0C70">
        <w:rPr>
          <w:rFonts w:ascii="Arial" w:hAnsi="Arial" w:cs="Arial"/>
          <w:sz w:val="22"/>
          <w:szCs w:val="22"/>
        </w:rPr>
        <w:t xml:space="preserve">prof. RNDr. Michal </w:t>
      </w:r>
      <w:r w:rsidRPr="00EA0C70">
        <w:rPr>
          <w:rFonts w:ascii="Arial" w:hAnsi="Arial" w:cs="Arial"/>
          <w:b/>
          <w:sz w:val="22"/>
          <w:szCs w:val="22"/>
        </w:rPr>
        <w:t>Otyepka</w:t>
      </w:r>
      <w:r w:rsidRPr="00EA0C70">
        <w:rPr>
          <w:rFonts w:ascii="Arial" w:hAnsi="Arial" w:cs="Arial"/>
          <w:sz w:val="22"/>
          <w:szCs w:val="22"/>
        </w:rPr>
        <w:t>, Ph.D.</w:t>
      </w:r>
    </w:p>
    <w:p w14:paraId="178F04AE" w14:textId="77777777" w:rsidR="00780D2F" w:rsidRPr="00EA0C70" w:rsidRDefault="00780D2F" w:rsidP="004F1B45">
      <w:pPr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EA0C70">
        <w:rPr>
          <w:rFonts w:ascii="Arial" w:hAnsi="Arial" w:cs="Arial"/>
          <w:sz w:val="22"/>
          <w:szCs w:val="22"/>
        </w:rPr>
        <w:t xml:space="preserve">prof. PhDr. Eva </w:t>
      </w:r>
      <w:r w:rsidRPr="00EA0C70">
        <w:rPr>
          <w:rFonts w:ascii="Arial" w:hAnsi="Arial" w:cs="Arial"/>
          <w:b/>
          <w:bCs/>
          <w:sz w:val="22"/>
          <w:szCs w:val="22"/>
        </w:rPr>
        <w:t>Semotanová</w:t>
      </w:r>
      <w:r w:rsidRPr="00EA0C70">
        <w:rPr>
          <w:rFonts w:ascii="Arial" w:hAnsi="Arial" w:cs="Arial"/>
          <w:sz w:val="22"/>
          <w:szCs w:val="22"/>
        </w:rPr>
        <w:t>, DrSc.</w:t>
      </w:r>
    </w:p>
    <w:p w14:paraId="17B65CEB" w14:textId="64B337D6" w:rsidR="00780D2F" w:rsidRPr="00EA0C70" w:rsidRDefault="00780D2F" w:rsidP="004F1B45">
      <w:pPr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EA0C70">
        <w:rPr>
          <w:rFonts w:ascii="Arial" w:hAnsi="Arial" w:cs="Arial"/>
          <w:sz w:val="22"/>
          <w:szCs w:val="22"/>
        </w:rPr>
        <w:t xml:space="preserve">prof. MUDr. Aleksi </w:t>
      </w:r>
      <w:r w:rsidRPr="00EA0C70">
        <w:rPr>
          <w:rFonts w:ascii="Arial" w:hAnsi="Arial" w:cs="Arial"/>
          <w:b/>
          <w:bCs/>
          <w:sz w:val="22"/>
          <w:szCs w:val="22"/>
        </w:rPr>
        <w:t>Šedo</w:t>
      </w:r>
      <w:r w:rsidRPr="00EA0C70">
        <w:rPr>
          <w:rFonts w:ascii="Arial" w:hAnsi="Arial" w:cs="Arial"/>
          <w:sz w:val="22"/>
          <w:szCs w:val="22"/>
        </w:rPr>
        <w:t>, DrSc., FCMA</w:t>
      </w:r>
    </w:p>
    <w:p w14:paraId="6B83D6BC" w14:textId="2D952B76" w:rsidR="0017725E" w:rsidRPr="00525769" w:rsidRDefault="00525769" w:rsidP="004F1B45">
      <w:pPr>
        <w:pStyle w:val="Default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525769">
        <w:rPr>
          <w:rFonts w:ascii="Arial" w:hAnsi="Arial" w:cs="Arial"/>
          <w:noProof/>
          <w:sz w:val="22"/>
          <w:szCs w:val="22"/>
        </w:rPr>
        <w:t>viz:</w:t>
      </w:r>
      <w:r w:rsidRPr="00525769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Pr="00525769">
          <w:rPr>
            <w:rStyle w:val="Hypertextovodkaz"/>
            <w:rFonts w:ascii="Arial" w:hAnsi="Arial" w:cs="Arial"/>
            <w:sz w:val="22"/>
            <w:szCs w:val="22"/>
          </w:rPr>
          <w:t xml:space="preserve">Vědecká </w:t>
        </w:r>
        <w:proofErr w:type="gramStart"/>
        <w:r w:rsidRPr="00525769">
          <w:rPr>
            <w:rStyle w:val="Hypertextovodkaz"/>
            <w:rFonts w:ascii="Arial" w:hAnsi="Arial" w:cs="Arial"/>
            <w:sz w:val="22"/>
            <w:szCs w:val="22"/>
          </w:rPr>
          <w:t>rada - Grantová</w:t>
        </w:r>
        <w:proofErr w:type="gramEnd"/>
        <w:r w:rsidRPr="00525769">
          <w:rPr>
            <w:rStyle w:val="Hypertextovodkaz"/>
            <w:rFonts w:ascii="Arial" w:hAnsi="Arial" w:cs="Arial"/>
            <w:sz w:val="22"/>
            <w:szCs w:val="22"/>
          </w:rPr>
          <w:t xml:space="preserve"> agentura České republiky (gacr.cz)</w:t>
        </w:r>
      </w:hyperlink>
    </w:p>
    <w:p w14:paraId="35C5BF10" w14:textId="77777777" w:rsidR="00525769" w:rsidRDefault="00525769" w:rsidP="004F1B45">
      <w:pPr>
        <w:pStyle w:val="Default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4EBD4CE1" w14:textId="74A69597" w:rsidR="002C3782" w:rsidRPr="00EA0C70" w:rsidRDefault="00480288" w:rsidP="004F1B45">
      <w:pPr>
        <w:pStyle w:val="Default"/>
        <w:spacing w:before="120" w:after="12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B3ABA">
        <w:rPr>
          <w:rFonts w:ascii="Arial" w:hAnsi="Arial" w:cs="Arial"/>
          <w:sz w:val="22"/>
          <w:szCs w:val="22"/>
        </w:rPr>
        <w:t>Funkce členů VR GA ČR je veřejnou funkcí, která nezakládá pracovně právní vztah k České republice.</w:t>
      </w:r>
      <w:r>
        <w:rPr>
          <w:rFonts w:ascii="Arial" w:hAnsi="Arial" w:cs="Arial"/>
          <w:sz w:val="22"/>
          <w:szCs w:val="22"/>
        </w:rPr>
        <w:t xml:space="preserve"> </w:t>
      </w:r>
      <w:r w:rsidRPr="004B3ABA">
        <w:rPr>
          <w:rFonts w:ascii="Arial" w:hAnsi="Arial" w:cs="Arial"/>
          <w:sz w:val="22"/>
          <w:szCs w:val="22"/>
        </w:rPr>
        <w:t>Funkční období členů vědecké rady je čtyřleté s možností j</w:t>
      </w:r>
      <w:r>
        <w:rPr>
          <w:rFonts w:ascii="Arial" w:hAnsi="Arial" w:cs="Arial"/>
          <w:sz w:val="22"/>
          <w:szCs w:val="22"/>
        </w:rPr>
        <w:t xml:space="preserve">menování nejvýše na 2 </w:t>
      </w:r>
      <w:r>
        <w:rPr>
          <w:rFonts w:ascii="Arial" w:hAnsi="Arial" w:cs="Arial"/>
          <w:sz w:val="22"/>
          <w:szCs w:val="22"/>
        </w:rPr>
        <w:lastRenderedPageBreak/>
        <w:t>období po </w:t>
      </w:r>
      <w:r w:rsidRPr="004B3ABA">
        <w:rPr>
          <w:rFonts w:ascii="Arial" w:hAnsi="Arial" w:cs="Arial"/>
          <w:sz w:val="22"/>
          <w:szCs w:val="22"/>
        </w:rPr>
        <w:t xml:space="preserve">sobě následující. Funkce člena </w:t>
      </w:r>
      <w:r>
        <w:rPr>
          <w:rFonts w:ascii="Arial" w:hAnsi="Arial" w:cs="Arial"/>
          <w:sz w:val="22"/>
          <w:szCs w:val="22"/>
        </w:rPr>
        <w:t>VR GA ČR</w:t>
      </w:r>
      <w:r w:rsidRPr="004B3ABA">
        <w:rPr>
          <w:rFonts w:ascii="Arial" w:hAnsi="Arial" w:cs="Arial"/>
          <w:sz w:val="22"/>
          <w:szCs w:val="22"/>
        </w:rPr>
        <w:t xml:space="preserve"> je veřejnou funkcí, která nezakládá pracovněprávní vztah k České republice. Výkon funkce člena </w:t>
      </w:r>
      <w:r>
        <w:rPr>
          <w:rFonts w:ascii="Arial" w:hAnsi="Arial" w:cs="Arial"/>
          <w:sz w:val="22"/>
          <w:szCs w:val="22"/>
        </w:rPr>
        <w:t>VR GA ČR</w:t>
      </w:r>
      <w:r w:rsidRPr="004B3ABA">
        <w:rPr>
          <w:rFonts w:ascii="Arial" w:hAnsi="Arial" w:cs="Arial"/>
          <w:sz w:val="22"/>
          <w:szCs w:val="22"/>
        </w:rPr>
        <w:t xml:space="preserve"> je podle Statutu GA</w:t>
      </w:r>
      <w:r>
        <w:rPr>
          <w:rFonts w:ascii="Arial" w:hAnsi="Arial" w:cs="Arial"/>
          <w:sz w:val="22"/>
          <w:szCs w:val="22"/>
        </w:rPr>
        <w:t> </w:t>
      </w:r>
      <w:r w:rsidRPr="004B3ABA">
        <w:rPr>
          <w:rFonts w:ascii="Arial" w:hAnsi="Arial" w:cs="Arial"/>
          <w:sz w:val="22"/>
          <w:szCs w:val="22"/>
        </w:rPr>
        <w:t>ČR neslučitelný s činností v oborových komisích a panelech.</w:t>
      </w:r>
    </w:p>
    <w:p w14:paraId="21E4352B" w14:textId="77777777" w:rsidR="0017725E" w:rsidRDefault="0017725E" w:rsidP="004F1B45">
      <w:pPr>
        <w:keepNext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4A6D5D">
        <w:rPr>
          <w:rFonts w:ascii="Arial" w:hAnsi="Arial" w:cs="Arial"/>
          <w:noProof/>
          <w:sz w:val="22"/>
          <w:szCs w:val="22"/>
        </w:rPr>
        <w:t xml:space="preserve">K tomuto dni bylo Úřadu vlády ČR </w:t>
      </w:r>
      <w:r w:rsidRPr="004A6D5D">
        <w:rPr>
          <w:rFonts w:ascii="Arial" w:hAnsi="Arial" w:cs="Arial"/>
          <w:sz w:val="22"/>
          <w:szCs w:val="22"/>
        </w:rPr>
        <w:t xml:space="preserve">doručeno 5 nominací (1x podporující dopis), </w:t>
      </w:r>
      <w:r w:rsidRPr="00541B47">
        <w:rPr>
          <w:rFonts w:ascii="Arial" w:hAnsi="Arial" w:cs="Arial"/>
          <w:sz w:val="22"/>
          <w:szCs w:val="22"/>
        </w:rPr>
        <w:t xml:space="preserve">z toho vzešli celkem </w:t>
      </w:r>
      <w:r w:rsidRPr="0017725E">
        <w:rPr>
          <w:rFonts w:ascii="Arial" w:hAnsi="Arial" w:cs="Arial"/>
          <w:b/>
          <w:bCs/>
          <w:sz w:val="22"/>
          <w:szCs w:val="22"/>
        </w:rPr>
        <w:t>4 kandidáti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26150B7B" w14:textId="7CBE0C20" w:rsidR="00E34868" w:rsidRPr="00EA0C70" w:rsidRDefault="00E34868" w:rsidP="004F1B45">
      <w:pPr>
        <w:keepNext/>
        <w:spacing w:before="120" w:after="120" w:line="276" w:lineRule="auto"/>
        <w:jc w:val="both"/>
        <w:rPr>
          <w:rFonts w:ascii="Arial" w:hAnsi="Arial" w:cs="Arial"/>
          <w:bCs/>
          <w:u w:val="single"/>
        </w:rPr>
      </w:pPr>
      <w:r w:rsidRPr="00EA0C70">
        <w:rPr>
          <w:rFonts w:ascii="Arial" w:hAnsi="Arial" w:cs="Arial"/>
          <w:bCs/>
          <w:u w:val="single"/>
        </w:rPr>
        <w:t>Informace o kandidátech:</w:t>
      </w:r>
    </w:p>
    <w:tbl>
      <w:tblPr>
        <w:tblW w:w="920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0"/>
        <w:gridCol w:w="1134"/>
        <w:gridCol w:w="3402"/>
        <w:gridCol w:w="2268"/>
      </w:tblGrid>
      <w:tr w:rsidR="00E34868" w:rsidRPr="00EA0C70" w14:paraId="5C184F93" w14:textId="77777777" w:rsidTr="00EA0C70">
        <w:trPr>
          <w:trHeight w:val="300"/>
          <w:jc w:val="center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0664188" w14:textId="77777777" w:rsidR="00E34868" w:rsidRPr="00EA0C70" w:rsidRDefault="00E34868" w:rsidP="004F1B45">
            <w:pPr>
              <w:keepNext/>
              <w:spacing w:before="120" w:after="120"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bookmarkStart w:id="0" w:name="_Hlk178061699"/>
            <w:r w:rsidRPr="00EA0C7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Jméno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DECBBB3" w14:textId="77777777" w:rsidR="00E34868" w:rsidRPr="00EA0C70" w:rsidRDefault="00E34868" w:rsidP="004F1B45">
            <w:pPr>
              <w:keepNext/>
              <w:spacing w:before="120" w:after="120"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A0C7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Předseda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DE98BD5" w14:textId="77777777" w:rsidR="00E34868" w:rsidRPr="00EA0C70" w:rsidRDefault="00E34868" w:rsidP="004F1B45">
            <w:pPr>
              <w:keepNext/>
              <w:spacing w:before="120" w:after="120"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A0C7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Odborné zaměření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43A640FF" w14:textId="77777777" w:rsidR="00E34868" w:rsidRPr="00EA0C70" w:rsidRDefault="00E34868" w:rsidP="004F1B45">
            <w:pPr>
              <w:keepNext/>
              <w:spacing w:before="120" w:after="120"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A0C7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Instituce</w:t>
            </w:r>
          </w:p>
        </w:tc>
      </w:tr>
      <w:tr w:rsidR="00E34868" w:rsidRPr="00EA0C70" w14:paraId="4318EB13" w14:textId="77777777" w:rsidTr="00D23AB7">
        <w:trPr>
          <w:trHeight w:val="300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1AB8C" w14:textId="77777777" w:rsidR="00E34868" w:rsidRPr="00EA0C70" w:rsidRDefault="00E34868" w:rsidP="004F1B45">
            <w:pPr>
              <w:keepNext/>
              <w:spacing w:before="120" w:after="12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C70">
              <w:rPr>
                <w:rFonts w:ascii="Arial" w:hAnsi="Arial" w:cs="Arial"/>
                <w:color w:val="000000"/>
                <w:sz w:val="22"/>
                <w:szCs w:val="22"/>
              </w:rPr>
              <w:t xml:space="preserve">doc. Dr. Phil. Rudolf </w:t>
            </w:r>
            <w:r w:rsidRPr="00EA0C7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Kučera</w:t>
            </w:r>
            <w:r w:rsidRPr="00EA0C70">
              <w:rPr>
                <w:rFonts w:ascii="Arial" w:hAnsi="Arial" w:cs="Arial"/>
                <w:color w:val="000000"/>
                <w:sz w:val="22"/>
                <w:szCs w:val="22"/>
              </w:rPr>
              <w:t>, Ph.D.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5A0ED7F9" w14:textId="77777777" w:rsidR="00E34868" w:rsidRPr="00EA0C70" w:rsidRDefault="00E34868" w:rsidP="004F1B45">
            <w:pPr>
              <w:keepNext/>
              <w:spacing w:before="120" w:after="12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C70">
              <w:rPr>
                <w:rFonts w:ascii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05B8E" w14:textId="77777777" w:rsidR="00E34868" w:rsidRPr="00EA0C70" w:rsidRDefault="00E34868" w:rsidP="004F1B45">
            <w:pPr>
              <w:keepNext/>
              <w:spacing w:before="120" w:after="12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C70">
              <w:rPr>
                <w:rFonts w:ascii="Arial" w:hAnsi="Arial" w:cs="Arial"/>
                <w:color w:val="000000"/>
                <w:sz w:val="22"/>
                <w:szCs w:val="22"/>
              </w:rPr>
              <w:t>Komparativní sociální a kulturní dějiny střední Evropy 19. a 20. století; dějiny první světové války; dějiny vědy.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4FFE0" w14:textId="77777777" w:rsidR="00E34868" w:rsidRPr="00EA0C70" w:rsidRDefault="00E34868" w:rsidP="004F1B45">
            <w:pPr>
              <w:keepNext/>
              <w:spacing w:before="120" w:after="12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C70">
              <w:rPr>
                <w:rFonts w:ascii="Arial" w:hAnsi="Arial" w:cs="Arial"/>
                <w:color w:val="000000"/>
                <w:sz w:val="22"/>
                <w:szCs w:val="22"/>
              </w:rPr>
              <w:t>Masarykův ústav a Archiv AV ČR, v. v. i.</w:t>
            </w:r>
          </w:p>
        </w:tc>
      </w:tr>
      <w:tr w:rsidR="00E34868" w:rsidRPr="00EA0C70" w14:paraId="5F07EEF3" w14:textId="77777777" w:rsidTr="00EA0C70">
        <w:trPr>
          <w:trHeight w:val="462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F024F" w14:textId="665B8772" w:rsidR="00E34868" w:rsidRPr="00EA0C70" w:rsidRDefault="0043676E" w:rsidP="004F1B45">
            <w:pPr>
              <w:spacing w:before="120" w:after="12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C70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="00E34868" w:rsidRPr="00EA0C70">
              <w:rPr>
                <w:rFonts w:ascii="Arial" w:hAnsi="Arial" w:cs="Arial"/>
                <w:color w:val="000000"/>
                <w:sz w:val="22"/>
                <w:szCs w:val="22"/>
              </w:rPr>
              <w:t xml:space="preserve">rof. RNDr. Jitka </w:t>
            </w:r>
            <w:r w:rsidR="00E34868" w:rsidRPr="00EA0C7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Klimešová</w:t>
            </w:r>
            <w:r w:rsidR="00E34868" w:rsidRPr="00EA0C70">
              <w:rPr>
                <w:rFonts w:ascii="Arial" w:hAnsi="Arial" w:cs="Arial"/>
                <w:color w:val="000000"/>
                <w:sz w:val="22"/>
                <w:szCs w:val="22"/>
              </w:rPr>
              <w:t>, CSc.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B085257" w14:textId="77777777" w:rsidR="00E34868" w:rsidRPr="00EA0C70" w:rsidRDefault="00E34868" w:rsidP="004F1B45">
            <w:pPr>
              <w:spacing w:before="120" w:after="12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C70">
              <w:rPr>
                <w:rFonts w:ascii="Arial" w:hAnsi="Arial" w:cs="Arial"/>
                <w:color w:val="000000"/>
                <w:sz w:val="22"/>
                <w:szCs w:val="22"/>
              </w:rPr>
              <w:t>NE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B8B93" w14:textId="77777777" w:rsidR="00E34868" w:rsidRPr="00EA0C70" w:rsidRDefault="00E34868" w:rsidP="004F1B45">
            <w:pPr>
              <w:spacing w:before="120" w:after="12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C70">
              <w:rPr>
                <w:rFonts w:ascii="Arial" w:hAnsi="Arial" w:cs="Arial"/>
                <w:color w:val="000000"/>
                <w:sz w:val="22"/>
                <w:szCs w:val="22"/>
              </w:rPr>
              <w:t>Rostlinná ekologie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67A8A" w14:textId="1505E717" w:rsidR="00E34868" w:rsidRPr="00EA0C70" w:rsidRDefault="00E34868" w:rsidP="004F1B45">
            <w:pPr>
              <w:spacing w:before="120" w:after="12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C70">
              <w:rPr>
                <w:rFonts w:ascii="Arial" w:hAnsi="Arial" w:cs="Arial"/>
                <w:color w:val="000000"/>
                <w:sz w:val="22"/>
                <w:szCs w:val="22"/>
              </w:rPr>
              <w:t>Botanický ústav AV ČR, v.</w:t>
            </w:r>
            <w:r w:rsidR="0043676E" w:rsidRPr="00EA0C70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EA0C70">
              <w:rPr>
                <w:rFonts w:ascii="Arial" w:hAnsi="Arial" w:cs="Arial"/>
                <w:color w:val="000000"/>
                <w:sz w:val="22"/>
                <w:szCs w:val="22"/>
              </w:rPr>
              <w:t>v. i.</w:t>
            </w:r>
          </w:p>
        </w:tc>
      </w:tr>
      <w:tr w:rsidR="00E34868" w:rsidRPr="00EA0C70" w14:paraId="2BCACA54" w14:textId="77777777" w:rsidTr="00EA0C70">
        <w:trPr>
          <w:trHeight w:val="600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6D2EB" w14:textId="77777777" w:rsidR="00E34868" w:rsidRPr="00EA0C70" w:rsidRDefault="00E34868" w:rsidP="004F1B45">
            <w:pPr>
              <w:spacing w:before="120" w:after="12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C70">
              <w:rPr>
                <w:rFonts w:ascii="Arial" w:hAnsi="Arial" w:cs="Arial"/>
                <w:color w:val="000000"/>
                <w:sz w:val="22"/>
                <w:szCs w:val="22"/>
              </w:rPr>
              <w:t xml:space="preserve">doc. JUDr. PhDr. Ilona </w:t>
            </w:r>
            <w:r w:rsidRPr="00EA0C7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Bažantová</w:t>
            </w:r>
            <w:r w:rsidRPr="00EA0C70">
              <w:rPr>
                <w:rFonts w:ascii="Arial" w:hAnsi="Arial" w:cs="Arial"/>
                <w:color w:val="000000"/>
                <w:sz w:val="22"/>
                <w:szCs w:val="22"/>
              </w:rPr>
              <w:t>, CSc.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9B657C3" w14:textId="77777777" w:rsidR="00E34868" w:rsidRPr="00EA0C70" w:rsidRDefault="00E34868" w:rsidP="004F1B45">
            <w:pPr>
              <w:spacing w:before="120" w:after="12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C70">
              <w:rPr>
                <w:rFonts w:ascii="Arial" w:hAnsi="Arial" w:cs="Arial"/>
                <w:color w:val="000000"/>
                <w:sz w:val="22"/>
                <w:szCs w:val="22"/>
              </w:rPr>
              <w:t>NE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1BE3D" w14:textId="77777777" w:rsidR="00E34868" w:rsidRPr="00EA0C70" w:rsidRDefault="00E34868" w:rsidP="004F1B45">
            <w:pPr>
              <w:spacing w:before="120" w:after="12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C70">
              <w:rPr>
                <w:rFonts w:ascii="Arial" w:hAnsi="Arial" w:cs="Arial"/>
                <w:color w:val="000000"/>
                <w:sz w:val="22"/>
                <w:szCs w:val="22"/>
              </w:rPr>
              <w:t>Ekonomie, právo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C014E" w14:textId="77777777" w:rsidR="00E34868" w:rsidRPr="00EA0C70" w:rsidRDefault="00E34868" w:rsidP="004F1B45">
            <w:pPr>
              <w:spacing w:before="120" w:after="12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C70">
              <w:rPr>
                <w:rFonts w:ascii="Arial" w:hAnsi="Arial" w:cs="Arial"/>
                <w:color w:val="000000"/>
                <w:sz w:val="22"/>
                <w:szCs w:val="22"/>
              </w:rPr>
              <w:t>Právnická fakulta UK</w:t>
            </w:r>
          </w:p>
        </w:tc>
      </w:tr>
      <w:tr w:rsidR="00E34868" w:rsidRPr="00EA0C70" w14:paraId="15C466B0" w14:textId="77777777" w:rsidTr="00EA0C70">
        <w:trPr>
          <w:trHeight w:val="600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0CCD0" w14:textId="77777777" w:rsidR="00E34868" w:rsidRPr="00EA0C70" w:rsidRDefault="00E34868" w:rsidP="004F1B45">
            <w:pPr>
              <w:spacing w:before="120" w:after="12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C70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RNDr. Jan </w:t>
            </w:r>
            <w:r w:rsidRPr="00EA0C7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Trlifaj</w:t>
            </w:r>
            <w:r w:rsidRPr="00EA0C70">
              <w:rPr>
                <w:rFonts w:ascii="Arial" w:hAnsi="Arial" w:cs="Arial"/>
                <w:color w:val="000000"/>
                <w:sz w:val="22"/>
                <w:szCs w:val="22"/>
              </w:rPr>
              <w:t>, CSc., DSc.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87E084E" w14:textId="77777777" w:rsidR="00E34868" w:rsidRPr="00EA0C70" w:rsidRDefault="00E34868" w:rsidP="004F1B45">
            <w:pPr>
              <w:spacing w:before="120" w:after="12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C70">
              <w:rPr>
                <w:rFonts w:ascii="Arial" w:hAnsi="Arial" w:cs="Arial"/>
                <w:color w:val="000000"/>
                <w:sz w:val="22"/>
                <w:szCs w:val="22"/>
              </w:rPr>
              <w:t>NE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14969" w14:textId="77777777" w:rsidR="00E34868" w:rsidRPr="00EA0C70" w:rsidRDefault="00E34868" w:rsidP="004F1B45">
            <w:pPr>
              <w:spacing w:before="120" w:after="12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C70">
              <w:rPr>
                <w:rFonts w:ascii="Arial" w:hAnsi="Arial" w:cs="Arial"/>
                <w:color w:val="000000"/>
                <w:sz w:val="22"/>
                <w:szCs w:val="22"/>
              </w:rPr>
              <w:t>Vědy o neživé přírodě – matematika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A4060" w14:textId="77777777" w:rsidR="00E34868" w:rsidRPr="00EA0C70" w:rsidRDefault="00E34868" w:rsidP="004F1B45">
            <w:pPr>
              <w:spacing w:before="120" w:after="12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C70">
              <w:rPr>
                <w:rFonts w:ascii="Arial" w:hAnsi="Arial" w:cs="Arial"/>
                <w:color w:val="000000"/>
                <w:sz w:val="22"/>
                <w:szCs w:val="22"/>
              </w:rPr>
              <w:t>Matematicko-fyzikální fakulta UK</w:t>
            </w:r>
          </w:p>
        </w:tc>
      </w:tr>
      <w:bookmarkEnd w:id="0"/>
    </w:tbl>
    <w:p w14:paraId="153EFFB4" w14:textId="77777777" w:rsidR="005B436B" w:rsidRDefault="005B436B" w:rsidP="005B436B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p w14:paraId="110C62F8" w14:textId="774E6328" w:rsidR="0017725E" w:rsidRDefault="0017725E" w:rsidP="005B436B">
      <w:pPr>
        <w:shd w:val="clear" w:color="auto" w:fill="FFFFFF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541B47">
        <w:rPr>
          <w:rFonts w:ascii="Arial" w:hAnsi="Arial" w:cs="Arial"/>
          <w:sz w:val="22"/>
          <w:szCs w:val="22"/>
        </w:rPr>
        <w:t xml:space="preserve">Ze členů, kterým </w:t>
      </w:r>
      <w:proofErr w:type="gramStart"/>
      <w:r w:rsidRPr="00541B47">
        <w:rPr>
          <w:rFonts w:ascii="Arial" w:hAnsi="Arial" w:cs="Arial"/>
          <w:sz w:val="22"/>
          <w:szCs w:val="22"/>
        </w:rPr>
        <w:t>končí</w:t>
      </w:r>
      <w:proofErr w:type="gramEnd"/>
      <w:r w:rsidRPr="00541B47">
        <w:rPr>
          <w:rFonts w:ascii="Arial" w:hAnsi="Arial" w:cs="Arial"/>
          <w:sz w:val="22"/>
          <w:szCs w:val="22"/>
        </w:rPr>
        <w:t xml:space="preserve"> funkční období, se znovu o funkci předsedy uchází doc. Dr. Phil. Rudolf </w:t>
      </w:r>
      <w:r w:rsidRPr="0017725E">
        <w:rPr>
          <w:rFonts w:ascii="Arial" w:hAnsi="Arial" w:cs="Arial"/>
          <w:b/>
          <w:bCs/>
          <w:sz w:val="22"/>
          <w:szCs w:val="22"/>
        </w:rPr>
        <w:t>Kučera</w:t>
      </w:r>
      <w:r w:rsidRPr="00541B47">
        <w:rPr>
          <w:rFonts w:ascii="Arial" w:hAnsi="Arial" w:cs="Arial"/>
          <w:sz w:val="22"/>
          <w:szCs w:val="22"/>
        </w:rPr>
        <w:t>, Ph.D</w:t>
      </w:r>
      <w:r w:rsidRPr="00541B47">
        <w:rPr>
          <w:rFonts w:ascii="Arial" w:hAnsi="Arial" w:cs="Arial"/>
          <w:noProof/>
          <w:sz w:val="22"/>
          <w:szCs w:val="22"/>
        </w:rPr>
        <w:t xml:space="preserve">., který je tak jediným kandidátem na funkci předsedy </w:t>
      </w:r>
      <w:r w:rsidRPr="004A6D5D">
        <w:rPr>
          <w:rFonts w:ascii="Arial" w:hAnsi="Arial" w:cs="Arial"/>
          <w:noProof/>
          <w:color w:val="000000"/>
          <w:sz w:val="22"/>
          <w:szCs w:val="22"/>
        </w:rPr>
        <w:t>(z výše uvedených nominantů na členku / člena  VR GA ČR neprojevil o funkci předsedy nikdo  zájem).</w:t>
      </w:r>
      <w:r>
        <w:rPr>
          <w:rFonts w:ascii="Arial" w:hAnsi="Arial" w:cs="Arial"/>
          <w:noProof/>
          <w:color w:val="000000"/>
          <w:sz w:val="22"/>
          <w:szCs w:val="22"/>
        </w:rPr>
        <w:t xml:space="preserve"> Sekce pro vědu, výzkum a inovace dále oslovila stávající členy VR GA ČR, zda mají zájem o výkon funkce předsedy VR GA ČR. Souhlas s kandidaturou  nikdo ne</w:t>
      </w:r>
      <w:r w:rsidRPr="004830D9">
        <w:rPr>
          <w:rFonts w:ascii="Arial" w:hAnsi="Arial" w:cs="Arial"/>
          <w:noProof/>
          <w:color w:val="000000"/>
          <w:sz w:val="22"/>
          <w:szCs w:val="22"/>
        </w:rPr>
        <w:t>vyjádřil</w:t>
      </w:r>
      <w:r>
        <w:rPr>
          <w:rFonts w:ascii="Arial" w:hAnsi="Arial" w:cs="Arial"/>
          <w:noProof/>
          <w:color w:val="000000"/>
          <w:sz w:val="22"/>
          <w:szCs w:val="22"/>
        </w:rPr>
        <w:t>.</w:t>
      </w:r>
    </w:p>
    <w:p w14:paraId="62FBF762" w14:textId="77777777" w:rsidR="005B436B" w:rsidRDefault="005B436B" w:rsidP="005B436B">
      <w:pPr>
        <w:shd w:val="clear" w:color="auto" w:fill="FFFFFF"/>
        <w:jc w:val="both"/>
        <w:rPr>
          <w:rFonts w:ascii="Arial" w:hAnsi="Arial" w:cs="Arial"/>
          <w:noProof/>
          <w:color w:val="000000"/>
          <w:sz w:val="22"/>
          <w:szCs w:val="22"/>
        </w:rPr>
      </w:pPr>
    </w:p>
    <w:p w14:paraId="1573B0E6" w14:textId="065BF681" w:rsidR="008F6F80" w:rsidRPr="004F1B45" w:rsidRDefault="008F6F80" w:rsidP="004F1B45">
      <w:pPr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4F1B45">
        <w:rPr>
          <w:rFonts w:ascii="Arial" w:hAnsi="Arial" w:cs="Arial"/>
          <w:bCs/>
          <w:sz w:val="22"/>
          <w:szCs w:val="22"/>
          <w:u w:val="single"/>
        </w:rPr>
        <w:t>Tabulka – přehled nominací předseda</w:t>
      </w:r>
    </w:p>
    <w:tbl>
      <w:tblPr>
        <w:tblW w:w="920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5"/>
        <w:gridCol w:w="1131"/>
        <w:gridCol w:w="2980"/>
        <w:gridCol w:w="2268"/>
      </w:tblGrid>
      <w:tr w:rsidR="008F6F80" w:rsidRPr="004F1B45" w14:paraId="67F30269" w14:textId="77777777" w:rsidTr="004F1B45">
        <w:trPr>
          <w:trHeight w:val="300"/>
          <w:jc w:val="center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2562539" w14:textId="77777777" w:rsidR="008F6F80" w:rsidRPr="004F1B45" w:rsidRDefault="008F6F80" w:rsidP="004F1B45">
            <w:pPr>
              <w:spacing w:before="120" w:after="120"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F1B4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Jméno</w:t>
            </w:r>
          </w:p>
        </w:tc>
        <w:tc>
          <w:tcPr>
            <w:tcW w:w="11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DDEC1FE" w14:textId="77777777" w:rsidR="008F6F80" w:rsidRPr="004F1B45" w:rsidRDefault="008F6F80" w:rsidP="004F1B45">
            <w:pPr>
              <w:spacing w:before="120" w:after="120"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F1B4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Předseda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5C4EF49" w14:textId="77777777" w:rsidR="008F6F80" w:rsidRPr="004F1B45" w:rsidRDefault="008F6F80" w:rsidP="004F1B45">
            <w:pPr>
              <w:spacing w:before="120" w:after="120"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F1B4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Odborné zaměření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5F1C9E55" w14:textId="77777777" w:rsidR="008F6F80" w:rsidRPr="004F1B45" w:rsidRDefault="008F6F80" w:rsidP="004F1B45">
            <w:pPr>
              <w:spacing w:before="120" w:after="120"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F1B4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Instituce</w:t>
            </w:r>
          </w:p>
        </w:tc>
      </w:tr>
      <w:tr w:rsidR="008F6F80" w:rsidRPr="004F1B45" w14:paraId="38F0923B" w14:textId="77777777" w:rsidTr="00D23AB7">
        <w:trPr>
          <w:trHeight w:val="300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A8B9D" w14:textId="36DF7F16" w:rsidR="008F6F80" w:rsidRPr="004F1B45" w:rsidRDefault="008F6F80" w:rsidP="004F1B45">
            <w:pPr>
              <w:spacing w:before="120" w:after="12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1B45">
              <w:rPr>
                <w:rFonts w:ascii="Arial" w:hAnsi="Arial" w:cs="Arial"/>
                <w:color w:val="000000"/>
                <w:sz w:val="22"/>
                <w:szCs w:val="22"/>
              </w:rPr>
              <w:t xml:space="preserve">doc. Dr. Phil. Rudolf </w:t>
            </w:r>
            <w:r w:rsidRPr="004F1B4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Kučera</w:t>
            </w:r>
            <w:r w:rsidRPr="004F1B45">
              <w:rPr>
                <w:rFonts w:ascii="Arial" w:hAnsi="Arial" w:cs="Arial"/>
                <w:color w:val="000000"/>
                <w:sz w:val="22"/>
                <w:szCs w:val="22"/>
              </w:rPr>
              <w:t>, Ph.D.</w:t>
            </w:r>
            <w:r w:rsidRPr="004F1B45">
              <w:rPr>
                <w:rFonts w:ascii="Arial" w:hAnsi="Arial" w:cs="Arial"/>
                <w:sz w:val="22"/>
                <w:szCs w:val="22"/>
              </w:rPr>
              <w:t xml:space="preserve">* </w:t>
            </w:r>
          </w:p>
          <w:p w14:paraId="3A604109" w14:textId="1C9E3817" w:rsidR="008F6F80" w:rsidRPr="004F1B45" w:rsidRDefault="008F6F80" w:rsidP="004F1B45">
            <w:pPr>
              <w:spacing w:before="120" w:after="12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1B45">
              <w:rPr>
                <w:rFonts w:ascii="Arial" w:hAnsi="Arial" w:cs="Arial"/>
                <w:color w:val="000000"/>
                <w:sz w:val="22"/>
                <w:szCs w:val="22"/>
              </w:rPr>
              <w:t>(stávající člen)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19ABBAAF" w14:textId="77777777" w:rsidR="008F6F80" w:rsidRPr="004F1B45" w:rsidRDefault="008F6F80" w:rsidP="004F1B45">
            <w:pPr>
              <w:spacing w:before="120" w:after="12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1B45">
              <w:rPr>
                <w:rFonts w:ascii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578D4" w14:textId="349D5C6B" w:rsidR="008F6F80" w:rsidRPr="004F1B45" w:rsidRDefault="008F6F80" w:rsidP="004F1B45">
            <w:pPr>
              <w:spacing w:before="120" w:after="12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1B45">
              <w:rPr>
                <w:rFonts w:ascii="Arial" w:hAnsi="Arial" w:cs="Arial"/>
                <w:color w:val="000000"/>
                <w:sz w:val="22"/>
                <w:szCs w:val="22"/>
              </w:rPr>
              <w:t>Komparativní sociální a kulturní dějiny střední Evropy 19. a 20. století; dějiny první světové války; dějiny vědy.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0B5E2" w14:textId="77777777" w:rsidR="00E34868" w:rsidRPr="004F1B45" w:rsidRDefault="008F6F80" w:rsidP="004F1B45">
            <w:pPr>
              <w:spacing w:before="120" w:after="12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1B45">
              <w:rPr>
                <w:rFonts w:ascii="Arial" w:hAnsi="Arial" w:cs="Arial"/>
                <w:color w:val="000000"/>
                <w:sz w:val="22"/>
                <w:szCs w:val="22"/>
              </w:rPr>
              <w:t>Masarykův ústav</w:t>
            </w:r>
          </w:p>
          <w:p w14:paraId="63EAE685" w14:textId="77777777" w:rsidR="008F6F80" w:rsidRPr="004F1B45" w:rsidRDefault="008F6F80" w:rsidP="004F1B45">
            <w:pPr>
              <w:spacing w:before="120" w:after="12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1B45">
              <w:rPr>
                <w:rFonts w:ascii="Arial" w:hAnsi="Arial" w:cs="Arial"/>
                <w:color w:val="000000"/>
                <w:sz w:val="22"/>
                <w:szCs w:val="22"/>
              </w:rPr>
              <w:t>Archiv AV ČR, v. v. i.</w:t>
            </w:r>
          </w:p>
          <w:p w14:paraId="74995220" w14:textId="1EE967D4" w:rsidR="00E34868" w:rsidRPr="004F1B45" w:rsidRDefault="00E34868" w:rsidP="004F1B45">
            <w:pPr>
              <w:spacing w:before="120" w:after="12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1B45">
              <w:rPr>
                <w:rFonts w:ascii="Arial" w:hAnsi="Arial" w:cs="Arial"/>
                <w:color w:val="000000"/>
                <w:sz w:val="22"/>
                <w:szCs w:val="22"/>
              </w:rPr>
              <w:t>AV ČR v. v. i. (pod. dopis)</w:t>
            </w:r>
          </w:p>
        </w:tc>
      </w:tr>
    </w:tbl>
    <w:p w14:paraId="22BDCA7F" w14:textId="70310587" w:rsidR="008F6F80" w:rsidRPr="004F1B45" w:rsidRDefault="008F6F80" w:rsidP="004F1B45">
      <w:pPr>
        <w:spacing w:before="120" w:after="120"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bookmarkStart w:id="1" w:name="_Hlk178061716"/>
      <w:r w:rsidRPr="004F1B45">
        <w:rPr>
          <w:rFonts w:ascii="Arial" w:hAnsi="Arial" w:cs="Arial"/>
          <w:i/>
          <w:iCs/>
          <w:sz w:val="20"/>
          <w:szCs w:val="20"/>
        </w:rPr>
        <w:t>* Nominace platná pouze v případě, že bude kandidát zvolen za člena v předcházejícím bodě!</w:t>
      </w:r>
    </w:p>
    <w:p w14:paraId="17473E68" w14:textId="05658577" w:rsidR="004B3ABA" w:rsidRDefault="004B3ABA" w:rsidP="004F1B45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6E5DF5">
        <w:rPr>
          <w:rFonts w:ascii="Arial" w:hAnsi="Arial" w:cs="Arial"/>
          <w:sz w:val="22"/>
          <w:szCs w:val="22"/>
        </w:rPr>
        <w:t xml:space="preserve">Podrobnější informace o kandidátech </w:t>
      </w:r>
      <w:r>
        <w:rPr>
          <w:rFonts w:ascii="Arial" w:hAnsi="Arial" w:cs="Arial"/>
          <w:sz w:val="22"/>
          <w:szCs w:val="22"/>
        </w:rPr>
        <w:t xml:space="preserve">(CV, publikační </w:t>
      </w:r>
      <w:r w:rsidR="00CB4C5A">
        <w:rPr>
          <w:rFonts w:ascii="Arial" w:hAnsi="Arial" w:cs="Arial"/>
          <w:sz w:val="22"/>
          <w:szCs w:val="22"/>
        </w:rPr>
        <w:t>činnost</w:t>
      </w:r>
      <w:r>
        <w:rPr>
          <w:rFonts w:ascii="Arial" w:hAnsi="Arial" w:cs="Arial"/>
          <w:sz w:val="22"/>
          <w:szCs w:val="22"/>
        </w:rPr>
        <w:t xml:space="preserve"> atd.) </w:t>
      </w:r>
      <w:r w:rsidRPr="006E5DF5">
        <w:rPr>
          <w:rFonts w:ascii="Arial" w:hAnsi="Arial" w:cs="Arial"/>
          <w:sz w:val="22"/>
          <w:szCs w:val="22"/>
        </w:rPr>
        <w:t xml:space="preserve">jsou obsaženy v rámci </w:t>
      </w:r>
      <w:r>
        <w:rPr>
          <w:rFonts w:ascii="Arial" w:hAnsi="Arial" w:cs="Arial"/>
          <w:sz w:val="22"/>
          <w:szCs w:val="22"/>
        </w:rPr>
        <w:t>nominačních formulá</w:t>
      </w:r>
      <w:r w:rsidR="00C53E26">
        <w:rPr>
          <w:rFonts w:ascii="Arial" w:hAnsi="Arial" w:cs="Arial"/>
          <w:sz w:val="22"/>
          <w:szCs w:val="22"/>
        </w:rPr>
        <w:t>řů, které jsou součástí přílohy</w:t>
      </w:r>
      <w:r w:rsidR="00556A81">
        <w:rPr>
          <w:rFonts w:ascii="Arial" w:hAnsi="Arial" w:cs="Arial"/>
          <w:sz w:val="22"/>
          <w:szCs w:val="22"/>
        </w:rPr>
        <w:t xml:space="preserve"> č. 2</w:t>
      </w:r>
      <w:r w:rsidR="00C53E26">
        <w:rPr>
          <w:rFonts w:ascii="Arial" w:hAnsi="Arial" w:cs="Arial"/>
          <w:sz w:val="22"/>
          <w:szCs w:val="22"/>
        </w:rPr>
        <w:t>.</w:t>
      </w:r>
    </w:p>
    <w:bookmarkEnd w:id="1"/>
    <w:p w14:paraId="7CBB011E" w14:textId="77777777" w:rsidR="0017725E" w:rsidRPr="00733A1C" w:rsidRDefault="0017725E" w:rsidP="0017725E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33A1C">
        <w:rPr>
          <w:rFonts w:ascii="Arial" w:hAnsi="Arial" w:cs="Arial"/>
          <w:b/>
          <w:sz w:val="22"/>
          <w:szCs w:val="22"/>
        </w:rPr>
        <w:t>Organizace voleb:</w:t>
      </w:r>
    </w:p>
    <w:p w14:paraId="2D26D4C2" w14:textId="14094B28" w:rsidR="0017725E" w:rsidRPr="002A12F9" w:rsidRDefault="0017725E" w:rsidP="0017725E">
      <w:pPr>
        <w:pStyle w:val="Odstavecseseznamem"/>
        <w:numPr>
          <w:ilvl w:val="0"/>
          <w:numId w:val="26"/>
        </w:numPr>
        <w:spacing w:after="80" w:line="276" w:lineRule="auto"/>
        <w:jc w:val="both"/>
        <w:rPr>
          <w:rFonts w:ascii="Arial" w:hAnsi="Arial" w:cs="Arial"/>
          <w:sz w:val="22"/>
          <w:szCs w:val="22"/>
        </w:rPr>
      </w:pPr>
      <w:r w:rsidRPr="002A12F9">
        <w:rPr>
          <w:rFonts w:ascii="Arial" w:hAnsi="Arial" w:cs="Arial"/>
          <w:sz w:val="22"/>
          <w:szCs w:val="22"/>
        </w:rPr>
        <w:t xml:space="preserve">Před vlastní volbou se otevře diskuse nad návrhem </w:t>
      </w:r>
      <w:r>
        <w:rPr>
          <w:rFonts w:ascii="Arial" w:hAnsi="Arial" w:cs="Arial"/>
          <w:sz w:val="22"/>
          <w:szCs w:val="22"/>
        </w:rPr>
        <w:t>kandidátek / kandidátů</w:t>
      </w:r>
      <w:r w:rsidRPr="002A12F9">
        <w:rPr>
          <w:rFonts w:ascii="Arial" w:hAnsi="Arial" w:cs="Arial"/>
          <w:sz w:val="22"/>
          <w:szCs w:val="22"/>
        </w:rPr>
        <w:t xml:space="preserve"> na</w:t>
      </w:r>
      <w:r>
        <w:rPr>
          <w:rFonts w:ascii="Arial" w:hAnsi="Arial" w:cs="Arial"/>
          <w:sz w:val="22"/>
          <w:szCs w:val="22"/>
        </w:rPr>
        <w:t> </w:t>
      </w:r>
      <w:r w:rsidRPr="002A12F9">
        <w:rPr>
          <w:rFonts w:ascii="Arial" w:hAnsi="Arial" w:cs="Arial"/>
          <w:sz w:val="22"/>
          <w:szCs w:val="22"/>
        </w:rPr>
        <w:t xml:space="preserve">funkci členek / členů </w:t>
      </w:r>
      <w:r>
        <w:rPr>
          <w:rFonts w:ascii="Arial" w:hAnsi="Arial" w:cs="Arial"/>
          <w:sz w:val="22"/>
          <w:szCs w:val="22"/>
        </w:rPr>
        <w:t xml:space="preserve">a předsedy </w:t>
      </w:r>
      <w:r w:rsidRPr="002A12F9">
        <w:rPr>
          <w:rFonts w:ascii="Arial" w:hAnsi="Arial" w:cs="Arial"/>
          <w:sz w:val="22"/>
          <w:szCs w:val="22"/>
        </w:rPr>
        <w:t xml:space="preserve">VR </w:t>
      </w:r>
      <w:r>
        <w:rPr>
          <w:rFonts w:ascii="Arial" w:hAnsi="Arial" w:cs="Arial"/>
          <w:sz w:val="22"/>
          <w:szCs w:val="22"/>
        </w:rPr>
        <w:t>GA</w:t>
      </w:r>
      <w:r w:rsidRPr="002A12F9">
        <w:rPr>
          <w:rFonts w:ascii="Arial" w:hAnsi="Arial" w:cs="Arial"/>
          <w:sz w:val="22"/>
          <w:szCs w:val="22"/>
        </w:rPr>
        <w:t xml:space="preserve"> ČR (dále jen „kandidát“).</w:t>
      </w:r>
    </w:p>
    <w:p w14:paraId="45BCEFDE" w14:textId="77777777" w:rsidR="0017725E" w:rsidRPr="00F648F0" w:rsidRDefault="0017725E" w:rsidP="0017725E">
      <w:pPr>
        <w:pStyle w:val="Odstavecseseznamem"/>
        <w:numPr>
          <w:ilvl w:val="0"/>
          <w:numId w:val="26"/>
        </w:numPr>
        <w:spacing w:after="80" w:line="276" w:lineRule="auto"/>
        <w:jc w:val="both"/>
        <w:rPr>
          <w:rFonts w:ascii="Arial" w:hAnsi="Arial" w:cs="Arial"/>
          <w:sz w:val="22"/>
          <w:szCs w:val="22"/>
        </w:rPr>
      </w:pPr>
      <w:r w:rsidRPr="002A12F9">
        <w:rPr>
          <w:rFonts w:ascii="Arial" w:hAnsi="Arial" w:cs="Arial"/>
          <w:sz w:val="22"/>
          <w:szCs w:val="22"/>
        </w:rPr>
        <w:t>Při volbách musí být přítomna nadpoloviční většina členů Rady.</w:t>
      </w:r>
    </w:p>
    <w:p w14:paraId="7D751825" w14:textId="77777777" w:rsidR="0017725E" w:rsidRPr="0017725E" w:rsidRDefault="0017725E" w:rsidP="0017725E">
      <w:pPr>
        <w:spacing w:before="360" w:after="120" w:line="276" w:lineRule="auto"/>
        <w:jc w:val="both"/>
        <w:rPr>
          <w:rFonts w:ascii="Arial" w:hAnsi="Arial" w:cs="Arial"/>
          <w:sz w:val="22"/>
          <w:szCs w:val="22"/>
        </w:rPr>
      </w:pPr>
      <w:r w:rsidRPr="0017725E">
        <w:rPr>
          <w:rFonts w:ascii="Arial" w:hAnsi="Arial" w:cs="Arial"/>
          <w:b/>
          <w:sz w:val="22"/>
          <w:szCs w:val="22"/>
        </w:rPr>
        <w:lastRenderedPageBreak/>
        <w:t>Postup při volbě bude následující</w:t>
      </w:r>
      <w:r w:rsidRPr="0017725E">
        <w:rPr>
          <w:rFonts w:ascii="Arial" w:hAnsi="Arial" w:cs="Arial"/>
          <w:sz w:val="22"/>
          <w:szCs w:val="22"/>
        </w:rPr>
        <w:t>:</w:t>
      </w:r>
    </w:p>
    <w:p w14:paraId="102C4CDD" w14:textId="58CB3F66" w:rsidR="0017725E" w:rsidRPr="0017725E" w:rsidRDefault="0017725E" w:rsidP="0017725E">
      <w:pPr>
        <w:numPr>
          <w:ilvl w:val="0"/>
          <w:numId w:val="17"/>
        </w:numPr>
        <w:tabs>
          <w:tab w:val="clear" w:pos="1080"/>
          <w:tab w:val="num" w:pos="2769"/>
        </w:tabs>
        <w:spacing w:after="80" w:line="276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7725E">
        <w:rPr>
          <w:rFonts w:ascii="Arial" w:hAnsi="Arial" w:cs="Arial"/>
          <w:sz w:val="22"/>
          <w:szCs w:val="22"/>
        </w:rPr>
        <w:t xml:space="preserve">Členům Rady bude zaslán e-mail (na předem domluvené e-mailové adresy) s úplným seznamem nominovaných kandidátů na členku / člena </w:t>
      </w:r>
      <w:r>
        <w:rPr>
          <w:rFonts w:ascii="Arial" w:hAnsi="Arial" w:cs="Arial"/>
          <w:sz w:val="22"/>
          <w:szCs w:val="22"/>
        </w:rPr>
        <w:t>VR</w:t>
      </w:r>
      <w:r w:rsidRPr="0017725E">
        <w:rPr>
          <w:rFonts w:ascii="Arial" w:hAnsi="Arial" w:cs="Arial"/>
          <w:sz w:val="22"/>
          <w:szCs w:val="22"/>
        </w:rPr>
        <w:t xml:space="preserve"> GA ČR.</w:t>
      </w:r>
    </w:p>
    <w:p w14:paraId="0E8D72DC" w14:textId="77777777" w:rsidR="0017725E" w:rsidRPr="0017725E" w:rsidRDefault="0017725E" w:rsidP="0017725E">
      <w:pPr>
        <w:numPr>
          <w:ilvl w:val="0"/>
          <w:numId w:val="17"/>
        </w:numPr>
        <w:tabs>
          <w:tab w:val="clear" w:pos="1080"/>
          <w:tab w:val="num" w:pos="2769"/>
        </w:tabs>
        <w:spacing w:after="80" w:line="276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7725E">
        <w:rPr>
          <w:rFonts w:ascii="Arial" w:hAnsi="Arial" w:cs="Arial"/>
          <w:sz w:val="22"/>
          <w:szCs w:val="22"/>
        </w:rPr>
        <w:t>Členové Rady vyberou 2 kandidáty na členku/člena a svoji volbu odešlou.</w:t>
      </w:r>
    </w:p>
    <w:p w14:paraId="637C1AB7" w14:textId="563EAD0B" w:rsidR="0017725E" w:rsidRPr="0017725E" w:rsidRDefault="0017725E" w:rsidP="0017725E">
      <w:pPr>
        <w:numPr>
          <w:ilvl w:val="0"/>
          <w:numId w:val="17"/>
        </w:numPr>
        <w:tabs>
          <w:tab w:val="clear" w:pos="1080"/>
          <w:tab w:val="num" w:pos="2769"/>
        </w:tabs>
        <w:spacing w:after="80" w:line="276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7725E">
        <w:rPr>
          <w:rFonts w:ascii="Arial" w:hAnsi="Arial" w:cs="Arial"/>
          <w:sz w:val="22"/>
          <w:szCs w:val="22"/>
        </w:rPr>
        <w:t xml:space="preserve">Po zpracování výsledku hlasování oznámí předseda / předsedající Rady výsledky voleb. Zvoleni </w:t>
      </w:r>
      <w:r w:rsidR="00087F13" w:rsidRPr="0017725E">
        <w:rPr>
          <w:rFonts w:ascii="Arial" w:hAnsi="Arial" w:cs="Arial"/>
          <w:sz w:val="22"/>
          <w:szCs w:val="22"/>
        </w:rPr>
        <w:t>budou</w:t>
      </w:r>
      <w:r w:rsidRPr="0017725E">
        <w:rPr>
          <w:rFonts w:ascii="Arial" w:hAnsi="Arial" w:cs="Arial"/>
          <w:sz w:val="22"/>
          <w:szCs w:val="22"/>
        </w:rPr>
        <w:t xml:space="preserve"> kandidáti, </w:t>
      </w:r>
      <w:r w:rsidRPr="0017725E">
        <w:rPr>
          <w:rFonts w:ascii="Arial" w:eastAsiaTheme="minorHAnsi" w:hAnsi="Arial" w:cs="Arial"/>
          <w:sz w:val="22"/>
          <w:szCs w:val="22"/>
          <w:lang w:eastAsia="en-US"/>
        </w:rPr>
        <w:t xml:space="preserve">kteří obdrží nadpoloviční počet hlasů přítomných členů Rady. </w:t>
      </w:r>
    </w:p>
    <w:p w14:paraId="2B19D28C" w14:textId="77777777" w:rsidR="0017725E" w:rsidRPr="0017725E" w:rsidRDefault="0017725E" w:rsidP="0017725E">
      <w:pPr>
        <w:numPr>
          <w:ilvl w:val="0"/>
          <w:numId w:val="17"/>
        </w:numPr>
        <w:tabs>
          <w:tab w:val="clear" w:pos="1080"/>
          <w:tab w:val="num" w:pos="2769"/>
        </w:tabs>
        <w:spacing w:after="120" w:line="276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7725E">
        <w:rPr>
          <w:rFonts w:ascii="Arial" w:hAnsi="Arial" w:cs="Arial"/>
          <w:sz w:val="22"/>
          <w:szCs w:val="22"/>
        </w:rPr>
        <w:t>V případě, že nadpoloviční počet hlasů nezíská žádný kandidát, uskuteční se druhé kolo voleb. Do druhého kola postupují 2 kandidáti, kteří měli nejvíce hlasů, a z nich bude vybrán ten, který dosáhne ve druhém kole většího počtu hlasů.</w:t>
      </w:r>
    </w:p>
    <w:p w14:paraId="18AF0633" w14:textId="6F9DE080" w:rsidR="0017725E" w:rsidRPr="0017725E" w:rsidRDefault="0017725E" w:rsidP="0017725E">
      <w:pPr>
        <w:numPr>
          <w:ilvl w:val="0"/>
          <w:numId w:val="17"/>
        </w:numPr>
        <w:tabs>
          <w:tab w:val="clear" w:pos="1080"/>
          <w:tab w:val="num" w:pos="2769"/>
        </w:tabs>
        <w:spacing w:after="80" w:line="276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7725E">
        <w:rPr>
          <w:rFonts w:ascii="Arial" w:hAnsi="Arial" w:cs="Arial"/>
          <w:sz w:val="22"/>
          <w:szCs w:val="22"/>
        </w:rPr>
        <w:t xml:space="preserve">Členům Rady bude zaslán e-mail (na předem domluvené e-mailové adresy) s úplným seznamem nominovaných kandidátů na předsedu </w:t>
      </w:r>
      <w:r w:rsidR="00D23AB7">
        <w:rPr>
          <w:rFonts w:ascii="Arial" w:hAnsi="Arial" w:cs="Arial"/>
          <w:sz w:val="22"/>
          <w:szCs w:val="22"/>
        </w:rPr>
        <w:t xml:space="preserve">VR </w:t>
      </w:r>
      <w:r w:rsidRPr="0017725E">
        <w:rPr>
          <w:rFonts w:ascii="Arial" w:hAnsi="Arial" w:cs="Arial"/>
          <w:sz w:val="22"/>
          <w:szCs w:val="22"/>
        </w:rPr>
        <w:t>GA ČR.</w:t>
      </w:r>
    </w:p>
    <w:p w14:paraId="0D8D94FE" w14:textId="77777777" w:rsidR="0017725E" w:rsidRPr="0017725E" w:rsidRDefault="0017725E" w:rsidP="0017725E">
      <w:pPr>
        <w:numPr>
          <w:ilvl w:val="0"/>
          <w:numId w:val="17"/>
        </w:numPr>
        <w:tabs>
          <w:tab w:val="clear" w:pos="1080"/>
          <w:tab w:val="num" w:pos="2769"/>
        </w:tabs>
        <w:spacing w:after="80" w:line="276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7725E">
        <w:rPr>
          <w:rFonts w:ascii="Arial" w:hAnsi="Arial" w:cs="Arial"/>
          <w:sz w:val="22"/>
          <w:szCs w:val="22"/>
        </w:rPr>
        <w:t>Členové Rady vyberou 1 kandidáta a svoji volbu odešlou.</w:t>
      </w:r>
    </w:p>
    <w:p w14:paraId="0B998C2C" w14:textId="77777777" w:rsidR="0017725E" w:rsidRPr="0017725E" w:rsidRDefault="0017725E" w:rsidP="0017725E">
      <w:pPr>
        <w:numPr>
          <w:ilvl w:val="0"/>
          <w:numId w:val="17"/>
        </w:numPr>
        <w:tabs>
          <w:tab w:val="clear" w:pos="1080"/>
          <w:tab w:val="num" w:pos="2769"/>
        </w:tabs>
        <w:spacing w:after="80" w:line="276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7725E">
        <w:rPr>
          <w:rFonts w:ascii="Arial" w:hAnsi="Arial" w:cs="Arial"/>
          <w:sz w:val="22"/>
          <w:szCs w:val="22"/>
        </w:rPr>
        <w:t xml:space="preserve">Po zpracování výsledku hlasování oznámí předseda / předsedající Rady výsledky voleb. Zvolen bude kandidát, </w:t>
      </w:r>
      <w:r w:rsidRPr="0017725E">
        <w:rPr>
          <w:rFonts w:ascii="Arial" w:eastAsiaTheme="minorHAnsi" w:hAnsi="Arial" w:cs="Arial"/>
          <w:sz w:val="22"/>
          <w:szCs w:val="22"/>
          <w:lang w:eastAsia="en-US"/>
        </w:rPr>
        <w:t xml:space="preserve">který </w:t>
      </w:r>
      <w:proofErr w:type="gramStart"/>
      <w:r w:rsidRPr="0017725E">
        <w:rPr>
          <w:rFonts w:ascii="Arial" w:eastAsiaTheme="minorHAnsi" w:hAnsi="Arial" w:cs="Arial"/>
          <w:sz w:val="22"/>
          <w:szCs w:val="22"/>
          <w:lang w:eastAsia="en-US"/>
        </w:rPr>
        <w:t>obdrží</w:t>
      </w:r>
      <w:proofErr w:type="gramEnd"/>
      <w:r w:rsidRPr="0017725E">
        <w:rPr>
          <w:rFonts w:ascii="Arial" w:eastAsiaTheme="minorHAnsi" w:hAnsi="Arial" w:cs="Arial"/>
          <w:sz w:val="22"/>
          <w:szCs w:val="22"/>
          <w:lang w:eastAsia="en-US"/>
        </w:rPr>
        <w:t xml:space="preserve"> nadpoloviční počet hlasů přítomných členů Rady.</w:t>
      </w:r>
    </w:p>
    <w:p w14:paraId="4FD48CD3" w14:textId="2FCC6A49" w:rsidR="00387B59" w:rsidRPr="0017725E" w:rsidRDefault="0017725E" w:rsidP="0017725E">
      <w:pPr>
        <w:spacing w:before="240" w:after="120" w:line="276" w:lineRule="auto"/>
        <w:jc w:val="both"/>
        <w:rPr>
          <w:lang w:eastAsia="en-US"/>
        </w:rPr>
      </w:pPr>
      <w:r w:rsidRPr="002A12F9">
        <w:rPr>
          <w:rFonts w:ascii="Arial" w:hAnsi="Arial" w:cs="Arial"/>
          <w:sz w:val="22"/>
          <w:szCs w:val="22"/>
        </w:rPr>
        <w:t xml:space="preserve">Volby organizačně zabezpečuje Odbor podpory Rady pro výzkum, vývoj a inovace. </w:t>
      </w:r>
    </w:p>
    <w:sectPr w:rsidR="00387B59" w:rsidRPr="0017725E" w:rsidSect="008C49C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C3CA0" w14:textId="77777777" w:rsidR="008216D7" w:rsidRDefault="008216D7" w:rsidP="008F77F6">
      <w:r>
        <w:separator/>
      </w:r>
    </w:p>
  </w:endnote>
  <w:endnote w:type="continuationSeparator" w:id="0">
    <w:p w14:paraId="640EEA3F" w14:textId="77777777" w:rsidR="008216D7" w:rsidRDefault="008216D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760647236"/>
      <w:docPartObj>
        <w:docPartGallery w:val="Page Numbers (Bottom of Page)"/>
        <w:docPartUnique/>
      </w:docPartObj>
    </w:sdtPr>
    <w:sdtEndPr/>
    <w:sdtContent>
      <w:p w14:paraId="4B8CA09A" w14:textId="3FE16EF3" w:rsidR="00CC370F" w:rsidRPr="00C060D7" w:rsidRDefault="00C060D7" w:rsidP="00C060D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Zpracoval: Kapucián, </w:t>
        </w:r>
        <w:r w:rsidR="00EC59C7">
          <w:rPr>
            <w:rFonts w:ascii="Arial" w:hAnsi="Arial" w:cs="Arial"/>
            <w:sz w:val="18"/>
            <w:szCs w:val="18"/>
          </w:rPr>
          <w:t>09</w:t>
        </w:r>
        <w:r>
          <w:rPr>
            <w:rFonts w:ascii="Arial" w:hAnsi="Arial" w:cs="Arial"/>
            <w:sz w:val="18"/>
            <w:szCs w:val="18"/>
          </w:rPr>
          <w:t>.10.2024</w:t>
        </w:r>
        <w:r>
          <w:rPr>
            <w:rFonts w:ascii="Arial" w:hAnsi="Arial" w:cs="Arial"/>
            <w:sz w:val="18"/>
            <w:szCs w:val="18"/>
          </w:rPr>
          <w:tab/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>
          <w:rPr>
            <w:rFonts w:ascii="Arial" w:hAnsi="Arial" w:cs="Arial"/>
            <w:sz w:val="18"/>
            <w:szCs w:val="18"/>
          </w:rPr>
          <w:tab/>
          <w:t>405/A</w:t>
        </w:r>
        <w:r w:rsidR="00480288">
          <w:rPr>
            <w:rFonts w:ascii="Arial" w:hAnsi="Arial" w:cs="Arial"/>
            <w:sz w:val="18"/>
            <w:szCs w:val="18"/>
          </w:rPr>
          <w:t>4</w:t>
        </w:r>
        <w:r>
          <w:rPr>
            <w:rFonts w:ascii="Arial" w:hAnsi="Arial" w:cs="Arial"/>
            <w:sz w:val="18"/>
            <w:szCs w:val="18"/>
          </w:rPr>
          <w:t xml:space="preserve"> P2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14:paraId="20C15A95" w14:textId="6A91F9AC" w:rsidR="00CC370F" w:rsidRPr="00CC370F" w:rsidRDefault="009520F0" w:rsidP="0049213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</w:t>
        </w:r>
        <w:r w:rsidR="00ED283A">
          <w:rPr>
            <w:rFonts w:ascii="Arial" w:hAnsi="Arial" w:cs="Arial"/>
            <w:sz w:val="18"/>
            <w:szCs w:val="18"/>
          </w:rPr>
          <w:t xml:space="preserve">: </w:t>
        </w:r>
        <w:r w:rsidR="00FB3962">
          <w:rPr>
            <w:rFonts w:ascii="Arial" w:hAnsi="Arial" w:cs="Arial"/>
            <w:sz w:val="18"/>
            <w:szCs w:val="18"/>
          </w:rPr>
          <w:t>Kapucián</w:t>
        </w:r>
        <w:r w:rsidR="00ED283A">
          <w:rPr>
            <w:rFonts w:ascii="Arial" w:hAnsi="Arial" w:cs="Arial"/>
            <w:sz w:val="18"/>
            <w:szCs w:val="18"/>
          </w:rPr>
          <w:t xml:space="preserve">, </w:t>
        </w:r>
        <w:r w:rsidR="00C572FD">
          <w:rPr>
            <w:rFonts w:ascii="Arial" w:hAnsi="Arial" w:cs="Arial"/>
            <w:sz w:val="18"/>
            <w:szCs w:val="18"/>
          </w:rPr>
          <w:t>07</w:t>
        </w:r>
        <w:r w:rsidR="00CB4C5A">
          <w:rPr>
            <w:rFonts w:ascii="Arial" w:hAnsi="Arial" w:cs="Arial"/>
            <w:sz w:val="18"/>
            <w:szCs w:val="18"/>
          </w:rPr>
          <w:t>.</w:t>
        </w:r>
        <w:r w:rsidR="00C572FD">
          <w:rPr>
            <w:rFonts w:ascii="Arial" w:hAnsi="Arial" w:cs="Arial"/>
            <w:sz w:val="18"/>
            <w:szCs w:val="18"/>
          </w:rPr>
          <w:t>10</w:t>
        </w:r>
        <w:r w:rsidR="00CB4C5A">
          <w:rPr>
            <w:rFonts w:ascii="Arial" w:hAnsi="Arial" w:cs="Arial"/>
            <w:sz w:val="18"/>
            <w:szCs w:val="18"/>
          </w:rPr>
          <w:t>.2024</w:t>
        </w:r>
        <w:r w:rsidR="00EE4843">
          <w:rPr>
            <w:rFonts w:ascii="Arial" w:hAnsi="Arial" w:cs="Arial"/>
            <w:sz w:val="18"/>
            <w:szCs w:val="18"/>
          </w:rPr>
          <w:tab/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63C22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63C22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B5551" w14:textId="77777777" w:rsidR="008216D7" w:rsidRDefault="008216D7" w:rsidP="008F77F6">
      <w:r>
        <w:separator/>
      </w:r>
    </w:p>
  </w:footnote>
  <w:footnote w:type="continuationSeparator" w:id="0">
    <w:p w14:paraId="1A43769A" w14:textId="77777777" w:rsidR="008216D7" w:rsidRDefault="008216D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1DCD2F6E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E611771" w14:textId="77777777"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5D9B102E" wp14:editId="20C89CF0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63A15FA8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4B6E46" w14:paraId="14FC1F47" w14:textId="77777777" w:rsidTr="00180B10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52F7C6C6" w14:textId="77777777" w:rsidR="004B6E46" w:rsidRPr="009758E5" w:rsidRDefault="004B6E46" w:rsidP="004B6E4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4B397010" wp14:editId="758CFD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14:paraId="0691732C" w14:textId="18D2EDA4" w:rsidR="004B6E46" w:rsidRPr="00C12F55" w:rsidRDefault="00780D2F" w:rsidP="004B6E46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405/A</w:t>
          </w:r>
          <w:r w:rsidR="00480288">
            <w:rPr>
              <w:rFonts w:ascii="Arial" w:hAnsi="Arial" w:cs="Arial"/>
              <w:b/>
              <w:color w:val="0070C0"/>
              <w:sz w:val="28"/>
              <w:szCs w:val="28"/>
            </w:rPr>
            <w:t>4</w:t>
          </w:r>
          <w:r w:rsidR="00DE760F">
            <w:rPr>
              <w:rFonts w:ascii="Arial" w:hAnsi="Arial" w:cs="Arial"/>
              <w:b/>
              <w:color w:val="0070C0"/>
              <w:sz w:val="28"/>
              <w:szCs w:val="28"/>
            </w:rPr>
            <w:t xml:space="preserve"> </w:t>
          </w:r>
          <w:r w:rsidR="004B6E46">
            <w:rPr>
              <w:rFonts w:ascii="Arial" w:hAnsi="Arial" w:cs="Arial"/>
              <w:b/>
              <w:color w:val="0070C0"/>
              <w:sz w:val="28"/>
              <w:szCs w:val="28"/>
            </w:rPr>
            <w:t>Příl</w:t>
          </w:r>
          <w:r w:rsidR="00C84DB5">
            <w:rPr>
              <w:rFonts w:ascii="Arial" w:hAnsi="Arial" w:cs="Arial"/>
              <w:b/>
              <w:color w:val="0070C0"/>
              <w:sz w:val="28"/>
              <w:szCs w:val="28"/>
            </w:rPr>
            <w:t>oha</w:t>
          </w:r>
          <w:r w:rsidR="004B6E46">
            <w:rPr>
              <w:rFonts w:ascii="Arial" w:hAnsi="Arial" w:cs="Arial"/>
              <w:b/>
              <w:color w:val="0070C0"/>
              <w:sz w:val="28"/>
              <w:szCs w:val="28"/>
            </w:rPr>
            <w:t xml:space="preserve"> </w:t>
          </w:r>
          <w:r w:rsidR="008F6F80">
            <w:rPr>
              <w:rFonts w:ascii="Arial" w:hAnsi="Arial" w:cs="Arial"/>
              <w:b/>
              <w:color w:val="0070C0"/>
              <w:sz w:val="28"/>
              <w:szCs w:val="28"/>
            </w:rPr>
            <w:t>2</w:t>
          </w:r>
        </w:p>
      </w:tc>
    </w:tr>
  </w:tbl>
  <w:p w14:paraId="2748946D" w14:textId="77777777"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F3D9B"/>
    <w:multiLevelType w:val="hybridMultilevel"/>
    <w:tmpl w:val="456246BA"/>
    <w:lvl w:ilvl="0" w:tplc="040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A600C560">
      <w:start w:val="1"/>
      <w:numFmt w:val="bullet"/>
      <w:lvlText w:val=""/>
      <w:lvlJc w:val="left"/>
      <w:rPr>
        <w:rFonts w:ascii="Symbol" w:hAnsi="Symbol"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3" w15:restartNumberingAfterBreak="0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7" w15:restartNumberingAfterBreak="0">
    <w:nsid w:val="1C563849"/>
    <w:multiLevelType w:val="hybridMultilevel"/>
    <w:tmpl w:val="2222F9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214BF"/>
    <w:multiLevelType w:val="hybridMultilevel"/>
    <w:tmpl w:val="A9F47A24"/>
    <w:lvl w:ilvl="0" w:tplc="2530FE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9B166A"/>
    <w:multiLevelType w:val="hybridMultilevel"/>
    <w:tmpl w:val="3224DE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6895E53"/>
    <w:multiLevelType w:val="hybridMultilevel"/>
    <w:tmpl w:val="A4224776"/>
    <w:lvl w:ilvl="0" w:tplc="040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3D1F1DFB"/>
    <w:multiLevelType w:val="hybridMultilevel"/>
    <w:tmpl w:val="DD92C736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FA6359"/>
    <w:multiLevelType w:val="hybridMultilevel"/>
    <w:tmpl w:val="381A880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483568FE"/>
    <w:multiLevelType w:val="hybridMultilevel"/>
    <w:tmpl w:val="A61855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1328D0"/>
    <w:multiLevelType w:val="hybridMultilevel"/>
    <w:tmpl w:val="D29A1534"/>
    <w:lvl w:ilvl="0" w:tplc="EADE0B0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DE6255"/>
    <w:multiLevelType w:val="hybridMultilevel"/>
    <w:tmpl w:val="4B72B4E6"/>
    <w:lvl w:ilvl="0" w:tplc="A600C560">
      <w:start w:val="1"/>
      <w:numFmt w:val="bullet"/>
      <w:lvlText w:val=""/>
      <w:lvlJc w:val="left"/>
      <w:rPr>
        <w:rFonts w:ascii="Symbol" w:hAnsi="Symbol"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600C560">
      <w:start w:val="1"/>
      <w:numFmt w:val="bullet"/>
      <w:lvlText w:val=""/>
      <w:lvlJc w:val="left"/>
      <w:rPr>
        <w:rFonts w:ascii="Symbol" w:hAnsi="Symbol"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5FDC33D6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9F04A5"/>
    <w:multiLevelType w:val="hybridMultilevel"/>
    <w:tmpl w:val="E57EA068"/>
    <w:lvl w:ilvl="0" w:tplc="777C42E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116F1D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60401357">
    <w:abstractNumId w:val="0"/>
  </w:num>
  <w:num w:numId="2" w16cid:durableId="1105075881">
    <w:abstractNumId w:val="19"/>
  </w:num>
  <w:num w:numId="3" w16cid:durableId="10039717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959006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47497088">
    <w:abstractNumId w:val="15"/>
  </w:num>
  <w:num w:numId="6" w16cid:durableId="1123036054">
    <w:abstractNumId w:val="23"/>
  </w:num>
  <w:num w:numId="7" w16cid:durableId="363287664">
    <w:abstractNumId w:val="4"/>
  </w:num>
  <w:num w:numId="8" w16cid:durableId="994183459">
    <w:abstractNumId w:val="10"/>
  </w:num>
  <w:num w:numId="9" w16cid:durableId="757140451">
    <w:abstractNumId w:val="22"/>
  </w:num>
  <w:num w:numId="10" w16cid:durableId="1882937594">
    <w:abstractNumId w:val="21"/>
  </w:num>
  <w:num w:numId="11" w16cid:durableId="2077504638">
    <w:abstractNumId w:val="24"/>
  </w:num>
  <w:num w:numId="12" w16cid:durableId="1333139953">
    <w:abstractNumId w:val="5"/>
  </w:num>
  <w:num w:numId="13" w16cid:durableId="666052900">
    <w:abstractNumId w:val="3"/>
  </w:num>
  <w:num w:numId="14" w16cid:durableId="1782340706">
    <w:abstractNumId w:val="2"/>
  </w:num>
  <w:num w:numId="15" w16cid:durableId="1427727952">
    <w:abstractNumId w:val="14"/>
  </w:num>
  <w:num w:numId="16" w16cid:durableId="1561014651">
    <w:abstractNumId w:val="8"/>
  </w:num>
  <w:num w:numId="17" w16cid:durableId="1060246842">
    <w:abstractNumId w:val="1"/>
  </w:num>
  <w:num w:numId="18" w16cid:durableId="2048022455">
    <w:abstractNumId w:val="18"/>
  </w:num>
  <w:num w:numId="19" w16cid:durableId="1334605907">
    <w:abstractNumId w:val="11"/>
  </w:num>
  <w:num w:numId="20" w16cid:durableId="76437623">
    <w:abstractNumId w:val="16"/>
  </w:num>
  <w:num w:numId="21" w16cid:durableId="362094362">
    <w:abstractNumId w:val="7"/>
  </w:num>
  <w:num w:numId="22" w16cid:durableId="1678847973">
    <w:abstractNumId w:val="13"/>
  </w:num>
  <w:num w:numId="23" w16cid:durableId="218515152">
    <w:abstractNumId w:val="9"/>
  </w:num>
  <w:num w:numId="24" w16cid:durableId="469827739">
    <w:abstractNumId w:val="17"/>
  </w:num>
  <w:num w:numId="25" w16cid:durableId="506402945">
    <w:abstractNumId w:val="20"/>
  </w:num>
  <w:num w:numId="26" w16cid:durableId="54121350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9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7F6"/>
    <w:rsid w:val="00000EFE"/>
    <w:rsid w:val="0000384A"/>
    <w:rsid w:val="000121AC"/>
    <w:rsid w:val="00012AFB"/>
    <w:rsid w:val="00017DD4"/>
    <w:rsid w:val="00017DD9"/>
    <w:rsid w:val="00020F06"/>
    <w:rsid w:val="000253F9"/>
    <w:rsid w:val="00027A0F"/>
    <w:rsid w:val="00032FB7"/>
    <w:rsid w:val="00040E13"/>
    <w:rsid w:val="00045318"/>
    <w:rsid w:val="0004601D"/>
    <w:rsid w:val="00057A10"/>
    <w:rsid w:val="0007597F"/>
    <w:rsid w:val="000775B5"/>
    <w:rsid w:val="00087F13"/>
    <w:rsid w:val="000A2371"/>
    <w:rsid w:val="000C4A33"/>
    <w:rsid w:val="000E2414"/>
    <w:rsid w:val="000F0986"/>
    <w:rsid w:val="000F31DF"/>
    <w:rsid w:val="00103378"/>
    <w:rsid w:val="00116145"/>
    <w:rsid w:val="001267F4"/>
    <w:rsid w:val="00151B8A"/>
    <w:rsid w:val="00154A10"/>
    <w:rsid w:val="0016183E"/>
    <w:rsid w:val="0017725E"/>
    <w:rsid w:val="00196A4C"/>
    <w:rsid w:val="00196AB9"/>
    <w:rsid w:val="001A6050"/>
    <w:rsid w:val="001B0562"/>
    <w:rsid w:val="001B5B91"/>
    <w:rsid w:val="001C1BCA"/>
    <w:rsid w:val="001C70C2"/>
    <w:rsid w:val="001D278E"/>
    <w:rsid w:val="001D6202"/>
    <w:rsid w:val="001E518C"/>
    <w:rsid w:val="001E79C7"/>
    <w:rsid w:val="001F3A8C"/>
    <w:rsid w:val="00201426"/>
    <w:rsid w:val="002109AB"/>
    <w:rsid w:val="00223ED9"/>
    <w:rsid w:val="00231190"/>
    <w:rsid w:val="00232F21"/>
    <w:rsid w:val="00237006"/>
    <w:rsid w:val="00241B66"/>
    <w:rsid w:val="00264AA0"/>
    <w:rsid w:val="00265A36"/>
    <w:rsid w:val="00276AB9"/>
    <w:rsid w:val="0029550E"/>
    <w:rsid w:val="00296CCF"/>
    <w:rsid w:val="002A1361"/>
    <w:rsid w:val="002B42AB"/>
    <w:rsid w:val="002C3782"/>
    <w:rsid w:val="002E2591"/>
    <w:rsid w:val="002F0E42"/>
    <w:rsid w:val="002F24A4"/>
    <w:rsid w:val="003038E0"/>
    <w:rsid w:val="0031615E"/>
    <w:rsid w:val="00317CFF"/>
    <w:rsid w:val="00320634"/>
    <w:rsid w:val="00324CD0"/>
    <w:rsid w:val="00325A19"/>
    <w:rsid w:val="00336982"/>
    <w:rsid w:val="003408DE"/>
    <w:rsid w:val="003475BD"/>
    <w:rsid w:val="00360293"/>
    <w:rsid w:val="00363C22"/>
    <w:rsid w:val="00367FC4"/>
    <w:rsid w:val="00372FD6"/>
    <w:rsid w:val="00376870"/>
    <w:rsid w:val="00377535"/>
    <w:rsid w:val="0037773D"/>
    <w:rsid w:val="00381214"/>
    <w:rsid w:val="00386056"/>
    <w:rsid w:val="00387B05"/>
    <w:rsid w:val="00387B59"/>
    <w:rsid w:val="003954B6"/>
    <w:rsid w:val="003A3B7C"/>
    <w:rsid w:val="003C2749"/>
    <w:rsid w:val="003C2A8E"/>
    <w:rsid w:val="003C40FE"/>
    <w:rsid w:val="003C62BE"/>
    <w:rsid w:val="003D179C"/>
    <w:rsid w:val="003D3F5C"/>
    <w:rsid w:val="003E30E2"/>
    <w:rsid w:val="003F2B1A"/>
    <w:rsid w:val="003F2EE0"/>
    <w:rsid w:val="003F4029"/>
    <w:rsid w:val="0040468E"/>
    <w:rsid w:val="00407B29"/>
    <w:rsid w:val="0041319A"/>
    <w:rsid w:val="0041370C"/>
    <w:rsid w:val="00426530"/>
    <w:rsid w:val="00431D57"/>
    <w:rsid w:val="0043676E"/>
    <w:rsid w:val="00444AA1"/>
    <w:rsid w:val="00455245"/>
    <w:rsid w:val="00455DC2"/>
    <w:rsid w:val="004576A8"/>
    <w:rsid w:val="00467C53"/>
    <w:rsid w:val="00480288"/>
    <w:rsid w:val="00480EFB"/>
    <w:rsid w:val="00482602"/>
    <w:rsid w:val="00492137"/>
    <w:rsid w:val="00492346"/>
    <w:rsid w:val="004A15B5"/>
    <w:rsid w:val="004A5EA6"/>
    <w:rsid w:val="004A704C"/>
    <w:rsid w:val="004B03C1"/>
    <w:rsid w:val="004B3886"/>
    <w:rsid w:val="004B3ABA"/>
    <w:rsid w:val="004B6E46"/>
    <w:rsid w:val="004D2D6C"/>
    <w:rsid w:val="004F1B45"/>
    <w:rsid w:val="004F6D99"/>
    <w:rsid w:val="00503FF7"/>
    <w:rsid w:val="00505092"/>
    <w:rsid w:val="0051070F"/>
    <w:rsid w:val="00520EC8"/>
    <w:rsid w:val="00525769"/>
    <w:rsid w:val="00542E96"/>
    <w:rsid w:val="00552141"/>
    <w:rsid w:val="00556A81"/>
    <w:rsid w:val="00560CF5"/>
    <w:rsid w:val="00571676"/>
    <w:rsid w:val="005954F0"/>
    <w:rsid w:val="005A0595"/>
    <w:rsid w:val="005A51E3"/>
    <w:rsid w:val="005A6013"/>
    <w:rsid w:val="005A7ED3"/>
    <w:rsid w:val="005B436B"/>
    <w:rsid w:val="005E43C2"/>
    <w:rsid w:val="005E49B4"/>
    <w:rsid w:val="005F006E"/>
    <w:rsid w:val="005F22C4"/>
    <w:rsid w:val="005F4F72"/>
    <w:rsid w:val="00610729"/>
    <w:rsid w:val="00612EE3"/>
    <w:rsid w:val="00616978"/>
    <w:rsid w:val="006173B4"/>
    <w:rsid w:val="006224E8"/>
    <w:rsid w:val="0062447C"/>
    <w:rsid w:val="00631A2E"/>
    <w:rsid w:val="006347EC"/>
    <w:rsid w:val="00641A7B"/>
    <w:rsid w:val="00645780"/>
    <w:rsid w:val="006522CE"/>
    <w:rsid w:val="00667219"/>
    <w:rsid w:val="00675B5C"/>
    <w:rsid w:val="00680DDA"/>
    <w:rsid w:val="00681453"/>
    <w:rsid w:val="0068317D"/>
    <w:rsid w:val="006942B5"/>
    <w:rsid w:val="006A1D2E"/>
    <w:rsid w:val="006A46B0"/>
    <w:rsid w:val="006A4A8C"/>
    <w:rsid w:val="006B31DD"/>
    <w:rsid w:val="006D3311"/>
    <w:rsid w:val="006D39AB"/>
    <w:rsid w:val="006E40D8"/>
    <w:rsid w:val="006F24FB"/>
    <w:rsid w:val="006F43DD"/>
    <w:rsid w:val="006F561C"/>
    <w:rsid w:val="007078B0"/>
    <w:rsid w:val="00715F0F"/>
    <w:rsid w:val="00717765"/>
    <w:rsid w:val="00720790"/>
    <w:rsid w:val="00722CE8"/>
    <w:rsid w:val="00724F0A"/>
    <w:rsid w:val="00737BB7"/>
    <w:rsid w:val="00763698"/>
    <w:rsid w:val="007639F4"/>
    <w:rsid w:val="00770EC7"/>
    <w:rsid w:val="00775095"/>
    <w:rsid w:val="00780D2F"/>
    <w:rsid w:val="00790A64"/>
    <w:rsid w:val="007A11AB"/>
    <w:rsid w:val="007A63CD"/>
    <w:rsid w:val="007B537E"/>
    <w:rsid w:val="007B7185"/>
    <w:rsid w:val="007C4399"/>
    <w:rsid w:val="007D0393"/>
    <w:rsid w:val="007D64A5"/>
    <w:rsid w:val="007E1539"/>
    <w:rsid w:val="007E259A"/>
    <w:rsid w:val="007E6195"/>
    <w:rsid w:val="007E65F4"/>
    <w:rsid w:val="007F7C4B"/>
    <w:rsid w:val="00800BC3"/>
    <w:rsid w:val="00810AA0"/>
    <w:rsid w:val="008129DA"/>
    <w:rsid w:val="00815253"/>
    <w:rsid w:val="008216D7"/>
    <w:rsid w:val="008349FB"/>
    <w:rsid w:val="00843F86"/>
    <w:rsid w:val="00850384"/>
    <w:rsid w:val="0085674F"/>
    <w:rsid w:val="0087051C"/>
    <w:rsid w:val="00876F98"/>
    <w:rsid w:val="0089393B"/>
    <w:rsid w:val="0089630C"/>
    <w:rsid w:val="008A5F61"/>
    <w:rsid w:val="008C49C4"/>
    <w:rsid w:val="008C63F7"/>
    <w:rsid w:val="008C67F2"/>
    <w:rsid w:val="008C772B"/>
    <w:rsid w:val="008D0383"/>
    <w:rsid w:val="008D366E"/>
    <w:rsid w:val="008D64C8"/>
    <w:rsid w:val="008F2B28"/>
    <w:rsid w:val="008F5806"/>
    <w:rsid w:val="008F6F80"/>
    <w:rsid w:val="008F765E"/>
    <w:rsid w:val="008F77F6"/>
    <w:rsid w:val="00902A24"/>
    <w:rsid w:val="009035D5"/>
    <w:rsid w:val="009039DE"/>
    <w:rsid w:val="00915064"/>
    <w:rsid w:val="009215CE"/>
    <w:rsid w:val="00923579"/>
    <w:rsid w:val="00950E9C"/>
    <w:rsid w:val="009520F0"/>
    <w:rsid w:val="00953318"/>
    <w:rsid w:val="00953D2C"/>
    <w:rsid w:val="0095777C"/>
    <w:rsid w:val="009758E5"/>
    <w:rsid w:val="009864A4"/>
    <w:rsid w:val="0098683C"/>
    <w:rsid w:val="009A2A99"/>
    <w:rsid w:val="009A2CDF"/>
    <w:rsid w:val="009B16B2"/>
    <w:rsid w:val="009B6AE0"/>
    <w:rsid w:val="009B6C48"/>
    <w:rsid w:val="009E044C"/>
    <w:rsid w:val="00A0651A"/>
    <w:rsid w:val="00A1092B"/>
    <w:rsid w:val="00A1166D"/>
    <w:rsid w:val="00A25413"/>
    <w:rsid w:val="00A272D5"/>
    <w:rsid w:val="00A279E4"/>
    <w:rsid w:val="00A3641B"/>
    <w:rsid w:val="00A75A83"/>
    <w:rsid w:val="00A77EEE"/>
    <w:rsid w:val="00A8233C"/>
    <w:rsid w:val="00A85D05"/>
    <w:rsid w:val="00A90CB5"/>
    <w:rsid w:val="00A92BF6"/>
    <w:rsid w:val="00A92D47"/>
    <w:rsid w:val="00A97A8C"/>
    <w:rsid w:val="00AA27E0"/>
    <w:rsid w:val="00AA6A69"/>
    <w:rsid w:val="00AD196D"/>
    <w:rsid w:val="00AD5458"/>
    <w:rsid w:val="00AD6543"/>
    <w:rsid w:val="00AD68D5"/>
    <w:rsid w:val="00AE1164"/>
    <w:rsid w:val="00AE24EE"/>
    <w:rsid w:val="00AE772A"/>
    <w:rsid w:val="00AF12CC"/>
    <w:rsid w:val="00B16526"/>
    <w:rsid w:val="00B26656"/>
    <w:rsid w:val="00B538CF"/>
    <w:rsid w:val="00B61108"/>
    <w:rsid w:val="00B739BC"/>
    <w:rsid w:val="00B87503"/>
    <w:rsid w:val="00B96973"/>
    <w:rsid w:val="00BA1FCC"/>
    <w:rsid w:val="00BA6EE3"/>
    <w:rsid w:val="00BB4BBA"/>
    <w:rsid w:val="00BD64F6"/>
    <w:rsid w:val="00BF1715"/>
    <w:rsid w:val="00BF1FC9"/>
    <w:rsid w:val="00C060D7"/>
    <w:rsid w:val="00C20C43"/>
    <w:rsid w:val="00C22FF5"/>
    <w:rsid w:val="00C37A21"/>
    <w:rsid w:val="00C43D86"/>
    <w:rsid w:val="00C50430"/>
    <w:rsid w:val="00C53C14"/>
    <w:rsid w:val="00C53E26"/>
    <w:rsid w:val="00C572FD"/>
    <w:rsid w:val="00C608E7"/>
    <w:rsid w:val="00C7359D"/>
    <w:rsid w:val="00C76201"/>
    <w:rsid w:val="00C77659"/>
    <w:rsid w:val="00C84DB5"/>
    <w:rsid w:val="00C91D88"/>
    <w:rsid w:val="00CB2C95"/>
    <w:rsid w:val="00CB4C5A"/>
    <w:rsid w:val="00CC1AB6"/>
    <w:rsid w:val="00CC370F"/>
    <w:rsid w:val="00CD72F6"/>
    <w:rsid w:val="00CE6CCD"/>
    <w:rsid w:val="00CE7F0E"/>
    <w:rsid w:val="00CF0116"/>
    <w:rsid w:val="00CF4C80"/>
    <w:rsid w:val="00CF5374"/>
    <w:rsid w:val="00D22837"/>
    <w:rsid w:val="00D23AB7"/>
    <w:rsid w:val="00D24D94"/>
    <w:rsid w:val="00D271EF"/>
    <w:rsid w:val="00D313B5"/>
    <w:rsid w:val="00D324BF"/>
    <w:rsid w:val="00D346D4"/>
    <w:rsid w:val="00D34C62"/>
    <w:rsid w:val="00D430FC"/>
    <w:rsid w:val="00D47D7F"/>
    <w:rsid w:val="00D6486A"/>
    <w:rsid w:val="00D76DD8"/>
    <w:rsid w:val="00DA3E95"/>
    <w:rsid w:val="00DA5B41"/>
    <w:rsid w:val="00DA7523"/>
    <w:rsid w:val="00DB1083"/>
    <w:rsid w:val="00DB165A"/>
    <w:rsid w:val="00DC5FE9"/>
    <w:rsid w:val="00DD21D4"/>
    <w:rsid w:val="00DE760F"/>
    <w:rsid w:val="00DF5D03"/>
    <w:rsid w:val="00DF7BE3"/>
    <w:rsid w:val="00E000BD"/>
    <w:rsid w:val="00E34868"/>
    <w:rsid w:val="00E41732"/>
    <w:rsid w:val="00E430E7"/>
    <w:rsid w:val="00E46CD1"/>
    <w:rsid w:val="00E7363D"/>
    <w:rsid w:val="00E7659E"/>
    <w:rsid w:val="00E767BB"/>
    <w:rsid w:val="00E82C93"/>
    <w:rsid w:val="00E83712"/>
    <w:rsid w:val="00E90863"/>
    <w:rsid w:val="00E957DA"/>
    <w:rsid w:val="00EA0C70"/>
    <w:rsid w:val="00EA1400"/>
    <w:rsid w:val="00EB67AF"/>
    <w:rsid w:val="00EC4933"/>
    <w:rsid w:val="00EC59C7"/>
    <w:rsid w:val="00EC7EEC"/>
    <w:rsid w:val="00ED1E47"/>
    <w:rsid w:val="00ED283A"/>
    <w:rsid w:val="00ED778F"/>
    <w:rsid w:val="00EE3D77"/>
    <w:rsid w:val="00EE4843"/>
    <w:rsid w:val="00EE6075"/>
    <w:rsid w:val="00F03F85"/>
    <w:rsid w:val="00F13656"/>
    <w:rsid w:val="00F14A67"/>
    <w:rsid w:val="00F250BE"/>
    <w:rsid w:val="00F4222F"/>
    <w:rsid w:val="00F50113"/>
    <w:rsid w:val="00F62C7E"/>
    <w:rsid w:val="00F643B7"/>
    <w:rsid w:val="00F66178"/>
    <w:rsid w:val="00F837E4"/>
    <w:rsid w:val="00F85F64"/>
    <w:rsid w:val="00F90A7C"/>
    <w:rsid w:val="00F913D1"/>
    <w:rsid w:val="00F96CDB"/>
    <w:rsid w:val="00FB2D24"/>
    <w:rsid w:val="00FB3962"/>
    <w:rsid w:val="00FB4178"/>
    <w:rsid w:val="00FB71FC"/>
    <w:rsid w:val="00FC78DA"/>
    <w:rsid w:val="00FD3F99"/>
    <w:rsid w:val="00FE07B4"/>
    <w:rsid w:val="00FE2DDC"/>
    <w:rsid w:val="00FE4EA0"/>
    <w:rsid w:val="00FE67C5"/>
    <w:rsid w:val="00FF5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5E2CF1A8"/>
  <w15:docId w15:val="{D95327BF-9FC8-4D1D-8953-6180ABA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8D36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D36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D366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36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D366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cr.cz/vedecka-rada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E19F2-F0C6-4967-B032-E0938D6DF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757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Kapucián Aleš</cp:lastModifiedBy>
  <cp:revision>3</cp:revision>
  <cp:lastPrinted>2019-03-07T11:17:00Z</cp:lastPrinted>
  <dcterms:created xsi:type="dcterms:W3CDTF">2024-10-09T11:45:00Z</dcterms:created>
  <dcterms:modified xsi:type="dcterms:W3CDTF">2024-10-09T11:50:00Z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