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445ED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200B5E3B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6F2ABBB2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556F99B1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35680939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73369516" w14:textId="77777777" w:rsidR="00861E0E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</w:p>
    <w:p w14:paraId="100274D7" w14:textId="77777777" w:rsidR="00861E0E" w:rsidRPr="00FD5F8C" w:rsidRDefault="00861E0E" w:rsidP="00861E0E">
      <w:pPr>
        <w:spacing w:line="250" w:lineRule="auto"/>
        <w:ind w:right="60"/>
        <w:jc w:val="center"/>
        <w:rPr>
          <w:rFonts w:ascii="Arial" w:hAnsi="Arial" w:cs="Arial"/>
          <w:color w:val="548DD4" w:themeColor="text2" w:themeTint="99"/>
          <w:sz w:val="56"/>
          <w:szCs w:val="56"/>
        </w:rPr>
      </w:pPr>
      <w:r w:rsidRPr="00FD5F8C">
        <w:rPr>
          <w:rFonts w:ascii="Arial" w:hAnsi="Arial" w:cs="Arial"/>
          <w:color w:val="548DD4" w:themeColor="text2" w:themeTint="99"/>
          <w:sz w:val="56"/>
          <w:szCs w:val="56"/>
        </w:rPr>
        <w:t>PROVOZNÍ ŘÁD</w:t>
      </w:r>
    </w:p>
    <w:p w14:paraId="49491BB8" w14:textId="77777777" w:rsidR="00861E0E" w:rsidRPr="00FD5F8C" w:rsidRDefault="00861E0E" w:rsidP="00861E0E">
      <w:pPr>
        <w:pStyle w:val="Prosttext"/>
        <w:jc w:val="center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56"/>
          <w:szCs w:val="56"/>
        </w:rPr>
        <w:t>INFORMAČNÍHO SYSTÉMU VÝZKUMU, VÝVOJE A INOVACÍ</w:t>
      </w:r>
    </w:p>
    <w:p w14:paraId="14B943DA" w14:textId="77777777" w:rsidR="00861E0E" w:rsidRPr="00FD5F8C" w:rsidRDefault="00861E0E" w:rsidP="00861E0E">
      <w:pPr>
        <w:pStyle w:val="Prosttext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226CCC27" w14:textId="5F610BE0" w:rsidR="00861E0E" w:rsidRPr="00FD5F8C" w:rsidRDefault="00861E0E" w:rsidP="00861E0E">
      <w:pPr>
        <w:pStyle w:val="Prosttext"/>
        <w:jc w:val="center"/>
        <w:rPr>
          <w:rFonts w:ascii="Arial" w:hAnsi="Arial" w:cs="Arial"/>
          <w:color w:val="548DD4" w:themeColor="text2" w:themeTint="99"/>
          <w:sz w:val="48"/>
          <w:szCs w:val="48"/>
        </w:rPr>
      </w:pPr>
      <w:r w:rsidRPr="00FD5F8C">
        <w:rPr>
          <w:rFonts w:ascii="Arial" w:hAnsi="Arial" w:cs="Arial"/>
          <w:color w:val="548DD4" w:themeColor="text2" w:themeTint="99"/>
          <w:sz w:val="48"/>
          <w:szCs w:val="48"/>
        </w:rPr>
        <w:t>verze 3.</w:t>
      </w:r>
      <w:r w:rsidR="009C3424">
        <w:rPr>
          <w:rFonts w:ascii="Arial" w:hAnsi="Arial" w:cs="Arial"/>
          <w:color w:val="548DD4" w:themeColor="text2" w:themeTint="99"/>
          <w:sz w:val="48"/>
          <w:szCs w:val="48"/>
        </w:rPr>
        <w:t>4</w:t>
      </w:r>
    </w:p>
    <w:p w14:paraId="42E0B25C" w14:textId="77777777" w:rsidR="00861E0E" w:rsidRPr="00FD5F8C" w:rsidRDefault="00861E0E" w:rsidP="00861E0E">
      <w:pPr>
        <w:pStyle w:val="Prosttext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127441F" w14:textId="77777777" w:rsidR="00861E0E" w:rsidRDefault="00861E0E" w:rsidP="00861E0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A6D24CB" w14:textId="77777777" w:rsidR="00861E0E" w:rsidRPr="00E702FA" w:rsidRDefault="00861E0E" w:rsidP="00861E0E">
      <w:pPr>
        <w:pStyle w:val="Nadpis1"/>
      </w:pPr>
      <w:r w:rsidRPr="00E702FA">
        <w:lastRenderedPageBreak/>
        <w:t>1. Účel dokumentu</w:t>
      </w:r>
    </w:p>
    <w:p w14:paraId="682936D1" w14:textId="77777777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Provozní řád Informačního systému výzkumu, vývoje a inovací (dále jen „IS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>“) je soubor</w:t>
      </w:r>
      <w:r w:rsidR="00810BE4">
        <w:rPr>
          <w:rFonts w:ascii="Arial" w:hAnsi="Arial" w:cs="Arial"/>
          <w:sz w:val="22"/>
          <w:szCs w:val="22"/>
        </w:rPr>
        <w:t>em</w:t>
      </w:r>
      <w:r w:rsidRPr="00813B2F">
        <w:rPr>
          <w:rFonts w:ascii="Arial" w:hAnsi="Arial" w:cs="Arial"/>
          <w:sz w:val="22"/>
          <w:szCs w:val="22"/>
        </w:rPr>
        <w:t xml:space="preserve"> podmínek, pravidel a postupů, které jsou určující pro provoz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. Provozní řád je závazný pro všechny uživatele a dotčené spolupracující subjekty využívající elektronických služeb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a vymezuje jejich základní práva a povinnosti. </w:t>
      </w:r>
    </w:p>
    <w:p w14:paraId="1028DD2D" w14:textId="29118185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Provozní řád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>, verze 3.</w:t>
      </w:r>
      <w:r w:rsidR="009C3424">
        <w:rPr>
          <w:rFonts w:ascii="Arial" w:hAnsi="Arial" w:cs="Arial"/>
          <w:sz w:val="22"/>
          <w:szCs w:val="22"/>
        </w:rPr>
        <w:t>4</w:t>
      </w:r>
      <w:r w:rsidR="009C3424" w:rsidRPr="00813B2F">
        <w:rPr>
          <w:rFonts w:ascii="Arial" w:hAnsi="Arial" w:cs="Arial"/>
          <w:sz w:val="22"/>
          <w:szCs w:val="22"/>
        </w:rPr>
        <w:t xml:space="preserve"> </w:t>
      </w:r>
      <w:r w:rsidRPr="00813B2F">
        <w:rPr>
          <w:rFonts w:ascii="Arial" w:hAnsi="Arial" w:cs="Arial"/>
          <w:sz w:val="22"/>
          <w:szCs w:val="22"/>
        </w:rPr>
        <w:t>(dále jen „provozní řád“)</w:t>
      </w:r>
      <w:r w:rsidR="00944C1B">
        <w:rPr>
          <w:rFonts w:ascii="Arial" w:hAnsi="Arial" w:cs="Arial"/>
          <w:sz w:val="22"/>
          <w:szCs w:val="22"/>
        </w:rPr>
        <w:t>,</w:t>
      </w:r>
      <w:r w:rsidRPr="00813B2F">
        <w:rPr>
          <w:rFonts w:ascii="Arial" w:hAnsi="Arial" w:cs="Arial"/>
          <w:sz w:val="22"/>
          <w:szCs w:val="22"/>
        </w:rPr>
        <w:t xml:space="preserve"> definuje základní pravidla pro předávání a zařazování údajů o prováděném výzkumu,</w:t>
      </w:r>
      <w:r w:rsidR="00181693">
        <w:rPr>
          <w:rFonts w:ascii="Arial" w:hAnsi="Arial" w:cs="Arial"/>
          <w:sz w:val="22"/>
          <w:szCs w:val="22"/>
        </w:rPr>
        <w:t xml:space="preserve"> </w:t>
      </w:r>
      <w:r w:rsidRPr="00813B2F">
        <w:rPr>
          <w:rFonts w:ascii="Arial" w:hAnsi="Arial" w:cs="Arial"/>
          <w:sz w:val="22"/>
          <w:szCs w:val="22"/>
        </w:rPr>
        <w:t xml:space="preserve">vývoji a inovacích a jejich výsledků do 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a pro poskytování informací v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obsažených. </w:t>
      </w:r>
    </w:p>
    <w:p w14:paraId="0AB9B462" w14:textId="77777777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je definován § 30 zákona č. 130/2002 Sb., o podpoře výzkumu, experimentálního vývoje a inovací z veřejných prostředků a o změně některých souvisejících zákonů (zákon o</w:t>
      </w:r>
      <w:r w:rsidR="00C41F1D">
        <w:rPr>
          <w:rFonts w:ascii="Arial" w:hAnsi="Arial" w:cs="Arial"/>
          <w:sz w:val="22"/>
          <w:szCs w:val="22"/>
        </w:rPr>
        <w:t> </w:t>
      </w:r>
      <w:r w:rsidRPr="00813B2F">
        <w:rPr>
          <w:rFonts w:ascii="Arial" w:hAnsi="Arial" w:cs="Arial"/>
          <w:sz w:val="22"/>
          <w:szCs w:val="22"/>
        </w:rPr>
        <w:t>podpoře výzkumu, experimentálního vývoje a inovací)</w:t>
      </w:r>
      <w:r w:rsidR="00812981">
        <w:rPr>
          <w:rFonts w:ascii="Arial" w:hAnsi="Arial" w:cs="Arial"/>
          <w:sz w:val="22"/>
          <w:szCs w:val="22"/>
        </w:rPr>
        <w:t>,</w:t>
      </w:r>
      <w:r w:rsidRPr="00813B2F">
        <w:rPr>
          <w:rFonts w:ascii="Arial" w:hAnsi="Arial" w:cs="Arial"/>
          <w:sz w:val="22"/>
          <w:szCs w:val="22"/>
        </w:rPr>
        <w:t xml:space="preserve"> ve znění pozdějších předpisů (dále jen „zákon“), a nařízením vlády č. 397/2009 Sb., o informačním systému výzkumu, experimentálního vývoje a inovací (dále jen „nařízení vlády“). </w:t>
      </w:r>
    </w:p>
    <w:p w14:paraId="1149CD73" w14:textId="4D80B485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>Správcem</w:t>
      </w:r>
      <w:r w:rsidR="00FD6097">
        <w:rPr>
          <w:rFonts w:ascii="Arial" w:hAnsi="Arial" w:cs="Arial"/>
          <w:sz w:val="22"/>
          <w:szCs w:val="22"/>
        </w:rPr>
        <w:t xml:space="preserve"> </w:t>
      </w:r>
      <w:r w:rsidRPr="00813B2F">
        <w:rPr>
          <w:rFonts w:ascii="Arial" w:hAnsi="Arial" w:cs="Arial"/>
          <w:sz w:val="22"/>
          <w:szCs w:val="22"/>
        </w:rPr>
        <w:t xml:space="preserve">a provozovatelem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je podle zákona Rada pro výzkum, vývoj a inovace (dále jen „RVVI“). Činnosti spojené se správou, údržbou, rozvojem a</w:t>
      </w:r>
      <w:r w:rsidR="00813B2F" w:rsidRPr="00813B2F">
        <w:rPr>
          <w:rFonts w:ascii="Arial" w:hAnsi="Arial" w:cs="Arial"/>
          <w:sz w:val="22"/>
          <w:szCs w:val="22"/>
        </w:rPr>
        <w:t> </w:t>
      </w:r>
      <w:r w:rsidRPr="00813B2F">
        <w:rPr>
          <w:rFonts w:ascii="Arial" w:hAnsi="Arial" w:cs="Arial"/>
          <w:sz w:val="22"/>
          <w:szCs w:val="22"/>
        </w:rPr>
        <w:t xml:space="preserve">provozem IS </w:t>
      </w:r>
      <w:proofErr w:type="spellStart"/>
      <w:r w:rsidRPr="00813B2F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 xml:space="preserve"> vykonává pro RVVI Oddělení informačních systémů Odboru podpory Rady pro výzkum, vývoj a inovace Sekce pro vědu, výzkum a inovace Úřadu vlády ČR. </w:t>
      </w:r>
    </w:p>
    <w:p w14:paraId="575B70F2" w14:textId="34333C27" w:rsidR="00861E0E" w:rsidRPr="00813B2F" w:rsidRDefault="00861E0E" w:rsidP="00B87617">
      <w:pPr>
        <w:pStyle w:val="Prosttext"/>
        <w:numPr>
          <w:ilvl w:val="1"/>
          <w:numId w:val="1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13B2F">
        <w:rPr>
          <w:rFonts w:ascii="Arial" w:hAnsi="Arial" w:cs="Arial"/>
          <w:sz w:val="22"/>
          <w:szCs w:val="22"/>
        </w:rPr>
        <w:t xml:space="preserve">Provozní řád schvaluje správce </w:t>
      </w:r>
      <w:r w:rsidR="005729E2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5729E2">
        <w:rPr>
          <w:rFonts w:ascii="Arial" w:hAnsi="Arial" w:cs="Arial"/>
          <w:sz w:val="22"/>
          <w:szCs w:val="22"/>
        </w:rPr>
        <w:t>VaVaI</w:t>
      </w:r>
      <w:proofErr w:type="spellEnd"/>
      <w:r w:rsidRPr="00813B2F">
        <w:rPr>
          <w:rFonts w:ascii="Arial" w:hAnsi="Arial" w:cs="Arial"/>
          <w:sz w:val="22"/>
          <w:szCs w:val="22"/>
        </w:rPr>
        <w:t>.</w:t>
      </w:r>
    </w:p>
    <w:p w14:paraId="6A08C848" w14:textId="77777777" w:rsidR="001838F2" w:rsidRDefault="001838F2" w:rsidP="001838F2">
      <w:pPr>
        <w:pStyle w:val="Nadpis1"/>
        <w:spacing w:before="60" w:line="288" w:lineRule="auto"/>
        <w:jc w:val="both"/>
      </w:pPr>
    </w:p>
    <w:p w14:paraId="6DF86039" w14:textId="77777777" w:rsidR="00861E0E" w:rsidRPr="00E702FA" w:rsidRDefault="00861E0E" w:rsidP="001838F2">
      <w:pPr>
        <w:pStyle w:val="Nadpis1"/>
        <w:spacing w:before="60" w:line="288" w:lineRule="auto"/>
        <w:jc w:val="both"/>
      </w:pPr>
      <w:r w:rsidRPr="00E702FA">
        <w:t>2. Základní pojmy</w:t>
      </w:r>
    </w:p>
    <w:p w14:paraId="6C906463" w14:textId="77777777" w:rsidR="00861E0E" w:rsidRPr="00EE226E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7A682991" w14:textId="77777777" w:rsidR="00861E0E" w:rsidRPr="00EE226E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090F8668" w14:textId="29E2E549" w:rsidR="00861E0E" w:rsidRPr="001838F2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1838F2">
        <w:rPr>
          <w:rFonts w:ascii="Arial" w:hAnsi="Arial" w:cs="Arial"/>
          <w:sz w:val="22"/>
          <w:szCs w:val="22"/>
        </w:rPr>
        <w:t xml:space="preserve">Základní pojmy </w:t>
      </w:r>
      <w:r w:rsidR="00FD6097">
        <w:rPr>
          <w:rFonts w:ascii="Arial" w:hAnsi="Arial" w:cs="Arial"/>
          <w:sz w:val="22"/>
          <w:szCs w:val="22"/>
        </w:rPr>
        <w:t xml:space="preserve">v tomto provozním řádu </w:t>
      </w:r>
      <w:r w:rsidRPr="001838F2">
        <w:rPr>
          <w:rFonts w:ascii="Arial" w:hAnsi="Arial" w:cs="Arial"/>
          <w:sz w:val="22"/>
          <w:szCs w:val="22"/>
        </w:rPr>
        <w:t>jsou definovány v § 2</w:t>
      </w:r>
      <w:r w:rsidR="00E556A7">
        <w:rPr>
          <w:rFonts w:ascii="Arial" w:hAnsi="Arial" w:cs="Arial"/>
          <w:sz w:val="22"/>
          <w:szCs w:val="22"/>
        </w:rPr>
        <w:t xml:space="preserve">, </w:t>
      </w:r>
      <w:r w:rsidRPr="001838F2">
        <w:rPr>
          <w:rFonts w:ascii="Arial" w:hAnsi="Arial" w:cs="Arial"/>
          <w:sz w:val="22"/>
          <w:szCs w:val="22"/>
        </w:rPr>
        <w:t xml:space="preserve"> </w:t>
      </w:r>
      <w:r w:rsidR="00E556A7" w:rsidRPr="001838F2">
        <w:rPr>
          <w:rFonts w:ascii="Arial" w:hAnsi="Arial" w:cs="Arial"/>
          <w:sz w:val="22"/>
          <w:szCs w:val="22"/>
        </w:rPr>
        <w:t xml:space="preserve">§ </w:t>
      </w:r>
      <w:r w:rsidR="00E556A7">
        <w:rPr>
          <w:rFonts w:ascii="Arial" w:hAnsi="Arial" w:cs="Arial"/>
          <w:sz w:val="22"/>
          <w:szCs w:val="22"/>
        </w:rPr>
        <w:t xml:space="preserve">3 a </w:t>
      </w:r>
      <w:r w:rsidR="00E556A7" w:rsidRPr="001838F2">
        <w:rPr>
          <w:rFonts w:ascii="Arial" w:hAnsi="Arial" w:cs="Arial"/>
          <w:sz w:val="22"/>
          <w:szCs w:val="22"/>
        </w:rPr>
        <w:t xml:space="preserve">§ </w:t>
      </w:r>
      <w:r w:rsidR="00E556A7">
        <w:rPr>
          <w:rFonts w:ascii="Arial" w:hAnsi="Arial" w:cs="Arial"/>
          <w:sz w:val="22"/>
          <w:szCs w:val="22"/>
        </w:rPr>
        <w:t xml:space="preserve">4 </w:t>
      </w:r>
      <w:r w:rsidRPr="001838F2">
        <w:rPr>
          <w:rFonts w:ascii="Arial" w:hAnsi="Arial" w:cs="Arial"/>
          <w:sz w:val="22"/>
          <w:szCs w:val="22"/>
        </w:rPr>
        <w:t>zákona a v § 1 nařízení vlády.</w:t>
      </w:r>
    </w:p>
    <w:p w14:paraId="33A3F875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Pro účely tohoto provozního řádu se dále rozumí: </w:t>
      </w:r>
    </w:p>
    <w:p w14:paraId="29829A04" w14:textId="475DC002" w:rsidR="00E22855" w:rsidRDefault="00861E0E" w:rsidP="00E22855">
      <w:pPr>
        <w:pStyle w:val="Prosttext"/>
        <w:numPr>
          <w:ilvl w:val="0"/>
          <w:numId w:val="22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číselníkem zveřejněný číselník pro jednotlivé části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37784B">
        <w:rPr>
          <w:rFonts w:ascii="Arial" w:hAnsi="Arial" w:cs="Arial"/>
          <w:sz w:val="22"/>
          <w:szCs w:val="22"/>
        </w:rPr>
        <w:t xml:space="preserve"> a</w:t>
      </w:r>
      <w:r w:rsidRPr="00E702FA">
        <w:rPr>
          <w:rFonts w:ascii="Arial" w:hAnsi="Arial" w:cs="Arial"/>
          <w:sz w:val="22"/>
          <w:szCs w:val="22"/>
        </w:rPr>
        <w:t xml:space="preserve"> pro jednotlivé skupiny údajů,</w:t>
      </w:r>
      <w:r w:rsidR="00E22855">
        <w:rPr>
          <w:rFonts w:ascii="Arial" w:hAnsi="Arial" w:cs="Arial"/>
          <w:sz w:val="22"/>
          <w:szCs w:val="22"/>
        </w:rPr>
        <w:t xml:space="preserve"> kde je konkrétní entitě přiřazen jednoznačný kód,</w:t>
      </w:r>
      <w:r w:rsidRPr="00E702FA">
        <w:rPr>
          <w:rFonts w:ascii="Arial" w:hAnsi="Arial" w:cs="Arial"/>
          <w:sz w:val="22"/>
          <w:szCs w:val="22"/>
        </w:rPr>
        <w:t xml:space="preserve"> </w:t>
      </w:r>
    </w:p>
    <w:p w14:paraId="09B7A323" w14:textId="26488F3C" w:rsidR="00861E0E" w:rsidRPr="00E22855" w:rsidRDefault="009D6CA1" w:rsidP="00E22855">
      <w:pPr>
        <w:pStyle w:val="Prosttext"/>
        <w:numPr>
          <w:ilvl w:val="0"/>
          <w:numId w:val="22"/>
        </w:numPr>
        <w:spacing w:before="60" w:after="0"/>
        <w:rPr>
          <w:rFonts w:ascii="Arial" w:hAnsi="Arial" w:cs="Arial"/>
          <w:sz w:val="22"/>
          <w:szCs w:val="22"/>
        </w:rPr>
      </w:pPr>
      <w:r w:rsidRPr="00E22855">
        <w:rPr>
          <w:rFonts w:ascii="Arial" w:hAnsi="Arial" w:cs="Arial"/>
          <w:sz w:val="22"/>
          <w:szCs w:val="22"/>
        </w:rPr>
        <w:t>registrem zveřejněný registr poskytovatelů, registr subjektů</w:t>
      </w:r>
      <w:r w:rsidR="00E22855" w:rsidRPr="00E22855">
        <w:rPr>
          <w:rFonts w:ascii="Arial" w:hAnsi="Arial" w:cs="Arial"/>
          <w:sz w:val="22"/>
          <w:szCs w:val="22"/>
        </w:rPr>
        <w:t xml:space="preserve"> (příjemců nebo dalších účastníků a jejich organizačních jednotek)</w:t>
      </w:r>
      <w:r w:rsidRPr="00E22855">
        <w:rPr>
          <w:rFonts w:ascii="Arial" w:hAnsi="Arial" w:cs="Arial"/>
          <w:sz w:val="22"/>
          <w:szCs w:val="22"/>
        </w:rPr>
        <w:t xml:space="preserve"> a registr programů IS </w:t>
      </w:r>
      <w:proofErr w:type="spellStart"/>
      <w:r w:rsidRPr="00E22855">
        <w:rPr>
          <w:rFonts w:ascii="Arial" w:hAnsi="Arial" w:cs="Arial"/>
          <w:sz w:val="22"/>
          <w:szCs w:val="22"/>
        </w:rPr>
        <w:t>VaVaI</w:t>
      </w:r>
      <w:proofErr w:type="spellEnd"/>
      <w:r w:rsidR="00E22855">
        <w:rPr>
          <w:rFonts w:ascii="Arial" w:hAnsi="Arial" w:cs="Arial"/>
          <w:sz w:val="22"/>
          <w:szCs w:val="22"/>
        </w:rPr>
        <w:t>.</w:t>
      </w:r>
      <w:r w:rsidRPr="00E22855">
        <w:rPr>
          <w:rFonts w:ascii="Arial" w:hAnsi="Arial" w:cs="Arial"/>
          <w:sz w:val="22"/>
          <w:szCs w:val="22"/>
        </w:rPr>
        <w:t xml:space="preserve">  </w:t>
      </w:r>
    </w:p>
    <w:p w14:paraId="120BE6DE" w14:textId="77777777" w:rsidR="00C411AE" w:rsidRDefault="00C411AE" w:rsidP="001838F2">
      <w:pPr>
        <w:pStyle w:val="Nadpis1"/>
        <w:spacing w:before="60" w:line="288" w:lineRule="auto"/>
        <w:jc w:val="both"/>
      </w:pPr>
    </w:p>
    <w:p w14:paraId="64FA2F7C" w14:textId="56AEFC24" w:rsidR="00861E0E" w:rsidRPr="00E702FA" w:rsidRDefault="00861E0E" w:rsidP="001838F2">
      <w:pPr>
        <w:pStyle w:val="Nadpis1"/>
        <w:spacing w:before="60" w:line="288" w:lineRule="auto"/>
        <w:jc w:val="both"/>
      </w:pPr>
      <w:r w:rsidRPr="00E702FA">
        <w:t xml:space="preserve">3. Struktura IS </w:t>
      </w:r>
      <w:proofErr w:type="spellStart"/>
      <w:r w:rsidRPr="00E702FA">
        <w:t>VaVaI</w:t>
      </w:r>
      <w:proofErr w:type="spellEnd"/>
    </w:p>
    <w:p w14:paraId="6CFC839B" w14:textId="0FE2381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je tvořen čtyřmi </w:t>
      </w:r>
      <w:r w:rsidR="00C743A3">
        <w:rPr>
          <w:rFonts w:ascii="Arial" w:hAnsi="Arial" w:cs="Arial"/>
          <w:sz w:val="22"/>
          <w:szCs w:val="22"/>
        </w:rPr>
        <w:t xml:space="preserve">základními a vzájemně </w:t>
      </w:r>
      <w:r w:rsidRPr="00E702FA">
        <w:rPr>
          <w:rFonts w:ascii="Arial" w:hAnsi="Arial" w:cs="Arial"/>
          <w:sz w:val="22"/>
          <w:szCs w:val="22"/>
        </w:rPr>
        <w:t>provázanými částmi, kterými jsou Evidence veřejných soutěží ve výzkumu, vývoji a inovacích, Centrální evidence aktivit výzkumu, vývoje a</w:t>
      </w:r>
      <w:r w:rsidR="00C843B7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inovací, Centrální evidence projektů a Rejstřík informací o výsledcích.</w:t>
      </w:r>
      <w:r w:rsidR="00C843B7">
        <w:rPr>
          <w:rFonts w:ascii="Arial" w:hAnsi="Arial" w:cs="Arial"/>
          <w:sz w:val="22"/>
          <w:szCs w:val="22"/>
        </w:rPr>
        <w:t xml:space="preserve"> </w:t>
      </w:r>
      <w:r w:rsidR="00921571">
        <w:rPr>
          <w:rFonts w:ascii="Arial" w:hAnsi="Arial" w:cs="Arial"/>
          <w:sz w:val="22"/>
          <w:szCs w:val="22"/>
        </w:rPr>
        <w:t>S</w:t>
      </w:r>
      <w:r w:rsidR="00544B8A">
        <w:rPr>
          <w:rFonts w:ascii="Arial" w:hAnsi="Arial" w:cs="Arial"/>
          <w:sz w:val="22"/>
          <w:szCs w:val="22"/>
        </w:rPr>
        <w:t xml:space="preserve">oučástí IS </w:t>
      </w:r>
      <w:proofErr w:type="spellStart"/>
      <w:r w:rsidR="00544B8A">
        <w:rPr>
          <w:rFonts w:ascii="Arial" w:hAnsi="Arial" w:cs="Arial"/>
          <w:sz w:val="22"/>
          <w:szCs w:val="22"/>
        </w:rPr>
        <w:t>VaVaI</w:t>
      </w:r>
      <w:proofErr w:type="spellEnd"/>
      <w:r w:rsidR="00544B8A">
        <w:rPr>
          <w:rFonts w:ascii="Arial" w:hAnsi="Arial" w:cs="Arial"/>
          <w:sz w:val="22"/>
          <w:szCs w:val="22"/>
        </w:rPr>
        <w:t xml:space="preserve"> jsou </w:t>
      </w:r>
      <w:r w:rsidR="00000407">
        <w:rPr>
          <w:rFonts w:ascii="Arial" w:hAnsi="Arial" w:cs="Arial"/>
          <w:sz w:val="22"/>
          <w:szCs w:val="22"/>
        </w:rPr>
        <w:t>dále</w:t>
      </w:r>
      <w:r w:rsidR="000050FD">
        <w:rPr>
          <w:rFonts w:ascii="Arial" w:hAnsi="Arial" w:cs="Arial"/>
          <w:sz w:val="22"/>
          <w:szCs w:val="22"/>
        </w:rPr>
        <w:t xml:space="preserve"> </w:t>
      </w:r>
      <w:r w:rsidR="00154927">
        <w:rPr>
          <w:rFonts w:ascii="Arial" w:hAnsi="Arial" w:cs="Arial"/>
          <w:sz w:val="22"/>
          <w:szCs w:val="22"/>
        </w:rPr>
        <w:t>podpůrn</w:t>
      </w:r>
      <w:r w:rsidR="00921571">
        <w:rPr>
          <w:rFonts w:ascii="Arial" w:hAnsi="Arial" w:cs="Arial"/>
          <w:sz w:val="22"/>
          <w:szCs w:val="22"/>
        </w:rPr>
        <w:t>á rozhraní, programové nástroje zajišťující integritu datové základny</w:t>
      </w:r>
      <w:r w:rsidR="00154927">
        <w:rPr>
          <w:rFonts w:ascii="Arial" w:hAnsi="Arial" w:cs="Arial"/>
          <w:sz w:val="22"/>
          <w:szCs w:val="22"/>
        </w:rPr>
        <w:t>, provozní číselníky a registry.</w:t>
      </w:r>
      <w:r w:rsidR="00544B8A">
        <w:rPr>
          <w:rFonts w:ascii="Arial" w:hAnsi="Arial" w:cs="Arial"/>
          <w:sz w:val="22"/>
          <w:szCs w:val="22"/>
        </w:rPr>
        <w:t xml:space="preserve"> </w:t>
      </w:r>
    </w:p>
    <w:p w14:paraId="2E51D02A" w14:textId="77777777" w:rsidR="004A4EC1" w:rsidRPr="00B37DAB" w:rsidRDefault="004A4EC1" w:rsidP="001838F2">
      <w:pPr>
        <w:pStyle w:val="Prosttext"/>
        <w:spacing w:before="60"/>
        <w:rPr>
          <w:rFonts w:ascii="Arial" w:hAnsi="Arial" w:cs="Arial"/>
        </w:rPr>
      </w:pPr>
    </w:p>
    <w:p w14:paraId="13ABA2AB" w14:textId="77777777" w:rsidR="00861E0E" w:rsidRPr="00B37DAB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3A8C3192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Evidence veřejných soutěží ve výzkumu, vývoji a inovacích</w:t>
      </w:r>
      <w:r w:rsidRPr="00E702FA">
        <w:rPr>
          <w:rFonts w:ascii="Arial" w:hAnsi="Arial" w:cs="Arial"/>
          <w:sz w:val="22"/>
          <w:szCs w:val="22"/>
        </w:rPr>
        <w:t xml:space="preserve"> (dále jen „VES“)</w:t>
      </w:r>
      <w:r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obsahuje údaje zahrnující:</w:t>
      </w:r>
    </w:p>
    <w:p w14:paraId="2F567167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veřejné soutěži ve výzkumu, vývoji a inovacích:</w:t>
      </w:r>
    </w:p>
    <w:p w14:paraId="22493B36" w14:textId="77777777" w:rsidR="00861E0E" w:rsidRPr="00E702FA" w:rsidRDefault="00861E0E" w:rsidP="00B87617">
      <w:pPr>
        <w:pStyle w:val="Prosttext"/>
        <w:numPr>
          <w:ilvl w:val="0"/>
          <w:numId w:val="13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veřejné soutěže a označení programu nebo skupiny grantových projektů,</w:t>
      </w:r>
    </w:p>
    <w:p w14:paraId="6E714255" w14:textId="77777777" w:rsidR="00861E0E" w:rsidRPr="003A2926" w:rsidRDefault="00861E0E" w:rsidP="003A2926">
      <w:pPr>
        <w:pStyle w:val="Prosttext"/>
        <w:numPr>
          <w:ilvl w:val="0"/>
          <w:numId w:val="13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lastRenderedPageBreak/>
        <w:t>název veřejné soutěže</w:t>
      </w:r>
      <w:r w:rsidR="00B759DE">
        <w:rPr>
          <w:rFonts w:ascii="Arial" w:hAnsi="Arial" w:cs="Arial"/>
          <w:sz w:val="22"/>
          <w:szCs w:val="22"/>
        </w:rPr>
        <w:t xml:space="preserve"> </w:t>
      </w:r>
      <w:r w:rsidR="00B759DE" w:rsidRPr="00E702FA">
        <w:rPr>
          <w:rFonts w:ascii="Arial" w:hAnsi="Arial" w:cs="Arial"/>
          <w:sz w:val="22"/>
          <w:szCs w:val="22"/>
        </w:rPr>
        <w:t>v českém a anglickém jazyce</w:t>
      </w:r>
      <w:r w:rsidR="003A2926">
        <w:rPr>
          <w:rFonts w:ascii="Arial" w:hAnsi="Arial" w:cs="Arial"/>
          <w:sz w:val="22"/>
          <w:szCs w:val="22"/>
        </w:rPr>
        <w:t>,</w:t>
      </w:r>
    </w:p>
    <w:p w14:paraId="0A0AAE2B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poskytovateli, který veřejnou soutěž vyhlašuje,</w:t>
      </w:r>
    </w:p>
    <w:p w14:paraId="56C861B1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vyhlášení a podmínkách veřejné soutěže:</w:t>
      </w:r>
    </w:p>
    <w:p w14:paraId="6058945F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soutěžní rok</w:t>
      </w:r>
    </w:p>
    <w:p w14:paraId="4140EEE2" w14:textId="77777777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datum vyhlášení veřejné soutěže v Obchodním věstníku, časové údaje vymezující počátek a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konec soutěžní a hodnotící lhůty, termín předpokládaného zahájení a</w:t>
      </w:r>
      <w:r w:rsidR="00C41F1D">
        <w:rPr>
          <w:rFonts w:ascii="Arial" w:hAnsi="Arial" w:cs="Arial"/>
          <w:sz w:val="22"/>
          <w:szCs w:val="22"/>
        </w:rPr>
        <w:t> </w:t>
      </w:r>
      <w:r w:rsidRPr="00DD7FC0">
        <w:rPr>
          <w:rFonts w:ascii="Arial" w:hAnsi="Arial" w:cs="Arial"/>
          <w:sz w:val="22"/>
          <w:szCs w:val="22"/>
        </w:rPr>
        <w:t>ukončení poskytování podpory na projekty,</w:t>
      </w:r>
    </w:p>
    <w:p w14:paraId="73191CEE" w14:textId="77777777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DD7FC0">
        <w:rPr>
          <w:rFonts w:ascii="Arial" w:hAnsi="Arial" w:cs="Arial"/>
          <w:sz w:val="22"/>
          <w:szCs w:val="22"/>
        </w:rPr>
        <w:t>způsob podání návrhu projektu v českém a anglickém jazyce,</w:t>
      </w:r>
    </w:p>
    <w:p w14:paraId="2577C595" w14:textId="77777777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DD7FC0">
        <w:rPr>
          <w:rFonts w:ascii="Arial" w:hAnsi="Arial" w:cs="Arial"/>
          <w:sz w:val="22"/>
          <w:szCs w:val="22"/>
        </w:rPr>
        <w:t>způsob oznámení výsledků veřejné soutěže v českém a anglickém jazyce,</w:t>
      </w:r>
    </w:p>
    <w:p w14:paraId="7EE3A6FD" w14:textId="60339551" w:rsidR="00861E0E" w:rsidRPr="00DD7FC0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DD7FC0">
        <w:rPr>
          <w:rFonts w:ascii="Arial" w:hAnsi="Arial" w:cs="Arial"/>
          <w:sz w:val="22"/>
          <w:szCs w:val="22"/>
        </w:rPr>
        <w:t>celková výše podpory vyčleněná poskytovatelem na předmět veřejné soutěže a její členění v jednotlivých letech,</w:t>
      </w:r>
    </w:p>
    <w:p w14:paraId="7E8A2B25" w14:textId="611829A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podmínky veřejné soutěže, včetně důvodů pro nepřijetí, vyřazení nebo vyloučení návrhu projektu z veřejné soutěže, kritéri</w:t>
      </w:r>
      <w:r w:rsidR="00E661EE">
        <w:rPr>
          <w:rFonts w:ascii="Arial" w:hAnsi="Arial" w:cs="Arial"/>
          <w:sz w:val="22"/>
          <w:szCs w:val="22"/>
        </w:rPr>
        <w:t>a</w:t>
      </w:r>
      <w:r w:rsidRPr="00E702FA">
        <w:rPr>
          <w:rFonts w:ascii="Arial" w:hAnsi="Arial" w:cs="Arial"/>
          <w:sz w:val="22"/>
          <w:szCs w:val="22"/>
        </w:rPr>
        <w:t xml:space="preserve"> hodnocení návrhu projektu a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požadavků na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prokázání způsobilosti uchazeče, v českém a anglickém jazyce,</w:t>
      </w:r>
    </w:p>
    <w:p w14:paraId="15A638BC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místě uložení zadávací dokumentace, o místě, formě a době podávání návrhů projektů a informace o názvu, sídle, telefonu a elektronické adrese kontaktní osoby poskytovatele nebo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osoby pověřené organizačním zajištěním veřejné soutěže,</w:t>
      </w:r>
    </w:p>
    <w:p w14:paraId="24DB3560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jiné zdroje informací o veřejné soutěži,</w:t>
      </w:r>
    </w:p>
    <w:p w14:paraId="089B7CBE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vyhodnocení veřejné soutěže:</w:t>
      </w:r>
    </w:p>
    <w:p w14:paraId="500D48D5" w14:textId="77B736C9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počet doručených návrhů projektů, přijatých návrhů projektů, počet návrhů projektů, kterým bude na základě rozhodnutí poskytovatele poskytnuta podpora,</w:t>
      </w:r>
    </w:p>
    <w:p w14:paraId="28AFFBFB" w14:textId="730E1DD6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celková schválená výše podpory a její členění v jednotlivých letech,</w:t>
      </w:r>
    </w:p>
    <w:p w14:paraId="0262958B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 případě zrušení veřejné soutěže datum a důvody jejího zrušení v českém a anglickém jazyce,</w:t>
      </w:r>
    </w:p>
    <w:p w14:paraId="1B0FA24E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stanovené správcem jednoznačně identifikující předávaný soubor údajů,</w:t>
      </w:r>
    </w:p>
    <w:p w14:paraId="41D255A4" w14:textId="77777777" w:rsidR="00861E0E" w:rsidRPr="00E702FA" w:rsidRDefault="00861E0E" w:rsidP="00B87617">
      <w:pPr>
        <w:pStyle w:val="Prosttext"/>
        <w:numPr>
          <w:ilvl w:val="0"/>
          <w:numId w:val="4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 údaje vztahující se k podpoře stanovené jinými právními předpisy nebo mezinárodními závazky České republiky.</w:t>
      </w:r>
    </w:p>
    <w:p w14:paraId="3D2C541D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8A3A6B6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Centrální evidence aktivit výzkumu, vývoje a inovací</w:t>
      </w:r>
      <w:r w:rsidRPr="00E702FA">
        <w:rPr>
          <w:rFonts w:ascii="Arial" w:hAnsi="Arial" w:cs="Arial"/>
          <w:sz w:val="22"/>
          <w:szCs w:val="22"/>
        </w:rPr>
        <w:t xml:space="preserve"> (dále jen „CEA“) obsahuje údaje zahrnující:</w:t>
      </w:r>
    </w:p>
    <w:p w14:paraId="693F8D93" w14:textId="2FBD3782" w:rsidR="00861E0E" w:rsidRPr="00E702FA" w:rsidRDefault="00861E0E" w:rsidP="00B87617">
      <w:pPr>
        <w:pStyle w:val="Prosttext"/>
        <w:numPr>
          <w:ilvl w:val="0"/>
          <w:numId w:val="5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u podpory specifického vysokoškolského výzkumu, podpory na </w:t>
      </w:r>
      <w:r w:rsidR="00D24929">
        <w:rPr>
          <w:rFonts w:ascii="Arial" w:hAnsi="Arial" w:cs="Arial"/>
          <w:sz w:val="22"/>
          <w:szCs w:val="22"/>
        </w:rPr>
        <w:t xml:space="preserve">dlouhodobý koncepční </w:t>
      </w:r>
      <w:r w:rsidRPr="00E702FA">
        <w:rPr>
          <w:rFonts w:ascii="Arial" w:hAnsi="Arial" w:cs="Arial"/>
          <w:sz w:val="22"/>
          <w:szCs w:val="22"/>
        </w:rPr>
        <w:t>rozvoj výzkumné organizace,</w:t>
      </w:r>
      <w:r w:rsidR="00303E63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podpory na mezinárodní spolupráci České republiky ve výzkumu a</w:t>
      </w:r>
      <w:r w:rsidR="000C4255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vývoji, podpory činnosti pracovišť AV ČR a podpory činnosti učených společností:</w:t>
      </w:r>
    </w:p>
    <w:p w14:paraId="46272B1A" w14:textId="77777777" w:rsidR="00B932C2" w:rsidRDefault="00B932C2" w:rsidP="00B759DE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údaje o poskytovateli,</w:t>
      </w:r>
    </w:p>
    <w:p w14:paraId="67AD5118" w14:textId="77777777" w:rsidR="00861E0E" w:rsidRPr="00B759DE" w:rsidRDefault="00861E0E" w:rsidP="00B759DE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příjemci,</w:t>
      </w:r>
    </w:p>
    <w:p w14:paraId="7F0CFEF3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vykonatelnost rozhodnutí o poskytnutí podpory, termín zahájení poskytování podpory v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daném roce,</w:t>
      </w:r>
    </w:p>
    <w:p w14:paraId="309DAC6F" w14:textId="5157D00B" w:rsidR="00861E0E" w:rsidRPr="00E702FA" w:rsidRDefault="00861E0E" w:rsidP="00A83A61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 Agregační akce v</w:t>
      </w:r>
      <w:r w:rsidR="00486885">
        <w:rPr>
          <w:rFonts w:ascii="Arial" w:hAnsi="Arial" w:cs="Arial"/>
          <w:sz w:val="22"/>
          <w:szCs w:val="22"/>
        </w:rPr>
        <w:t>e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486885">
        <w:rPr>
          <w:rFonts w:ascii="Arial" w:hAnsi="Arial" w:cs="Arial"/>
          <w:sz w:val="22"/>
          <w:szCs w:val="22"/>
        </w:rPr>
        <w:t>Zjednodušené</w:t>
      </w:r>
      <w:r w:rsidR="00486885" w:rsidRPr="00486885">
        <w:rPr>
          <w:rFonts w:ascii="Arial" w:hAnsi="Arial" w:cs="Arial"/>
          <w:sz w:val="22"/>
          <w:szCs w:val="22"/>
        </w:rPr>
        <w:t xml:space="preserve"> evidenci dotací rozpočtového systému</w:t>
      </w:r>
      <w:r w:rsidR="00486885">
        <w:rPr>
          <w:rFonts w:ascii="Arial" w:hAnsi="Arial" w:cs="Arial"/>
          <w:sz w:val="22"/>
          <w:szCs w:val="22"/>
        </w:rPr>
        <w:t xml:space="preserve"> Ministerstva financí </w:t>
      </w:r>
      <w:r w:rsidR="00486885" w:rsidRPr="00486885">
        <w:rPr>
          <w:rFonts w:ascii="Arial" w:hAnsi="Arial" w:cs="Arial"/>
          <w:sz w:val="22"/>
          <w:szCs w:val="22"/>
        </w:rPr>
        <w:t xml:space="preserve"> (</w:t>
      </w:r>
      <w:r w:rsidR="00486885">
        <w:rPr>
          <w:rFonts w:ascii="Arial" w:hAnsi="Arial" w:cs="Arial"/>
          <w:sz w:val="22"/>
          <w:szCs w:val="22"/>
        </w:rPr>
        <w:t>dále jen „</w:t>
      </w:r>
      <w:r w:rsidR="00486885" w:rsidRPr="00486885">
        <w:rPr>
          <w:rFonts w:ascii="Arial" w:hAnsi="Arial" w:cs="Arial"/>
          <w:sz w:val="22"/>
          <w:szCs w:val="22"/>
        </w:rPr>
        <w:t>RIS ZED</w:t>
      </w:r>
      <w:r w:rsidR="00486885">
        <w:rPr>
          <w:rFonts w:ascii="Arial" w:hAnsi="Arial" w:cs="Arial"/>
          <w:sz w:val="22"/>
          <w:szCs w:val="22"/>
        </w:rPr>
        <w:t>“</w:t>
      </w:r>
      <w:r w:rsidR="00486885" w:rsidRPr="00486885">
        <w:rPr>
          <w:rFonts w:ascii="Arial" w:hAnsi="Arial" w:cs="Arial"/>
          <w:sz w:val="22"/>
          <w:szCs w:val="22"/>
        </w:rPr>
        <w:t>)</w:t>
      </w:r>
      <w:r w:rsidR="00486885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a odkaz na dokument rozhodnutí o</w:t>
      </w:r>
      <w:r w:rsidR="005B6C6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poskytnutí dotace</w:t>
      </w:r>
      <w:r w:rsidR="00497E3A">
        <w:rPr>
          <w:rFonts w:ascii="Arial" w:hAnsi="Arial" w:cs="Arial"/>
          <w:sz w:val="22"/>
          <w:szCs w:val="22"/>
        </w:rPr>
        <w:t xml:space="preserve"> (</w:t>
      </w:r>
      <w:r w:rsidR="00A83A61">
        <w:rPr>
          <w:rFonts w:ascii="Arial" w:hAnsi="Arial" w:cs="Arial"/>
          <w:sz w:val="22"/>
          <w:szCs w:val="22"/>
        </w:rPr>
        <w:t xml:space="preserve">odkaz na </w:t>
      </w:r>
      <w:r w:rsidR="00A83A61" w:rsidRPr="00A83A61">
        <w:rPr>
          <w:rFonts w:ascii="Arial" w:hAnsi="Arial" w:cs="Arial"/>
          <w:sz w:val="22"/>
          <w:szCs w:val="22"/>
        </w:rPr>
        <w:t xml:space="preserve">stejnopis smlouvy či rozhodnutí o poskytnutí </w:t>
      </w:r>
      <w:r w:rsidR="00A83A61">
        <w:rPr>
          <w:rFonts w:ascii="Arial" w:hAnsi="Arial" w:cs="Arial"/>
          <w:sz w:val="22"/>
          <w:szCs w:val="22"/>
        </w:rPr>
        <w:t>podpory,</w:t>
      </w:r>
      <w:r w:rsidR="00A83A61" w:rsidRPr="00A83A61">
        <w:rPr>
          <w:rFonts w:ascii="Arial" w:hAnsi="Arial" w:cs="Arial"/>
          <w:sz w:val="22"/>
          <w:szCs w:val="22"/>
        </w:rPr>
        <w:t xml:space="preserve"> u změnových dokumentů odkaz na dodatek smlouvy či změnové </w:t>
      </w:r>
      <w:r w:rsidR="00A83A61" w:rsidRPr="00A83A61">
        <w:rPr>
          <w:rFonts w:ascii="Arial" w:hAnsi="Arial" w:cs="Arial"/>
          <w:sz w:val="22"/>
          <w:szCs w:val="22"/>
        </w:rPr>
        <w:lastRenderedPageBreak/>
        <w:t>rozhodnutí</w:t>
      </w:r>
      <w:r w:rsidR="00497E3A">
        <w:rPr>
          <w:rFonts w:ascii="Arial" w:hAnsi="Arial" w:cs="Arial"/>
          <w:sz w:val="22"/>
          <w:szCs w:val="22"/>
        </w:rPr>
        <w:t>)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497E3A">
        <w:rPr>
          <w:rFonts w:ascii="Arial" w:hAnsi="Arial" w:cs="Arial"/>
          <w:sz w:val="22"/>
          <w:szCs w:val="22"/>
        </w:rPr>
        <w:t>/</w:t>
      </w:r>
      <w:r w:rsidRPr="00E702FA">
        <w:rPr>
          <w:rFonts w:ascii="Arial" w:hAnsi="Arial" w:cs="Arial"/>
          <w:sz w:val="22"/>
          <w:szCs w:val="22"/>
        </w:rPr>
        <w:t>neuvádí se u podpory na mezinárodní spolupráci České republiky ve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výzkumu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vývoji</w:t>
      </w:r>
      <w:r w:rsidR="00497E3A">
        <w:rPr>
          <w:rFonts w:ascii="Arial" w:hAnsi="Arial" w:cs="Arial"/>
          <w:sz w:val="22"/>
          <w:szCs w:val="22"/>
        </w:rPr>
        <w:t>/</w:t>
      </w:r>
      <w:r w:rsidRPr="00E702FA">
        <w:rPr>
          <w:rFonts w:ascii="Arial" w:hAnsi="Arial" w:cs="Arial"/>
          <w:sz w:val="22"/>
          <w:szCs w:val="22"/>
        </w:rPr>
        <w:t>,</w:t>
      </w:r>
    </w:p>
    <w:p w14:paraId="2BECF76A" w14:textId="77777777" w:rsidR="00861E0E" w:rsidRPr="00936108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936108">
        <w:rPr>
          <w:rFonts w:ascii="Arial" w:hAnsi="Arial" w:cs="Arial"/>
          <w:sz w:val="22"/>
          <w:szCs w:val="22"/>
        </w:rPr>
        <w:t>výši poskytnuté podpory v daném roce</w:t>
      </w:r>
      <w:r w:rsidR="00936108" w:rsidRPr="00936108">
        <w:rPr>
          <w:rFonts w:ascii="Arial" w:hAnsi="Arial" w:cs="Arial"/>
          <w:sz w:val="22"/>
          <w:szCs w:val="22"/>
        </w:rPr>
        <w:t>, případně výši podpory vyčerpané v minulém roce</w:t>
      </w:r>
      <w:r w:rsidRPr="00936108">
        <w:rPr>
          <w:rFonts w:ascii="Arial" w:hAnsi="Arial" w:cs="Arial"/>
          <w:sz w:val="22"/>
          <w:szCs w:val="22"/>
        </w:rPr>
        <w:t>,</w:t>
      </w:r>
      <w:r w:rsidR="00936108" w:rsidRPr="00936108">
        <w:rPr>
          <w:rFonts w:ascii="Arial" w:hAnsi="Arial" w:cs="Arial"/>
          <w:sz w:val="22"/>
          <w:szCs w:val="22"/>
        </w:rPr>
        <w:t xml:space="preserve"> pokud tato </w:t>
      </w:r>
      <w:r w:rsidR="00F1468D">
        <w:rPr>
          <w:rFonts w:ascii="Arial" w:hAnsi="Arial" w:cs="Arial"/>
          <w:sz w:val="22"/>
          <w:szCs w:val="22"/>
        </w:rPr>
        <w:t>byla přidělena</w:t>
      </w:r>
      <w:r w:rsidR="00936108" w:rsidRPr="00936108">
        <w:rPr>
          <w:rFonts w:ascii="Arial" w:hAnsi="Arial" w:cs="Arial"/>
          <w:sz w:val="22"/>
          <w:szCs w:val="22"/>
        </w:rPr>
        <w:t>,</w:t>
      </w:r>
    </w:p>
    <w:p w14:paraId="3CDC7639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data stanovené správcem jednoznačně identifikující předávaný soubor údajů,</w:t>
      </w:r>
    </w:p>
    <w:p w14:paraId="70B044F1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 údaje vztahující se k podpoře stanovené jinými právními předpisy nebo mezinárodními závazky České republiky,</w:t>
      </w:r>
    </w:p>
    <w:p w14:paraId="3551C265" w14:textId="77777777" w:rsidR="00861E0E" w:rsidRPr="00E702FA" w:rsidRDefault="00861E0E" w:rsidP="00B87617">
      <w:pPr>
        <w:pStyle w:val="Prosttext"/>
        <w:numPr>
          <w:ilvl w:val="0"/>
          <w:numId w:val="5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u podpory na skupinu grantových projektů a na program:</w:t>
      </w:r>
    </w:p>
    <w:p w14:paraId="1C9B6573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poskytovateli,</w:t>
      </w:r>
    </w:p>
    <w:p w14:paraId="108FAE91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název skupiny grantových projektů nebo programu a o jejich cílech, v českém a anglickém jazyce,</w:t>
      </w:r>
    </w:p>
    <w:p w14:paraId="7328B695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dobu trvání skupiny grantových projektů nebo programu,</w:t>
      </w:r>
    </w:p>
    <w:p w14:paraId="7BF15E06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schválenou výši podpory na realizaci programu celkem a v jednotlivých letech řešení,</w:t>
      </w:r>
    </w:p>
    <w:p w14:paraId="75B0FB98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schválení programu vládou nebo zastupitelstvem územního samosprávného celku,</w:t>
      </w:r>
    </w:p>
    <w:p w14:paraId="21B0FA52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výsledek případného posouzení Evropskou komisí,</w:t>
      </w:r>
    </w:p>
    <w:p w14:paraId="1D7FD842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způsob zveřejnění platného znění programu,</w:t>
      </w:r>
    </w:p>
    <w:p w14:paraId="4C9825DB" w14:textId="79C098EA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 Agregační akce</w:t>
      </w:r>
      <w:r w:rsidR="00FB725D">
        <w:rPr>
          <w:rFonts w:ascii="Arial" w:hAnsi="Arial" w:cs="Arial"/>
          <w:sz w:val="22"/>
          <w:szCs w:val="22"/>
        </w:rPr>
        <w:t xml:space="preserve"> v RIS ZED</w:t>
      </w:r>
      <w:r w:rsidRPr="00E702FA">
        <w:rPr>
          <w:rFonts w:ascii="Arial" w:hAnsi="Arial" w:cs="Arial"/>
          <w:sz w:val="22"/>
          <w:szCs w:val="22"/>
        </w:rPr>
        <w:t xml:space="preserve">, </w:t>
      </w:r>
    </w:p>
    <w:p w14:paraId="03F12026" w14:textId="244EBC7D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skutečnou vynaloženou výši podpory na skupinu grantových projektů nebo</w:t>
      </w:r>
      <w:r w:rsidR="005055A4">
        <w:rPr>
          <w:rFonts w:ascii="Arial" w:hAnsi="Arial" w:cs="Arial"/>
          <w:sz w:val="22"/>
          <w:szCs w:val="22"/>
        </w:rPr>
        <w:t xml:space="preserve"> na</w:t>
      </w:r>
      <w:r w:rsidRPr="00E702FA">
        <w:rPr>
          <w:rFonts w:ascii="Arial" w:hAnsi="Arial" w:cs="Arial"/>
          <w:sz w:val="22"/>
          <w:szCs w:val="22"/>
        </w:rPr>
        <w:t> program v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jednotlivých letech,</w:t>
      </w:r>
    </w:p>
    <w:p w14:paraId="546B0042" w14:textId="77777777" w:rsidR="00861E0E" w:rsidRPr="00E702FA" w:rsidRDefault="00861E0E" w:rsidP="00B87617">
      <w:pPr>
        <w:pStyle w:val="Prosttext"/>
        <w:numPr>
          <w:ilvl w:val="0"/>
          <w:numId w:val="5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u výdajů na zabezpečení veřejné soutěže ve výzkumu, vývoji a inovacích nebo na zadání veřejné zakázky nebo na finanční ocenění mimořádných výsledků nebo  finanční  ocenění propagace či popularizace výzkumu, vývoje a inovací, u nákladů spojených s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činností RVVI, Grantové agentury České republiky, Technologické agentury České republiky a Akademie věd České republiky a u spolufinancování operačního programu:</w:t>
      </w:r>
    </w:p>
    <w:p w14:paraId="27F5D57F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poskytovateli,</w:t>
      </w:r>
    </w:p>
    <w:p w14:paraId="1D0C23BC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výši poskytnuté podpory v jednotlivých letech.</w:t>
      </w:r>
    </w:p>
    <w:p w14:paraId="75C3986B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BBB38C1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Centrální evidence projektů</w:t>
      </w:r>
      <w:r w:rsidRPr="00E702FA">
        <w:rPr>
          <w:rFonts w:ascii="Arial" w:hAnsi="Arial" w:cs="Arial"/>
          <w:sz w:val="22"/>
          <w:szCs w:val="22"/>
        </w:rPr>
        <w:t xml:space="preserve"> (dále jen „CEP") obsahuje údaje zahrnující:</w:t>
      </w:r>
    </w:p>
    <w:p w14:paraId="087D35EF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projektu, jeho název v původním jazyce projektu a v anglickém jazyce, označení programu nebo skupiny grantových projektů,</w:t>
      </w:r>
    </w:p>
    <w:p w14:paraId="468AC201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příjemci a dalším účastníkovi,</w:t>
      </w:r>
    </w:p>
    <w:p w14:paraId="54417255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fyzické osobě odpovědné příjemci nebo dalšímu účastníkovi za odbornou úroveň řešení projektu,</w:t>
      </w:r>
    </w:p>
    <w:p w14:paraId="6DCC1C24" w14:textId="09C3ECF8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termín zahájení a ukončení řešení projektu, termín zahájení a ukončení poskytování podpory, v českém a anglickém jazyce</w:t>
      </w:r>
      <w:r w:rsidR="00880FB8">
        <w:rPr>
          <w:rFonts w:ascii="Arial" w:hAnsi="Arial" w:cs="Arial"/>
          <w:sz w:val="22"/>
          <w:szCs w:val="22"/>
        </w:rPr>
        <w:t>,</w:t>
      </w:r>
      <w:r w:rsidRPr="00E702FA">
        <w:rPr>
          <w:rFonts w:ascii="Arial" w:hAnsi="Arial" w:cs="Arial"/>
          <w:sz w:val="22"/>
          <w:szCs w:val="22"/>
        </w:rPr>
        <w:t xml:space="preserve"> stav průběhu řešení projektu, případně jeho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odůvodnění, informace o změnách smlouvy o poskytnutí podpory nebo rozhodnutí 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poskytnutí podpory,</w:t>
      </w:r>
    </w:p>
    <w:p w14:paraId="4A60752F" w14:textId="328C3FCE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předmět a cíle řešení projektu v původním jazyce projektu a v anglickém jazyce, </w:t>
      </w:r>
      <w:r w:rsidR="00D47DD7">
        <w:rPr>
          <w:rFonts w:ascii="Arial" w:hAnsi="Arial" w:cs="Arial"/>
          <w:sz w:val="22"/>
          <w:szCs w:val="22"/>
        </w:rPr>
        <w:t xml:space="preserve">vědní oblast projektu </w:t>
      </w:r>
      <w:r w:rsidRPr="00E702FA">
        <w:rPr>
          <w:rFonts w:ascii="Arial" w:hAnsi="Arial" w:cs="Arial"/>
          <w:sz w:val="22"/>
          <w:szCs w:val="22"/>
        </w:rPr>
        <w:t xml:space="preserve">a </w:t>
      </w:r>
      <w:r w:rsidR="00ED0142">
        <w:rPr>
          <w:rFonts w:ascii="Arial" w:hAnsi="Arial" w:cs="Arial"/>
          <w:sz w:val="22"/>
          <w:szCs w:val="22"/>
        </w:rPr>
        <w:t>jeho kategorizaci</w:t>
      </w:r>
      <w:r w:rsidRPr="00E702FA">
        <w:rPr>
          <w:rFonts w:ascii="Arial" w:hAnsi="Arial" w:cs="Arial"/>
          <w:sz w:val="22"/>
          <w:szCs w:val="22"/>
        </w:rPr>
        <w:t>, zda se jedná o základní nebo aplikovaný výzkum</w:t>
      </w:r>
      <w:r w:rsidR="00D47DD7">
        <w:rPr>
          <w:rFonts w:ascii="Arial" w:hAnsi="Arial" w:cs="Arial"/>
          <w:sz w:val="22"/>
          <w:szCs w:val="22"/>
        </w:rPr>
        <w:t>, velkou výzkumnou infrastrukturu nebo inovace</w:t>
      </w:r>
      <w:r w:rsidRPr="00E702FA">
        <w:rPr>
          <w:rFonts w:ascii="Arial" w:hAnsi="Arial" w:cs="Arial"/>
          <w:sz w:val="22"/>
          <w:szCs w:val="22"/>
        </w:rPr>
        <w:t>,</w:t>
      </w:r>
    </w:p>
    <w:p w14:paraId="717C5953" w14:textId="6B172648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lastRenderedPageBreak/>
        <w:t>uznané náklady projektu, výš</w:t>
      </w:r>
      <w:r w:rsidR="009C13CA">
        <w:rPr>
          <w:rFonts w:ascii="Arial" w:hAnsi="Arial" w:cs="Arial"/>
          <w:sz w:val="22"/>
          <w:szCs w:val="22"/>
        </w:rPr>
        <w:t>i</w:t>
      </w:r>
      <w:r w:rsidRPr="00E702FA">
        <w:rPr>
          <w:rFonts w:ascii="Arial" w:hAnsi="Arial" w:cs="Arial"/>
          <w:sz w:val="22"/>
          <w:szCs w:val="22"/>
        </w:rPr>
        <w:t xml:space="preserve"> podpory s uvedením výše výdajů státního rozpočtu, členění podle příjemců a dalších účastníků projektu, a to za celou dobu řešení projektu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každý rok řešení projektu,</w:t>
      </w:r>
    </w:p>
    <w:p w14:paraId="4A7BA968" w14:textId="3516278F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RIS ZED – ID Agregační akce, </w:t>
      </w:r>
      <w:r w:rsidR="004541AD" w:rsidRPr="00E702FA">
        <w:rPr>
          <w:rFonts w:ascii="Arial" w:hAnsi="Arial" w:cs="Arial"/>
          <w:sz w:val="22"/>
          <w:szCs w:val="22"/>
        </w:rPr>
        <w:t>odkaz na dokument rozhodnutí o</w:t>
      </w:r>
      <w:r w:rsidR="004541AD">
        <w:rPr>
          <w:rFonts w:ascii="Arial" w:hAnsi="Arial" w:cs="Arial"/>
          <w:sz w:val="22"/>
          <w:szCs w:val="22"/>
        </w:rPr>
        <w:t> </w:t>
      </w:r>
      <w:r w:rsidR="004541AD" w:rsidRPr="00E702FA">
        <w:rPr>
          <w:rFonts w:ascii="Arial" w:hAnsi="Arial" w:cs="Arial"/>
          <w:sz w:val="22"/>
          <w:szCs w:val="22"/>
        </w:rPr>
        <w:t>poskytnutí dotace</w:t>
      </w:r>
      <w:r w:rsidR="004541AD">
        <w:rPr>
          <w:rFonts w:ascii="Arial" w:hAnsi="Arial" w:cs="Arial"/>
          <w:sz w:val="22"/>
          <w:szCs w:val="22"/>
        </w:rPr>
        <w:t xml:space="preserve"> (odkaz na</w:t>
      </w:r>
      <w:r w:rsidR="007965BE">
        <w:rPr>
          <w:rFonts w:ascii="Arial" w:hAnsi="Arial" w:cs="Arial"/>
          <w:sz w:val="22"/>
          <w:szCs w:val="22"/>
        </w:rPr>
        <w:t> </w:t>
      </w:r>
      <w:r w:rsidR="004541AD" w:rsidRPr="00A83A61">
        <w:rPr>
          <w:rFonts w:ascii="Arial" w:hAnsi="Arial" w:cs="Arial"/>
          <w:sz w:val="22"/>
          <w:szCs w:val="22"/>
        </w:rPr>
        <w:t xml:space="preserve">stejnopis smlouvy či rozhodnutí o poskytnutí </w:t>
      </w:r>
      <w:r w:rsidR="004541AD">
        <w:rPr>
          <w:rFonts w:ascii="Arial" w:hAnsi="Arial" w:cs="Arial"/>
          <w:sz w:val="22"/>
          <w:szCs w:val="22"/>
        </w:rPr>
        <w:t>podpory,</w:t>
      </w:r>
      <w:r w:rsidR="004541AD" w:rsidRPr="00A83A61">
        <w:rPr>
          <w:rFonts w:ascii="Arial" w:hAnsi="Arial" w:cs="Arial"/>
          <w:sz w:val="22"/>
          <w:szCs w:val="22"/>
        </w:rPr>
        <w:t xml:space="preserve"> u změnových dokumentů odkaz na</w:t>
      </w:r>
      <w:r w:rsidR="007965BE">
        <w:rPr>
          <w:rFonts w:ascii="Arial" w:hAnsi="Arial" w:cs="Arial"/>
          <w:sz w:val="22"/>
          <w:szCs w:val="22"/>
        </w:rPr>
        <w:t> </w:t>
      </w:r>
      <w:r w:rsidR="004541AD" w:rsidRPr="00A83A61">
        <w:rPr>
          <w:rFonts w:ascii="Arial" w:hAnsi="Arial" w:cs="Arial"/>
          <w:sz w:val="22"/>
          <w:szCs w:val="22"/>
        </w:rPr>
        <w:t>dodatek smlouvy či změnové rozhodnutí</w:t>
      </w:r>
      <w:r w:rsidR="004541AD">
        <w:rPr>
          <w:rFonts w:ascii="Arial" w:hAnsi="Arial" w:cs="Arial"/>
          <w:sz w:val="22"/>
          <w:szCs w:val="22"/>
        </w:rPr>
        <w:t xml:space="preserve">) </w:t>
      </w:r>
      <w:r w:rsidRPr="00E702FA">
        <w:rPr>
          <w:rFonts w:ascii="Arial" w:hAnsi="Arial" w:cs="Arial"/>
          <w:sz w:val="22"/>
          <w:szCs w:val="22"/>
        </w:rPr>
        <w:t>a rok nabytí právní moci řídicího dokumentu,</w:t>
      </w:r>
    </w:p>
    <w:p w14:paraId="051ED61F" w14:textId="1EF47741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veřejné soutěže ve výzkumu, vývoji a inovacích, jestliže se uzavírá smlouva o</w:t>
      </w:r>
      <w:r w:rsidR="007965BE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poskytnutí podpory nebo vydává rozhodnutí,</w:t>
      </w:r>
    </w:p>
    <w:p w14:paraId="0B0926DA" w14:textId="6EB15B2A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kódy jiných projektů, na jejichž řešení se příjemce podílí, které jsou uvedené v</w:t>
      </w:r>
      <w:r w:rsidR="00DB08D6">
        <w:rPr>
          <w:rFonts w:ascii="Arial" w:hAnsi="Arial" w:cs="Arial"/>
          <w:sz w:val="22"/>
          <w:szCs w:val="22"/>
        </w:rPr>
        <w:t> IS</w:t>
      </w:r>
      <w:r w:rsidR="00C12B04">
        <w:rPr>
          <w:rFonts w:ascii="Arial" w:hAnsi="Arial" w:cs="Arial"/>
          <w:sz w:val="22"/>
          <w:szCs w:val="22"/>
        </w:rPr>
        <w:t> </w:t>
      </w:r>
      <w:proofErr w:type="spellStart"/>
      <w:r w:rsidR="00DB08D6">
        <w:rPr>
          <w:rFonts w:ascii="Arial" w:hAnsi="Arial" w:cs="Arial"/>
          <w:sz w:val="22"/>
          <w:szCs w:val="22"/>
        </w:rPr>
        <w:t>VaVa</w:t>
      </w:r>
      <w:r w:rsidR="00CD1C98">
        <w:rPr>
          <w:rFonts w:ascii="Arial" w:hAnsi="Arial" w:cs="Arial"/>
          <w:sz w:val="22"/>
          <w:szCs w:val="22"/>
        </w:rPr>
        <w:t>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a řeší obdobnou problematiku,</w:t>
      </w:r>
    </w:p>
    <w:p w14:paraId="79242686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stručné zhodnocení projektu poskytovatelem (po ukončení řešení projektu v českém a anglickém jazyce),</w:t>
      </w:r>
    </w:p>
    <w:p w14:paraId="7AE6DEC2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vymezení ochrany poskytovaných údajů,</w:t>
      </w:r>
    </w:p>
    <w:p w14:paraId="05FCB0E4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stanovené správcem jednoznačně identifikující předávaný soubor údajů,</w:t>
      </w:r>
    </w:p>
    <w:p w14:paraId="4A1ACA68" w14:textId="77777777" w:rsidR="00861E0E" w:rsidRPr="00E702FA" w:rsidRDefault="00861E0E" w:rsidP="00B87617">
      <w:pPr>
        <w:pStyle w:val="Prosttext"/>
        <w:numPr>
          <w:ilvl w:val="0"/>
          <w:numId w:val="6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 údaje vztahující se k podpoře stanovené jinými právními předpisy nebo mezinárodními závazky České republiky.</w:t>
      </w:r>
    </w:p>
    <w:p w14:paraId="00D3DEBD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5B149BCD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Rejstřík informací o výsledcích</w:t>
      </w:r>
      <w:r w:rsidRPr="00E702FA">
        <w:rPr>
          <w:rFonts w:ascii="Arial" w:hAnsi="Arial" w:cs="Arial"/>
          <w:sz w:val="22"/>
          <w:szCs w:val="22"/>
        </w:rPr>
        <w:t xml:space="preserve"> (dále jen „RIV“) obsahuje údaje zahrnující:</w:t>
      </w:r>
    </w:p>
    <w:p w14:paraId="40A9E895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výsledku a jeho název v původním jazyce, v němž byl výsledek zveřejněn,</w:t>
      </w:r>
    </w:p>
    <w:p w14:paraId="514C6AA7" w14:textId="75E16BA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identifikační kód projektu, jehož řešením výsledek vznikl, nebo informaci, že</w:t>
      </w:r>
      <w:r w:rsidR="006115A4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se</w:t>
      </w:r>
      <w:r w:rsidR="006115A4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jedná 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výsledek dosažený v rámci podpory specifického vysokoškolského výzkumu, podpory</w:t>
      </w:r>
      <w:r w:rsidR="00966842">
        <w:rPr>
          <w:rFonts w:ascii="Arial" w:hAnsi="Arial" w:cs="Arial"/>
          <w:sz w:val="22"/>
          <w:szCs w:val="22"/>
        </w:rPr>
        <w:t xml:space="preserve"> na dlouhodobý koncepční rozvoj </w:t>
      </w:r>
      <w:r w:rsidRPr="00E702FA">
        <w:rPr>
          <w:rFonts w:ascii="Arial" w:hAnsi="Arial" w:cs="Arial"/>
          <w:sz w:val="22"/>
          <w:szCs w:val="22"/>
        </w:rPr>
        <w:t>výzkumných organizací, podpory na</w:t>
      </w:r>
      <w:r w:rsidR="004F01A2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mezinárodní spolupráci České republiky ve výzkumu a vývoji,</w:t>
      </w:r>
    </w:p>
    <w:p w14:paraId="7BA4704A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 rámci poskytnuté podpory nezahrnuté v prvním bodě, nebo</w:t>
      </w:r>
    </w:p>
    <w:p w14:paraId="6E74CF1A" w14:textId="655A8EB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 rámci činností výzkumu, vývoje a inovací bez poskytnuté podpory</w:t>
      </w:r>
      <w:r w:rsidR="00351989">
        <w:rPr>
          <w:rFonts w:ascii="Arial" w:hAnsi="Arial" w:cs="Arial"/>
          <w:sz w:val="22"/>
          <w:szCs w:val="22"/>
        </w:rPr>
        <w:t xml:space="preserve"> podle zákona</w:t>
      </w:r>
      <w:r w:rsidRPr="00E702FA">
        <w:rPr>
          <w:rFonts w:ascii="Arial" w:hAnsi="Arial" w:cs="Arial"/>
          <w:sz w:val="22"/>
          <w:szCs w:val="22"/>
        </w:rPr>
        <w:t>,</w:t>
      </w:r>
    </w:p>
    <w:p w14:paraId="1239FAFB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základní údaje o příjemci, popřípadě o dalším účastníkovi projektu, který výsledku dosáhl,</w:t>
      </w:r>
    </w:p>
    <w:p w14:paraId="555E1D43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celkový počet autorů (dále jen „tvůrců“) výsledku, majících obdobná práva k výsledku, z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toho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počet tvůrců, kteří byli v pracovněprávním nebo obdobném vztahu k příjemci nebo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výzkumné organizaci, která je dalším účastníkem projektu,</w:t>
      </w:r>
    </w:p>
    <w:p w14:paraId="16958861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jména, příjmení a rodná čísla tvůrců, pokud jim byla přidělena, nebo identifikační kódy nejsou-li tvůrci státními občany České republiky,</w:t>
      </w:r>
    </w:p>
    <w:p w14:paraId="019DC071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vědecké identifikátory,</w:t>
      </w:r>
    </w:p>
    <w:p w14:paraId="1BEC624E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výčet jmen tvůrců ve formě uvedené v publikaci nebo jiném druhu výsledku,</w:t>
      </w:r>
    </w:p>
    <w:p w14:paraId="5684071A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druh výsledku, podle platné definice druhů výsledků,</w:t>
      </w:r>
    </w:p>
    <w:p w14:paraId="221161B4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popis výsledku v původním jazyce výsledku a v anglickém jazyce,</w:t>
      </w:r>
    </w:p>
    <w:p w14:paraId="0FDDEBBE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specifické údaje blíže určující daný výsledek,</w:t>
      </w:r>
    </w:p>
    <w:p w14:paraId="4FA99816" w14:textId="2A7D7028" w:rsidR="00861E0E" w:rsidRPr="00E702FA" w:rsidRDefault="001F427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vědní oblast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861E0E" w:rsidRPr="00E702FA">
        <w:rPr>
          <w:rFonts w:ascii="Arial" w:hAnsi="Arial" w:cs="Arial"/>
          <w:sz w:val="22"/>
          <w:szCs w:val="22"/>
        </w:rPr>
        <w:t>výsledku,</w:t>
      </w:r>
    </w:p>
    <w:p w14:paraId="383C6972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uplatnění výsledku,</w:t>
      </w:r>
    </w:p>
    <w:p w14:paraId="00A61202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stupeň důvěrnosti údajů,</w:t>
      </w:r>
    </w:p>
    <w:p w14:paraId="7E0D9729" w14:textId="77777777" w:rsidR="00861E0E" w:rsidRPr="00E702FA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stanovené správcem jednoznačně identifikující předávaný soubor údajů,</w:t>
      </w:r>
    </w:p>
    <w:p w14:paraId="6A6D0830" w14:textId="454977EF" w:rsidR="00861E0E" w:rsidRDefault="00861E0E" w:rsidP="00B87617">
      <w:pPr>
        <w:pStyle w:val="Prosttext"/>
        <w:numPr>
          <w:ilvl w:val="0"/>
          <w:numId w:val="7"/>
        </w:numPr>
        <w:spacing w:before="60" w:after="0"/>
        <w:rPr>
          <w:rFonts w:ascii="Arial" w:hAnsi="Arial" w:cs="Arial"/>
          <w:sz w:val="22"/>
          <w:szCs w:val="22"/>
        </w:rPr>
      </w:pPr>
      <w:r w:rsidRPr="005F590E">
        <w:rPr>
          <w:rFonts w:ascii="Arial" w:hAnsi="Arial" w:cs="Arial"/>
          <w:sz w:val="22"/>
          <w:szCs w:val="22"/>
        </w:rPr>
        <w:lastRenderedPageBreak/>
        <w:t>další údaje vztahující se k podpoře stanovené jinými právními předpisy nebo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mezinárodními závazky České republiky.</w:t>
      </w:r>
    </w:p>
    <w:p w14:paraId="2E8AE870" w14:textId="77777777" w:rsidR="009D6CA1" w:rsidRDefault="009D6CA1" w:rsidP="00946086">
      <w:pPr>
        <w:pStyle w:val="Prosttext"/>
        <w:spacing w:before="60" w:after="0"/>
        <w:ind w:left="360"/>
        <w:rPr>
          <w:rFonts w:ascii="Arial" w:hAnsi="Arial" w:cs="Arial"/>
          <w:sz w:val="22"/>
          <w:szCs w:val="22"/>
        </w:rPr>
      </w:pPr>
    </w:p>
    <w:p w14:paraId="73E00E66" w14:textId="77777777" w:rsidR="00725344" w:rsidRPr="00E702FA" w:rsidRDefault="00725344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Provozní číselníky a registry</w:t>
      </w:r>
    </w:p>
    <w:p w14:paraId="75954DA5" w14:textId="1E4A63BD" w:rsidR="00725344" w:rsidRDefault="00725344" w:rsidP="00725344">
      <w:pPr>
        <w:pStyle w:val="Prosttext"/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Integrální </w:t>
      </w:r>
      <w:r w:rsidRPr="00725344">
        <w:rPr>
          <w:rFonts w:ascii="Arial" w:hAnsi="Arial" w:cs="Arial"/>
          <w:sz w:val="22"/>
          <w:szCs w:val="22"/>
        </w:rPr>
        <w:t xml:space="preserve">součástí IS </w:t>
      </w:r>
      <w:proofErr w:type="spellStart"/>
      <w:r w:rsidRPr="00725344">
        <w:rPr>
          <w:rFonts w:ascii="Arial" w:hAnsi="Arial" w:cs="Arial"/>
          <w:sz w:val="22"/>
          <w:szCs w:val="22"/>
        </w:rPr>
        <w:t>VaVaI</w:t>
      </w:r>
      <w:proofErr w:type="spellEnd"/>
      <w:r w:rsidRPr="00725344">
        <w:rPr>
          <w:rFonts w:ascii="Arial" w:hAnsi="Arial" w:cs="Arial"/>
          <w:sz w:val="22"/>
          <w:szCs w:val="22"/>
        </w:rPr>
        <w:t xml:space="preserve"> jsou jednotlivé </w:t>
      </w:r>
      <w:r>
        <w:rPr>
          <w:rFonts w:ascii="Arial" w:hAnsi="Arial" w:cs="Arial"/>
          <w:sz w:val="22"/>
          <w:szCs w:val="22"/>
        </w:rPr>
        <w:t xml:space="preserve">provozní </w:t>
      </w:r>
      <w:r w:rsidRPr="00725344">
        <w:rPr>
          <w:rFonts w:ascii="Arial" w:hAnsi="Arial" w:cs="Arial"/>
          <w:sz w:val="22"/>
          <w:szCs w:val="22"/>
        </w:rPr>
        <w:t>číselníky a registry</w:t>
      </w:r>
      <w:r>
        <w:rPr>
          <w:rFonts w:ascii="Arial" w:hAnsi="Arial" w:cs="Arial"/>
          <w:sz w:val="22"/>
          <w:szCs w:val="22"/>
        </w:rPr>
        <w:t xml:space="preserve">, které jsou veřejně přístupné na webových stránkách </w:t>
      </w:r>
      <w:r w:rsidR="00D044F7">
        <w:rPr>
          <w:rFonts w:ascii="Arial" w:hAnsi="Arial" w:cs="Arial"/>
          <w:sz w:val="22"/>
          <w:szCs w:val="22"/>
        </w:rPr>
        <w:t>ISVAVAI.cz</w:t>
      </w:r>
      <w:r w:rsidRPr="00725344">
        <w:rPr>
          <w:rFonts w:ascii="Arial" w:hAnsi="Arial" w:cs="Arial"/>
          <w:sz w:val="22"/>
          <w:szCs w:val="22"/>
        </w:rPr>
        <w:t>.</w:t>
      </w:r>
    </w:p>
    <w:p w14:paraId="7BD0B709" w14:textId="77777777" w:rsidR="00725344" w:rsidRDefault="00725344" w:rsidP="00725344">
      <w:pPr>
        <w:pStyle w:val="Prosttext"/>
        <w:spacing w:before="60" w:after="0"/>
        <w:rPr>
          <w:rFonts w:ascii="Arial" w:hAnsi="Arial" w:cs="Arial"/>
          <w:sz w:val="22"/>
          <w:szCs w:val="22"/>
        </w:rPr>
      </w:pPr>
    </w:p>
    <w:p w14:paraId="110ADD77" w14:textId="77777777" w:rsidR="00725344" w:rsidRPr="00E702FA" w:rsidRDefault="00725344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Podpůrné služby IS </w:t>
      </w:r>
      <w:proofErr w:type="spellStart"/>
      <w:r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68DEE82F" w14:textId="77777777" w:rsidR="002A6AB0" w:rsidRDefault="002A6AB0" w:rsidP="00B87617">
      <w:pPr>
        <w:pStyle w:val="Prosttext"/>
        <w:numPr>
          <w:ilvl w:val="0"/>
          <w:numId w:val="14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tvorba,</w:t>
      </w:r>
      <w:r w:rsidR="00B87617">
        <w:rPr>
          <w:rFonts w:ascii="Arial" w:hAnsi="Arial" w:cs="Arial"/>
          <w:sz w:val="22"/>
          <w:szCs w:val="22"/>
        </w:rPr>
        <w:t xml:space="preserve"> editace,</w:t>
      </w:r>
      <w:r>
        <w:rPr>
          <w:rFonts w:ascii="Arial" w:hAnsi="Arial" w:cs="Arial"/>
          <w:sz w:val="22"/>
          <w:szCs w:val="22"/>
        </w:rPr>
        <w:t xml:space="preserve"> </w:t>
      </w:r>
      <w:r w:rsidR="00725344" w:rsidRPr="00725344">
        <w:rPr>
          <w:rFonts w:ascii="Arial" w:hAnsi="Arial" w:cs="Arial"/>
          <w:sz w:val="22"/>
          <w:szCs w:val="22"/>
        </w:rPr>
        <w:t xml:space="preserve">sběr </w:t>
      </w:r>
      <w:r>
        <w:rPr>
          <w:rFonts w:ascii="Arial" w:hAnsi="Arial" w:cs="Arial"/>
          <w:sz w:val="22"/>
          <w:szCs w:val="22"/>
        </w:rPr>
        <w:t xml:space="preserve">a předávání </w:t>
      </w:r>
      <w:r w:rsidR="00725344" w:rsidRPr="00725344">
        <w:rPr>
          <w:rFonts w:ascii="Arial" w:hAnsi="Arial" w:cs="Arial"/>
          <w:sz w:val="22"/>
          <w:szCs w:val="22"/>
        </w:rPr>
        <w:t xml:space="preserve">dat </w:t>
      </w:r>
      <w:r>
        <w:rPr>
          <w:rFonts w:ascii="Arial" w:hAnsi="Arial" w:cs="Arial"/>
          <w:sz w:val="22"/>
          <w:szCs w:val="22"/>
        </w:rPr>
        <w:t xml:space="preserve">do IS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prostřednictvím neveřejných uživatelských rozhraní:</w:t>
      </w:r>
    </w:p>
    <w:p w14:paraId="4A7E37A1" w14:textId="77777777" w:rsidR="002A6AB0" w:rsidRDefault="002A6AB0" w:rsidP="00B87617">
      <w:pPr>
        <w:pStyle w:val="Prosttext"/>
        <w:numPr>
          <w:ilvl w:val="1"/>
          <w:numId w:val="15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6F346C">
        <w:rPr>
          <w:rFonts w:ascii="Arial" w:hAnsi="Arial" w:cs="Arial"/>
          <w:b/>
          <w:sz w:val="22"/>
          <w:szCs w:val="22"/>
        </w:rPr>
        <w:t>administračního rozhraní pro poskytovatele dotací z veřejných prostředků ČR</w:t>
      </w:r>
      <w:r w:rsidRPr="002A6AB0">
        <w:rPr>
          <w:rFonts w:ascii="Arial" w:hAnsi="Arial" w:cs="Arial"/>
          <w:sz w:val="22"/>
          <w:szCs w:val="22"/>
        </w:rPr>
        <w:t xml:space="preserve"> (dále</w:t>
      </w:r>
      <w:r>
        <w:rPr>
          <w:rFonts w:ascii="Arial" w:hAnsi="Arial" w:cs="Arial"/>
          <w:sz w:val="22"/>
          <w:szCs w:val="22"/>
        </w:rPr>
        <w:t> </w:t>
      </w:r>
      <w:r w:rsidRPr="002A6AB0">
        <w:rPr>
          <w:rFonts w:ascii="Arial" w:hAnsi="Arial" w:cs="Arial"/>
          <w:sz w:val="22"/>
          <w:szCs w:val="22"/>
        </w:rPr>
        <w:t>jen</w:t>
      </w:r>
      <w:r>
        <w:rPr>
          <w:rFonts w:ascii="Arial" w:hAnsi="Arial" w:cs="Arial"/>
          <w:sz w:val="22"/>
          <w:szCs w:val="22"/>
        </w:rPr>
        <w:t> </w:t>
      </w:r>
      <w:r w:rsidRPr="002A6AB0">
        <w:rPr>
          <w:rFonts w:ascii="Arial" w:hAnsi="Arial" w:cs="Arial"/>
          <w:sz w:val="22"/>
          <w:szCs w:val="22"/>
        </w:rPr>
        <w:t>„rozhraní pro poskytovatele“)</w:t>
      </w:r>
      <w:r w:rsidR="00CC3F2E">
        <w:rPr>
          <w:rFonts w:ascii="Arial" w:hAnsi="Arial" w:cs="Arial"/>
          <w:sz w:val="22"/>
          <w:szCs w:val="22"/>
        </w:rPr>
        <w:t>,</w:t>
      </w:r>
    </w:p>
    <w:p w14:paraId="6728EC2F" w14:textId="77777777" w:rsidR="002A6AB0" w:rsidRDefault="00725344" w:rsidP="00B87617">
      <w:pPr>
        <w:pStyle w:val="Prosttext"/>
        <w:numPr>
          <w:ilvl w:val="1"/>
          <w:numId w:val="15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6F346C">
        <w:rPr>
          <w:rFonts w:ascii="Arial" w:hAnsi="Arial" w:cs="Arial"/>
          <w:b/>
          <w:sz w:val="22"/>
          <w:szCs w:val="22"/>
        </w:rPr>
        <w:t>editační</w:t>
      </w:r>
      <w:r w:rsidR="002A6AB0" w:rsidRPr="006F346C">
        <w:rPr>
          <w:rFonts w:ascii="Arial" w:hAnsi="Arial" w:cs="Arial"/>
          <w:b/>
          <w:sz w:val="22"/>
          <w:szCs w:val="22"/>
        </w:rPr>
        <w:t>ho</w:t>
      </w:r>
      <w:r w:rsidRPr="006F346C">
        <w:rPr>
          <w:rFonts w:ascii="Arial" w:hAnsi="Arial" w:cs="Arial"/>
          <w:b/>
          <w:sz w:val="22"/>
          <w:szCs w:val="22"/>
        </w:rPr>
        <w:t xml:space="preserve"> rozhraní pro příjemce </w:t>
      </w:r>
      <w:r w:rsidR="002A6AB0" w:rsidRPr="006F346C">
        <w:rPr>
          <w:rFonts w:ascii="Arial" w:hAnsi="Arial" w:cs="Arial"/>
          <w:b/>
          <w:sz w:val="22"/>
          <w:szCs w:val="22"/>
        </w:rPr>
        <w:t>dotací z veřejných prostředků ČR</w:t>
      </w:r>
      <w:r w:rsidR="002A6AB0" w:rsidRPr="002A6AB0">
        <w:rPr>
          <w:rFonts w:ascii="Arial" w:hAnsi="Arial" w:cs="Arial"/>
          <w:sz w:val="22"/>
          <w:szCs w:val="22"/>
        </w:rPr>
        <w:t xml:space="preserve"> </w:t>
      </w:r>
      <w:r w:rsidR="002A6AB0">
        <w:rPr>
          <w:rFonts w:ascii="Arial" w:hAnsi="Arial" w:cs="Arial"/>
          <w:sz w:val="22"/>
          <w:szCs w:val="22"/>
        </w:rPr>
        <w:t>(dále</w:t>
      </w:r>
      <w:r w:rsidR="00B87617">
        <w:rPr>
          <w:rFonts w:ascii="Arial" w:hAnsi="Arial" w:cs="Arial"/>
          <w:sz w:val="22"/>
          <w:szCs w:val="22"/>
        </w:rPr>
        <w:t> </w:t>
      </w:r>
      <w:r w:rsidR="002A6AB0">
        <w:rPr>
          <w:rFonts w:ascii="Arial" w:hAnsi="Arial" w:cs="Arial"/>
          <w:sz w:val="22"/>
          <w:szCs w:val="22"/>
        </w:rPr>
        <w:t>jen</w:t>
      </w:r>
      <w:r w:rsidR="00B87617">
        <w:rPr>
          <w:rFonts w:ascii="Arial" w:hAnsi="Arial" w:cs="Arial"/>
          <w:sz w:val="22"/>
          <w:szCs w:val="22"/>
        </w:rPr>
        <w:t> </w:t>
      </w:r>
      <w:r w:rsidR="002A6AB0">
        <w:rPr>
          <w:rFonts w:ascii="Arial" w:hAnsi="Arial" w:cs="Arial"/>
          <w:sz w:val="22"/>
          <w:szCs w:val="22"/>
        </w:rPr>
        <w:t>„rozhraní pro příjemce</w:t>
      </w:r>
      <w:r w:rsidRPr="00725344">
        <w:rPr>
          <w:rFonts w:ascii="Arial" w:hAnsi="Arial" w:cs="Arial"/>
          <w:sz w:val="22"/>
          <w:szCs w:val="22"/>
        </w:rPr>
        <w:t xml:space="preserve">“), </w:t>
      </w:r>
    </w:p>
    <w:p w14:paraId="27F9B8F8" w14:textId="77777777" w:rsidR="00B87617" w:rsidRDefault="006F346C" w:rsidP="00B87617">
      <w:pPr>
        <w:pStyle w:val="Prosttext"/>
        <w:numPr>
          <w:ilvl w:val="0"/>
          <w:numId w:val="14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programové nástroje zajišťující integritu vkládaných údajů</w:t>
      </w:r>
      <w:r w:rsidR="00B87617">
        <w:rPr>
          <w:rFonts w:ascii="Arial" w:hAnsi="Arial" w:cs="Arial"/>
          <w:sz w:val="22"/>
          <w:szCs w:val="22"/>
        </w:rPr>
        <w:t>:</w:t>
      </w:r>
    </w:p>
    <w:p w14:paraId="3239B92B" w14:textId="77777777" w:rsidR="00B87617" w:rsidRDefault="00B87617" w:rsidP="00B87617">
      <w:pPr>
        <w:pStyle w:val="Prosttext"/>
        <w:numPr>
          <w:ilvl w:val="1"/>
          <w:numId w:val="16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B87617">
        <w:rPr>
          <w:rFonts w:ascii="Arial" w:hAnsi="Arial" w:cs="Arial"/>
          <w:b/>
          <w:sz w:val="22"/>
          <w:szCs w:val="22"/>
        </w:rPr>
        <w:t>webová kontrolní služba</w:t>
      </w:r>
      <w:r>
        <w:rPr>
          <w:rFonts w:ascii="Arial" w:hAnsi="Arial" w:cs="Arial"/>
          <w:sz w:val="22"/>
          <w:szCs w:val="22"/>
        </w:rPr>
        <w:t xml:space="preserve"> (veřejná utilita)</w:t>
      </w:r>
      <w:r w:rsidR="00CC3F2E">
        <w:rPr>
          <w:rFonts w:ascii="Arial" w:hAnsi="Arial" w:cs="Arial"/>
          <w:sz w:val="22"/>
          <w:szCs w:val="22"/>
        </w:rPr>
        <w:t>,</w:t>
      </w:r>
    </w:p>
    <w:p w14:paraId="6B816D80" w14:textId="77777777" w:rsidR="002A6AB0" w:rsidRDefault="00B87617" w:rsidP="00B87617">
      <w:pPr>
        <w:pStyle w:val="Prosttext"/>
        <w:numPr>
          <w:ilvl w:val="1"/>
          <w:numId w:val="16"/>
        </w:numPr>
        <w:spacing w:before="60" w:after="0"/>
        <w:ind w:left="1134" w:hanging="283"/>
        <w:rPr>
          <w:rFonts w:ascii="Arial" w:hAnsi="Arial" w:cs="Arial"/>
          <w:sz w:val="22"/>
          <w:szCs w:val="22"/>
        </w:rPr>
      </w:pPr>
      <w:r w:rsidRPr="00B87617">
        <w:rPr>
          <w:rFonts w:ascii="Arial" w:hAnsi="Arial" w:cs="Arial"/>
          <w:b/>
          <w:sz w:val="22"/>
          <w:szCs w:val="22"/>
        </w:rPr>
        <w:t>integrovaná kontrolní služba</w:t>
      </w:r>
      <w:r w:rsidR="002A6A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(součást uživatelských rozhraní)</w:t>
      </w:r>
      <w:r w:rsidR="00CC3F2E">
        <w:rPr>
          <w:rFonts w:ascii="Arial" w:hAnsi="Arial" w:cs="Arial"/>
          <w:sz w:val="22"/>
          <w:szCs w:val="22"/>
        </w:rPr>
        <w:t>,</w:t>
      </w:r>
    </w:p>
    <w:p w14:paraId="5F52C142" w14:textId="77777777" w:rsidR="00B87617" w:rsidRDefault="00B87617" w:rsidP="00B87617">
      <w:pPr>
        <w:pStyle w:val="Prosttext"/>
        <w:numPr>
          <w:ilvl w:val="0"/>
          <w:numId w:val="14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strojový přístup k veřejně dostupnému obsahu IS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04CCE143" w14:textId="77777777" w:rsidR="00725344" w:rsidRPr="00B87617" w:rsidRDefault="00725344" w:rsidP="00B87617">
      <w:pPr>
        <w:pStyle w:val="Prosttext"/>
        <w:numPr>
          <w:ilvl w:val="1"/>
          <w:numId w:val="17"/>
        </w:numPr>
        <w:spacing w:before="60" w:after="0"/>
        <w:ind w:left="1134" w:hanging="283"/>
        <w:rPr>
          <w:rFonts w:ascii="Arial" w:hAnsi="Arial" w:cs="Arial"/>
          <w:b/>
          <w:sz w:val="22"/>
          <w:szCs w:val="22"/>
        </w:rPr>
      </w:pPr>
      <w:r w:rsidRPr="00B87617">
        <w:rPr>
          <w:rFonts w:ascii="Arial" w:hAnsi="Arial" w:cs="Arial"/>
          <w:b/>
          <w:sz w:val="22"/>
          <w:szCs w:val="22"/>
        </w:rPr>
        <w:t>API rozhraní</w:t>
      </w:r>
      <w:r w:rsidR="00CC3F2E" w:rsidRPr="00CC3F2E">
        <w:rPr>
          <w:rFonts w:ascii="Arial" w:hAnsi="Arial" w:cs="Arial"/>
          <w:sz w:val="22"/>
          <w:szCs w:val="22"/>
        </w:rPr>
        <w:t>.</w:t>
      </w:r>
    </w:p>
    <w:p w14:paraId="42EA8A7A" w14:textId="77777777" w:rsidR="002A6AB0" w:rsidRPr="005F590E" w:rsidRDefault="002A6AB0" w:rsidP="00725344">
      <w:pPr>
        <w:pStyle w:val="Prosttext"/>
        <w:spacing w:before="60" w:after="0"/>
        <w:rPr>
          <w:rFonts w:ascii="Arial" w:hAnsi="Arial" w:cs="Arial"/>
          <w:sz w:val="22"/>
          <w:szCs w:val="22"/>
        </w:rPr>
      </w:pPr>
    </w:p>
    <w:p w14:paraId="3ACF3A92" w14:textId="77777777" w:rsidR="00861E0E" w:rsidRPr="00E702FA" w:rsidRDefault="00861E0E" w:rsidP="001838F2">
      <w:pPr>
        <w:pStyle w:val="Nadpis1"/>
        <w:spacing w:before="60" w:line="288" w:lineRule="auto"/>
        <w:jc w:val="both"/>
      </w:pPr>
      <w:r w:rsidRPr="00E702FA">
        <w:t xml:space="preserve">4. Předávání a zařazování údajů do IS </w:t>
      </w:r>
      <w:proofErr w:type="spellStart"/>
      <w:r w:rsidRPr="00E702FA">
        <w:t>VaVaI</w:t>
      </w:r>
      <w:proofErr w:type="spellEnd"/>
    </w:p>
    <w:p w14:paraId="3B06BB1F" w14:textId="5D96DC19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Popisy údajů, předávaných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, zveřejňuje pro daný rok sběru údajů provozovatel prostřednictvím </w:t>
      </w:r>
      <w:r w:rsidR="00EC6591">
        <w:rPr>
          <w:rFonts w:ascii="Arial" w:hAnsi="Arial" w:cs="Arial"/>
          <w:sz w:val="22"/>
          <w:szCs w:val="22"/>
        </w:rPr>
        <w:t>webových</w:t>
      </w:r>
      <w:r w:rsidR="00EC6591" w:rsidRPr="00E702FA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stránek ISVAVAI</w:t>
      </w:r>
      <w:r w:rsidR="00EC6591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. </w:t>
      </w:r>
    </w:p>
    <w:p w14:paraId="0C456410" w14:textId="0BE9A111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Příjemce </w:t>
      </w:r>
      <w:r w:rsidR="00667CA9">
        <w:rPr>
          <w:rFonts w:ascii="Arial" w:hAnsi="Arial" w:cs="Arial"/>
          <w:sz w:val="22"/>
          <w:szCs w:val="22"/>
        </w:rPr>
        <w:t>postupuje</w:t>
      </w:r>
      <w:r w:rsidRPr="00E702FA">
        <w:rPr>
          <w:rFonts w:ascii="Arial" w:hAnsi="Arial" w:cs="Arial"/>
          <w:sz w:val="22"/>
          <w:szCs w:val="22"/>
        </w:rPr>
        <w:t xml:space="preserve"> údaje prostřednictvím poskytovatele, kterému předává údaje o projektech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jejich výsledcích ve formě a v termínech, které stanoví poskytovatel. </w:t>
      </w:r>
    </w:p>
    <w:p w14:paraId="5D1C7E72" w14:textId="3C324211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Poskytovatel předává údaje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prostřednictvím provozovatele ve formě a v termínech stanovených zákonem a nařízením vlády a podle aktuálních zásad, které provozovatel zveřejňuje na </w:t>
      </w:r>
      <w:r w:rsidR="00424911">
        <w:rPr>
          <w:rFonts w:ascii="Arial" w:hAnsi="Arial" w:cs="Arial"/>
          <w:sz w:val="22"/>
          <w:szCs w:val="22"/>
        </w:rPr>
        <w:t>webových</w:t>
      </w:r>
      <w:r w:rsidR="00424911" w:rsidRPr="00E702FA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stránkách ISVAVAI</w:t>
      </w:r>
      <w:r w:rsidR="00424911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. </w:t>
      </w:r>
    </w:p>
    <w:p w14:paraId="292BC3F1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Provozovatel zařadí předané údaje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po provedení kontroly údajů. Údaje jsou považovány za zařazené předáním souboru údajů poskytovatelem prostřednictvím rozhraní pr</w:t>
      </w:r>
      <w:r w:rsidR="002A6AB0">
        <w:rPr>
          <w:rFonts w:ascii="Arial" w:hAnsi="Arial" w:cs="Arial"/>
          <w:sz w:val="22"/>
          <w:szCs w:val="22"/>
        </w:rPr>
        <w:t>o poskytovatele, kdy současně s n</w:t>
      </w:r>
      <w:r w:rsidRPr="00E702FA">
        <w:rPr>
          <w:rFonts w:ascii="Arial" w:hAnsi="Arial" w:cs="Arial"/>
          <w:sz w:val="22"/>
          <w:szCs w:val="22"/>
        </w:rPr>
        <w:t xml:space="preserve">ím je vygenerováno potvrzení provozovatelem. Termíny zařazení předaných údajů jsou stanoveny § 31 odst. 8 zákona. </w:t>
      </w:r>
    </w:p>
    <w:p w14:paraId="0F08B6F1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Za pravdivost a včasnost předávaných údajů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, odpovídá poskytovatel. </w:t>
      </w:r>
    </w:p>
    <w:p w14:paraId="5C5EEC7A" w14:textId="456E1BBB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Postup poskytovatele při předávání a zařazování údajů o veřejných soutěžích ve výzkumu, vývoji a inovacích: </w:t>
      </w:r>
    </w:p>
    <w:p w14:paraId="40A2F59D" w14:textId="67141DB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Poskytovatel před vyhlášením veřejné soutěže předá provozovateli a správci datových prvků a číselníků informačního systému</w:t>
      </w:r>
      <w:r w:rsidR="00B3367D">
        <w:rPr>
          <w:rFonts w:ascii="Arial" w:hAnsi="Arial" w:cs="Arial"/>
          <w:sz w:val="22"/>
          <w:szCs w:val="22"/>
        </w:rPr>
        <w:t xml:space="preserve"> (dále jen „provozovatel“)</w:t>
      </w:r>
      <w:r w:rsidRPr="00E702FA">
        <w:rPr>
          <w:rFonts w:ascii="Arial" w:hAnsi="Arial" w:cs="Arial"/>
          <w:sz w:val="22"/>
          <w:szCs w:val="22"/>
        </w:rPr>
        <w:t xml:space="preserve"> údaje v rozsahu stanoveném správcem v termínu stanoveném zákonem. Poskytovatel předá provozovateli tyto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údaje ve znění shodném s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údaji zveřejňovanými v Obchodním věstníku. </w:t>
      </w:r>
    </w:p>
    <w:p w14:paraId="46B55416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lastRenderedPageBreak/>
        <w:t>Dojde-li ke změně údajů o vyhlašované veřejné soutěži, předá poskytovatel nové údaje provozovateli ve formě změny souboru údajů nejpozději 10 pracovních dnů přede dnem, který byl v předchozím souboru údajů uveden jako den vyhlášení této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veřejné soutěže. </w:t>
      </w:r>
    </w:p>
    <w:p w14:paraId="3567B7D8" w14:textId="19FA3E34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Poskytovatel předá údaje </w:t>
      </w:r>
      <w:r w:rsidR="00946086">
        <w:rPr>
          <w:rFonts w:ascii="Arial" w:hAnsi="Arial" w:cs="Arial"/>
          <w:sz w:val="22"/>
          <w:szCs w:val="22"/>
        </w:rPr>
        <w:t>uvedené v předchozích</w:t>
      </w:r>
      <w:r w:rsidRPr="00E702FA">
        <w:rPr>
          <w:rFonts w:ascii="Arial" w:hAnsi="Arial" w:cs="Arial"/>
          <w:sz w:val="22"/>
          <w:szCs w:val="22"/>
        </w:rPr>
        <w:t xml:space="preserve"> odstavcích nebo údaje o vyhodnocení veřejné soutěže provozovateli prostřednictvím rozhraní pro poskytovatele současně s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průvodkou. Průvodka se předává výhradně v</w:t>
      </w:r>
      <w:r w:rsidR="00517C7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elektronické podobě a je součástí předávaného souboru údajů.</w:t>
      </w:r>
    </w:p>
    <w:p w14:paraId="6704A9DD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Postup poskytovatele při předání údajů o projektech a jejich výsledcích, dalších aktivitách výzkumu, vývoje a inovací a o výsledcích výzkumných organizací: </w:t>
      </w:r>
    </w:p>
    <w:p w14:paraId="38F57FAB" w14:textId="6267383B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Poskytovatel předá provozovateli před poskytnutím podpory údaje v rozsahu stanoveném správcem o projektech a dalších aktivitách výzkumu, vývoje a inovací, na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jejichž řešení poskytuje nebo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využívá podporu v příslušném kalendářním roce ze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svého rozpočtu, a to ve lhůtách podle § 31 odst. 4 z</w:t>
      </w:r>
      <w:bookmarkStart w:id="0" w:name="_GoBack"/>
      <w:bookmarkEnd w:id="0"/>
      <w:r w:rsidRPr="00E702FA">
        <w:rPr>
          <w:rFonts w:ascii="Arial" w:hAnsi="Arial" w:cs="Arial"/>
          <w:sz w:val="22"/>
          <w:szCs w:val="22"/>
        </w:rPr>
        <w:t>ákona. Výjimkou jsou údaje o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zhodnocení grantových projektů a údaje o skutečných nákladech projektu, které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poskytovatel předá provozovateli do 6 měsíců od počátku kalendářního roku následujícího po roce ukončení řešení projektu. </w:t>
      </w:r>
    </w:p>
    <w:p w14:paraId="3D2F8AAE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výsledcích projektů nebo dalších aktivit výzkumu, vývoje a inovací podporovaných ze svého rozpočtu předá poskytovatel provozovateli ve lhůtě podle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§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31 odst. 6 zákona v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rozsahu stanoveném správcem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. </w:t>
      </w:r>
    </w:p>
    <w:p w14:paraId="63E7FA98" w14:textId="77777777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Nové údaje o řešených projektech, o dalších aktivitách výzkumu, vývoje a inovací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výsledcích výzkumných organizací, u kterých došlo v průběhu kalendářního roku ke</w:t>
      </w:r>
      <w:r w:rsidR="00195B27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změně, předá poskytovatel provozovateli ve lhůtě podle § 31 odst. 5 zákona ve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formě úplného souboru údajů v příslušném roce. </w:t>
      </w:r>
    </w:p>
    <w:p w14:paraId="55857AB3" w14:textId="1FCCD476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 případě, kdy údaje předané provozovateli vykazují chyby, údaje </w:t>
      </w:r>
      <w:r w:rsidR="00E75655" w:rsidRPr="00E702FA">
        <w:rPr>
          <w:rFonts w:ascii="Arial" w:hAnsi="Arial" w:cs="Arial"/>
          <w:sz w:val="22"/>
          <w:szCs w:val="22"/>
        </w:rPr>
        <w:t xml:space="preserve">nejsou </w:t>
      </w:r>
      <w:r w:rsidRPr="00E702FA">
        <w:rPr>
          <w:rFonts w:ascii="Arial" w:hAnsi="Arial" w:cs="Arial"/>
          <w:sz w:val="22"/>
          <w:szCs w:val="22"/>
        </w:rPr>
        <w:t>kompletní, nebo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 nejsou v souladu se zákonem nebo nařízením vlády, provozovatel údaje</w:t>
      </w:r>
      <w:r w:rsidR="00D71E2C">
        <w:rPr>
          <w:rFonts w:ascii="Arial" w:hAnsi="Arial" w:cs="Arial"/>
          <w:sz w:val="22"/>
          <w:szCs w:val="22"/>
        </w:rPr>
        <w:t xml:space="preserve"> zamítne</w:t>
      </w:r>
      <w:r w:rsidRPr="00E702FA">
        <w:rPr>
          <w:rFonts w:ascii="Arial" w:hAnsi="Arial" w:cs="Arial"/>
          <w:sz w:val="22"/>
          <w:szCs w:val="22"/>
        </w:rPr>
        <w:t xml:space="preserve">, nezařadí je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A224D1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a oznámí tuto skutečnost poskytovateli včetně uvedení důvodů</w:t>
      </w:r>
      <w:r w:rsidR="00A224D1">
        <w:rPr>
          <w:rFonts w:ascii="Arial" w:hAnsi="Arial" w:cs="Arial"/>
          <w:sz w:val="22"/>
          <w:szCs w:val="22"/>
        </w:rPr>
        <w:t xml:space="preserve"> zamítnutí</w:t>
      </w:r>
      <w:r w:rsidRPr="00E702FA">
        <w:rPr>
          <w:rFonts w:ascii="Arial" w:hAnsi="Arial" w:cs="Arial"/>
          <w:sz w:val="22"/>
          <w:szCs w:val="22"/>
        </w:rPr>
        <w:t>, a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to</w:t>
      </w:r>
      <w:r w:rsidR="007A5C8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ve stejné lhůtě jako pro oznámení zařazení údajů. </w:t>
      </w:r>
    </w:p>
    <w:p w14:paraId="7CC10AED" w14:textId="77777777" w:rsidR="00861E0E" w:rsidRPr="00E702FA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Při předávání a zařazování osobních údajů je poskytovatel i provozovatel povinen postupovat podle platných právních předpisů. </w:t>
      </w:r>
    </w:p>
    <w:p w14:paraId="14CD2780" w14:textId="73382E0C" w:rsidR="00861E0E" w:rsidRPr="005F590E" w:rsidRDefault="00861E0E" w:rsidP="00B87617">
      <w:pPr>
        <w:pStyle w:val="Prosttext"/>
        <w:numPr>
          <w:ilvl w:val="0"/>
          <w:numId w:val="8"/>
        </w:numPr>
        <w:spacing w:before="60" w:after="0"/>
        <w:rPr>
          <w:rFonts w:ascii="Arial" w:hAnsi="Arial" w:cs="Arial"/>
          <w:sz w:val="22"/>
          <w:szCs w:val="22"/>
        </w:rPr>
      </w:pPr>
      <w:r w:rsidRPr="005F590E">
        <w:rPr>
          <w:rFonts w:ascii="Arial" w:hAnsi="Arial" w:cs="Arial"/>
          <w:sz w:val="22"/>
          <w:szCs w:val="22"/>
        </w:rPr>
        <w:t xml:space="preserve">Provozovatel provádí nejpozději do 90 kalendářních dnů od počátku následujícího kalendářního roku po zařazení údajů do IS </w:t>
      </w:r>
      <w:proofErr w:type="spellStart"/>
      <w:r w:rsidRPr="005F590E">
        <w:rPr>
          <w:rFonts w:ascii="Arial" w:hAnsi="Arial" w:cs="Arial"/>
          <w:sz w:val="22"/>
          <w:szCs w:val="22"/>
        </w:rPr>
        <w:t>VaVaI</w:t>
      </w:r>
      <w:proofErr w:type="spellEnd"/>
      <w:r w:rsidRPr="005F590E">
        <w:rPr>
          <w:rFonts w:ascii="Arial" w:hAnsi="Arial" w:cs="Arial"/>
          <w:sz w:val="22"/>
          <w:szCs w:val="22"/>
        </w:rPr>
        <w:t xml:space="preserve">  kontrolu souladu mezi údaji různých poskytovatelů včetně kontroly jejich souladu s údaji zařazenými v předcházejících letech. Při</w:t>
      </w:r>
      <w:r w:rsidR="00C41F1D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zjištění nesouladu, který znemožňuje plnění cílů IS </w:t>
      </w:r>
      <w:proofErr w:type="spellStart"/>
      <w:r w:rsidRPr="005F590E">
        <w:rPr>
          <w:rFonts w:ascii="Arial" w:hAnsi="Arial" w:cs="Arial"/>
          <w:sz w:val="22"/>
          <w:szCs w:val="22"/>
        </w:rPr>
        <w:t>VaVaI</w:t>
      </w:r>
      <w:proofErr w:type="spellEnd"/>
      <w:r w:rsidRPr="005F590E">
        <w:rPr>
          <w:rFonts w:ascii="Arial" w:hAnsi="Arial" w:cs="Arial"/>
          <w:sz w:val="22"/>
          <w:szCs w:val="22"/>
        </w:rPr>
        <w:t xml:space="preserve"> uvedených v § 30 odst.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2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zákona nebo dojde-li změnou zvláštních právních předpisů ke změně číselníků nebo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 xml:space="preserve">datových prvků IS </w:t>
      </w:r>
      <w:proofErr w:type="spellStart"/>
      <w:r w:rsidRPr="005F590E">
        <w:rPr>
          <w:rFonts w:ascii="Arial" w:hAnsi="Arial" w:cs="Arial"/>
          <w:sz w:val="22"/>
          <w:szCs w:val="22"/>
        </w:rPr>
        <w:t>VaVaI</w:t>
      </w:r>
      <w:proofErr w:type="spellEnd"/>
      <w:r w:rsidRPr="005F590E">
        <w:rPr>
          <w:rFonts w:ascii="Arial" w:hAnsi="Arial" w:cs="Arial"/>
          <w:sz w:val="22"/>
          <w:szCs w:val="22"/>
        </w:rPr>
        <w:t xml:space="preserve"> podle § 30 odst. 3 zákona, je provozovatel oprávněn požadovat od poskytovatele opravu předaných údajů v souladu s ustanoveními § 12 a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§</w:t>
      </w:r>
      <w:r w:rsidR="00A27238">
        <w:rPr>
          <w:rFonts w:ascii="Arial" w:hAnsi="Arial" w:cs="Arial"/>
          <w:sz w:val="22"/>
          <w:szCs w:val="22"/>
        </w:rPr>
        <w:t> </w:t>
      </w:r>
      <w:r w:rsidRPr="005F590E">
        <w:rPr>
          <w:rFonts w:ascii="Arial" w:hAnsi="Arial" w:cs="Arial"/>
          <w:sz w:val="22"/>
          <w:szCs w:val="22"/>
        </w:rPr>
        <w:t>31 odst. 5 zákona.</w:t>
      </w:r>
    </w:p>
    <w:p w14:paraId="1D7127A7" w14:textId="77777777" w:rsidR="00D34820" w:rsidRDefault="00D34820">
      <w:pPr>
        <w:spacing w:after="200" w:line="276" w:lineRule="auto"/>
        <w:rPr>
          <w:rFonts w:ascii="Arial" w:eastAsia="SimSun" w:hAnsi="Arial" w:cs="Arial"/>
          <w:bCs/>
          <w:color w:val="548DD4" w:themeColor="text2" w:themeTint="99"/>
          <w:kern w:val="32"/>
          <w:sz w:val="32"/>
          <w:szCs w:val="32"/>
          <w:lang w:eastAsia="zh-CN"/>
        </w:rPr>
      </w:pPr>
      <w:r>
        <w:br w:type="page"/>
      </w:r>
    </w:p>
    <w:p w14:paraId="190AF674" w14:textId="77777777" w:rsidR="00861E0E" w:rsidRDefault="00861E0E" w:rsidP="001838F2">
      <w:pPr>
        <w:pStyle w:val="Nadpis1"/>
        <w:spacing w:before="60" w:line="288" w:lineRule="auto"/>
        <w:jc w:val="both"/>
      </w:pPr>
      <w:r w:rsidRPr="00E702FA">
        <w:lastRenderedPageBreak/>
        <w:t xml:space="preserve">5. Správa IS </w:t>
      </w:r>
      <w:proofErr w:type="spellStart"/>
      <w:r w:rsidRPr="00E702FA">
        <w:t>VaVaI</w:t>
      </w:r>
      <w:proofErr w:type="spellEnd"/>
      <w:r w:rsidRPr="00E702FA">
        <w:t xml:space="preserve"> a přístup k údajům IS </w:t>
      </w:r>
      <w:proofErr w:type="spellStart"/>
      <w:r w:rsidRPr="00E702FA">
        <w:t>VaVaI</w:t>
      </w:r>
      <w:proofErr w:type="spellEnd"/>
    </w:p>
    <w:p w14:paraId="549D903D" w14:textId="77777777" w:rsidR="00861E0E" w:rsidRPr="00B37DAB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3BB354AB" w14:textId="77777777" w:rsidR="00861E0E" w:rsidRPr="00B37DAB" w:rsidRDefault="00861E0E" w:rsidP="00B87617">
      <w:pPr>
        <w:pStyle w:val="Odstavecseseznamem"/>
        <w:numPr>
          <w:ilvl w:val="0"/>
          <w:numId w:val="2"/>
        </w:numPr>
        <w:spacing w:before="60" w:line="288" w:lineRule="auto"/>
        <w:contextualSpacing w:val="0"/>
        <w:jc w:val="both"/>
        <w:rPr>
          <w:rFonts w:ascii="Arial" w:hAnsi="Arial" w:cs="Arial"/>
          <w:vanish/>
        </w:rPr>
      </w:pPr>
    </w:p>
    <w:p w14:paraId="69C3FC29" w14:textId="4AF6263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C972A0">
        <w:rPr>
          <w:rFonts w:ascii="Arial" w:hAnsi="Arial" w:cs="Arial"/>
          <w:b/>
          <w:sz w:val="22"/>
          <w:szCs w:val="22"/>
        </w:rPr>
        <w:t xml:space="preserve">Informace o IS </w:t>
      </w:r>
      <w:proofErr w:type="spellStart"/>
      <w:r w:rsidRPr="00C972A0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C972A0">
        <w:rPr>
          <w:rFonts w:ascii="Arial" w:hAnsi="Arial" w:cs="Arial"/>
          <w:b/>
          <w:sz w:val="22"/>
          <w:szCs w:val="22"/>
        </w:rPr>
        <w:t xml:space="preserve"> jsou zveřejněny na </w:t>
      </w:r>
      <w:r w:rsidR="0012446A">
        <w:rPr>
          <w:rFonts w:ascii="Arial" w:hAnsi="Arial" w:cs="Arial"/>
          <w:b/>
          <w:sz w:val="22"/>
          <w:szCs w:val="22"/>
        </w:rPr>
        <w:t>webových</w:t>
      </w:r>
      <w:r w:rsidRPr="00C972A0">
        <w:rPr>
          <w:rFonts w:ascii="Arial" w:hAnsi="Arial" w:cs="Arial"/>
          <w:b/>
          <w:sz w:val="22"/>
          <w:szCs w:val="22"/>
        </w:rPr>
        <w:t xml:space="preserve"> stránkách ISVAVAI</w:t>
      </w:r>
      <w:r w:rsidR="00424911">
        <w:rPr>
          <w:rFonts w:ascii="Arial" w:hAnsi="Arial" w:cs="Arial"/>
          <w:b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>. Zveřejněné informace obsahují:</w:t>
      </w:r>
    </w:p>
    <w:p w14:paraId="1EAD9B25" w14:textId="77777777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popisy údajů předávaných do jednotlivých částí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</w:t>
      </w:r>
    </w:p>
    <w:p w14:paraId="0525A3A6" w14:textId="77777777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zásady, podle kterých poskytovatelé předávají údaje provozovateli,</w:t>
      </w:r>
    </w:p>
    <w:p w14:paraId="1003DC8B" w14:textId="77777777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číselníky pro jednotlivé části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</w:t>
      </w:r>
    </w:p>
    <w:p w14:paraId="7F306DAD" w14:textId="4231A355" w:rsidR="00861E0E" w:rsidRPr="00E702FA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informace o možnostech a způsobech přístupu k údajům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</w:t>
      </w:r>
    </w:p>
    <w:p w14:paraId="7FEC73FD" w14:textId="77777777" w:rsidR="00861E0E" w:rsidRDefault="00861E0E" w:rsidP="00B87617">
      <w:pPr>
        <w:pStyle w:val="Prosttext"/>
        <w:numPr>
          <w:ilvl w:val="0"/>
          <w:numId w:val="9"/>
        </w:numPr>
        <w:spacing w:before="60" w:after="0"/>
        <w:rPr>
          <w:rFonts w:ascii="Arial" w:hAnsi="Arial" w:cs="Arial"/>
          <w:sz w:val="22"/>
          <w:szCs w:val="22"/>
        </w:rPr>
      </w:pPr>
      <w:r w:rsidRPr="00EF6732">
        <w:rPr>
          <w:rFonts w:ascii="Arial" w:hAnsi="Arial" w:cs="Arial"/>
          <w:sz w:val="22"/>
          <w:szCs w:val="22"/>
        </w:rPr>
        <w:t xml:space="preserve">další informace související s IS </w:t>
      </w:r>
      <w:proofErr w:type="spellStart"/>
      <w:r w:rsidRPr="00EF6732">
        <w:rPr>
          <w:rFonts w:ascii="Arial" w:hAnsi="Arial" w:cs="Arial"/>
          <w:sz w:val="22"/>
          <w:szCs w:val="22"/>
        </w:rPr>
        <w:t>VaVaI</w:t>
      </w:r>
      <w:proofErr w:type="spellEnd"/>
      <w:r w:rsidRPr="00EF6732">
        <w:rPr>
          <w:rFonts w:ascii="Arial" w:hAnsi="Arial" w:cs="Arial"/>
          <w:sz w:val="22"/>
          <w:szCs w:val="22"/>
        </w:rPr>
        <w:t>.</w:t>
      </w:r>
    </w:p>
    <w:p w14:paraId="2D2AB1B7" w14:textId="77777777" w:rsidR="00517C73" w:rsidRPr="00EF6732" w:rsidRDefault="00517C73" w:rsidP="00EF6732">
      <w:pPr>
        <w:pStyle w:val="Prosttext"/>
        <w:spacing w:before="60" w:after="0"/>
        <w:ind w:left="360"/>
        <w:rPr>
          <w:rFonts w:ascii="Arial" w:hAnsi="Arial" w:cs="Arial"/>
          <w:sz w:val="22"/>
          <w:szCs w:val="22"/>
        </w:rPr>
      </w:pPr>
    </w:p>
    <w:p w14:paraId="59F0763F" w14:textId="77777777" w:rsidR="00861E0E" w:rsidRPr="00E702FA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sz w:val="22"/>
          <w:szCs w:val="22"/>
        </w:rPr>
      </w:pPr>
      <w:r w:rsidRPr="00C972A0">
        <w:rPr>
          <w:rFonts w:ascii="Arial" w:hAnsi="Arial" w:cs="Arial"/>
          <w:b/>
          <w:sz w:val="22"/>
          <w:szCs w:val="22"/>
        </w:rPr>
        <w:t xml:space="preserve">Provozovatel poskytuje v souladu se zákonem z IS </w:t>
      </w:r>
      <w:proofErr w:type="spellStart"/>
      <w:r w:rsidRPr="00C972A0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:</w:t>
      </w:r>
    </w:p>
    <w:p w14:paraId="78F534A3" w14:textId="490B0917" w:rsidR="00861E0E" w:rsidRPr="00E702FA" w:rsidRDefault="00861E0E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veřejnosti všechny platné údaje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které nejsou chráněny podle zvláštních právních předpisů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E702FA">
        <w:rPr>
          <w:rFonts w:ascii="Arial" w:hAnsi="Arial" w:cs="Arial"/>
          <w:sz w:val="22"/>
          <w:szCs w:val="22"/>
        </w:rPr>
        <w:t xml:space="preserve">, v přehledné formě dálkovým přístupem prostřednictvím </w:t>
      </w:r>
      <w:r w:rsidR="00CB4FF7">
        <w:rPr>
          <w:rFonts w:ascii="Arial" w:hAnsi="Arial" w:cs="Arial"/>
          <w:sz w:val="22"/>
          <w:szCs w:val="22"/>
        </w:rPr>
        <w:t>webových stránek ISVAVAI.cz</w:t>
      </w:r>
      <w:r w:rsidRPr="00E702FA">
        <w:rPr>
          <w:rFonts w:ascii="Arial" w:hAnsi="Arial" w:cs="Arial"/>
          <w:sz w:val="22"/>
          <w:szCs w:val="22"/>
        </w:rPr>
        <w:t>, a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to: </w:t>
      </w:r>
    </w:p>
    <w:p w14:paraId="71F144AD" w14:textId="1474A082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údaje o vyhlášené veřejné soutěži ve výzkumu, vývoji a inovacích nejdříve v termínu, který je poskytovatelem uvedený jako den vyhlášení v Obchodním věstníku, </w:t>
      </w:r>
    </w:p>
    <w:p w14:paraId="4FE49D9A" w14:textId="137D7B9E" w:rsidR="00861E0E" w:rsidRPr="00E702FA" w:rsidRDefault="00861E0E" w:rsidP="00B87617">
      <w:pPr>
        <w:pStyle w:val="Prosttext"/>
        <w:numPr>
          <w:ilvl w:val="1"/>
          <w:numId w:val="4"/>
        </w:numPr>
        <w:spacing w:before="60"/>
        <w:ind w:left="1134" w:hanging="283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údaje o vyhodnocené veřejné soutěži ve výzkumu, vývoji a inovacích v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den jejich zařazení do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, </w:t>
      </w:r>
    </w:p>
    <w:p w14:paraId="107F076C" w14:textId="3660784A" w:rsidR="00861E0E" w:rsidRPr="009C33CD" w:rsidRDefault="009C33CD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9C33CD">
        <w:rPr>
          <w:rFonts w:ascii="Arial" w:hAnsi="Arial" w:cs="Arial"/>
          <w:sz w:val="22"/>
          <w:szCs w:val="22"/>
        </w:rPr>
        <w:t xml:space="preserve">výlučně poskytovateli na základě písemné žádosti všechny platné údaje IS </w:t>
      </w:r>
      <w:proofErr w:type="spellStart"/>
      <w:r w:rsidRPr="009C33CD">
        <w:rPr>
          <w:rFonts w:ascii="Arial" w:hAnsi="Arial" w:cs="Arial"/>
          <w:sz w:val="22"/>
          <w:szCs w:val="22"/>
        </w:rPr>
        <w:t>VaVaI</w:t>
      </w:r>
      <w:proofErr w:type="spellEnd"/>
      <w:r w:rsidRPr="009C33CD">
        <w:rPr>
          <w:rFonts w:ascii="Arial" w:hAnsi="Arial" w:cs="Arial"/>
          <w:sz w:val="22"/>
          <w:szCs w:val="22"/>
        </w:rPr>
        <w:t>, které</w:t>
      </w:r>
      <w:r>
        <w:rPr>
          <w:rFonts w:ascii="Arial" w:hAnsi="Arial" w:cs="Arial"/>
          <w:sz w:val="22"/>
          <w:szCs w:val="22"/>
        </w:rPr>
        <w:t> </w:t>
      </w:r>
      <w:r w:rsidRPr="009C33CD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> </w:t>
      </w:r>
      <w:r w:rsidRPr="009C33CD">
        <w:rPr>
          <w:rFonts w:ascii="Arial" w:hAnsi="Arial" w:cs="Arial"/>
          <w:sz w:val="22"/>
          <w:szCs w:val="22"/>
        </w:rPr>
        <w:t>něj</w:t>
      </w:r>
      <w:r w:rsidR="006C1A30">
        <w:rPr>
          <w:rFonts w:ascii="Arial" w:hAnsi="Arial" w:cs="Arial"/>
          <w:sz w:val="22"/>
          <w:szCs w:val="22"/>
        </w:rPr>
        <w:t> </w:t>
      </w:r>
      <w:r w:rsidRPr="009C33CD">
        <w:rPr>
          <w:rFonts w:ascii="Arial" w:hAnsi="Arial" w:cs="Arial"/>
          <w:sz w:val="22"/>
          <w:szCs w:val="22"/>
        </w:rPr>
        <w:t xml:space="preserve">poskytl, </w:t>
      </w:r>
      <w:r w:rsidR="00861E0E" w:rsidRPr="009C33CD">
        <w:rPr>
          <w:rFonts w:ascii="Arial" w:hAnsi="Arial" w:cs="Arial"/>
          <w:sz w:val="22"/>
          <w:szCs w:val="22"/>
        </w:rPr>
        <w:t>pokud</w:t>
      </w:r>
      <w:r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nejsou údaji veřejně dostupnými nebo se týkají organizačních složek státu</w:t>
      </w:r>
      <w:r w:rsidR="003C117E">
        <w:rPr>
          <w:rFonts w:ascii="Arial" w:hAnsi="Arial" w:cs="Arial"/>
          <w:sz w:val="22"/>
          <w:szCs w:val="22"/>
        </w:rPr>
        <w:t xml:space="preserve"> a</w:t>
      </w:r>
      <w:r w:rsidR="00F76562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organizačních jednotek Ministerstva obrany České republiky nebo</w:t>
      </w:r>
      <w:r w:rsidR="00C622B4"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Ministerstva vnitra České republiky, zabývající</w:t>
      </w:r>
      <w:r w:rsidR="003C117E">
        <w:rPr>
          <w:rFonts w:ascii="Arial" w:hAnsi="Arial" w:cs="Arial"/>
          <w:sz w:val="22"/>
          <w:szCs w:val="22"/>
        </w:rPr>
        <w:t>ch</w:t>
      </w:r>
      <w:r w:rsidR="00861E0E" w:rsidRPr="009C33CD">
        <w:rPr>
          <w:rFonts w:ascii="Arial" w:hAnsi="Arial" w:cs="Arial"/>
          <w:sz w:val="22"/>
          <w:szCs w:val="22"/>
        </w:rPr>
        <w:t xml:space="preserve"> se výzkumem, vývojem a inovacemi</w:t>
      </w:r>
      <w:r w:rsidR="003C117E">
        <w:rPr>
          <w:rFonts w:ascii="Arial" w:hAnsi="Arial" w:cs="Arial"/>
          <w:sz w:val="22"/>
          <w:szCs w:val="22"/>
        </w:rPr>
        <w:t>;</w:t>
      </w:r>
      <w:r w:rsidR="00861E0E" w:rsidRPr="009C33CD">
        <w:rPr>
          <w:rFonts w:ascii="Arial" w:hAnsi="Arial" w:cs="Arial"/>
          <w:sz w:val="22"/>
          <w:szCs w:val="22"/>
        </w:rPr>
        <w:t xml:space="preserve"> dále právnických nebo fyzických osob v jeho působnosti, a</w:t>
      </w:r>
      <w:r w:rsidR="00C622B4"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>to</w:t>
      </w:r>
      <w:r w:rsidR="00C622B4" w:rsidRPr="009C33CD">
        <w:rPr>
          <w:rFonts w:ascii="Arial" w:hAnsi="Arial" w:cs="Arial"/>
          <w:sz w:val="22"/>
          <w:szCs w:val="22"/>
        </w:rPr>
        <w:t> </w:t>
      </w:r>
      <w:r w:rsidR="00861E0E" w:rsidRPr="009C33CD">
        <w:rPr>
          <w:rFonts w:ascii="Arial" w:hAnsi="Arial" w:cs="Arial"/>
          <w:sz w:val="22"/>
          <w:szCs w:val="22"/>
        </w:rPr>
        <w:t xml:space="preserve">prostřednictvím elektronické pošty nebo </w:t>
      </w:r>
      <w:r w:rsidR="00F76562" w:rsidRPr="00E702FA">
        <w:rPr>
          <w:rFonts w:ascii="Arial" w:hAnsi="Arial" w:cs="Arial"/>
          <w:sz w:val="22"/>
          <w:szCs w:val="22"/>
        </w:rPr>
        <w:t xml:space="preserve">dálkovým přístupem prostřednictvím </w:t>
      </w:r>
      <w:r w:rsidR="00F76562">
        <w:rPr>
          <w:rFonts w:ascii="Arial" w:hAnsi="Arial" w:cs="Arial"/>
          <w:sz w:val="22"/>
          <w:szCs w:val="22"/>
        </w:rPr>
        <w:t>webových stránek ISVAVAI.cz</w:t>
      </w:r>
      <w:r w:rsidR="00861E0E" w:rsidRPr="009C33CD">
        <w:rPr>
          <w:rFonts w:ascii="Arial" w:hAnsi="Arial" w:cs="Arial"/>
          <w:sz w:val="22"/>
          <w:szCs w:val="22"/>
        </w:rPr>
        <w:t xml:space="preserve"> do 30 kalendářních dnů ode dne doručení žádosti nebo jejího upřesnění, </w:t>
      </w:r>
    </w:p>
    <w:p w14:paraId="744C71FA" w14:textId="1CE6DD35" w:rsidR="00861E0E" w:rsidRPr="00E702FA" w:rsidRDefault="00861E0E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příjemci na základě písemné žádosti všechny platné údaje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o jeho projektech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výsledcích jím dosažených, pokud jsou chráněny podle zvláštních právních předpisů,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to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listinné podobě,</w:t>
      </w:r>
      <w:r w:rsidR="00702FF4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na paměťových médiích, prostřednictvím elektronické pošty nebo</w:t>
      </w:r>
      <w:r w:rsidR="00A27238">
        <w:rPr>
          <w:rFonts w:ascii="Arial" w:hAnsi="Arial" w:cs="Arial"/>
          <w:sz w:val="22"/>
          <w:szCs w:val="22"/>
        </w:rPr>
        <w:t> </w:t>
      </w:r>
      <w:r w:rsidR="00F76562" w:rsidRPr="00E702FA">
        <w:rPr>
          <w:rFonts w:ascii="Arial" w:hAnsi="Arial" w:cs="Arial"/>
          <w:sz w:val="22"/>
          <w:szCs w:val="22"/>
        </w:rPr>
        <w:t xml:space="preserve">dálkovým přístupem prostřednictvím </w:t>
      </w:r>
      <w:r w:rsidR="00F76562">
        <w:rPr>
          <w:rFonts w:ascii="Arial" w:hAnsi="Arial" w:cs="Arial"/>
          <w:sz w:val="22"/>
          <w:szCs w:val="22"/>
        </w:rPr>
        <w:t>webových stránek ISVAVAI.cz</w:t>
      </w:r>
      <w:r w:rsidR="00F76562" w:rsidRPr="00E702FA" w:rsidDel="00F76562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do 30 kalendářních dnů ode dne doručení žádosti nebo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jejího</w:t>
      </w:r>
      <w:r w:rsidR="00FF26A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upřesnění, </w:t>
      </w:r>
    </w:p>
    <w:p w14:paraId="33BD896B" w14:textId="77777777" w:rsidR="00861E0E" w:rsidRPr="00E702FA" w:rsidRDefault="00861E0E" w:rsidP="00B87617">
      <w:pPr>
        <w:pStyle w:val="Prosttext"/>
        <w:numPr>
          <w:ilvl w:val="0"/>
          <w:numId w:val="10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dalším subjektům stanoveným zvláštními právními předpisy</w:t>
      </w:r>
      <w:r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E702FA">
        <w:rPr>
          <w:rFonts w:ascii="Arial" w:hAnsi="Arial" w:cs="Arial"/>
          <w:sz w:val="22"/>
          <w:szCs w:val="22"/>
        </w:rPr>
        <w:t xml:space="preserve"> nebo mezinárodními závazky České republiky údaje stanovené těmito předpisy nebo závazky. </w:t>
      </w:r>
    </w:p>
    <w:p w14:paraId="094DA29E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02644B96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Žádost o poskytnutí údajů z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5CB47835" w14:textId="4B9C81C8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Žádost o poskytnutí údajů z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může být podána v listinné nebo v elektronické podobě jako</w:t>
      </w:r>
      <w:r w:rsidR="00B843E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podepsaná datová zpráva podle zvláštního právního předpisu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Pr="00E702FA">
        <w:rPr>
          <w:rFonts w:ascii="Arial" w:hAnsi="Arial" w:cs="Arial"/>
          <w:sz w:val="22"/>
          <w:szCs w:val="22"/>
        </w:rPr>
        <w:t>.</w:t>
      </w:r>
    </w:p>
    <w:p w14:paraId="1274645F" w14:textId="7BF91CD4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 případě, že </w:t>
      </w:r>
      <w:r w:rsidR="00525995">
        <w:rPr>
          <w:rFonts w:ascii="Arial" w:hAnsi="Arial" w:cs="Arial"/>
          <w:sz w:val="22"/>
          <w:szCs w:val="22"/>
        </w:rPr>
        <w:t>z</w:t>
      </w:r>
      <w:r w:rsidR="00525995" w:rsidRPr="00E702FA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žádost</w:t>
      </w:r>
      <w:r w:rsidR="00525995">
        <w:rPr>
          <w:rFonts w:ascii="Arial" w:hAnsi="Arial" w:cs="Arial"/>
          <w:sz w:val="22"/>
          <w:szCs w:val="22"/>
        </w:rPr>
        <w:t>i</w:t>
      </w:r>
      <w:r w:rsidRPr="00E702FA">
        <w:rPr>
          <w:rFonts w:ascii="Arial" w:hAnsi="Arial" w:cs="Arial"/>
          <w:sz w:val="22"/>
          <w:szCs w:val="22"/>
        </w:rPr>
        <w:t xml:space="preserve"> není zřejmé, jaké údaje a v jaké podobě jsou požadovány, nebo je formulována příliš obecně, vyzve provozovatel žadatele ve lhůtě do 7 kalendářních dnů </w:t>
      </w:r>
      <w:r w:rsidRPr="00E702FA">
        <w:rPr>
          <w:rFonts w:ascii="Arial" w:hAnsi="Arial" w:cs="Arial"/>
          <w:sz w:val="22"/>
          <w:szCs w:val="22"/>
        </w:rPr>
        <w:lastRenderedPageBreak/>
        <w:t>od</w:t>
      </w:r>
      <w:r w:rsidR="00E67C25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doručení žádosti, aby žádost upřesnil. Neupřesní-li žadatel žádost do 30 kalendářních dnů, nemusí mu provozovatel údaje poskytnout.</w:t>
      </w:r>
    </w:p>
    <w:p w14:paraId="163B5633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1FDE09EB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Pravidla pro odstávky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846C39">
        <w:rPr>
          <w:rFonts w:ascii="Arial" w:hAnsi="Arial" w:cs="Arial"/>
          <w:b/>
          <w:sz w:val="22"/>
          <w:szCs w:val="22"/>
        </w:rPr>
        <w:t xml:space="preserve"> a dostupnost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242F347F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je provozován nepřetržitě v režimu 24</w:t>
      </w:r>
      <w:r w:rsidR="00935D59">
        <w:rPr>
          <w:rFonts w:ascii="Arial" w:hAnsi="Arial" w:cs="Arial"/>
          <w:sz w:val="22"/>
          <w:szCs w:val="22"/>
        </w:rPr>
        <w:t>/7</w:t>
      </w:r>
      <w:r w:rsidRPr="00E702FA">
        <w:rPr>
          <w:rFonts w:ascii="Arial" w:hAnsi="Arial" w:cs="Arial"/>
          <w:sz w:val="22"/>
          <w:szCs w:val="22"/>
        </w:rPr>
        <w:t xml:space="preserve"> s výjimkou plánovaných odstávek a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pravidelné údržby.</w:t>
      </w:r>
    </w:p>
    <w:p w14:paraId="41FDA17C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Odstávky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jsou prováděny </w:t>
      </w:r>
      <w:r w:rsidR="0012446A">
        <w:rPr>
          <w:rFonts w:ascii="Arial" w:hAnsi="Arial" w:cs="Arial"/>
          <w:sz w:val="22"/>
          <w:szCs w:val="22"/>
        </w:rPr>
        <w:t>k</w:t>
      </w:r>
      <w:r w:rsidRPr="00E702FA">
        <w:rPr>
          <w:rFonts w:ascii="Arial" w:hAnsi="Arial" w:cs="Arial"/>
          <w:sz w:val="22"/>
          <w:szCs w:val="22"/>
        </w:rPr>
        <w:t xml:space="preserve"> zajištění: </w:t>
      </w:r>
    </w:p>
    <w:p w14:paraId="3A28F879" w14:textId="77777777" w:rsidR="00861E0E" w:rsidRPr="00E702FA" w:rsidRDefault="00861E0E" w:rsidP="00B87617">
      <w:pPr>
        <w:pStyle w:val="Prosttext"/>
        <w:numPr>
          <w:ilvl w:val="0"/>
          <w:numId w:val="11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pravidelné profylaxe – </w:t>
      </w:r>
      <w:r w:rsidR="0012446A">
        <w:rPr>
          <w:rFonts w:ascii="Arial" w:hAnsi="Arial" w:cs="Arial"/>
          <w:sz w:val="22"/>
          <w:szCs w:val="22"/>
        </w:rPr>
        <w:t>realizace dle</w:t>
      </w:r>
      <w:r w:rsidRPr="00E702FA">
        <w:rPr>
          <w:rFonts w:ascii="Arial" w:hAnsi="Arial" w:cs="Arial"/>
          <w:sz w:val="22"/>
          <w:szCs w:val="22"/>
        </w:rPr>
        <w:t xml:space="preserve"> potřeby pro účely preventivní a pravidelné údržby </w:t>
      </w:r>
      <w:r w:rsidR="00935D59">
        <w:rPr>
          <w:rFonts w:ascii="Arial" w:hAnsi="Arial" w:cs="Arial"/>
          <w:sz w:val="22"/>
          <w:szCs w:val="22"/>
        </w:rPr>
        <w:t>informačního systému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(</w:t>
      </w:r>
      <w:r w:rsidR="0012446A">
        <w:rPr>
          <w:rFonts w:ascii="Arial" w:hAnsi="Arial" w:cs="Arial"/>
          <w:sz w:val="22"/>
          <w:szCs w:val="22"/>
        </w:rPr>
        <w:t>nedostupnost systému</w:t>
      </w:r>
      <w:r w:rsidRPr="00E702FA">
        <w:rPr>
          <w:rFonts w:ascii="Arial" w:hAnsi="Arial" w:cs="Arial"/>
          <w:sz w:val="22"/>
          <w:szCs w:val="22"/>
        </w:rPr>
        <w:t xml:space="preserve"> ve večerních hodinách nebo ve dnech pracovního volna),</w:t>
      </w:r>
    </w:p>
    <w:p w14:paraId="50D11F69" w14:textId="77777777" w:rsidR="00861E0E" w:rsidRPr="00E702FA" w:rsidRDefault="0034538A" w:rsidP="00B87617">
      <w:pPr>
        <w:pStyle w:val="Prosttext"/>
        <w:numPr>
          <w:ilvl w:val="0"/>
          <w:numId w:val="11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nastavení nových verzí</w:t>
      </w:r>
      <w:r w:rsidRPr="00E702FA">
        <w:rPr>
          <w:rFonts w:ascii="Arial" w:hAnsi="Arial" w:cs="Arial"/>
          <w:sz w:val="22"/>
          <w:szCs w:val="22"/>
        </w:rPr>
        <w:t xml:space="preserve"> IS</w:t>
      </w:r>
      <w:r>
        <w:rPr>
          <w:rFonts w:ascii="Arial" w:hAnsi="Arial" w:cs="Arial"/>
          <w:sz w:val="22"/>
          <w:szCs w:val="22"/>
        </w:rPr>
        <w:t>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861E0E" w:rsidRPr="00E702FA">
        <w:rPr>
          <w:rFonts w:ascii="Arial" w:hAnsi="Arial" w:cs="Arial"/>
          <w:sz w:val="22"/>
          <w:szCs w:val="22"/>
        </w:rPr>
        <w:t xml:space="preserve">každoročně plánované odstávky na přelomu roku </w:t>
      </w:r>
      <w:r>
        <w:rPr>
          <w:rFonts w:ascii="Arial" w:hAnsi="Arial" w:cs="Arial"/>
          <w:sz w:val="22"/>
          <w:szCs w:val="22"/>
        </w:rPr>
        <w:t>(i</w:t>
      </w:r>
      <w:r w:rsidR="00861E0E" w:rsidRPr="00E702FA">
        <w:rPr>
          <w:rFonts w:ascii="Arial" w:hAnsi="Arial" w:cs="Arial"/>
          <w:sz w:val="22"/>
          <w:szCs w:val="22"/>
        </w:rPr>
        <w:t xml:space="preserve">mplementace nových úprav a změn, nastavení nové datové struktury platné pro </w:t>
      </w:r>
      <w:r>
        <w:rPr>
          <w:rFonts w:ascii="Arial" w:hAnsi="Arial" w:cs="Arial"/>
          <w:sz w:val="22"/>
          <w:szCs w:val="22"/>
        </w:rPr>
        <w:t>následující</w:t>
      </w:r>
      <w:r w:rsidR="00861E0E" w:rsidRPr="00E702FA">
        <w:rPr>
          <w:rFonts w:ascii="Arial" w:hAnsi="Arial" w:cs="Arial"/>
          <w:sz w:val="22"/>
          <w:szCs w:val="22"/>
        </w:rPr>
        <w:t xml:space="preserve"> kalendářní rok</w:t>
      </w:r>
      <w:r>
        <w:rPr>
          <w:rFonts w:ascii="Arial" w:hAnsi="Arial" w:cs="Arial"/>
          <w:sz w:val="22"/>
          <w:szCs w:val="22"/>
        </w:rPr>
        <w:t>),</w:t>
      </w:r>
      <w:r w:rsidR="00861E0E" w:rsidRPr="00E702FA">
        <w:rPr>
          <w:rFonts w:ascii="Arial" w:hAnsi="Arial" w:cs="Arial"/>
          <w:sz w:val="22"/>
          <w:szCs w:val="22"/>
        </w:rPr>
        <w:t xml:space="preserve">  </w:t>
      </w:r>
    </w:p>
    <w:p w14:paraId="01AED6BD" w14:textId="77777777" w:rsidR="00861E0E" w:rsidRPr="00E702FA" w:rsidRDefault="00861E0E" w:rsidP="00B87617">
      <w:pPr>
        <w:pStyle w:val="Prosttext"/>
        <w:numPr>
          <w:ilvl w:val="0"/>
          <w:numId w:val="11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odstranění případného neplánovaného výpadku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z důvodu neočekávaných incidentů.</w:t>
      </w:r>
    </w:p>
    <w:p w14:paraId="2B70D11A" w14:textId="13005DB0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Informace o odstávkách provozovatel zveřejňuje na webových stránkách </w:t>
      </w:r>
      <w:r w:rsidR="0012446A">
        <w:rPr>
          <w:rFonts w:ascii="Arial" w:hAnsi="Arial" w:cs="Arial"/>
          <w:sz w:val="22"/>
          <w:szCs w:val="22"/>
        </w:rPr>
        <w:t>ISVAVAI</w:t>
      </w:r>
      <w:r w:rsidR="00E81108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. Aktivní uživatelé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mohou využít pro automatick</w:t>
      </w:r>
      <w:r w:rsidR="00AB6CA0">
        <w:rPr>
          <w:rFonts w:ascii="Arial" w:hAnsi="Arial" w:cs="Arial"/>
          <w:sz w:val="22"/>
          <w:szCs w:val="22"/>
        </w:rPr>
        <w:t>á</w:t>
      </w:r>
      <w:r w:rsidRPr="00E702FA">
        <w:rPr>
          <w:rFonts w:ascii="Arial" w:hAnsi="Arial" w:cs="Arial"/>
          <w:sz w:val="22"/>
          <w:szCs w:val="22"/>
        </w:rPr>
        <w:t xml:space="preserve"> zasílání avíz o novinkách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informační kanál RSS. </w:t>
      </w:r>
    </w:p>
    <w:p w14:paraId="22128E05" w14:textId="6333C1CB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Při </w:t>
      </w:r>
      <w:r w:rsidR="0034538A">
        <w:rPr>
          <w:rFonts w:ascii="Arial" w:hAnsi="Arial" w:cs="Arial"/>
          <w:sz w:val="22"/>
          <w:szCs w:val="22"/>
        </w:rPr>
        <w:t>odstávce</w:t>
      </w:r>
      <w:r w:rsidRPr="00E702FA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nejsou dotčeny aktivity dotýkající se využívání údajů z veřejné části </w:t>
      </w:r>
      <w:r w:rsidR="00FB6C1A">
        <w:rPr>
          <w:rFonts w:ascii="Arial" w:hAnsi="Arial" w:cs="Arial"/>
          <w:sz w:val="22"/>
          <w:szCs w:val="22"/>
        </w:rPr>
        <w:t>IS </w:t>
      </w:r>
      <w:proofErr w:type="spellStart"/>
      <w:r w:rsidR="00FB6C1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neboť automaticky dojde k přesměrování na „</w:t>
      </w:r>
      <w:proofErr w:type="spellStart"/>
      <w:r w:rsidRPr="00E702FA">
        <w:rPr>
          <w:rFonts w:ascii="Arial" w:hAnsi="Arial" w:cs="Arial"/>
          <w:sz w:val="22"/>
          <w:szCs w:val="22"/>
        </w:rPr>
        <w:t>backup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“, čímž je zajištěná vysoká dostupnost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. </w:t>
      </w:r>
      <w:r w:rsidR="0034538A">
        <w:rPr>
          <w:rFonts w:ascii="Arial" w:hAnsi="Arial" w:cs="Arial"/>
          <w:sz w:val="22"/>
          <w:szCs w:val="22"/>
        </w:rPr>
        <w:t>Odstávkou</w:t>
      </w:r>
      <w:r w:rsidRPr="00E702FA">
        <w:rPr>
          <w:rFonts w:ascii="Arial" w:hAnsi="Arial" w:cs="Arial"/>
          <w:sz w:val="22"/>
          <w:szCs w:val="22"/>
        </w:rPr>
        <w:t xml:space="preserve"> nejsou dotčeny ani služby rozhraní API, které jsou i nadále dostupné bez omezení v režimu 24</w:t>
      </w:r>
      <w:r w:rsidR="0034538A">
        <w:rPr>
          <w:rFonts w:ascii="Arial" w:hAnsi="Arial" w:cs="Arial"/>
          <w:sz w:val="22"/>
          <w:szCs w:val="22"/>
        </w:rPr>
        <w:t>/</w:t>
      </w:r>
      <w:r w:rsidRPr="00E702FA">
        <w:rPr>
          <w:rFonts w:ascii="Arial" w:hAnsi="Arial" w:cs="Arial"/>
          <w:sz w:val="22"/>
          <w:szCs w:val="22"/>
        </w:rPr>
        <w:t xml:space="preserve">7.  </w:t>
      </w:r>
    </w:p>
    <w:p w14:paraId="3CDF0971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V době </w:t>
      </w:r>
      <w:r w:rsidR="0034538A">
        <w:rPr>
          <w:rFonts w:ascii="Arial" w:hAnsi="Arial" w:cs="Arial"/>
          <w:sz w:val="22"/>
          <w:szCs w:val="22"/>
        </w:rPr>
        <w:t>odstávky</w:t>
      </w:r>
      <w:r w:rsidRPr="00E702FA">
        <w:rPr>
          <w:rFonts w:ascii="Arial" w:hAnsi="Arial" w:cs="Arial"/>
          <w:sz w:val="22"/>
          <w:szCs w:val="22"/>
        </w:rPr>
        <w:t xml:space="preserve"> naopak nejsou přístupné služby podpůrných aplikací</w:t>
      </w:r>
      <w:r w:rsidR="00256CDB">
        <w:rPr>
          <w:rFonts w:ascii="Arial" w:hAnsi="Arial" w:cs="Arial"/>
          <w:sz w:val="22"/>
          <w:szCs w:val="22"/>
        </w:rPr>
        <w:t xml:space="preserve"> -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2A6AB0">
        <w:rPr>
          <w:rFonts w:ascii="Arial" w:hAnsi="Arial" w:cs="Arial"/>
          <w:sz w:val="22"/>
          <w:szCs w:val="22"/>
        </w:rPr>
        <w:t>r</w:t>
      </w:r>
      <w:r w:rsidR="00256CDB">
        <w:rPr>
          <w:rFonts w:ascii="Arial" w:hAnsi="Arial" w:cs="Arial"/>
          <w:sz w:val="22"/>
          <w:szCs w:val="22"/>
        </w:rPr>
        <w:t>ozhraní pro příjemce</w:t>
      </w:r>
      <w:r w:rsidRPr="00E702FA">
        <w:rPr>
          <w:rFonts w:ascii="Arial" w:hAnsi="Arial" w:cs="Arial"/>
          <w:sz w:val="22"/>
          <w:szCs w:val="22"/>
        </w:rPr>
        <w:t xml:space="preserve"> a</w:t>
      </w:r>
      <w:r w:rsidR="002A6AB0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rozhraní pro</w:t>
      </w:r>
      <w:r w:rsidR="00256CDB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poskytovatele</w:t>
      </w:r>
      <w:r>
        <w:rPr>
          <w:rFonts w:ascii="Arial" w:hAnsi="Arial" w:cs="Arial"/>
          <w:sz w:val="22"/>
          <w:szCs w:val="22"/>
        </w:rPr>
        <w:t xml:space="preserve">, </w:t>
      </w:r>
      <w:r w:rsidRPr="00E702FA">
        <w:rPr>
          <w:rFonts w:ascii="Arial" w:hAnsi="Arial" w:cs="Arial"/>
          <w:sz w:val="22"/>
          <w:szCs w:val="22"/>
        </w:rPr>
        <w:t>pomocí kterých jsou vytvářeny a následně předávány záznamy o</w:t>
      </w:r>
      <w:r w:rsidR="002A6AB0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všech aktivitách výzkumu, vývoje a inovací určené k </w:t>
      </w:r>
      <w:r w:rsidR="0034538A">
        <w:rPr>
          <w:rFonts w:ascii="Arial" w:hAnsi="Arial" w:cs="Arial"/>
          <w:sz w:val="22"/>
          <w:szCs w:val="22"/>
        </w:rPr>
        <w:t>zařazení</w:t>
      </w:r>
      <w:r w:rsidRPr="00E702FA">
        <w:rPr>
          <w:rFonts w:ascii="Arial" w:hAnsi="Arial" w:cs="Arial"/>
          <w:sz w:val="22"/>
          <w:szCs w:val="22"/>
        </w:rPr>
        <w:t xml:space="preserve"> do</w:t>
      </w:r>
      <w:r w:rsidR="00A27238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IS</w:t>
      </w:r>
      <w:r w:rsidR="00A27238">
        <w:rPr>
          <w:rFonts w:ascii="Arial" w:hAnsi="Arial" w:cs="Arial"/>
          <w:sz w:val="22"/>
          <w:szCs w:val="22"/>
        </w:rPr>
        <w:t>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. </w:t>
      </w:r>
    </w:p>
    <w:p w14:paraId="537A13A9" w14:textId="77777777" w:rsidR="00507DDA" w:rsidRDefault="00507DDA" w:rsidP="00507DDA">
      <w:pPr>
        <w:pStyle w:val="Prosttext"/>
        <w:spacing w:before="60" w:after="0"/>
        <w:ind w:left="432"/>
        <w:rPr>
          <w:rFonts w:ascii="Arial" w:hAnsi="Arial" w:cs="Arial"/>
          <w:b/>
          <w:sz w:val="22"/>
          <w:szCs w:val="22"/>
        </w:rPr>
      </w:pPr>
    </w:p>
    <w:p w14:paraId="0D510B8C" w14:textId="77777777" w:rsidR="00507DDA" w:rsidRPr="00846C39" w:rsidRDefault="00507DDA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Pravidla pro zamezení neúměrné</w:t>
      </w:r>
      <w:r w:rsidRPr="00507DD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provozní zátěže</w:t>
      </w:r>
      <w:r w:rsidRPr="00507DDA">
        <w:rPr>
          <w:rFonts w:ascii="Arial" w:hAnsi="Arial" w:cs="Arial"/>
          <w:b/>
          <w:sz w:val="22"/>
          <w:szCs w:val="22"/>
        </w:rPr>
        <w:t xml:space="preserve"> a nesprávného používání </w:t>
      </w:r>
      <w:r>
        <w:rPr>
          <w:rFonts w:ascii="Arial" w:hAnsi="Arial" w:cs="Arial"/>
          <w:b/>
          <w:sz w:val="22"/>
          <w:szCs w:val="22"/>
        </w:rPr>
        <w:t xml:space="preserve">IS </w:t>
      </w:r>
      <w:proofErr w:type="spellStart"/>
      <w:r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7934A278" w14:textId="67C766B1" w:rsidR="00507DDA" w:rsidRDefault="006F30AD" w:rsidP="00507DDA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D02ECF">
        <w:rPr>
          <w:rFonts w:ascii="Arial" w:hAnsi="Arial" w:cs="Arial"/>
          <w:sz w:val="22"/>
          <w:szCs w:val="22"/>
        </w:rPr>
        <w:t xml:space="preserve">Využívání IS </w:t>
      </w:r>
      <w:proofErr w:type="spellStart"/>
      <w:r w:rsidRPr="00D02ECF">
        <w:rPr>
          <w:rFonts w:ascii="Arial" w:hAnsi="Arial" w:cs="Arial"/>
          <w:sz w:val="22"/>
          <w:szCs w:val="22"/>
        </w:rPr>
        <w:t>VaVaI</w:t>
      </w:r>
      <w:proofErr w:type="spellEnd"/>
      <w:r w:rsidRPr="00D02ECF">
        <w:rPr>
          <w:rFonts w:ascii="Arial" w:hAnsi="Arial" w:cs="Arial"/>
          <w:sz w:val="22"/>
          <w:szCs w:val="22"/>
        </w:rPr>
        <w:t xml:space="preserve"> je nepřetržitě monitorováno a veškeré aktivity jsou detailně logovány</w:t>
      </w:r>
      <w:r w:rsidR="001F472B">
        <w:rPr>
          <w:rFonts w:ascii="Arial" w:hAnsi="Arial" w:cs="Arial"/>
          <w:sz w:val="22"/>
          <w:szCs w:val="22"/>
        </w:rPr>
        <w:t xml:space="preserve"> jak </w:t>
      </w:r>
      <w:r w:rsidR="00FB6C1A">
        <w:rPr>
          <w:rFonts w:ascii="Arial" w:hAnsi="Arial" w:cs="Arial"/>
          <w:sz w:val="22"/>
          <w:szCs w:val="22"/>
        </w:rPr>
        <w:t xml:space="preserve">v administraci IS </w:t>
      </w:r>
      <w:proofErr w:type="spellStart"/>
      <w:r w:rsidR="00FB6C1A">
        <w:rPr>
          <w:rFonts w:ascii="Arial" w:hAnsi="Arial" w:cs="Arial"/>
          <w:sz w:val="22"/>
          <w:szCs w:val="22"/>
        </w:rPr>
        <w:t>VaVaI</w:t>
      </w:r>
      <w:proofErr w:type="spellEnd"/>
      <w:r w:rsidR="00FB6C1A">
        <w:rPr>
          <w:rFonts w:ascii="Arial" w:hAnsi="Arial" w:cs="Arial"/>
          <w:sz w:val="22"/>
          <w:szCs w:val="22"/>
        </w:rPr>
        <w:t xml:space="preserve">, </w:t>
      </w:r>
      <w:r w:rsidR="001F472B">
        <w:rPr>
          <w:rFonts w:ascii="Arial" w:hAnsi="Arial" w:cs="Arial"/>
          <w:sz w:val="22"/>
          <w:szCs w:val="22"/>
        </w:rPr>
        <w:t xml:space="preserve">tak i </w:t>
      </w:r>
      <w:r w:rsidR="00E27EDC">
        <w:rPr>
          <w:rFonts w:ascii="Arial" w:hAnsi="Arial" w:cs="Arial"/>
          <w:sz w:val="22"/>
          <w:szCs w:val="22"/>
        </w:rPr>
        <w:t>aplikačním firewallem F5</w:t>
      </w:r>
      <w:r w:rsidRPr="00D02ECF">
        <w:rPr>
          <w:rFonts w:ascii="Arial" w:hAnsi="Arial" w:cs="Arial"/>
          <w:sz w:val="22"/>
          <w:szCs w:val="22"/>
        </w:rPr>
        <w:t xml:space="preserve">. V případě zjištění závažných pochybení ze strany uživatelů jednotlivých rozhraní </w:t>
      </w:r>
      <w:r w:rsidR="00D02ECF" w:rsidRPr="00D02ECF">
        <w:rPr>
          <w:rFonts w:ascii="Arial" w:hAnsi="Arial" w:cs="Arial"/>
          <w:sz w:val="22"/>
          <w:szCs w:val="22"/>
        </w:rPr>
        <w:t xml:space="preserve">a veřejné části </w:t>
      </w:r>
      <w:r w:rsidR="00FB6C1A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FB6C1A">
        <w:rPr>
          <w:rFonts w:ascii="Arial" w:hAnsi="Arial" w:cs="Arial"/>
          <w:sz w:val="22"/>
          <w:szCs w:val="22"/>
        </w:rPr>
        <w:t>VaVaI</w:t>
      </w:r>
      <w:proofErr w:type="spellEnd"/>
      <w:r w:rsidR="00D02ECF" w:rsidRPr="00D02ECF">
        <w:rPr>
          <w:rFonts w:ascii="Arial" w:hAnsi="Arial" w:cs="Arial"/>
          <w:sz w:val="22"/>
          <w:szCs w:val="22"/>
        </w:rPr>
        <w:t xml:space="preserve">, </w:t>
      </w:r>
      <w:r w:rsidRPr="00D02ECF">
        <w:rPr>
          <w:rFonts w:ascii="Arial" w:hAnsi="Arial" w:cs="Arial"/>
          <w:sz w:val="22"/>
          <w:szCs w:val="22"/>
        </w:rPr>
        <w:t>nestandardního množství dotazů nebo</w:t>
      </w:r>
      <w:r w:rsidR="00E27EDC">
        <w:rPr>
          <w:rFonts w:ascii="Arial" w:hAnsi="Arial" w:cs="Arial"/>
          <w:sz w:val="22"/>
          <w:szCs w:val="22"/>
        </w:rPr>
        <w:t> </w:t>
      </w:r>
      <w:r w:rsidRPr="00D02ECF">
        <w:rPr>
          <w:rFonts w:ascii="Arial" w:hAnsi="Arial" w:cs="Arial"/>
          <w:sz w:val="22"/>
          <w:szCs w:val="22"/>
        </w:rPr>
        <w:t xml:space="preserve">nestandardního vytížení systému má </w:t>
      </w:r>
      <w:r w:rsidR="00D02ECF" w:rsidRPr="00D02ECF">
        <w:rPr>
          <w:rFonts w:ascii="Arial" w:hAnsi="Arial" w:cs="Arial"/>
          <w:sz w:val="22"/>
          <w:szCs w:val="22"/>
        </w:rPr>
        <w:t xml:space="preserve">provozovatel IS </w:t>
      </w:r>
      <w:proofErr w:type="spellStart"/>
      <w:r w:rsidR="00D02ECF" w:rsidRPr="00D02ECF">
        <w:rPr>
          <w:rFonts w:ascii="Arial" w:hAnsi="Arial" w:cs="Arial"/>
          <w:sz w:val="22"/>
          <w:szCs w:val="22"/>
        </w:rPr>
        <w:t>VaVaI</w:t>
      </w:r>
      <w:proofErr w:type="spellEnd"/>
      <w:r w:rsidRPr="00D02ECF">
        <w:rPr>
          <w:rFonts w:ascii="Arial" w:hAnsi="Arial" w:cs="Arial"/>
          <w:sz w:val="22"/>
          <w:szCs w:val="22"/>
        </w:rPr>
        <w:t xml:space="preserve"> právo zrušit přístupová práva </w:t>
      </w:r>
      <w:r w:rsidR="00D02ECF" w:rsidRPr="00D02ECF">
        <w:rPr>
          <w:rFonts w:ascii="Arial" w:hAnsi="Arial" w:cs="Arial"/>
          <w:sz w:val="22"/>
          <w:szCs w:val="22"/>
        </w:rPr>
        <w:t>uživatele nebo zablokovat IP adresu přistupujícího uživatele, v případě rozhraní API pak omezit nebo plně zablokovat autorizační TOKEN.</w:t>
      </w:r>
      <w:r w:rsidR="00E27EDC">
        <w:rPr>
          <w:rFonts w:ascii="Arial" w:hAnsi="Arial" w:cs="Arial"/>
          <w:sz w:val="22"/>
          <w:szCs w:val="22"/>
        </w:rPr>
        <w:t xml:space="preserve"> </w:t>
      </w:r>
      <w:r w:rsidR="00E27EDC" w:rsidRPr="00E27EDC">
        <w:rPr>
          <w:rFonts w:ascii="Arial" w:hAnsi="Arial" w:cs="Arial"/>
          <w:sz w:val="22"/>
          <w:szCs w:val="22"/>
        </w:rPr>
        <w:t>Pokud se jedná o</w:t>
      </w:r>
      <w:r w:rsidR="001F472B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pokusy strojového stahování dat z</w:t>
      </w:r>
      <w:r w:rsidR="00FB6C1A">
        <w:rPr>
          <w:rFonts w:ascii="Arial" w:hAnsi="Arial" w:cs="Arial"/>
          <w:sz w:val="22"/>
          <w:szCs w:val="22"/>
        </w:rPr>
        <w:t> veřejné části</w:t>
      </w:r>
      <w:r w:rsidR="00E27EDC" w:rsidRPr="00E27EDC">
        <w:rPr>
          <w:rFonts w:ascii="Arial" w:hAnsi="Arial" w:cs="Arial"/>
          <w:sz w:val="22"/>
          <w:szCs w:val="22"/>
        </w:rPr>
        <w:t xml:space="preserve"> IS </w:t>
      </w:r>
      <w:proofErr w:type="spellStart"/>
      <w:r w:rsidR="00E27EDC" w:rsidRPr="00E27EDC">
        <w:rPr>
          <w:rFonts w:ascii="Arial" w:hAnsi="Arial" w:cs="Arial"/>
          <w:sz w:val="22"/>
          <w:szCs w:val="22"/>
        </w:rPr>
        <w:t>VaVaI</w:t>
      </w:r>
      <w:proofErr w:type="spellEnd"/>
      <w:r w:rsidR="00E27EDC" w:rsidRPr="00E27EDC">
        <w:rPr>
          <w:rFonts w:ascii="Arial" w:hAnsi="Arial" w:cs="Arial"/>
          <w:sz w:val="22"/>
          <w:szCs w:val="22"/>
        </w:rPr>
        <w:t>, pak</w:t>
      </w:r>
      <w:r w:rsidR="00E27EDC">
        <w:rPr>
          <w:rFonts w:ascii="Arial" w:hAnsi="Arial" w:cs="Arial"/>
          <w:sz w:val="22"/>
          <w:szCs w:val="22"/>
        </w:rPr>
        <w:t xml:space="preserve"> jsou </w:t>
      </w:r>
      <w:r w:rsidR="00E27EDC" w:rsidRPr="00E27EDC">
        <w:rPr>
          <w:rFonts w:ascii="Arial" w:hAnsi="Arial" w:cs="Arial"/>
          <w:sz w:val="22"/>
          <w:szCs w:val="22"/>
        </w:rPr>
        <w:t xml:space="preserve">zahraniční spojení např. </w:t>
      </w:r>
      <w:r w:rsidR="00E27EDC">
        <w:rPr>
          <w:rFonts w:ascii="Arial" w:hAnsi="Arial" w:cs="Arial"/>
          <w:sz w:val="22"/>
          <w:szCs w:val="22"/>
        </w:rPr>
        <w:t xml:space="preserve">z </w:t>
      </w:r>
      <w:r w:rsidR="00E27EDC" w:rsidRPr="00E27EDC">
        <w:rPr>
          <w:rFonts w:ascii="Arial" w:hAnsi="Arial" w:cs="Arial"/>
          <w:sz w:val="22"/>
          <w:szCs w:val="22"/>
        </w:rPr>
        <w:t>Rusk</w:t>
      </w:r>
      <w:r w:rsidR="00E27EDC">
        <w:rPr>
          <w:rFonts w:ascii="Arial" w:hAnsi="Arial" w:cs="Arial"/>
          <w:sz w:val="22"/>
          <w:szCs w:val="22"/>
        </w:rPr>
        <w:t>a</w:t>
      </w:r>
      <w:r w:rsidR="00E27EDC" w:rsidRPr="00E27EDC">
        <w:rPr>
          <w:rFonts w:ascii="Arial" w:hAnsi="Arial" w:cs="Arial"/>
          <w:sz w:val="22"/>
          <w:szCs w:val="22"/>
        </w:rPr>
        <w:t>, Čín</w:t>
      </w:r>
      <w:r w:rsidR="00E27EDC">
        <w:rPr>
          <w:rFonts w:ascii="Arial" w:hAnsi="Arial" w:cs="Arial"/>
          <w:sz w:val="22"/>
          <w:szCs w:val="22"/>
        </w:rPr>
        <w:t>y či </w:t>
      </w:r>
      <w:r w:rsidR="00E27EDC" w:rsidRPr="00E27EDC">
        <w:rPr>
          <w:rFonts w:ascii="Arial" w:hAnsi="Arial" w:cs="Arial"/>
          <w:sz w:val="22"/>
          <w:szCs w:val="22"/>
        </w:rPr>
        <w:t xml:space="preserve">jakékoliv </w:t>
      </w:r>
      <w:r w:rsidR="00E27EDC">
        <w:rPr>
          <w:rFonts w:ascii="Arial" w:hAnsi="Arial" w:cs="Arial"/>
          <w:sz w:val="22"/>
          <w:szCs w:val="22"/>
        </w:rPr>
        <w:t xml:space="preserve">jiné </w:t>
      </w:r>
      <w:r w:rsidR="00E27EDC" w:rsidRPr="00E27EDC">
        <w:rPr>
          <w:rFonts w:ascii="Arial" w:hAnsi="Arial" w:cs="Arial"/>
          <w:sz w:val="22"/>
          <w:szCs w:val="22"/>
        </w:rPr>
        <w:t xml:space="preserve">země mimo </w:t>
      </w:r>
      <w:proofErr w:type="spellStart"/>
      <w:r w:rsidR="00E27EDC" w:rsidRPr="00E27EDC">
        <w:rPr>
          <w:rFonts w:ascii="Arial" w:hAnsi="Arial" w:cs="Arial"/>
          <w:sz w:val="22"/>
          <w:szCs w:val="22"/>
        </w:rPr>
        <w:t>geolokalizované</w:t>
      </w:r>
      <w:proofErr w:type="spellEnd"/>
      <w:r w:rsidR="00E27EDC" w:rsidRPr="00E27EDC">
        <w:rPr>
          <w:rFonts w:ascii="Arial" w:hAnsi="Arial" w:cs="Arial"/>
          <w:sz w:val="22"/>
          <w:szCs w:val="22"/>
        </w:rPr>
        <w:t xml:space="preserve"> požadavky</w:t>
      </w:r>
      <w:r w:rsidR="001F472B">
        <w:rPr>
          <w:rFonts w:ascii="Arial" w:hAnsi="Arial" w:cs="Arial"/>
          <w:sz w:val="22"/>
          <w:szCs w:val="22"/>
        </w:rPr>
        <w:t xml:space="preserve"> </w:t>
      </w:r>
      <w:r w:rsidR="00E27EDC" w:rsidRPr="00E27EDC">
        <w:rPr>
          <w:rFonts w:ascii="Arial" w:hAnsi="Arial" w:cs="Arial"/>
          <w:sz w:val="22"/>
          <w:szCs w:val="22"/>
        </w:rPr>
        <w:t>z</w:t>
      </w:r>
      <w:r w:rsidR="00E27EDC">
        <w:rPr>
          <w:rFonts w:ascii="Arial" w:hAnsi="Arial" w:cs="Arial"/>
          <w:sz w:val="22"/>
          <w:szCs w:val="22"/>
        </w:rPr>
        <w:t xml:space="preserve"> území ČR, </w:t>
      </w:r>
      <w:r w:rsidR="00E27EDC" w:rsidRPr="00E27EDC">
        <w:rPr>
          <w:rFonts w:ascii="Arial" w:hAnsi="Arial" w:cs="Arial"/>
          <w:sz w:val="22"/>
          <w:szCs w:val="22"/>
        </w:rPr>
        <w:t>podrobeny testu, zda</w:t>
      </w:r>
      <w:r w:rsidR="00E27EDC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se</w:t>
      </w:r>
      <w:r w:rsidR="00E27EDC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jedná o uživatele nebo</w:t>
      </w:r>
      <w:r w:rsidR="00FB6C1A">
        <w:rPr>
          <w:rFonts w:ascii="Arial" w:hAnsi="Arial" w:cs="Arial"/>
          <w:sz w:val="22"/>
          <w:szCs w:val="22"/>
        </w:rPr>
        <w:t> </w:t>
      </w:r>
      <w:r w:rsidR="00E27EDC" w:rsidRPr="00E27EDC">
        <w:rPr>
          <w:rFonts w:ascii="Arial" w:hAnsi="Arial" w:cs="Arial"/>
          <w:sz w:val="22"/>
          <w:szCs w:val="22"/>
        </w:rPr>
        <w:t>stroj.</w:t>
      </w:r>
    </w:p>
    <w:p w14:paraId="7349C0AA" w14:textId="77777777" w:rsidR="006B33BD" w:rsidRDefault="006B33BD" w:rsidP="00507DDA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F712953" w14:textId="77777777" w:rsidR="006B33BD" w:rsidRPr="00846C39" w:rsidRDefault="006B33BD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Podmínky pro připojení ke službám IS </w:t>
      </w:r>
      <w:proofErr w:type="spellStart"/>
      <w:r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634B40D3" w14:textId="77777777" w:rsidR="006B33BD" w:rsidRDefault="00F26CA0" w:rsidP="006B33BD">
      <w:pPr>
        <w:pStyle w:val="Prosttext"/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Veškeré podmínky přístupu a užití služeb (</w:t>
      </w:r>
      <w:r w:rsidR="00B07943">
        <w:rPr>
          <w:rFonts w:ascii="Arial" w:hAnsi="Arial" w:cs="Arial"/>
          <w:sz w:val="22"/>
          <w:szCs w:val="22"/>
        </w:rPr>
        <w:t>rozhraní pro poskytovatele</w:t>
      </w:r>
      <w:r>
        <w:rPr>
          <w:rFonts w:ascii="Arial" w:hAnsi="Arial" w:cs="Arial"/>
          <w:sz w:val="22"/>
          <w:szCs w:val="22"/>
        </w:rPr>
        <w:t xml:space="preserve">, </w:t>
      </w:r>
      <w:r w:rsidRPr="00F26CA0">
        <w:rPr>
          <w:rFonts w:ascii="Arial" w:hAnsi="Arial" w:cs="Arial"/>
          <w:sz w:val="22"/>
          <w:szCs w:val="22"/>
        </w:rPr>
        <w:t>rozhraní pro příjemce</w:t>
      </w:r>
      <w:r>
        <w:rPr>
          <w:rFonts w:ascii="Arial" w:hAnsi="Arial" w:cs="Arial"/>
          <w:sz w:val="22"/>
          <w:szCs w:val="22"/>
        </w:rPr>
        <w:t>, API</w:t>
      </w:r>
      <w:r w:rsidR="00B07943">
        <w:rPr>
          <w:rFonts w:ascii="Arial" w:hAnsi="Arial" w:cs="Arial"/>
          <w:sz w:val="22"/>
          <w:szCs w:val="22"/>
        </w:rPr>
        <w:t xml:space="preserve"> rozhraní</w:t>
      </w:r>
      <w:r>
        <w:rPr>
          <w:rFonts w:ascii="Arial" w:hAnsi="Arial" w:cs="Arial"/>
          <w:sz w:val="22"/>
          <w:szCs w:val="22"/>
        </w:rPr>
        <w:t>) se řídí následujícími prováděcími pokyny, které tvoří přílohy tohoto provozního řádu:</w:t>
      </w:r>
    </w:p>
    <w:p w14:paraId="5902B93D" w14:textId="6BC714A3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Manuál pro poskytovatele</w:t>
      </w:r>
      <w:r w:rsidR="00AB250B">
        <w:rPr>
          <w:rFonts w:ascii="Arial" w:hAnsi="Arial" w:cs="Arial"/>
          <w:sz w:val="22"/>
          <w:szCs w:val="22"/>
        </w:rPr>
        <w:t>;</w:t>
      </w:r>
    </w:p>
    <w:p w14:paraId="58894A27" w14:textId="6DEEC836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Manuál pro správce</w:t>
      </w:r>
      <w:r w:rsidR="008A0169">
        <w:rPr>
          <w:rFonts w:ascii="Arial" w:hAnsi="Arial" w:cs="Arial"/>
          <w:sz w:val="22"/>
          <w:szCs w:val="22"/>
        </w:rPr>
        <w:t xml:space="preserve"> organizace</w:t>
      </w:r>
      <w:r w:rsidR="00AB250B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5EE90B6" w14:textId="5C529BD2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Manuál pro příjemce</w:t>
      </w:r>
      <w:r w:rsidR="00AB250B">
        <w:rPr>
          <w:rFonts w:ascii="Arial" w:hAnsi="Arial" w:cs="Arial"/>
          <w:sz w:val="22"/>
          <w:szCs w:val="22"/>
        </w:rPr>
        <w:t>;</w:t>
      </w:r>
    </w:p>
    <w:p w14:paraId="4C326817" w14:textId="24735523" w:rsidR="00F26CA0" w:rsidRDefault="00F26CA0" w:rsidP="00B87617">
      <w:pPr>
        <w:pStyle w:val="Prosttext"/>
        <w:numPr>
          <w:ilvl w:val="1"/>
          <w:numId w:val="4"/>
        </w:numPr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Specifikace API</w:t>
      </w:r>
      <w:r w:rsidR="00AB250B">
        <w:rPr>
          <w:rFonts w:ascii="Arial" w:hAnsi="Arial" w:cs="Arial"/>
          <w:sz w:val="22"/>
          <w:szCs w:val="22"/>
        </w:rPr>
        <w:t>.</w:t>
      </w:r>
    </w:p>
    <w:p w14:paraId="44D00941" w14:textId="77777777" w:rsidR="002220D8" w:rsidRDefault="002220D8" w:rsidP="002220D8">
      <w:pPr>
        <w:pStyle w:val="Prosttext"/>
        <w:spacing w:before="60"/>
        <w:ind w:left="1440"/>
        <w:rPr>
          <w:rFonts w:ascii="Arial" w:hAnsi="Arial" w:cs="Arial"/>
          <w:sz w:val="22"/>
          <w:szCs w:val="22"/>
        </w:rPr>
      </w:pPr>
    </w:p>
    <w:p w14:paraId="7BFFE6B7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Zabezpečení údajů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2342EE19" w14:textId="12E012D0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Údaje v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jsou provozovatelem pravidelně zálohovány a zabezpečeny proti jejich</w:t>
      </w:r>
      <w:r w:rsidR="0036722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ztrátě. Nakládání s osobními údaji se řídí zákonem č. 110/2019 Sb., o ochraně osobních údajů a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změně některých zákonů. </w:t>
      </w:r>
    </w:p>
    <w:p w14:paraId="59B4F30C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0DDCF585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Webová kontrolní služba</w:t>
      </w:r>
    </w:p>
    <w:p w14:paraId="70C3A0D7" w14:textId="498B8FAC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Webová kontrolní služba, jejíž použití je nezbytnou podmínkou pro předávání údajů do IS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je nepřetržitě kontrolována a monitorována. Reklamace na její funkčnost, vznesené jejími</w:t>
      </w:r>
      <w:r w:rsidR="00256CDB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uživateli, je provozovatel povinen vyřídit do 5 pracovních dnů ode dne, kdy</w:t>
      </w:r>
      <w:r w:rsidR="0036722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ze strany uživatele dojde k</w:t>
      </w:r>
      <w:r w:rsidR="00076E02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oznámení provozovateli.</w:t>
      </w:r>
    </w:p>
    <w:p w14:paraId="1BFE5AC8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Provozovatel nezodpovídá za případné škody nebo závady, které dodavatelům údajů (poskytovatelům i příjemcům) vzniknou při použití jejich vlastních softwarových prostředků nebo</w:t>
      </w:r>
      <w:r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prostředků třetích stran, které jsou jimi využívány pro generování či tvorbu údajů do IS 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.</w:t>
      </w:r>
    </w:p>
    <w:p w14:paraId="07ED7C1B" w14:textId="77777777" w:rsidR="00861E0E" w:rsidRDefault="00861E0E" w:rsidP="001838F2">
      <w:pPr>
        <w:pStyle w:val="Prosttext"/>
        <w:spacing w:before="60"/>
        <w:ind w:left="432"/>
        <w:rPr>
          <w:rFonts w:ascii="Arial" w:hAnsi="Arial" w:cs="Arial"/>
          <w:b/>
          <w:sz w:val="22"/>
          <w:szCs w:val="22"/>
        </w:rPr>
      </w:pPr>
    </w:p>
    <w:p w14:paraId="3CBEDC4B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>Evidence osobních údajů</w:t>
      </w:r>
    </w:p>
    <w:p w14:paraId="011603D7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Z osobních údajů smí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</w:t>
      </w:r>
      <w:r w:rsidR="008D3C93">
        <w:rPr>
          <w:rFonts w:ascii="Arial" w:hAnsi="Arial" w:cs="Arial"/>
          <w:sz w:val="22"/>
          <w:szCs w:val="22"/>
        </w:rPr>
        <w:t>evidovat</w:t>
      </w:r>
      <w:r w:rsidRPr="00E702FA">
        <w:rPr>
          <w:rFonts w:ascii="Arial" w:hAnsi="Arial" w:cs="Arial"/>
          <w:sz w:val="22"/>
          <w:szCs w:val="22"/>
        </w:rPr>
        <w:t xml:space="preserve"> pouze jméno, příjmení, vědecké identifikátory, rodné číslo a případné akademické tituly a vědecké hodnosti řešitele nebo dalších fyzických osob podílejících se na </w:t>
      </w:r>
      <w:r w:rsidR="008D3C93">
        <w:rPr>
          <w:rFonts w:ascii="Arial" w:hAnsi="Arial" w:cs="Arial"/>
          <w:sz w:val="22"/>
          <w:szCs w:val="22"/>
        </w:rPr>
        <w:t xml:space="preserve">řešení </w:t>
      </w:r>
      <w:r w:rsidRPr="00E702FA">
        <w:rPr>
          <w:rFonts w:ascii="Arial" w:hAnsi="Arial" w:cs="Arial"/>
          <w:sz w:val="22"/>
          <w:szCs w:val="22"/>
        </w:rPr>
        <w:t xml:space="preserve">projektu nebo </w:t>
      </w:r>
      <w:r w:rsidR="008D3C93">
        <w:rPr>
          <w:rFonts w:ascii="Arial" w:hAnsi="Arial" w:cs="Arial"/>
          <w:sz w:val="22"/>
          <w:szCs w:val="22"/>
        </w:rPr>
        <w:t>tvůrců</w:t>
      </w:r>
      <w:r w:rsidRPr="00E702FA">
        <w:rPr>
          <w:rFonts w:ascii="Arial" w:hAnsi="Arial" w:cs="Arial"/>
          <w:sz w:val="22"/>
          <w:szCs w:val="22"/>
        </w:rPr>
        <w:t xml:space="preserve"> jeho výsledků. Nemá-li řešitel ne</w:t>
      </w:r>
      <w:r w:rsidR="008D3C93">
        <w:rPr>
          <w:rFonts w:ascii="Arial" w:hAnsi="Arial" w:cs="Arial"/>
          <w:sz w:val="22"/>
          <w:szCs w:val="22"/>
        </w:rPr>
        <w:t>bo další fyzická osoba přiděleno</w:t>
      </w:r>
      <w:r w:rsidRPr="00E702FA">
        <w:rPr>
          <w:rFonts w:ascii="Arial" w:hAnsi="Arial" w:cs="Arial"/>
          <w:sz w:val="22"/>
          <w:szCs w:val="22"/>
        </w:rPr>
        <w:t xml:space="preserve"> rodné číslo, pak </w:t>
      </w:r>
      <w:r w:rsidR="008D3C93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8D3C93">
        <w:rPr>
          <w:rFonts w:ascii="Arial" w:hAnsi="Arial" w:cs="Arial"/>
          <w:sz w:val="22"/>
          <w:szCs w:val="22"/>
        </w:rPr>
        <w:t>VaVaI</w:t>
      </w:r>
      <w:proofErr w:type="spellEnd"/>
      <w:r w:rsidR="008D3C93">
        <w:rPr>
          <w:rFonts w:ascii="Arial" w:hAnsi="Arial" w:cs="Arial"/>
          <w:sz w:val="22"/>
          <w:szCs w:val="22"/>
        </w:rPr>
        <w:t xml:space="preserve"> eviduje </w:t>
      </w:r>
      <w:r w:rsidRPr="00E702FA">
        <w:rPr>
          <w:rFonts w:ascii="Arial" w:hAnsi="Arial" w:cs="Arial"/>
          <w:sz w:val="22"/>
          <w:szCs w:val="22"/>
        </w:rPr>
        <w:t xml:space="preserve">jeho jméno, příjmení, státní příslušnost a identifikační kód stanovený správcem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>, případné akademické tituly a</w:t>
      </w:r>
      <w:r w:rsidR="008D3C93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vědecké hodnosti řešitele a</w:t>
      </w:r>
      <w:r w:rsidR="00367226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dalších pracovníků podílejících se na </w:t>
      </w:r>
      <w:r w:rsidR="008D3C93">
        <w:rPr>
          <w:rFonts w:ascii="Arial" w:hAnsi="Arial" w:cs="Arial"/>
          <w:sz w:val="22"/>
          <w:szCs w:val="22"/>
        </w:rPr>
        <w:t xml:space="preserve">řešení </w:t>
      </w:r>
      <w:r w:rsidRPr="00E702FA">
        <w:rPr>
          <w:rFonts w:ascii="Arial" w:hAnsi="Arial" w:cs="Arial"/>
          <w:sz w:val="22"/>
          <w:szCs w:val="22"/>
        </w:rPr>
        <w:t xml:space="preserve">projektu nebo </w:t>
      </w:r>
      <w:r w:rsidR="008D3C93">
        <w:rPr>
          <w:rFonts w:ascii="Arial" w:hAnsi="Arial" w:cs="Arial"/>
          <w:sz w:val="22"/>
          <w:szCs w:val="22"/>
        </w:rPr>
        <w:t>tvůrců</w:t>
      </w:r>
      <w:r w:rsidRPr="00E702FA">
        <w:rPr>
          <w:rFonts w:ascii="Arial" w:hAnsi="Arial" w:cs="Arial"/>
          <w:sz w:val="22"/>
          <w:szCs w:val="22"/>
        </w:rPr>
        <w:t xml:space="preserve"> jeho výsledků. </w:t>
      </w:r>
    </w:p>
    <w:p w14:paraId="449DF35F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A8E5A0D" w14:textId="77777777" w:rsidR="00861E0E" w:rsidRPr="00EF6732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EF6732">
        <w:rPr>
          <w:rFonts w:ascii="Arial" w:hAnsi="Arial" w:cs="Arial"/>
          <w:b/>
          <w:sz w:val="22"/>
          <w:szCs w:val="22"/>
        </w:rPr>
        <w:t>Zpracování osobních údajů</w:t>
      </w:r>
    </w:p>
    <w:p w14:paraId="4221A886" w14:textId="715796AA" w:rsidR="00861E0E" w:rsidRPr="00E702FA" w:rsidRDefault="00E81108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Provozovatel</w:t>
      </w:r>
      <w:r w:rsidR="00861E0E" w:rsidRPr="00E702FA">
        <w:rPr>
          <w:rFonts w:ascii="Arial" w:hAnsi="Arial" w:cs="Arial"/>
          <w:sz w:val="22"/>
          <w:szCs w:val="22"/>
        </w:rPr>
        <w:t xml:space="preserve"> IS </w:t>
      </w:r>
      <w:proofErr w:type="spellStart"/>
      <w:r w:rsidR="00861E0E"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861E0E" w:rsidRPr="00E702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</w:t>
      </w:r>
      <w:r w:rsidRPr="00E702FA">
        <w:rPr>
          <w:rFonts w:ascii="Arial" w:hAnsi="Arial" w:cs="Arial"/>
          <w:sz w:val="22"/>
          <w:szCs w:val="22"/>
        </w:rPr>
        <w:t xml:space="preserve"> </w:t>
      </w:r>
      <w:r w:rsidR="00861E0E" w:rsidRPr="00E702FA">
        <w:rPr>
          <w:rFonts w:ascii="Arial" w:hAnsi="Arial" w:cs="Arial"/>
          <w:sz w:val="22"/>
          <w:szCs w:val="22"/>
        </w:rPr>
        <w:t xml:space="preserve">oprávněn zpracovávat osobní údaje v rozsahu nezbytném pro splnění zákonem stanovených povinností. Specifické osobní údaje tj. rodná čísla, nejsou součástí veřejné části IS </w:t>
      </w:r>
      <w:proofErr w:type="spellStart"/>
      <w:r w:rsidR="00861E0E"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861E0E" w:rsidRPr="00E702FA">
        <w:rPr>
          <w:rFonts w:ascii="Arial" w:hAnsi="Arial" w:cs="Arial"/>
          <w:sz w:val="22"/>
          <w:szCs w:val="22"/>
        </w:rPr>
        <w:t>. Tyto údaje jsou uloženy a zabezpečeny v rámci neveřejné části databáze v souladu s odpovídajícími právními předpisy, standardy a</w:t>
      </w:r>
      <w:r w:rsidR="00A27238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normami.</w:t>
      </w:r>
    </w:p>
    <w:p w14:paraId="204AE3A4" w14:textId="77777777" w:rsidR="00C41F1D" w:rsidRDefault="00C41F1D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40BBE93" w14:textId="6C84E385" w:rsidR="00861E0E" w:rsidRPr="00846C39" w:rsidRDefault="00FC4278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Zajištění přístupu a p</w:t>
      </w:r>
      <w:r w:rsidR="00861E0E" w:rsidRPr="00846C39">
        <w:rPr>
          <w:rFonts w:ascii="Arial" w:hAnsi="Arial" w:cs="Arial"/>
          <w:b/>
          <w:sz w:val="22"/>
          <w:szCs w:val="22"/>
        </w:rPr>
        <w:t xml:space="preserve">rovozní doba IS </w:t>
      </w:r>
      <w:proofErr w:type="spellStart"/>
      <w:r w:rsidR="00861E0E"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</w:p>
    <w:p w14:paraId="019B0FDB" w14:textId="61301610" w:rsidR="00861E0E" w:rsidRPr="00E702FA" w:rsidRDefault="00FC4278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FC4278">
        <w:rPr>
          <w:rFonts w:ascii="Arial" w:hAnsi="Arial" w:cs="Arial"/>
          <w:sz w:val="22"/>
          <w:szCs w:val="22"/>
        </w:rPr>
        <w:t xml:space="preserve">Provozovatel zajišťuje prostřednictvím </w:t>
      </w:r>
      <w:r>
        <w:rPr>
          <w:rFonts w:ascii="Arial" w:hAnsi="Arial" w:cs="Arial"/>
          <w:sz w:val="22"/>
          <w:szCs w:val="22"/>
        </w:rPr>
        <w:t>webových stránek ISVAVAI.cz</w:t>
      </w:r>
      <w:r w:rsidRPr="00FC4278">
        <w:rPr>
          <w:rFonts w:ascii="Arial" w:hAnsi="Arial" w:cs="Arial"/>
          <w:sz w:val="22"/>
          <w:szCs w:val="22"/>
        </w:rPr>
        <w:t xml:space="preserve"> nepřetržitý online přístup k</w:t>
      </w:r>
      <w:r>
        <w:rPr>
          <w:rFonts w:ascii="Arial" w:hAnsi="Arial" w:cs="Arial"/>
          <w:sz w:val="22"/>
          <w:szCs w:val="22"/>
        </w:rPr>
        <w:t> </w:t>
      </w:r>
      <w:r w:rsidRPr="00FC4278">
        <w:rPr>
          <w:rFonts w:ascii="Arial" w:hAnsi="Arial" w:cs="Arial"/>
          <w:sz w:val="22"/>
          <w:szCs w:val="22"/>
        </w:rPr>
        <w:t xml:space="preserve">údajům IS </w:t>
      </w:r>
      <w:proofErr w:type="spellStart"/>
      <w:r w:rsidRPr="00FC4278">
        <w:rPr>
          <w:rFonts w:ascii="Arial" w:hAnsi="Arial" w:cs="Arial"/>
          <w:sz w:val="22"/>
          <w:szCs w:val="22"/>
        </w:rPr>
        <w:t>VaVaI</w:t>
      </w:r>
      <w:proofErr w:type="spellEnd"/>
      <w:r w:rsidRPr="00FC4278">
        <w:rPr>
          <w:rFonts w:ascii="Arial" w:hAnsi="Arial" w:cs="Arial"/>
          <w:sz w:val="22"/>
          <w:szCs w:val="22"/>
        </w:rPr>
        <w:t xml:space="preserve">. </w:t>
      </w:r>
      <w:r w:rsidR="00861E0E" w:rsidRPr="00E702FA">
        <w:rPr>
          <w:rFonts w:ascii="Arial" w:hAnsi="Arial" w:cs="Arial"/>
          <w:sz w:val="22"/>
          <w:szCs w:val="22"/>
        </w:rPr>
        <w:t xml:space="preserve">IS </w:t>
      </w:r>
      <w:proofErr w:type="spellStart"/>
      <w:r w:rsidR="00861E0E" w:rsidRPr="00E702FA">
        <w:rPr>
          <w:rFonts w:ascii="Arial" w:hAnsi="Arial" w:cs="Arial"/>
          <w:sz w:val="22"/>
          <w:szCs w:val="22"/>
        </w:rPr>
        <w:t>VaVaI</w:t>
      </w:r>
      <w:proofErr w:type="spellEnd"/>
      <w:r w:rsidR="00861E0E" w:rsidRPr="00E702FA">
        <w:rPr>
          <w:rFonts w:ascii="Arial" w:hAnsi="Arial" w:cs="Arial"/>
          <w:sz w:val="22"/>
          <w:szCs w:val="22"/>
        </w:rPr>
        <w:t xml:space="preserve"> včetně všech podpůrných a</w:t>
      </w:r>
      <w:r w:rsidR="00B07943">
        <w:rPr>
          <w:rFonts w:ascii="Arial" w:hAnsi="Arial" w:cs="Arial"/>
          <w:sz w:val="22"/>
          <w:szCs w:val="22"/>
        </w:rPr>
        <w:t xml:space="preserve">plikací (API rozhraní, </w:t>
      </w:r>
      <w:r w:rsidR="00861E0E" w:rsidRPr="00E702FA">
        <w:rPr>
          <w:rFonts w:ascii="Arial" w:hAnsi="Arial" w:cs="Arial"/>
          <w:sz w:val="22"/>
          <w:szCs w:val="22"/>
        </w:rPr>
        <w:t>rozhraní pro</w:t>
      </w:r>
      <w:r w:rsidR="00B843E8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příjemce a</w:t>
      </w:r>
      <w:r w:rsidR="00A27238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rozhraní pro</w:t>
      </w:r>
      <w:r w:rsidR="00B07943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poskytovatele) je provozován na síti Úřadu vlády ČR v režimu 24</w:t>
      </w:r>
      <w:r w:rsidR="00875B07">
        <w:rPr>
          <w:rFonts w:ascii="Arial" w:hAnsi="Arial" w:cs="Arial"/>
          <w:sz w:val="22"/>
          <w:szCs w:val="22"/>
        </w:rPr>
        <w:t>/</w:t>
      </w:r>
      <w:r w:rsidR="00861E0E" w:rsidRPr="00E702FA">
        <w:rPr>
          <w:rFonts w:ascii="Arial" w:hAnsi="Arial" w:cs="Arial"/>
          <w:sz w:val="22"/>
          <w:szCs w:val="22"/>
        </w:rPr>
        <w:t>7 s výjimkou plánovaných odstávek a údržby. Na služby poskytované prostřednictvím API rozhraní nemají odstávky vliv a</w:t>
      </w:r>
      <w:r w:rsidR="00B07943">
        <w:rPr>
          <w:rFonts w:ascii="Arial" w:hAnsi="Arial" w:cs="Arial"/>
          <w:sz w:val="22"/>
          <w:szCs w:val="22"/>
        </w:rPr>
        <w:t> </w:t>
      </w:r>
      <w:r w:rsidR="00861E0E" w:rsidRPr="00E702FA">
        <w:rPr>
          <w:rFonts w:ascii="Arial" w:hAnsi="Arial" w:cs="Arial"/>
          <w:sz w:val="22"/>
          <w:szCs w:val="22"/>
        </w:rPr>
        <w:t>provozní doba 24</w:t>
      </w:r>
      <w:r w:rsidR="00875B07">
        <w:rPr>
          <w:rFonts w:ascii="Arial" w:hAnsi="Arial" w:cs="Arial"/>
          <w:sz w:val="22"/>
          <w:szCs w:val="22"/>
        </w:rPr>
        <w:t>/</w:t>
      </w:r>
      <w:r w:rsidR="00861E0E" w:rsidRPr="00E702FA">
        <w:rPr>
          <w:rFonts w:ascii="Arial" w:hAnsi="Arial" w:cs="Arial"/>
          <w:sz w:val="22"/>
          <w:szCs w:val="22"/>
        </w:rPr>
        <w:t>7 tím zůstává nedotčena.</w:t>
      </w:r>
    </w:p>
    <w:p w14:paraId="34BC012D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2B85F32B" w14:textId="77777777" w:rsidR="00861E0E" w:rsidRPr="00846C39" w:rsidRDefault="00861E0E" w:rsidP="00B87617">
      <w:pPr>
        <w:pStyle w:val="Prosttext"/>
        <w:numPr>
          <w:ilvl w:val="1"/>
          <w:numId w:val="2"/>
        </w:numPr>
        <w:spacing w:before="60" w:after="0"/>
        <w:ind w:left="432"/>
        <w:rPr>
          <w:rFonts w:ascii="Arial" w:hAnsi="Arial" w:cs="Arial"/>
          <w:b/>
          <w:sz w:val="22"/>
          <w:szCs w:val="22"/>
        </w:rPr>
      </w:pPr>
      <w:r w:rsidRPr="00846C39">
        <w:rPr>
          <w:rFonts w:ascii="Arial" w:hAnsi="Arial" w:cs="Arial"/>
          <w:b/>
          <w:sz w:val="22"/>
          <w:szCs w:val="22"/>
        </w:rPr>
        <w:t xml:space="preserve">Uživatelská podpora IS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846C39">
        <w:rPr>
          <w:rFonts w:ascii="Arial" w:hAnsi="Arial" w:cs="Arial"/>
          <w:b/>
          <w:sz w:val="22"/>
          <w:szCs w:val="22"/>
        </w:rPr>
        <w:t xml:space="preserve"> - </w:t>
      </w:r>
      <w:proofErr w:type="spellStart"/>
      <w:r w:rsidRPr="00846C39">
        <w:rPr>
          <w:rFonts w:ascii="Arial" w:hAnsi="Arial" w:cs="Arial"/>
          <w:b/>
          <w:sz w:val="22"/>
          <w:szCs w:val="22"/>
        </w:rPr>
        <w:t>HelpDesk</w:t>
      </w:r>
      <w:proofErr w:type="spellEnd"/>
    </w:p>
    <w:p w14:paraId="4CCE731A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Podpora pro všechny uživatele využívajících služby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je zajištěna pomocí:</w:t>
      </w:r>
    </w:p>
    <w:p w14:paraId="272290AA" w14:textId="24291B6D" w:rsidR="00861E0E" w:rsidRPr="00E702FA" w:rsidRDefault="00861E0E" w:rsidP="00B87617">
      <w:pPr>
        <w:pStyle w:val="Prosttext"/>
        <w:numPr>
          <w:ilvl w:val="0"/>
          <w:numId w:val="12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metodických materiálů zpracovaných podle typu uživatelů a jejich rolí</w:t>
      </w:r>
      <w:r w:rsidR="003C5FDC">
        <w:rPr>
          <w:rFonts w:ascii="Arial" w:hAnsi="Arial" w:cs="Arial"/>
          <w:sz w:val="22"/>
          <w:szCs w:val="22"/>
        </w:rPr>
        <w:t xml:space="preserve">, zveřejněných </w:t>
      </w:r>
      <w:r w:rsidR="00875B07">
        <w:rPr>
          <w:rFonts w:ascii="Arial" w:hAnsi="Arial" w:cs="Arial"/>
          <w:sz w:val="22"/>
          <w:szCs w:val="22"/>
        </w:rPr>
        <w:t>na webových stránkách ISVAVAI</w:t>
      </w:r>
      <w:r w:rsidR="00424911">
        <w:rPr>
          <w:rFonts w:ascii="Arial" w:hAnsi="Arial" w:cs="Arial"/>
          <w:sz w:val="22"/>
          <w:szCs w:val="22"/>
        </w:rPr>
        <w:t>.cz</w:t>
      </w:r>
      <w:r w:rsidRPr="00E702FA">
        <w:rPr>
          <w:rFonts w:ascii="Arial" w:hAnsi="Arial" w:cs="Arial"/>
          <w:sz w:val="22"/>
          <w:szCs w:val="22"/>
        </w:rPr>
        <w:t xml:space="preserve"> i v rámci podpůrných rozhraní,</w:t>
      </w:r>
    </w:p>
    <w:p w14:paraId="74148E3D" w14:textId="38DADAB2" w:rsidR="00861E0E" w:rsidRPr="00147A75" w:rsidRDefault="00861E0E" w:rsidP="00B87617">
      <w:pPr>
        <w:pStyle w:val="Prosttext"/>
        <w:numPr>
          <w:ilvl w:val="0"/>
          <w:numId w:val="12"/>
        </w:numPr>
        <w:spacing w:before="60" w:after="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elektronické pošty (e-mail)</w:t>
      </w:r>
      <w:r w:rsidR="00541892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="00147A75" w:rsidRPr="009965D5">
          <w:rPr>
            <w:rStyle w:val="Hypertextovodkaz"/>
            <w:rFonts w:ascii="Arial" w:hAnsi="Arial" w:cs="Arial"/>
            <w:b/>
            <w:sz w:val="22"/>
            <w:szCs w:val="22"/>
          </w:rPr>
          <w:t>isvavai@vlada.gov.cz</w:t>
        </w:r>
      </w:hyperlink>
      <w:r w:rsidR="00147A75" w:rsidRPr="00147A75">
        <w:rPr>
          <w:rFonts w:ascii="Arial" w:hAnsi="Arial" w:cs="Arial"/>
          <w:sz w:val="22"/>
          <w:szCs w:val="22"/>
        </w:rPr>
        <w:t>,</w:t>
      </w:r>
    </w:p>
    <w:p w14:paraId="4340BBFD" w14:textId="6D950EB0" w:rsidR="00147A75" w:rsidRPr="00147A75" w:rsidRDefault="00147A75" w:rsidP="00147A75">
      <w:pPr>
        <w:pStyle w:val="Prosttext"/>
        <w:numPr>
          <w:ilvl w:val="0"/>
          <w:numId w:val="12"/>
        </w:numPr>
        <w:spacing w:before="6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online </w:t>
      </w:r>
      <w:r w:rsidRPr="00147A75">
        <w:rPr>
          <w:rFonts w:ascii="Arial" w:hAnsi="Arial" w:cs="Arial"/>
          <w:sz w:val="22"/>
          <w:szCs w:val="22"/>
        </w:rPr>
        <w:t>formuláře</w:t>
      </w:r>
      <w:r>
        <w:rPr>
          <w:rFonts w:ascii="Arial" w:hAnsi="Arial" w:cs="Arial"/>
          <w:sz w:val="22"/>
          <w:szCs w:val="22"/>
        </w:rPr>
        <w:t xml:space="preserve"> PODNĚTY</w:t>
      </w:r>
      <w:r w:rsidRPr="00147A75">
        <w:rPr>
          <w:rFonts w:ascii="Arial" w:hAnsi="Arial" w:cs="Arial"/>
          <w:sz w:val="22"/>
          <w:szCs w:val="22"/>
        </w:rPr>
        <w:t xml:space="preserve"> &amp; </w:t>
      </w:r>
      <w:r>
        <w:rPr>
          <w:rFonts w:ascii="Arial" w:hAnsi="Arial" w:cs="Arial"/>
          <w:sz w:val="22"/>
          <w:szCs w:val="22"/>
        </w:rPr>
        <w:t>NÁVRHY</w:t>
      </w:r>
      <w:r w:rsidRPr="00147A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zveřejněného</w:t>
      </w:r>
      <w:r w:rsidRPr="00147A75">
        <w:rPr>
          <w:rFonts w:ascii="Arial" w:hAnsi="Arial" w:cs="Arial"/>
          <w:sz w:val="22"/>
          <w:szCs w:val="22"/>
        </w:rPr>
        <w:t xml:space="preserve"> na webových stránkách ISVAVAI.cz</w:t>
      </w:r>
      <w:r w:rsidR="00551B80">
        <w:rPr>
          <w:rFonts w:ascii="Arial" w:hAnsi="Arial" w:cs="Arial"/>
          <w:sz w:val="22"/>
          <w:szCs w:val="22"/>
        </w:rPr>
        <w:t>.</w:t>
      </w:r>
    </w:p>
    <w:p w14:paraId="53A1BB1C" w14:textId="77777777" w:rsidR="00D34820" w:rsidRDefault="00D34820">
      <w:pPr>
        <w:spacing w:after="200" w:line="276" w:lineRule="auto"/>
        <w:rPr>
          <w:rFonts w:ascii="Arial" w:eastAsia="SimSun" w:hAnsi="Arial" w:cs="Arial"/>
          <w:bCs/>
          <w:color w:val="548DD4" w:themeColor="text2" w:themeTint="99"/>
          <w:kern w:val="32"/>
          <w:sz w:val="32"/>
          <w:szCs w:val="32"/>
          <w:lang w:eastAsia="zh-CN"/>
        </w:rPr>
      </w:pPr>
    </w:p>
    <w:p w14:paraId="7E94123C" w14:textId="77777777" w:rsidR="00861E0E" w:rsidRPr="00E702FA" w:rsidRDefault="00861E0E" w:rsidP="001838F2">
      <w:pPr>
        <w:pStyle w:val="Nadpis1"/>
        <w:spacing w:before="60" w:line="288" w:lineRule="auto"/>
        <w:jc w:val="both"/>
      </w:pPr>
      <w:r>
        <w:t>6</w:t>
      </w:r>
      <w:r w:rsidRPr="00E702FA">
        <w:t>. Přílohy</w:t>
      </w:r>
    </w:p>
    <w:p w14:paraId="118C8BAC" w14:textId="70AF3418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Prováděcí pokyny k jednotlivým částem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v platném znění. Tyto prováděcí pokyny jsou publikovány na webových stránkách ISVAVAI</w:t>
      </w:r>
      <w:r w:rsidR="00AD005A">
        <w:rPr>
          <w:rFonts w:ascii="Arial" w:hAnsi="Arial" w:cs="Arial"/>
          <w:sz w:val="22"/>
          <w:szCs w:val="22"/>
        </w:rPr>
        <w:t>.cz</w:t>
      </w:r>
      <w:r w:rsidR="00FB6639">
        <w:rPr>
          <w:rFonts w:ascii="Arial" w:hAnsi="Arial" w:cs="Arial"/>
          <w:sz w:val="22"/>
          <w:szCs w:val="22"/>
        </w:rPr>
        <w:t xml:space="preserve"> v sekci </w:t>
      </w:r>
      <w:hyperlink r:id="rId9" w:history="1">
        <w:r w:rsidR="00FB6639" w:rsidRPr="00FB6639">
          <w:rPr>
            <w:rStyle w:val="Hypertextovodkaz"/>
            <w:rFonts w:ascii="Arial" w:hAnsi="Arial" w:cs="Arial"/>
            <w:sz w:val="22"/>
            <w:szCs w:val="22"/>
          </w:rPr>
          <w:t>Dokumenty</w:t>
        </w:r>
      </w:hyperlink>
      <w:r w:rsidRPr="00E702FA">
        <w:rPr>
          <w:rFonts w:ascii="Arial" w:hAnsi="Arial" w:cs="Arial"/>
          <w:sz w:val="22"/>
          <w:szCs w:val="22"/>
        </w:rPr>
        <w:t>.</w:t>
      </w:r>
    </w:p>
    <w:p w14:paraId="57D71355" w14:textId="77777777" w:rsidR="00861E0E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710D9983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P01_Pokyny k předávání údajů CEA</w:t>
      </w:r>
    </w:p>
    <w:p w14:paraId="31C73D89" w14:textId="70B4B70D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Předávání údajů do Informačního systému výzkumu, vývoje a inovací CEA – Centrální evidence aktivit výzkumu, vývoje a inovací </w:t>
      </w:r>
      <w:r w:rsidR="009C3424" w:rsidRPr="00E702FA">
        <w:rPr>
          <w:rFonts w:ascii="Arial" w:hAnsi="Arial" w:cs="Arial"/>
          <w:sz w:val="22"/>
          <w:szCs w:val="22"/>
        </w:rPr>
        <w:t>202</w:t>
      </w:r>
      <w:r w:rsidR="009C3424">
        <w:rPr>
          <w:rFonts w:ascii="Arial" w:hAnsi="Arial" w:cs="Arial"/>
          <w:sz w:val="22"/>
          <w:szCs w:val="22"/>
        </w:rPr>
        <w:t>5</w:t>
      </w:r>
      <w:r w:rsidRPr="00E702FA">
        <w:rPr>
          <w:rFonts w:ascii="Arial" w:hAnsi="Arial" w:cs="Arial"/>
          <w:sz w:val="22"/>
          <w:szCs w:val="22"/>
        </w:rPr>
        <w:t>.</w:t>
      </w:r>
    </w:p>
    <w:p w14:paraId="43908FDB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1BEB8B4B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P02_Pokyny k předávání údajů VES</w:t>
      </w:r>
    </w:p>
    <w:p w14:paraId="364B81B5" w14:textId="5FDF55A6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Předávání údajů do Informačního systému výzkumu, vývoje a inovací VES – Evidence veřejných soutěží ve výzkumu, vývoji a inovacích </w:t>
      </w:r>
      <w:r w:rsidR="009C3424" w:rsidRPr="00E702FA">
        <w:rPr>
          <w:rFonts w:ascii="Arial" w:hAnsi="Arial" w:cs="Arial"/>
          <w:sz w:val="22"/>
          <w:szCs w:val="22"/>
        </w:rPr>
        <w:t>202</w:t>
      </w:r>
      <w:r w:rsidR="009C3424">
        <w:rPr>
          <w:rFonts w:ascii="Arial" w:hAnsi="Arial" w:cs="Arial"/>
          <w:sz w:val="22"/>
          <w:szCs w:val="22"/>
        </w:rPr>
        <w:t>5</w:t>
      </w:r>
      <w:r w:rsidRPr="00E702FA">
        <w:rPr>
          <w:rFonts w:ascii="Arial" w:hAnsi="Arial" w:cs="Arial"/>
          <w:sz w:val="22"/>
          <w:szCs w:val="22"/>
        </w:rPr>
        <w:t>.</w:t>
      </w:r>
    </w:p>
    <w:p w14:paraId="09BBBED8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02951FE4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P03_Pokyny k předávání údajů CEP</w:t>
      </w:r>
    </w:p>
    <w:p w14:paraId="2DF522E1" w14:textId="15E598C0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Předávání údajů do Informačního systému výzkumu, vývoje a inovací CEP – Centrální evidence projektů výzkumu, vývoje a inovací </w:t>
      </w:r>
      <w:r w:rsidR="009C3424" w:rsidRPr="00E702FA">
        <w:rPr>
          <w:rFonts w:ascii="Arial" w:hAnsi="Arial" w:cs="Arial"/>
          <w:sz w:val="22"/>
          <w:szCs w:val="22"/>
        </w:rPr>
        <w:t>202</w:t>
      </w:r>
      <w:r w:rsidR="009C3424">
        <w:rPr>
          <w:rFonts w:ascii="Arial" w:hAnsi="Arial" w:cs="Arial"/>
          <w:sz w:val="22"/>
          <w:szCs w:val="22"/>
        </w:rPr>
        <w:t>5</w:t>
      </w:r>
      <w:r w:rsidRPr="00E702FA">
        <w:rPr>
          <w:rFonts w:ascii="Arial" w:hAnsi="Arial" w:cs="Arial"/>
          <w:sz w:val="22"/>
          <w:szCs w:val="22"/>
        </w:rPr>
        <w:t>.</w:t>
      </w:r>
    </w:p>
    <w:p w14:paraId="3047DC4C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FDB0FD3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P04_Pokyny k předávání údajů RIV</w:t>
      </w:r>
    </w:p>
    <w:p w14:paraId="21FADEAE" w14:textId="2421B041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Předávání údajů do Informačního systému výzkumu, vývoje a inovací RIV – Rejstřík informací o</w:t>
      </w:r>
      <w:r w:rsidR="00C41F1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 xml:space="preserve">výsledcích </w:t>
      </w:r>
      <w:r w:rsidR="009C3424" w:rsidRPr="00E702FA">
        <w:rPr>
          <w:rFonts w:ascii="Arial" w:hAnsi="Arial" w:cs="Arial"/>
          <w:sz w:val="22"/>
          <w:szCs w:val="22"/>
        </w:rPr>
        <w:t>202</w:t>
      </w:r>
      <w:r w:rsidR="009C3424">
        <w:rPr>
          <w:rFonts w:ascii="Arial" w:hAnsi="Arial" w:cs="Arial"/>
          <w:sz w:val="22"/>
          <w:szCs w:val="22"/>
        </w:rPr>
        <w:t>5</w:t>
      </w:r>
      <w:r w:rsidRPr="00E702FA">
        <w:rPr>
          <w:rFonts w:ascii="Arial" w:hAnsi="Arial" w:cs="Arial"/>
          <w:sz w:val="22"/>
          <w:szCs w:val="22"/>
        </w:rPr>
        <w:t>.</w:t>
      </w:r>
    </w:p>
    <w:p w14:paraId="303D8890" w14:textId="77777777" w:rsidR="00A07785" w:rsidRDefault="00A07785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3ACBD80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P05_XML struktury</w:t>
      </w:r>
    </w:p>
    <w:p w14:paraId="54EEB263" w14:textId="3B73716D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Předávání údajů do Informačního systému výzkumu, vývoje a inovací ve formátu XML, struktury dat pro rok </w:t>
      </w:r>
      <w:r w:rsidR="009C3424" w:rsidRPr="00E702FA">
        <w:rPr>
          <w:rFonts w:ascii="Arial" w:hAnsi="Arial" w:cs="Arial"/>
          <w:sz w:val="22"/>
          <w:szCs w:val="22"/>
        </w:rPr>
        <w:t>202</w:t>
      </w:r>
      <w:r w:rsidR="009C3424">
        <w:rPr>
          <w:rFonts w:ascii="Arial" w:hAnsi="Arial" w:cs="Arial"/>
          <w:sz w:val="22"/>
          <w:szCs w:val="22"/>
        </w:rPr>
        <w:t>5</w:t>
      </w:r>
      <w:r w:rsidR="009C3424" w:rsidRPr="00E702FA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- oblasti CEP a RIV.</w:t>
      </w:r>
    </w:p>
    <w:p w14:paraId="643E6677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48EDCFA7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P06_Chybová hlášení WKS</w:t>
      </w:r>
    </w:p>
    <w:p w14:paraId="66440D23" w14:textId="56D324D5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Chybová hlášení webové kontrolní služby Informačního systému výzkumu, vývoje a inovací</w:t>
      </w:r>
      <w:r w:rsidR="0074416A">
        <w:rPr>
          <w:rFonts w:ascii="Arial" w:hAnsi="Arial" w:cs="Arial"/>
          <w:sz w:val="22"/>
          <w:szCs w:val="22"/>
        </w:rPr>
        <w:t xml:space="preserve"> platná v roce </w:t>
      </w:r>
      <w:r w:rsidR="009C3424">
        <w:rPr>
          <w:rFonts w:ascii="Arial" w:hAnsi="Arial" w:cs="Arial"/>
          <w:sz w:val="22"/>
          <w:szCs w:val="22"/>
        </w:rPr>
        <w:t>2025</w:t>
      </w:r>
      <w:r w:rsidRPr="00E702FA">
        <w:rPr>
          <w:rFonts w:ascii="Arial" w:hAnsi="Arial" w:cs="Arial"/>
          <w:sz w:val="22"/>
          <w:szCs w:val="22"/>
        </w:rPr>
        <w:t>.</w:t>
      </w:r>
    </w:p>
    <w:p w14:paraId="5BB8DEE4" w14:textId="77777777" w:rsidR="008D1B26" w:rsidRDefault="008D1B26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5E4BAF3C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P07_Manuál pro poskytovatele</w:t>
      </w:r>
    </w:p>
    <w:p w14:paraId="188E8BE8" w14:textId="39652714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Manuál pro práci poskytovatele v administračním rozhraní poskytovatelů dotací z veřejných prostředků ČR.</w:t>
      </w:r>
    </w:p>
    <w:p w14:paraId="07DBF88C" w14:textId="77777777" w:rsidR="0074416A" w:rsidRDefault="0074416A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2F9A0778" w14:textId="19CBC92A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P08_Manuál pro správce</w:t>
      </w:r>
      <w:r w:rsidR="008A0169">
        <w:rPr>
          <w:rFonts w:ascii="Arial" w:hAnsi="Arial" w:cs="Arial"/>
          <w:color w:val="548DD4" w:themeColor="text2" w:themeTint="99"/>
          <w:sz w:val="22"/>
          <w:szCs w:val="22"/>
        </w:rPr>
        <w:t xml:space="preserve"> organizace</w:t>
      </w:r>
    </w:p>
    <w:p w14:paraId="431D454F" w14:textId="3CD23C0D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Manuál pro práci správce</w:t>
      </w:r>
      <w:r w:rsidR="008A0169">
        <w:rPr>
          <w:rFonts w:ascii="Arial" w:hAnsi="Arial" w:cs="Arial"/>
          <w:sz w:val="22"/>
          <w:szCs w:val="22"/>
        </w:rPr>
        <w:t xml:space="preserve"> organizace</w:t>
      </w:r>
      <w:r w:rsidRPr="00E702FA">
        <w:rPr>
          <w:rFonts w:ascii="Arial" w:hAnsi="Arial" w:cs="Arial"/>
          <w:sz w:val="22"/>
          <w:szCs w:val="22"/>
        </w:rPr>
        <w:t xml:space="preserve"> v rozhraní pro příjemce dotací z veřejných prostředků ČR.</w:t>
      </w:r>
    </w:p>
    <w:p w14:paraId="54F8C2D0" w14:textId="77777777" w:rsidR="008D1B26" w:rsidRPr="00E702FA" w:rsidRDefault="008D1B26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66567A9B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t>P09_Manuál pro příjemce</w:t>
      </w:r>
    </w:p>
    <w:p w14:paraId="1EAA6C5E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Manuál pro práci příjemce v editačním rozhraní pro příjemce dotací z veřejných prostředků ČR.</w:t>
      </w:r>
    </w:p>
    <w:p w14:paraId="6C3723A2" w14:textId="77777777" w:rsidR="00861E0E" w:rsidRPr="00FD5F8C" w:rsidRDefault="00861E0E" w:rsidP="001838F2">
      <w:pPr>
        <w:pStyle w:val="Prosttext"/>
        <w:spacing w:before="60"/>
        <w:rPr>
          <w:rFonts w:ascii="Arial" w:hAnsi="Arial" w:cs="Arial"/>
          <w:color w:val="548DD4" w:themeColor="text2" w:themeTint="99"/>
          <w:sz w:val="22"/>
          <w:szCs w:val="22"/>
        </w:rPr>
      </w:pPr>
      <w:r w:rsidRPr="00FD5F8C">
        <w:rPr>
          <w:rFonts w:ascii="Arial" w:hAnsi="Arial" w:cs="Arial"/>
          <w:color w:val="548DD4" w:themeColor="text2" w:themeTint="99"/>
          <w:sz w:val="22"/>
          <w:szCs w:val="22"/>
        </w:rPr>
        <w:lastRenderedPageBreak/>
        <w:t>P10_Specifikace API</w:t>
      </w:r>
    </w:p>
    <w:p w14:paraId="1A5EEB2D" w14:textId="7D38EF18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Dokument Specifikace API pro IS </w:t>
      </w:r>
      <w:proofErr w:type="spellStart"/>
      <w:r w:rsidRPr="00E702FA">
        <w:rPr>
          <w:rFonts w:ascii="Arial" w:hAnsi="Arial" w:cs="Arial"/>
          <w:sz w:val="22"/>
          <w:szCs w:val="22"/>
        </w:rPr>
        <w:t>VaVaI</w:t>
      </w:r>
      <w:proofErr w:type="spellEnd"/>
      <w:r w:rsidRPr="00E702FA">
        <w:rPr>
          <w:rFonts w:ascii="Arial" w:hAnsi="Arial" w:cs="Arial"/>
          <w:sz w:val="22"/>
          <w:szCs w:val="22"/>
        </w:rPr>
        <w:t xml:space="preserve"> </w:t>
      </w:r>
      <w:r w:rsidR="0074416A">
        <w:rPr>
          <w:rFonts w:ascii="Arial" w:hAnsi="Arial" w:cs="Arial"/>
          <w:sz w:val="22"/>
          <w:szCs w:val="22"/>
        </w:rPr>
        <w:t xml:space="preserve">v roce </w:t>
      </w:r>
      <w:r w:rsidR="009C3424">
        <w:rPr>
          <w:rFonts w:ascii="Arial" w:hAnsi="Arial" w:cs="Arial"/>
          <w:sz w:val="22"/>
          <w:szCs w:val="22"/>
        </w:rPr>
        <w:t>2025</w:t>
      </w:r>
      <w:r w:rsidR="00674E4D">
        <w:rPr>
          <w:rFonts w:ascii="Arial" w:hAnsi="Arial" w:cs="Arial"/>
          <w:sz w:val="22"/>
          <w:szCs w:val="22"/>
        </w:rPr>
        <w:t>,</w:t>
      </w:r>
      <w:r w:rsidR="00B97D85">
        <w:rPr>
          <w:rFonts w:ascii="Arial" w:hAnsi="Arial" w:cs="Arial"/>
          <w:sz w:val="22"/>
          <w:szCs w:val="22"/>
        </w:rPr>
        <w:t xml:space="preserve"> </w:t>
      </w:r>
      <w:r w:rsidRPr="00E702FA">
        <w:rPr>
          <w:rFonts w:ascii="Arial" w:hAnsi="Arial" w:cs="Arial"/>
          <w:sz w:val="22"/>
          <w:szCs w:val="22"/>
        </w:rPr>
        <w:t>obsahu</w:t>
      </w:r>
      <w:r w:rsidR="0074416A">
        <w:rPr>
          <w:rFonts w:ascii="Arial" w:hAnsi="Arial" w:cs="Arial"/>
          <w:sz w:val="22"/>
          <w:szCs w:val="22"/>
        </w:rPr>
        <w:t>jící</w:t>
      </w:r>
      <w:r w:rsidRPr="00E702FA">
        <w:rPr>
          <w:rFonts w:ascii="Arial" w:hAnsi="Arial" w:cs="Arial"/>
          <w:sz w:val="22"/>
          <w:szCs w:val="22"/>
        </w:rPr>
        <w:t xml:space="preserve"> pokyny k</w:t>
      </w:r>
      <w:r w:rsidR="00674E4D">
        <w:rPr>
          <w:rFonts w:ascii="Arial" w:hAnsi="Arial" w:cs="Arial"/>
          <w:sz w:val="22"/>
          <w:szCs w:val="22"/>
        </w:rPr>
        <w:t> </w:t>
      </w:r>
      <w:r w:rsidRPr="00E702FA">
        <w:rPr>
          <w:rFonts w:ascii="Arial" w:hAnsi="Arial" w:cs="Arial"/>
          <w:sz w:val="22"/>
          <w:szCs w:val="22"/>
        </w:rPr>
        <w:t>používání</w:t>
      </w:r>
      <w:r w:rsidR="00674E4D">
        <w:rPr>
          <w:rFonts w:ascii="Arial" w:hAnsi="Arial" w:cs="Arial"/>
          <w:sz w:val="22"/>
          <w:szCs w:val="22"/>
        </w:rPr>
        <w:t xml:space="preserve"> rozhraní</w:t>
      </w:r>
      <w:r w:rsidRPr="00E702FA">
        <w:rPr>
          <w:rFonts w:ascii="Arial" w:hAnsi="Arial" w:cs="Arial"/>
          <w:sz w:val="22"/>
          <w:szCs w:val="22"/>
        </w:rPr>
        <w:t>, strukturu dotazů a odpovědí serveru.</w:t>
      </w:r>
    </w:p>
    <w:p w14:paraId="4670D16C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11EFF49" w14:textId="015DEEBF" w:rsidR="00861E0E" w:rsidRPr="00172403" w:rsidRDefault="00172403" w:rsidP="00172403">
      <w:pPr>
        <w:pStyle w:val="Nadpis1"/>
      </w:pPr>
      <w:r>
        <w:t xml:space="preserve">7. </w:t>
      </w:r>
      <w:r w:rsidR="00861E0E" w:rsidRPr="00172403">
        <w:t>Platnost</w:t>
      </w:r>
      <w:r w:rsidR="00E543B7">
        <w:t xml:space="preserve"> a účinnost</w:t>
      </w:r>
    </w:p>
    <w:p w14:paraId="4D3498AB" w14:textId="77777777" w:rsidR="00172403" w:rsidRDefault="00172403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75D1A96A" w14:textId="77777777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>Provozní řád je platný ode dne jeho schválení RVVI.</w:t>
      </w:r>
    </w:p>
    <w:p w14:paraId="075D4AC9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210ABD7D" w14:textId="47EDFAD9" w:rsidR="00861E0E" w:rsidRDefault="0074416A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61E0E" w:rsidRPr="00E702FA">
        <w:rPr>
          <w:rFonts w:ascii="Arial" w:hAnsi="Arial" w:cs="Arial"/>
          <w:sz w:val="22"/>
          <w:szCs w:val="22"/>
        </w:rPr>
        <w:t>rovozní řád</w:t>
      </w:r>
      <w:r>
        <w:rPr>
          <w:rFonts w:ascii="Arial" w:hAnsi="Arial" w:cs="Arial"/>
          <w:sz w:val="22"/>
          <w:szCs w:val="22"/>
        </w:rPr>
        <w:t xml:space="preserve"> nabývá účinnosti dnem jeho zveřejnění </w:t>
      </w:r>
      <w:r w:rsidR="00861E0E" w:rsidRPr="00E702FA">
        <w:rPr>
          <w:rFonts w:ascii="Arial" w:hAnsi="Arial" w:cs="Arial"/>
          <w:sz w:val="22"/>
          <w:szCs w:val="22"/>
        </w:rPr>
        <w:t xml:space="preserve">na </w:t>
      </w:r>
      <w:r w:rsidR="00AC4C61">
        <w:rPr>
          <w:rFonts w:ascii="Arial" w:hAnsi="Arial" w:cs="Arial"/>
          <w:sz w:val="22"/>
          <w:szCs w:val="22"/>
        </w:rPr>
        <w:t>webových</w:t>
      </w:r>
      <w:r w:rsidR="00861E0E" w:rsidRPr="00E702FA">
        <w:rPr>
          <w:rFonts w:ascii="Arial" w:hAnsi="Arial" w:cs="Arial"/>
          <w:sz w:val="22"/>
          <w:szCs w:val="22"/>
        </w:rPr>
        <w:t xml:space="preserve"> stránkách ISVAVAI</w:t>
      </w:r>
      <w:r>
        <w:rPr>
          <w:rFonts w:ascii="Arial" w:hAnsi="Arial" w:cs="Arial"/>
          <w:sz w:val="22"/>
          <w:szCs w:val="22"/>
        </w:rPr>
        <w:t>.cz a vyzkum.gov.cz</w:t>
      </w:r>
      <w:r w:rsidR="00861E0E" w:rsidRPr="00E702FA">
        <w:rPr>
          <w:rFonts w:ascii="Arial" w:hAnsi="Arial" w:cs="Arial"/>
          <w:sz w:val="22"/>
          <w:szCs w:val="22"/>
        </w:rPr>
        <w:t>.</w:t>
      </w:r>
    </w:p>
    <w:p w14:paraId="34142E4A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0540AA79" w14:textId="1E3674A5" w:rsidR="00861E0E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E702FA">
        <w:rPr>
          <w:rFonts w:ascii="Arial" w:hAnsi="Arial" w:cs="Arial"/>
          <w:sz w:val="22"/>
          <w:szCs w:val="22"/>
        </w:rPr>
        <w:t xml:space="preserve">Tento Provozní řád schválila RVVI na svém </w:t>
      </w:r>
      <w:r w:rsidR="009C3424">
        <w:rPr>
          <w:rFonts w:ascii="Arial" w:hAnsi="Arial" w:cs="Arial"/>
          <w:sz w:val="22"/>
          <w:szCs w:val="22"/>
        </w:rPr>
        <w:t>408</w:t>
      </w:r>
      <w:r w:rsidRPr="00E702FA">
        <w:rPr>
          <w:rFonts w:ascii="Arial" w:hAnsi="Arial" w:cs="Arial"/>
          <w:sz w:val="22"/>
          <w:szCs w:val="22"/>
        </w:rPr>
        <w:t xml:space="preserve">. zasedání konaném dne </w:t>
      </w:r>
      <w:r w:rsidR="009C3424">
        <w:rPr>
          <w:rFonts w:ascii="Arial" w:hAnsi="Arial" w:cs="Arial"/>
          <w:sz w:val="22"/>
          <w:szCs w:val="22"/>
        </w:rPr>
        <w:t>31</w:t>
      </w:r>
      <w:r w:rsidRPr="00E702FA">
        <w:rPr>
          <w:rFonts w:ascii="Arial" w:hAnsi="Arial" w:cs="Arial"/>
          <w:sz w:val="22"/>
          <w:szCs w:val="22"/>
        </w:rPr>
        <w:t xml:space="preserve">. ledna </w:t>
      </w:r>
      <w:r w:rsidR="009C3424" w:rsidRPr="00E702FA">
        <w:rPr>
          <w:rFonts w:ascii="Arial" w:hAnsi="Arial" w:cs="Arial"/>
          <w:sz w:val="22"/>
          <w:szCs w:val="22"/>
        </w:rPr>
        <w:t>202</w:t>
      </w:r>
      <w:r w:rsidR="009C3424">
        <w:rPr>
          <w:rFonts w:ascii="Arial" w:hAnsi="Arial" w:cs="Arial"/>
          <w:sz w:val="22"/>
          <w:szCs w:val="22"/>
        </w:rPr>
        <w:t>5</w:t>
      </w:r>
      <w:r w:rsidRPr="00E702FA">
        <w:rPr>
          <w:rFonts w:ascii="Arial" w:hAnsi="Arial" w:cs="Arial"/>
          <w:sz w:val="22"/>
          <w:szCs w:val="22"/>
        </w:rPr>
        <w:t>.</w:t>
      </w:r>
    </w:p>
    <w:p w14:paraId="1CD8926A" w14:textId="77777777" w:rsidR="00861E0E" w:rsidRPr="00E702FA" w:rsidRDefault="00861E0E" w:rsidP="001838F2">
      <w:pPr>
        <w:pStyle w:val="Prosttext"/>
        <w:spacing w:before="60"/>
        <w:rPr>
          <w:rFonts w:ascii="Arial" w:hAnsi="Arial" w:cs="Arial"/>
          <w:sz w:val="22"/>
          <w:szCs w:val="22"/>
        </w:rPr>
      </w:pPr>
    </w:p>
    <w:p w14:paraId="2E13AF5A" w14:textId="77777777" w:rsidR="000C7099" w:rsidRPr="006C4CB9" w:rsidRDefault="000C7099" w:rsidP="001838F2">
      <w:pPr>
        <w:spacing w:before="60" w:after="240" w:line="288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443AEB2F" w14:textId="77777777" w:rsidR="000C7099" w:rsidRPr="00A658BE" w:rsidRDefault="000C7099" w:rsidP="001838F2">
      <w:pPr>
        <w:autoSpaceDE w:val="0"/>
        <w:autoSpaceDN w:val="0"/>
        <w:adjustRightInd w:val="0"/>
        <w:spacing w:before="60" w:line="288" w:lineRule="auto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A658BE" w:rsidSect="00C41F1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27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BCFB5" w14:textId="77777777" w:rsidR="007762B4" w:rsidRDefault="007762B4" w:rsidP="008F77F6">
      <w:r>
        <w:separator/>
      </w:r>
    </w:p>
  </w:endnote>
  <w:endnote w:type="continuationSeparator" w:id="0">
    <w:p w14:paraId="202AECE4" w14:textId="77777777" w:rsidR="007762B4" w:rsidRDefault="007762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B3422" w14:textId="3B975F3B" w:rsidR="00D24929" w:rsidRPr="00CC370F" w:rsidRDefault="00D24929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4528">
          <w:rPr>
            <w:rFonts w:ascii="Arial" w:hAnsi="Arial" w:cs="Arial"/>
            <w:noProof/>
            <w:sz w:val="18"/>
            <w:szCs w:val="18"/>
          </w:rPr>
          <w:t>8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4528">
          <w:rPr>
            <w:rFonts w:ascii="Arial" w:hAnsi="Arial" w:cs="Arial"/>
            <w:noProof/>
            <w:sz w:val="18"/>
            <w:szCs w:val="18"/>
          </w:rPr>
          <w:t>12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3852EAC1" w14:textId="3C078F9F" w:rsidR="00D24929" w:rsidRDefault="00D24929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452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4528">
          <w:rPr>
            <w:rFonts w:ascii="Arial" w:hAnsi="Arial" w:cs="Arial"/>
            <w:noProof/>
            <w:sz w:val="18"/>
            <w:szCs w:val="18"/>
          </w:rPr>
          <w:t>12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6004CC4C" w14:textId="2A25A8F2" w:rsidR="00D24929" w:rsidRPr="00CC370F" w:rsidRDefault="00D24929" w:rsidP="00C42D67">
        <w:pPr>
          <w:pStyle w:val="Zpat"/>
          <w:rPr>
            <w:rFonts w:ascii="Arial" w:hAnsi="Arial" w:cs="Arial"/>
            <w:sz w:val="18"/>
            <w:szCs w:val="18"/>
          </w:rPr>
        </w:pPr>
        <w:r w:rsidRPr="00861E0E">
          <w:rPr>
            <w:rFonts w:ascii="Arial" w:hAnsi="Arial" w:cs="Arial"/>
            <w:sz w:val="18"/>
            <w:szCs w:val="18"/>
          </w:rPr>
          <w:t>© 202</w:t>
        </w:r>
        <w:r w:rsidR="009C3424">
          <w:rPr>
            <w:rFonts w:ascii="Arial" w:hAnsi="Arial" w:cs="Arial"/>
            <w:sz w:val="18"/>
            <w:szCs w:val="18"/>
          </w:rPr>
          <w:t>5</w:t>
        </w:r>
        <w:r w:rsidRPr="00861E0E">
          <w:rPr>
            <w:rFonts w:ascii="Arial" w:hAnsi="Arial" w:cs="Arial"/>
            <w:sz w:val="18"/>
            <w:szCs w:val="18"/>
          </w:rPr>
          <w:t xml:space="preserve"> Úřad vlády </w:t>
        </w:r>
        <w:r>
          <w:rPr>
            <w:rFonts w:ascii="Arial" w:hAnsi="Arial" w:cs="Arial"/>
            <w:sz w:val="18"/>
            <w:szCs w:val="18"/>
          </w:rPr>
          <w:t>Č</w:t>
        </w:r>
        <w:r w:rsidRPr="00861E0E">
          <w:rPr>
            <w:rFonts w:ascii="Arial" w:hAnsi="Arial" w:cs="Arial"/>
            <w:sz w:val="18"/>
            <w:szCs w:val="18"/>
          </w:rPr>
          <w:t>R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9B80E" w14:textId="77777777" w:rsidR="007762B4" w:rsidRDefault="007762B4" w:rsidP="008F77F6">
      <w:r>
        <w:separator/>
      </w:r>
    </w:p>
  </w:footnote>
  <w:footnote w:type="continuationSeparator" w:id="0">
    <w:p w14:paraId="40915447" w14:textId="77777777" w:rsidR="007762B4" w:rsidRDefault="007762B4" w:rsidP="008F77F6">
      <w:r>
        <w:continuationSeparator/>
      </w:r>
    </w:p>
  </w:footnote>
  <w:footnote w:id="1">
    <w:p w14:paraId="31DC77DA" w14:textId="77777777" w:rsidR="00D24929" w:rsidRPr="00C41F1D" w:rsidRDefault="00D24929" w:rsidP="00E67C25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41F1D">
        <w:rPr>
          <w:rStyle w:val="Znakapoznpodarou"/>
          <w:rFonts w:ascii="Arial" w:hAnsi="Arial" w:cs="Arial"/>
          <w:sz w:val="16"/>
          <w:szCs w:val="16"/>
        </w:rPr>
        <w:footnoteRef/>
      </w:r>
      <w:r w:rsidRPr="00C41F1D">
        <w:rPr>
          <w:rFonts w:ascii="Arial" w:hAnsi="Arial" w:cs="Arial"/>
          <w:sz w:val="16"/>
          <w:szCs w:val="16"/>
        </w:rPr>
        <w:t xml:space="preserve"> Zákon č. </w:t>
      </w:r>
      <w:r>
        <w:rPr>
          <w:rFonts w:ascii="Arial" w:hAnsi="Arial" w:cs="Arial"/>
          <w:sz w:val="16"/>
          <w:szCs w:val="16"/>
        </w:rPr>
        <w:t>412</w:t>
      </w:r>
      <w:r w:rsidRPr="00C41F1D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</w:rPr>
        <w:t>2005</w:t>
      </w:r>
      <w:r w:rsidRPr="00C41F1D">
        <w:rPr>
          <w:rFonts w:ascii="Arial" w:hAnsi="Arial" w:cs="Arial"/>
          <w:sz w:val="16"/>
          <w:szCs w:val="16"/>
        </w:rPr>
        <w:t xml:space="preserve"> Sb.</w:t>
      </w:r>
      <w:r>
        <w:rPr>
          <w:rFonts w:ascii="Arial" w:hAnsi="Arial" w:cs="Arial"/>
          <w:sz w:val="16"/>
          <w:szCs w:val="16"/>
        </w:rPr>
        <w:t>, o ochraně utajovaných informací a o bezpečnostní způsobilosti</w:t>
      </w:r>
      <w:r w:rsidRPr="00C41F1D">
        <w:rPr>
          <w:rFonts w:ascii="Arial" w:hAnsi="Arial" w:cs="Arial"/>
          <w:sz w:val="16"/>
          <w:szCs w:val="16"/>
        </w:rPr>
        <w:t>; zákon č. 106/1999 Sb.</w:t>
      </w:r>
      <w:r>
        <w:rPr>
          <w:rFonts w:ascii="Arial" w:hAnsi="Arial" w:cs="Arial"/>
          <w:sz w:val="16"/>
          <w:szCs w:val="16"/>
        </w:rPr>
        <w:t>, o svobodném přístupu k informacím</w:t>
      </w:r>
      <w:r w:rsidRPr="00C41F1D">
        <w:rPr>
          <w:rFonts w:ascii="Arial" w:hAnsi="Arial" w:cs="Arial"/>
          <w:sz w:val="16"/>
          <w:szCs w:val="16"/>
        </w:rPr>
        <w:t>; zákon č. 121/2000 Sb.</w:t>
      </w:r>
      <w:r>
        <w:rPr>
          <w:rFonts w:ascii="Arial" w:hAnsi="Arial" w:cs="Arial"/>
          <w:sz w:val="16"/>
          <w:szCs w:val="16"/>
        </w:rPr>
        <w:t>,</w:t>
      </w:r>
      <w:r w:rsidRPr="007809AA">
        <w:t xml:space="preserve"> </w:t>
      </w:r>
      <w:r w:rsidRPr="007809AA">
        <w:rPr>
          <w:rFonts w:ascii="Arial" w:hAnsi="Arial" w:cs="Arial"/>
          <w:sz w:val="16"/>
          <w:szCs w:val="16"/>
        </w:rPr>
        <w:t>o právu autorském, o právech souvisejících s právem autorským a o změně některých zákonů (autorský zákon)</w:t>
      </w:r>
      <w:r w:rsidRPr="00C41F1D">
        <w:rPr>
          <w:rFonts w:ascii="Arial" w:hAnsi="Arial" w:cs="Arial"/>
          <w:sz w:val="16"/>
          <w:szCs w:val="16"/>
        </w:rPr>
        <w:t>; zákon č. 89/2012 Sb.</w:t>
      </w:r>
      <w:r>
        <w:rPr>
          <w:rFonts w:ascii="Arial" w:hAnsi="Arial" w:cs="Arial"/>
          <w:sz w:val="16"/>
          <w:szCs w:val="16"/>
        </w:rPr>
        <w:t>, občanský zákoník</w:t>
      </w:r>
      <w:r w:rsidRPr="00C41F1D">
        <w:rPr>
          <w:rFonts w:ascii="Arial" w:hAnsi="Arial" w:cs="Arial"/>
          <w:sz w:val="16"/>
          <w:szCs w:val="16"/>
        </w:rPr>
        <w:t xml:space="preserve">; zákon </w:t>
      </w:r>
      <w:r>
        <w:rPr>
          <w:rFonts w:ascii="Arial" w:hAnsi="Arial" w:cs="Arial"/>
          <w:sz w:val="16"/>
          <w:szCs w:val="16"/>
        </w:rPr>
        <w:t xml:space="preserve">č. </w:t>
      </w:r>
      <w:r w:rsidRPr="00C41F1D">
        <w:rPr>
          <w:rFonts w:ascii="Arial" w:hAnsi="Arial" w:cs="Arial"/>
          <w:sz w:val="16"/>
          <w:szCs w:val="16"/>
        </w:rPr>
        <w:t>110/2019 Sb.</w:t>
      </w:r>
      <w:r>
        <w:rPr>
          <w:rFonts w:ascii="Arial" w:hAnsi="Arial" w:cs="Arial"/>
          <w:sz w:val="16"/>
          <w:szCs w:val="16"/>
        </w:rPr>
        <w:t>, o zpracování osobních údajů.</w:t>
      </w:r>
    </w:p>
  </w:footnote>
  <w:footnote w:id="2">
    <w:p w14:paraId="71EEC55A" w14:textId="2A590DF0" w:rsidR="00D24929" w:rsidRPr="00C41F1D" w:rsidRDefault="00D24929" w:rsidP="00E67C25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41F1D">
        <w:rPr>
          <w:rStyle w:val="Znakapoznpodarou"/>
          <w:rFonts w:ascii="Arial" w:hAnsi="Arial" w:cs="Arial"/>
          <w:sz w:val="16"/>
          <w:szCs w:val="16"/>
        </w:rPr>
        <w:footnoteRef/>
      </w:r>
      <w:r w:rsidRPr="00C41F1D">
        <w:rPr>
          <w:rFonts w:ascii="Arial" w:hAnsi="Arial" w:cs="Arial"/>
          <w:sz w:val="16"/>
          <w:szCs w:val="16"/>
        </w:rPr>
        <w:t xml:space="preserve"> Např. zákon č. 123/1998 Sb.</w:t>
      </w:r>
      <w:r>
        <w:rPr>
          <w:rFonts w:ascii="Arial" w:hAnsi="Arial" w:cs="Arial"/>
          <w:sz w:val="16"/>
          <w:szCs w:val="16"/>
        </w:rPr>
        <w:t>, o právu na informace o životním prostředí</w:t>
      </w:r>
      <w:r w:rsidR="00FC4278">
        <w:rPr>
          <w:rFonts w:ascii="Arial" w:hAnsi="Arial" w:cs="Arial"/>
          <w:sz w:val="16"/>
          <w:szCs w:val="16"/>
        </w:rPr>
        <w:t>, zákon č. 300/2008 Sb., o elektronických úkonech a</w:t>
      </w:r>
      <w:r w:rsidR="00E67C25">
        <w:rPr>
          <w:rFonts w:ascii="Arial" w:hAnsi="Arial" w:cs="Arial"/>
          <w:sz w:val="16"/>
          <w:szCs w:val="16"/>
        </w:rPr>
        <w:t> </w:t>
      </w:r>
      <w:r w:rsidR="00FC4278">
        <w:rPr>
          <w:rFonts w:ascii="Arial" w:hAnsi="Arial" w:cs="Arial"/>
          <w:sz w:val="16"/>
          <w:szCs w:val="16"/>
        </w:rPr>
        <w:t>autorizované konverzi dokumentů</w:t>
      </w:r>
      <w:r w:rsidR="0080367E">
        <w:rPr>
          <w:rFonts w:ascii="Arial" w:hAnsi="Arial" w:cs="Arial"/>
          <w:sz w:val="16"/>
          <w:szCs w:val="16"/>
        </w:rPr>
        <w:t xml:space="preserve">, </w:t>
      </w:r>
      <w:r w:rsidR="0080367E" w:rsidRPr="00C41F1D">
        <w:rPr>
          <w:rFonts w:ascii="Arial" w:hAnsi="Arial" w:cs="Arial"/>
          <w:sz w:val="16"/>
          <w:szCs w:val="16"/>
        </w:rPr>
        <w:t>zákon č. 106/1999 Sb.</w:t>
      </w:r>
      <w:r w:rsidR="0080367E">
        <w:rPr>
          <w:rFonts w:ascii="Arial" w:hAnsi="Arial" w:cs="Arial"/>
          <w:sz w:val="16"/>
          <w:szCs w:val="16"/>
        </w:rPr>
        <w:t>, o svobodném přístupu k informacím.</w:t>
      </w:r>
    </w:p>
  </w:footnote>
  <w:footnote w:id="3">
    <w:p w14:paraId="701601C2" w14:textId="77777777" w:rsidR="00D24929" w:rsidRPr="00C41F1D" w:rsidRDefault="00D24929" w:rsidP="00E67C25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41F1D">
        <w:rPr>
          <w:rStyle w:val="Znakapoznpodarou"/>
          <w:rFonts w:ascii="Arial" w:hAnsi="Arial" w:cs="Arial"/>
          <w:sz w:val="16"/>
          <w:szCs w:val="16"/>
        </w:rPr>
        <w:footnoteRef/>
      </w:r>
      <w:r w:rsidRPr="00C41F1D">
        <w:rPr>
          <w:rFonts w:ascii="Arial" w:hAnsi="Arial" w:cs="Arial"/>
          <w:sz w:val="16"/>
          <w:szCs w:val="16"/>
        </w:rPr>
        <w:t xml:space="preserve"> Zákon č. 297/2016 Sb., o službách vytvářejících důvěru pro elektronické transakce.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D24929" w14:paraId="2FA0003B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C31F99" w14:textId="77777777" w:rsidR="00D24929" w:rsidRPr="009758E5" w:rsidRDefault="00D24929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6FE1EF20" wp14:editId="499F84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5" name="Obrázek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835B47F" w14:textId="77777777" w:rsidR="00D24929" w:rsidRPr="00CC370F" w:rsidRDefault="00D2492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</w:tblGrid>
    <w:tr w:rsidR="00D24929" w14:paraId="7201B7C9" w14:textId="77777777" w:rsidTr="00861E0E">
      <w:trPr>
        <w:trHeight w:val="686"/>
      </w:trPr>
      <w:tc>
        <w:tcPr>
          <w:tcW w:w="8188" w:type="dxa"/>
          <w:vAlign w:val="center"/>
        </w:tcPr>
        <w:p w14:paraId="07415FB8" w14:textId="77777777" w:rsidR="00D24929" w:rsidRPr="009758E5" w:rsidRDefault="00D2492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2336" behindDoc="0" locked="0" layoutInCell="1" allowOverlap="1" wp14:anchorId="07A36A8C" wp14:editId="233B37E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6" name="Obrázek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14:paraId="46F47EB9" w14:textId="77777777" w:rsidR="00D24929" w:rsidRDefault="00D24929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0356"/>
    <w:multiLevelType w:val="hybridMultilevel"/>
    <w:tmpl w:val="6E9838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F1C"/>
    <w:multiLevelType w:val="hybridMultilevel"/>
    <w:tmpl w:val="00C2747C"/>
    <w:lvl w:ilvl="0" w:tplc="FCC6E02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0E30"/>
    <w:multiLevelType w:val="hybridMultilevel"/>
    <w:tmpl w:val="F75ADDC0"/>
    <w:lvl w:ilvl="0" w:tplc="D8F486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015E"/>
    <w:multiLevelType w:val="hybridMultilevel"/>
    <w:tmpl w:val="4732A1CC"/>
    <w:lvl w:ilvl="0" w:tplc="FFFFFFFF">
      <w:start w:val="1"/>
      <w:numFmt w:val="bullet"/>
      <w:lvlText w:val="-"/>
      <w:lvlJc w:val="left"/>
      <w:pPr>
        <w:ind w:left="1004" w:hanging="360"/>
      </w:p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BF41E71"/>
    <w:multiLevelType w:val="hybridMultilevel"/>
    <w:tmpl w:val="1936A0E0"/>
    <w:lvl w:ilvl="0" w:tplc="2BB41D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86DCF"/>
    <w:multiLevelType w:val="hybridMultilevel"/>
    <w:tmpl w:val="F49EFA2C"/>
    <w:lvl w:ilvl="0" w:tplc="C04EE0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44BD"/>
    <w:multiLevelType w:val="hybridMultilevel"/>
    <w:tmpl w:val="956AB254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A45C33"/>
    <w:multiLevelType w:val="hybridMultilevel"/>
    <w:tmpl w:val="5BE6E70C"/>
    <w:lvl w:ilvl="0" w:tplc="BC7A32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168"/>
    <w:multiLevelType w:val="multilevel"/>
    <w:tmpl w:val="74A2C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044467"/>
    <w:multiLevelType w:val="hybridMultilevel"/>
    <w:tmpl w:val="852A1AD6"/>
    <w:lvl w:ilvl="0" w:tplc="3CB424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92B16"/>
    <w:multiLevelType w:val="hybridMultilevel"/>
    <w:tmpl w:val="5686A6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46EF2"/>
    <w:multiLevelType w:val="hybridMultilevel"/>
    <w:tmpl w:val="387664EA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6D40692"/>
    <w:multiLevelType w:val="multilevel"/>
    <w:tmpl w:val="D97886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90B7B95"/>
    <w:multiLevelType w:val="hybridMultilevel"/>
    <w:tmpl w:val="88E2C8F4"/>
    <w:lvl w:ilvl="0" w:tplc="467C95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F3860"/>
    <w:multiLevelType w:val="hybridMultilevel"/>
    <w:tmpl w:val="F95E298E"/>
    <w:lvl w:ilvl="0" w:tplc="FCA4DB8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00450"/>
    <w:multiLevelType w:val="hybridMultilevel"/>
    <w:tmpl w:val="63BCC37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7">
      <w:start w:val="1"/>
      <w:numFmt w:val="lowerLetter"/>
      <w:lvlText w:val="%3)"/>
      <w:lvlJc w:val="lef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FA0C84"/>
    <w:multiLevelType w:val="hybridMultilevel"/>
    <w:tmpl w:val="9A66C1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C6E0D"/>
    <w:multiLevelType w:val="hybridMultilevel"/>
    <w:tmpl w:val="66BE06F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74474"/>
    <w:multiLevelType w:val="hybridMultilevel"/>
    <w:tmpl w:val="BD62E0D6"/>
    <w:lvl w:ilvl="0" w:tplc="7476477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20654"/>
    <w:multiLevelType w:val="hybridMultilevel"/>
    <w:tmpl w:val="F508D220"/>
    <w:lvl w:ilvl="0" w:tplc="D31EA92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97C3E"/>
    <w:multiLevelType w:val="hybridMultilevel"/>
    <w:tmpl w:val="34A2A4B2"/>
    <w:lvl w:ilvl="0" w:tplc="46D26F3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034EE"/>
    <w:multiLevelType w:val="hybridMultilevel"/>
    <w:tmpl w:val="886E4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A3285F6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8"/>
  </w:num>
  <w:num w:numId="9">
    <w:abstractNumId w:val="2"/>
  </w:num>
  <w:num w:numId="10">
    <w:abstractNumId w:val="20"/>
  </w:num>
  <w:num w:numId="11">
    <w:abstractNumId w:val="14"/>
  </w:num>
  <w:num w:numId="12">
    <w:abstractNumId w:val="13"/>
  </w:num>
  <w:num w:numId="13">
    <w:abstractNumId w:val="3"/>
  </w:num>
  <w:num w:numId="14">
    <w:abstractNumId w:val="10"/>
  </w:num>
  <w:num w:numId="15">
    <w:abstractNumId w:val="0"/>
  </w:num>
  <w:num w:numId="16">
    <w:abstractNumId w:val="16"/>
  </w:num>
  <w:num w:numId="17">
    <w:abstractNumId w:val="21"/>
  </w:num>
  <w:num w:numId="18">
    <w:abstractNumId w:val="7"/>
  </w:num>
  <w:num w:numId="19">
    <w:abstractNumId w:val="4"/>
  </w:num>
  <w:num w:numId="20">
    <w:abstractNumId w:val="11"/>
  </w:num>
  <w:num w:numId="21">
    <w:abstractNumId w:val="17"/>
  </w:num>
  <w:num w:numId="2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00407"/>
    <w:rsid w:val="000050FD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67BF7"/>
    <w:rsid w:val="000722CE"/>
    <w:rsid w:val="00073226"/>
    <w:rsid w:val="00076499"/>
    <w:rsid w:val="00076E02"/>
    <w:rsid w:val="00076EB9"/>
    <w:rsid w:val="00077AD9"/>
    <w:rsid w:val="00081162"/>
    <w:rsid w:val="0008125C"/>
    <w:rsid w:val="00083370"/>
    <w:rsid w:val="00084C50"/>
    <w:rsid w:val="00086B42"/>
    <w:rsid w:val="00091B63"/>
    <w:rsid w:val="00093746"/>
    <w:rsid w:val="000942EB"/>
    <w:rsid w:val="000B314A"/>
    <w:rsid w:val="000B347D"/>
    <w:rsid w:val="000B545B"/>
    <w:rsid w:val="000C1F1B"/>
    <w:rsid w:val="000C2009"/>
    <w:rsid w:val="000C4255"/>
    <w:rsid w:val="000C4503"/>
    <w:rsid w:val="000C4A33"/>
    <w:rsid w:val="000C7099"/>
    <w:rsid w:val="000C7CA6"/>
    <w:rsid w:val="000D0BFD"/>
    <w:rsid w:val="000D0E51"/>
    <w:rsid w:val="000D2337"/>
    <w:rsid w:val="000D5739"/>
    <w:rsid w:val="000E29A9"/>
    <w:rsid w:val="000E3C17"/>
    <w:rsid w:val="000E5261"/>
    <w:rsid w:val="000E7427"/>
    <w:rsid w:val="000F25E0"/>
    <w:rsid w:val="001029D8"/>
    <w:rsid w:val="0010695C"/>
    <w:rsid w:val="00111EDC"/>
    <w:rsid w:val="001125CD"/>
    <w:rsid w:val="001129EF"/>
    <w:rsid w:val="00113A3F"/>
    <w:rsid w:val="00113FB3"/>
    <w:rsid w:val="001151F0"/>
    <w:rsid w:val="001153DA"/>
    <w:rsid w:val="001160B1"/>
    <w:rsid w:val="0012239C"/>
    <w:rsid w:val="0012446A"/>
    <w:rsid w:val="001256BC"/>
    <w:rsid w:val="001268F8"/>
    <w:rsid w:val="001272E3"/>
    <w:rsid w:val="00144C07"/>
    <w:rsid w:val="00147A75"/>
    <w:rsid w:val="00152006"/>
    <w:rsid w:val="00154927"/>
    <w:rsid w:val="00156192"/>
    <w:rsid w:val="00157380"/>
    <w:rsid w:val="00162A96"/>
    <w:rsid w:val="00163448"/>
    <w:rsid w:val="001707D2"/>
    <w:rsid w:val="00172403"/>
    <w:rsid w:val="00176933"/>
    <w:rsid w:val="00181693"/>
    <w:rsid w:val="001838F2"/>
    <w:rsid w:val="00183C16"/>
    <w:rsid w:val="00193C71"/>
    <w:rsid w:val="00193DBE"/>
    <w:rsid w:val="001942F6"/>
    <w:rsid w:val="00195B27"/>
    <w:rsid w:val="00197C0D"/>
    <w:rsid w:val="001A24A6"/>
    <w:rsid w:val="001A6585"/>
    <w:rsid w:val="001B2327"/>
    <w:rsid w:val="001B32DA"/>
    <w:rsid w:val="001B78C5"/>
    <w:rsid w:val="001C04DF"/>
    <w:rsid w:val="001C3564"/>
    <w:rsid w:val="001C4F3E"/>
    <w:rsid w:val="001C6B3A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1F427E"/>
    <w:rsid w:val="001F472B"/>
    <w:rsid w:val="00200490"/>
    <w:rsid w:val="00215834"/>
    <w:rsid w:val="00215F97"/>
    <w:rsid w:val="002220D8"/>
    <w:rsid w:val="00225149"/>
    <w:rsid w:val="0022699E"/>
    <w:rsid w:val="002276E6"/>
    <w:rsid w:val="00227993"/>
    <w:rsid w:val="00230132"/>
    <w:rsid w:val="00237006"/>
    <w:rsid w:val="00237892"/>
    <w:rsid w:val="0024031D"/>
    <w:rsid w:val="00244CE6"/>
    <w:rsid w:val="002457E3"/>
    <w:rsid w:val="00245F90"/>
    <w:rsid w:val="00253FE7"/>
    <w:rsid w:val="00256CDB"/>
    <w:rsid w:val="00257470"/>
    <w:rsid w:val="00264A24"/>
    <w:rsid w:val="00265A36"/>
    <w:rsid w:val="00266AB1"/>
    <w:rsid w:val="002701B8"/>
    <w:rsid w:val="00271833"/>
    <w:rsid w:val="00276301"/>
    <w:rsid w:val="0027714E"/>
    <w:rsid w:val="00283DBF"/>
    <w:rsid w:val="0028411C"/>
    <w:rsid w:val="00293109"/>
    <w:rsid w:val="00296E55"/>
    <w:rsid w:val="0029727E"/>
    <w:rsid w:val="002A0AE0"/>
    <w:rsid w:val="002A20A6"/>
    <w:rsid w:val="002A5275"/>
    <w:rsid w:val="002A6AB0"/>
    <w:rsid w:val="002A7D75"/>
    <w:rsid w:val="002B024D"/>
    <w:rsid w:val="002B0284"/>
    <w:rsid w:val="002B3855"/>
    <w:rsid w:val="002B48A8"/>
    <w:rsid w:val="002B64B7"/>
    <w:rsid w:val="002C011B"/>
    <w:rsid w:val="002C12D7"/>
    <w:rsid w:val="002C2B69"/>
    <w:rsid w:val="002C3837"/>
    <w:rsid w:val="002C3B0C"/>
    <w:rsid w:val="002C4CD2"/>
    <w:rsid w:val="002C6978"/>
    <w:rsid w:val="002D1F20"/>
    <w:rsid w:val="002E2591"/>
    <w:rsid w:val="002E7B46"/>
    <w:rsid w:val="002F5C51"/>
    <w:rsid w:val="00301A80"/>
    <w:rsid w:val="00303E63"/>
    <w:rsid w:val="00303F09"/>
    <w:rsid w:val="0030455B"/>
    <w:rsid w:val="00307014"/>
    <w:rsid w:val="003070F6"/>
    <w:rsid w:val="00310690"/>
    <w:rsid w:val="00312168"/>
    <w:rsid w:val="00315BD6"/>
    <w:rsid w:val="003403ED"/>
    <w:rsid w:val="0034096E"/>
    <w:rsid w:val="00341772"/>
    <w:rsid w:val="0034538A"/>
    <w:rsid w:val="00347352"/>
    <w:rsid w:val="00351989"/>
    <w:rsid w:val="003538D0"/>
    <w:rsid w:val="003572B9"/>
    <w:rsid w:val="00357EA4"/>
    <w:rsid w:val="00360293"/>
    <w:rsid w:val="0036298F"/>
    <w:rsid w:val="00363BA3"/>
    <w:rsid w:val="00367226"/>
    <w:rsid w:val="003718B7"/>
    <w:rsid w:val="00371954"/>
    <w:rsid w:val="0037287E"/>
    <w:rsid w:val="003744AA"/>
    <w:rsid w:val="0037508D"/>
    <w:rsid w:val="003776A2"/>
    <w:rsid w:val="0037784B"/>
    <w:rsid w:val="00380CB9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2120"/>
    <w:rsid w:val="003A2926"/>
    <w:rsid w:val="003A37F0"/>
    <w:rsid w:val="003A5087"/>
    <w:rsid w:val="003B0484"/>
    <w:rsid w:val="003B6C14"/>
    <w:rsid w:val="003B78D8"/>
    <w:rsid w:val="003C117E"/>
    <w:rsid w:val="003C2A8E"/>
    <w:rsid w:val="003C3856"/>
    <w:rsid w:val="003C3FEC"/>
    <w:rsid w:val="003C5FDC"/>
    <w:rsid w:val="003C6020"/>
    <w:rsid w:val="003C63EE"/>
    <w:rsid w:val="003C7A52"/>
    <w:rsid w:val="003D2A3D"/>
    <w:rsid w:val="003E2B2F"/>
    <w:rsid w:val="003E30F8"/>
    <w:rsid w:val="003E3BB2"/>
    <w:rsid w:val="003E5FC1"/>
    <w:rsid w:val="003E6A03"/>
    <w:rsid w:val="003E71C6"/>
    <w:rsid w:val="003E7EB0"/>
    <w:rsid w:val="003F07F4"/>
    <w:rsid w:val="00400F71"/>
    <w:rsid w:val="00403A63"/>
    <w:rsid w:val="00407FCF"/>
    <w:rsid w:val="00414FDE"/>
    <w:rsid w:val="00423DB2"/>
    <w:rsid w:val="00424438"/>
    <w:rsid w:val="00424911"/>
    <w:rsid w:val="00430397"/>
    <w:rsid w:val="0043363D"/>
    <w:rsid w:val="00435BC4"/>
    <w:rsid w:val="004369C1"/>
    <w:rsid w:val="00440882"/>
    <w:rsid w:val="00441F71"/>
    <w:rsid w:val="00443D2C"/>
    <w:rsid w:val="004511DF"/>
    <w:rsid w:val="004541AD"/>
    <w:rsid w:val="0045567B"/>
    <w:rsid w:val="004600B2"/>
    <w:rsid w:val="0046041D"/>
    <w:rsid w:val="004617CB"/>
    <w:rsid w:val="00465CFE"/>
    <w:rsid w:val="0048037B"/>
    <w:rsid w:val="004804E7"/>
    <w:rsid w:val="00486885"/>
    <w:rsid w:val="00486F44"/>
    <w:rsid w:val="00491080"/>
    <w:rsid w:val="0049162B"/>
    <w:rsid w:val="0049236E"/>
    <w:rsid w:val="004945C1"/>
    <w:rsid w:val="00494F11"/>
    <w:rsid w:val="004965B7"/>
    <w:rsid w:val="0049707B"/>
    <w:rsid w:val="00497E3A"/>
    <w:rsid w:val="004A0765"/>
    <w:rsid w:val="004A1AD8"/>
    <w:rsid w:val="004A2DB8"/>
    <w:rsid w:val="004A467E"/>
    <w:rsid w:val="004A4EC1"/>
    <w:rsid w:val="004B25D4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E49BD"/>
    <w:rsid w:val="004F01A2"/>
    <w:rsid w:val="004F1EAF"/>
    <w:rsid w:val="004F281D"/>
    <w:rsid w:val="004F33D8"/>
    <w:rsid w:val="004F4FDF"/>
    <w:rsid w:val="004F5FF0"/>
    <w:rsid w:val="004F69FD"/>
    <w:rsid w:val="004F7D4C"/>
    <w:rsid w:val="00502ABC"/>
    <w:rsid w:val="0050427C"/>
    <w:rsid w:val="005055A4"/>
    <w:rsid w:val="00507DDA"/>
    <w:rsid w:val="0051045D"/>
    <w:rsid w:val="00511188"/>
    <w:rsid w:val="00511390"/>
    <w:rsid w:val="00513AB1"/>
    <w:rsid w:val="00513E7B"/>
    <w:rsid w:val="00514688"/>
    <w:rsid w:val="00514ACF"/>
    <w:rsid w:val="005156C4"/>
    <w:rsid w:val="00517C73"/>
    <w:rsid w:val="00520210"/>
    <w:rsid w:val="00520782"/>
    <w:rsid w:val="005258F2"/>
    <w:rsid w:val="00525995"/>
    <w:rsid w:val="005275B9"/>
    <w:rsid w:val="00530DE6"/>
    <w:rsid w:val="005317CA"/>
    <w:rsid w:val="00534D6C"/>
    <w:rsid w:val="00541892"/>
    <w:rsid w:val="00544B8A"/>
    <w:rsid w:val="00546E0C"/>
    <w:rsid w:val="00551B80"/>
    <w:rsid w:val="00556F91"/>
    <w:rsid w:val="005574B3"/>
    <w:rsid w:val="0055771A"/>
    <w:rsid w:val="0056079B"/>
    <w:rsid w:val="0056158D"/>
    <w:rsid w:val="00562B00"/>
    <w:rsid w:val="005658FF"/>
    <w:rsid w:val="00570C4A"/>
    <w:rsid w:val="005720A6"/>
    <w:rsid w:val="005729E2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CE7"/>
    <w:rsid w:val="005A6E36"/>
    <w:rsid w:val="005B0E8C"/>
    <w:rsid w:val="005B204D"/>
    <w:rsid w:val="005B220B"/>
    <w:rsid w:val="005B6C68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03F24"/>
    <w:rsid w:val="006115A4"/>
    <w:rsid w:val="0061400F"/>
    <w:rsid w:val="006148A3"/>
    <w:rsid w:val="006168DA"/>
    <w:rsid w:val="00616978"/>
    <w:rsid w:val="00616D9D"/>
    <w:rsid w:val="00617289"/>
    <w:rsid w:val="0062369D"/>
    <w:rsid w:val="00625BD2"/>
    <w:rsid w:val="00631137"/>
    <w:rsid w:val="00631742"/>
    <w:rsid w:val="00631B57"/>
    <w:rsid w:val="00632405"/>
    <w:rsid w:val="0063251D"/>
    <w:rsid w:val="00632ED1"/>
    <w:rsid w:val="00633086"/>
    <w:rsid w:val="00637B56"/>
    <w:rsid w:val="00641492"/>
    <w:rsid w:val="0064659C"/>
    <w:rsid w:val="00647B96"/>
    <w:rsid w:val="00647F38"/>
    <w:rsid w:val="00652259"/>
    <w:rsid w:val="00652AB0"/>
    <w:rsid w:val="00653A89"/>
    <w:rsid w:val="00653C3C"/>
    <w:rsid w:val="006559C8"/>
    <w:rsid w:val="0066357A"/>
    <w:rsid w:val="00667CA9"/>
    <w:rsid w:val="006730A7"/>
    <w:rsid w:val="00674E4D"/>
    <w:rsid w:val="006830AB"/>
    <w:rsid w:val="00683EBD"/>
    <w:rsid w:val="00684176"/>
    <w:rsid w:val="00687729"/>
    <w:rsid w:val="006900DD"/>
    <w:rsid w:val="0069489B"/>
    <w:rsid w:val="006A470F"/>
    <w:rsid w:val="006B0034"/>
    <w:rsid w:val="006B073F"/>
    <w:rsid w:val="006B33BD"/>
    <w:rsid w:val="006B5593"/>
    <w:rsid w:val="006B5DC7"/>
    <w:rsid w:val="006B629C"/>
    <w:rsid w:val="006C1A30"/>
    <w:rsid w:val="006C24DF"/>
    <w:rsid w:val="006C2D93"/>
    <w:rsid w:val="006C4CB9"/>
    <w:rsid w:val="006C62EF"/>
    <w:rsid w:val="006C6371"/>
    <w:rsid w:val="006D5C29"/>
    <w:rsid w:val="006D5E21"/>
    <w:rsid w:val="006D608B"/>
    <w:rsid w:val="006D7BC6"/>
    <w:rsid w:val="006E13FC"/>
    <w:rsid w:val="006E3699"/>
    <w:rsid w:val="006E36D4"/>
    <w:rsid w:val="006E4528"/>
    <w:rsid w:val="006E4A95"/>
    <w:rsid w:val="006E5921"/>
    <w:rsid w:val="006E791D"/>
    <w:rsid w:val="006F30AD"/>
    <w:rsid w:val="006F346C"/>
    <w:rsid w:val="00702459"/>
    <w:rsid w:val="00702FF4"/>
    <w:rsid w:val="00704150"/>
    <w:rsid w:val="0070553C"/>
    <w:rsid w:val="00713512"/>
    <w:rsid w:val="007138C1"/>
    <w:rsid w:val="00720790"/>
    <w:rsid w:val="00722D1B"/>
    <w:rsid w:val="0072400A"/>
    <w:rsid w:val="00724F50"/>
    <w:rsid w:val="00725344"/>
    <w:rsid w:val="00730D2C"/>
    <w:rsid w:val="00731B52"/>
    <w:rsid w:val="00733928"/>
    <w:rsid w:val="007369D7"/>
    <w:rsid w:val="007375EF"/>
    <w:rsid w:val="00741440"/>
    <w:rsid w:val="00741CEE"/>
    <w:rsid w:val="0074416A"/>
    <w:rsid w:val="00745BA7"/>
    <w:rsid w:val="00752F24"/>
    <w:rsid w:val="007550B7"/>
    <w:rsid w:val="00756CAA"/>
    <w:rsid w:val="007609D3"/>
    <w:rsid w:val="00764B28"/>
    <w:rsid w:val="007701A1"/>
    <w:rsid w:val="00773F0B"/>
    <w:rsid w:val="007762B4"/>
    <w:rsid w:val="007809AA"/>
    <w:rsid w:val="00784DC1"/>
    <w:rsid w:val="00785679"/>
    <w:rsid w:val="007875FA"/>
    <w:rsid w:val="00792371"/>
    <w:rsid w:val="007947D1"/>
    <w:rsid w:val="007965BE"/>
    <w:rsid w:val="00796F00"/>
    <w:rsid w:val="007A006D"/>
    <w:rsid w:val="007A1410"/>
    <w:rsid w:val="007A2E0E"/>
    <w:rsid w:val="007A35EB"/>
    <w:rsid w:val="007A5C86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717E"/>
    <w:rsid w:val="0080367E"/>
    <w:rsid w:val="00803F6F"/>
    <w:rsid w:val="00810AA0"/>
    <w:rsid w:val="00810BE4"/>
    <w:rsid w:val="00811008"/>
    <w:rsid w:val="00812981"/>
    <w:rsid w:val="00813A7C"/>
    <w:rsid w:val="00813B2F"/>
    <w:rsid w:val="008166CF"/>
    <w:rsid w:val="00816E2E"/>
    <w:rsid w:val="008215D4"/>
    <w:rsid w:val="008220C2"/>
    <w:rsid w:val="00824E3A"/>
    <w:rsid w:val="008266C4"/>
    <w:rsid w:val="008274D2"/>
    <w:rsid w:val="0083288A"/>
    <w:rsid w:val="00832CF4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097A"/>
    <w:rsid w:val="00861E0E"/>
    <w:rsid w:val="00864895"/>
    <w:rsid w:val="00870DE1"/>
    <w:rsid w:val="0087277D"/>
    <w:rsid w:val="00872E10"/>
    <w:rsid w:val="0087568F"/>
    <w:rsid w:val="00875B07"/>
    <w:rsid w:val="00876001"/>
    <w:rsid w:val="00880FB8"/>
    <w:rsid w:val="00882EF6"/>
    <w:rsid w:val="00885C47"/>
    <w:rsid w:val="0089347B"/>
    <w:rsid w:val="0089463A"/>
    <w:rsid w:val="0089743E"/>
    <w:rsid w:val="008A0169"/>
    <w:rsid w:val="008A603A"/>
    <w:rsid w:val="008A69B5"/>
    <w:rsid w:val="008A7244"/>
    <w:rsid w:val="008B3976"/>
    <w:rsid w:val="008C0727"/>
    <w:rsid w:val="008C2412"/>
    <w:rsid w:val="008C68D1"/>
    <w:rsid w:val="008D0383"/>
    <w:rsid w:val="008D1A8F"/>
    <w:rsid w:val="008D1B26"/>
    <w:rsid w:val="008D2E30"/>
    <w:rsid w:val="008D3453"/>
    <w:rsid w:val="008D3C93"/>
    <w:rsid w:val="008D4308"/>
    <w:rsid w:val="008E0DAB"/>
    <w:rsid w:val="008E2806"/>
    <w:rsid w:val="008E2BFC"/>
    <w:rsid w:val="008F1A79"/>
    <w:rsid w:val="008F262B"/>
    <w:rsid w:val="008F2CC2"/>
    <w:rsid w:val="008F330B"/>
    <w:rsid w:val="008F77F6"/>
    <w:rsid w:val="0090049F"/>
    <w:rsid w:val="009008AA"/>
    <w:rsid w:val="00904141"/>
    <w:rsid w:val="00916BBE"/>
    <w:rsid w:val="00921571"/>
    <w:rsid w:val="009262E7"/>
    <w:rsid w:val="009300D3"/>
    <w:rsid w:val="00931AEE"/>
    <w:rsid w:val="00935CDE"/>
    <w:rsid w:val="00935D59"/>
    <w:rsid w:val="00936108"/>
    <w:rsid w:val="009366F5"/>
    <w:rsid w:val="009369FE"/>
    <w:rsid w:val="00942E4F"/>
    <w:rsid w:val="00944903"/>
    <w:rsid w:val="00944C1B"/>
    <w:rsid w:val="00946086"/>
    <w:rsid w:val="00946879"/>
    <w:rsid w:val="00951F82"/>
    <w:rsid w:val="00952319"/>
    <w:rsid w:val="0095473E"/>
    <w:rsid w:val="00955A00"/>
    <w:rsid w:val="00960537"/>
    <w:rsid w:val="0096168D"/>
    <w:rsid w:val="00961AC2"/>
    <w:rsid w:val="0096205B"/>
    <w:rsid w:val="00966842"/>
    <w:rsid w:val="009705F5"/>
    <w:rsid w:val="0097475D"/>
    <w:rsid w:val="009758E5"/>
    <w:rsid w:val="00975E6F"/>
    <w:rsid w:val="00976382"/>
    <w:rsid w:val="00977888"/>
    <w:rsid w:val="00980E16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13CA"/>
    <w:rsid w:val="009C33CD"/>
    <w:rsid w:val="009C3424"/>
    <w:rsid w:val="009C40C4"/>
    <w:rsid w:val="009C7CDF"/>
    <w:rsid w:val="009D3327"/>
    <w:rsid w:val="009D3AC9"/>
    <w:rsid w:val="009D6CA1"/>
    <w:rsid w:val="009D789B"/>
    <w:rsid w:val="009E01C1"/>
    <w:rsid w:val="009E3266"/>
    <w:rsid w:val="009E35A3"/>
    <w:rsid w:val="009E5B49"/>
    <w:rsid w:val="009E660F"/>
    <w:rsid w:val="009F24A2"/>
    <w:rsid w:val="009F4C61"/>
    <w:rsid w:val="009F5673"/>
    <w:rsid w:val="009F5803"/>
    <w:rsid w:val="009F5E4E"/>
    <w:rsid w:val="009F673A"/>
    <w:rsid w:val="009F7373"/>
    <w:rsid w:val="00A04A91"/>
    <w:rsid w:val="00A060E4"/>
    <w:rsid w:val="00A06B51"/>
    <w:rsid w:val="00A071CC"/>
    <w:rsid w:val="00A07785"/>
    <w:rsid w:val="00A14E34"/>
    <w:rsid w:val="00A17B13"/>
    <w:rsid w:val="00A224D1"/>
    <w:rsid w:val="00A2265C"/>
    <w:rsid w:val="00A27238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678DD"/>
    <w:rsid w:val="00A712CF"/>
    <w:rsid w:val="00A739E4"/>
    <w:rsid w:val="00A73DF7"/>
    <w:rsid w:val="00A76925"/>
    <w:rsid w:val="00A7729A"/>
    <w:rsid w:val="00A773C9"/>
    <w:rsid w:val="00A80AD6"/>
    <w:rsid w:val="00A8213E"/>
    <w:rsid w:val="00A83A61"/>
    <w:rsid w:val="00A8463A"/>
    <w:rsid w:val="00A916E4"/>
    <w:rsid w:val="00A91EAC"/>
    <w:rsid w:val="00AA3011"/>
    <w:rsid w:val="00AA32E0"/>
    <w:rsid w:val="00AA38A4"/>
    <w:rsid w:val="00AA5DA0"/>
    <w:rsid w:val="00AA613B"/>
    <w:rsid w:val="00AA6A69"/>
    <w:rsid w:val="00AB250B"/>
    <w:rsid w:val="00AB3E70"/>
    <w:rsid w:val="00AB6CA0"/>
    <w:rsid w:val="00AC03D7"/>
    <w:rsid w:val="00AC2E42"/>
    <w:rsid w:val="00AC4C61"/>
    <w:rsid w:val="00AC5E4F"/>
    <w:rsid w:val="00AD005A"/>
    <w:rsid w:val="00AD2FBA"/>
    <w:rsid w:val="00AD4EF5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07943"/>
    <w:rsid w:val="00B120CD"/>
    <w:rsid w:val="00B1657A"/>
    <w:rsid w:val="00B206DD"/>
    <w:rsid w:val="00B220C2"/>
    <w:rsid w:val="00B25D8B"/>
    <w:rsid w:val="00B26E0F"/>
    <w:rsid w:val="00B3172E"/>
    <w:rsid w:val="00B3367D"/>
    <w:rsid w:val="00B345DF"/>
    <w:rsid w:val="00B378E5"/>
    <w:rsid w:val="00B41026"/>
    <w:rsid w:val="00B413FF"/>
    <w:rsid w:val="00B452DA"/>
    <w:rsid w:val="00B50453"/>
    <w:rsid w:val="00B50BAE"/>
    <w:rsid w:val="00B5346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59DE"/>
    <w:rsid w:val="00B77AB3"/>
    <w:rsid w:val="00B77FA6"/>
    <w:rsid w:val="00B843E8"/>
    <w:rsid w:val="00B844AE"/>
    <w:rsid w:val="00B85160"/>
    <w:rsid w:val="00B859BB"/>
    <w:rsid w:val="00B87617"/>
    <w:rsid w:val="00B924A6"/>
    <w:rsid w:val="00B932C2"/>
    <w:rsid w:val="00B93D21"/>
    <w:rsid w:val="00B97D85"/>
    <w:rsid w:val="00B97EC7"/>
    <w:rsid w:val="00BA2EE8"/>
    <w:rsid w:val="00BB129B"/>
    <w:rsid w:val="00BB2B4B"/>
    <w:rsid w:val="00BB524A"/>
    <w:rsid w:val="00BC383C"/>
    <w:rsid w:val="00BC7C90"/>
    <w:rsid w:val="00BD04E9"/>
    <w:rsid w:val="00BD376C"/>
    <w:rsid w:val="00BD43E5"/>
    <w:rsid w:val="00BE4135"/>
    <w:rsid w:val="00BE5DED"/>
    <w:rsid w:val="00BE65DF"/>
    <w:rsid w:val="00BE763C"/>
    <w:rsid w:val="00BF0A10"/>
    <w:rsid w:val="00BF106C"/>
    <w:rsid w:val="00BF112D"/>
    <w:rsid w:val="00BF1DE0"/>
    <w:rsid w:val="00BF4D4F"/>
    <w:rsid w:val="00BF715D"/>
    <w:rsid w:val="00C04FC3"/>
    <w:rsid w:val="00C100F3"/>
    <w:rsid w:val="00C10AD2"/>
    <w:rsid w:val="00C1136C"/>
    <w:rsid w:val="00C12B04"/>
    <w:rsid w:val="00C12F55"/>
    <w:rsid w:val="00C1475A"/>
    <w:rsid w:val="00C14C28"/>
    <w:rsid w:val="00C15EB2"/>
    <w:rsid w:val="00C16518"/>
    <w:rsid w:val="00C23549"/>
    <w:rsid w:val="00C26D21"/>
    <w:rsid w:val="00C307C8"/>
    <w:rsid w:val="00C33A80"/>
    <w:rsid w:val="00C40669"/>
    <w:rsid w:val="00C411AE"/>
    <w:rsid w:val="00C41F1D"/>
    <w:rsid w:val="00C42228"/>
    <w:rsid w:val="00C42C24"/>
    <w:rsid w:val="00C42D67"/>
    <w:rsid w:val="00C51755"/>
    <w:rsid w:val="00C52863"/>
    <w:rsid w:val="00C60EAF"/>
    <w:rsid w:val="00C622B4"/>
    <w:rsid w:val="00C67FA2"/>
    <w:rsid w:val="00C7019E"/>
    <w:rsid w:val="00C7042A"/>
    <w:rsid w:val="00C72E8E"/>
    <w:rsid w:val="00C743A3"/>
    <w:rsid w:val="00C75C9F"/>
    <w:rsid w:val="00C7705A"/>
    <w:rsid w:val="00C843B7"/>
    <w:rsid w:val="00C90AE6"/>
    <w:rsid w:val="00C942C4"/>
    <w:rsid w:val="00C95C0A"/>
    <w:rsid w:val="00C96EEE"/>
    <w:rsid w:val="00CA1DD6"/>
    <w:rsid w:val="00CA70AC"/>
    <w:rsid w:val="00CB2D2F"/>
    <w:rsid w:val="00CB4FF7"/>
    <w:rsid w:val="00CB52DF"/>
    <w:rsid w:val="00CC175F"/>
    <w:rsid w:val="00CC370F"/>
    <w:rsid w:val="00CC3F2E"/>
    <w:rsid w:val="00CC7432"/>
    <w:rsid w:val="00CD1C98"/>
    <w:rsid w:val="00CD2810"/>
    <w:rsid w:val="00CD48FE"/>
    <w:rsid w:val="00CD5928"/>
    <w:rsid w:val="00CE1416"/>
    <w:rsid w:val="00CE4816"/>
    <w:rsid w:val="00CF1B0D"/>
    <w:rsid w:val="00CF6180"/>
    <w:rsid w:val="00CF7073"/>
    <w:rsid w:val="00D02186"/>
    <w:rsid w:val="00D02ECF"/>
    <w:rsid w:val="00D044F7"/>
    <w:rsid w:val="00D04730"/>
    <w:rsid w:val="00D152A4"/>
    <w:rsid w:val="00D1557C"/>
    <w:rsid w:val="00D1711D"/>
    <w:rsid w:val="00D20702"/>
    <w:rsid w:val="00D24929"/>
    <w:rsid w:val="00D26DED"/>
    <w:rsid w:val="00D31D67"/>
    <w:rsid w:val="00D320CE"/>
    <w:rsid w:val="00D32312"/>
    <w:rsid w:val="00D3396C"/>
    <w:rsid w:val="00D34820"/>
    <w:rsid w:val="00D348EB"/>
    <w:rsid w:val="00D365EF"/>
    <w:rsid w:val="00D40848"/>
    <w:rsid w:val="00D42C79"/>
    <w:rsid w:val="00D432F2"/>
    <w:rsid w:val="00D46BDF"/>
    <w:rsid w:val="00D47DD7"/>
    <w:rsid w:val="00D53EF7"/>
    <w:rsid w:val="00D62773"/>
    <w:rsid w:val="00D71E2C"/>
    <w:rsid w:val="00D73980"/>
    <w:rsid w:val="00D743FC"/>
    <w:rsid w:val="00D76E7E"/>
    <w:rsid w:val="00D8084A"/>
    <w:rsid w:val="00D80858"/>
    <w:rsid w:val="00D80AEE"/>
    <w:rsid w:val="00D81D27"/>
    <w:rsid w:val="00D84B81"/>
    <w:rsid w:val="00D935A2"/>
    <w:rsid w:val="00D93EC5"/>
    <w:rsid w:val="00DA0398"/>
    <w:rsid w:val="00DA1A1F"/>
    <w:rsid w:val="00DA2FFB"/>
    <w:rsid w:val="00DB0141"/>
    <w:rsid w:val="00DB08D6"/>
    <w:rsid w:val="00DB0A59"/>
    <w:rsid w:val="00DB1B50"/>
    <w:rsid w:val="00DB545A"/>
    <w:rsid w:val="00DB5F9F"/>
    <w:rsid w:val="00DB7D79"/>
    <w:rsid w:val="00DB7EE9"/>
    <w:rsid w:val="00DC1CBD"/>
    <w:rsid w:val="00DC24FD"/>
    <w:rsid w:val="00DC5FE9"/>
    <w:rsid w:val="00DC7643"/>
    <w:rsid w:val="00DD237A"/>
    <w:rsid w:val="00DD609C"/>
    <w:rsid w:val="00DD76EA"/>
    <w:rsid w:val="00DD7FC0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2855"/>
    <w:rsid w:val="00E23B8B"/>
    <w:rsid w:val="00E23CE7"/>
    <w:rsid w:val="00E27B5C"/>
    <w:rsid w:val="00E27EDC"/>
    <w:rsid w:val="00E3018F"/>
    <w:rsid w:val="00E32A09"/>
    <w:rsid w:val="00E3679C"/>
    <w:rsid w:val="00E36FA0"/>
    <w:rsid w:val="00E41A5B"/>
    <w:rsid w:val="00E42524"/>
    <w:rsid w:val="00E44CF3"/>
    <w:rsid w:val="00E500B7"/>
    <w:rsid w:val="00E51DC7"/>
    <w:rsid w:val="00E543B7"/>
    <w:rsid w:val="00E556A7"/>
    <w:rsid w:val="00E56998"/>
    <w:rsid w:val="00E56B01"/>
    <w:rsid w:val="00E57A2F"/>
    <w:rsid w:val="00E57AC8"/>
    <w:rsid w:val="00E57BC0"/>
    <w:rsid w:val="00E57F79"/>
    <w:rsid w:val="00E636D4"/>
    <w:rsid w:val="00E64785"/>
    <w:rsid w:val="00E65AC9"/>
    <w:rsid w:val="00E65DAD"/>
    <w:rsid w:val="00E661EE"/>
    <w:rsid w:val="00E6692A"/>
    <w:rsid w:val="00E67C25"/>
    <w:rsid w:val="00E7382A"/>
    <w:rsid w:val="00E75655"/>
    <w:rsid w:val="00E7704B"/>
    <w:rsid w:val="00E8073F"/>
    <w:rsid w:val="00E81108"/>
    <w:rsid w:val="00E82C93"/>
    <w:rsid w:val="00E83A72"/>
    <w:rsid w:val="00E84EDA"/>
    <w:rsid w:val="00E87A37"/>
    <w:rsid w:val="00E907F0"/>
    <w:rsid w:val="00E90863"/>
    <w:rsid w:val="00E917DE"/>
    <w:rsid w:val="00E92F24"/>
    <w:rsid w:val="00E94BD8"/>
    <w:rsid w:val="00EA673A"/>
    <w:rsid w:val="00EB7070"/>
    <w:rsid w:val="00EC0172"/>
    <w:rsid w:val="00EC04DC"/>
    <w:rsid w:val="00EC1384"/>
    <w:rsid w:val="00EC2224"/>
    <w:rsid w:val="00EC2802"/>
    <w:rsid w:val="00EC6591"/>
    <w:rsid w:val="00EC6CAE"/>
    <w:rsid w:val="00ED0142"/>
    <w:rsid w:val="00ED018A"/>
    <w:rsid w:val="00ED1193"/>
    <w:rsid w:val="00ED4155"/>
    <w:rsid w:val="00EE2353"/>
    <w:rsid w:val="00EF6732"/>
    <w:rsid w:val="00EF6FB6"/>
    <w:rsid w:val="00EF74ED"/>
    <w:rsid w:val="00F0137B"/>
    <w:rsid w:val="00F01556"/>
    <w:rsid w:val="00F038F1"/>
    <w:rsid w:val="00F05174"/>
    <w:rsid w:val="00F117E5"/>
    <w:rsid w:val="00F12430"/>
    <w:rsid w:val="00F1468D"/>
    <w:rsid w:val="00F25E91"/>
    <w:rsid w:val="00F2660A"/>
    <w:rsid w:val="00F26CA0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5AE"/>
    <w:rsid w:val="00F56707"/>
    <w:rsid w:val="00F65F1B"/>
    <w:rsid w:val="00F66EAA"/>
    <w:rsid w:val="00F70BE6"/>
    <w:rsid w:val="00F71956"/>
    <w:rsid w:val="00F72B7E"/>
    <w:rsid w:val="00F74E1C"/>
    <w:rsid w:val="00F75EA9"/>
    <w:rsid w:val="00F76562"/>
    <w:rsid w:val="00F80830"/>
    <w:rsid w:val="00F81154"/>
    <w:rsid w:val="00F824E7"/>
    <w:rsid w:val="00F85F64"/>
    <w:rsid w:val="00F939FC"/>
    <w:rsid w:val="00F93B55"/>
    <w:rsid w:val="00FA3624"/>
    <w:rsid w:val="00FA5371"/>
    <w:rsid w:val="00FA7402"/>
    <w:rsid w:val="00FB4178"/>
    <w:rsid w:val="00FB42F1"/>
    <w:rsid w:val="00FB6639"/>
    <w:rsid w:val="00FB6C1A"/>
    <w:rsid w:val="00FB725D"/>
    <w:rsid w:val="00FC02BE"/>
    <w:rsid w:val="00FC2288"/>
    <w:rsid w:val="00FC3E9A"/>
    <w:rsid w:val="00FC4278"/>
    <w:rsid w:val="00FC6CA8"/>
    <w:rsid w:val="00FC6FE9"/>
    <w:rsid w:val="00FC7853"/>
    <w:rsid w:val="00FD28FA"/>
    <w:rsid w:val="00FD3566"/>
    <w:rsid w:val="00FD3BB5"/>
    <w:rsid w:val="00FD5BC1"/>
    <w:rsid w:val="00FD6097"/>
    <w:rsid w:val="00FE1D28"/>
    <w:rsid w:val="00FE261D"/>
    <w:rsid w:val="00FE63D9"/>
    <w:rsid w:val="00FE658A"/>
    <w:rsid w:val="00FF26A8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98EC41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61E0E"/>
    <w:pPr>
      <w:keepNext/>
      <w:spacing w:before="240" w:after="60"/>
      <w:outlineLvl w:val="0"/>
    </w:pPr>
    <w:rPr>
      <w:rFonts w:ascii="Arial" w:eastAsia="SimSun" w:hAnsi="Arial" w:cs="Arial"/>
      <w:bCs/>
      <w:color w:val="548DD4" w:themeColor="text2" w:themeTint="99"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861E0E"/>
    <w:rPr>
      <w:rFonts w:ascii="Arial" w:eastAsia="SimSun" w:hAnsi="Arial" w:cs="Arial"/>
      <w:bCs/>
      <w:color w:val="548DD4" w:themeColor="text2" w:themeTint="99"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10BE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0BE4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0B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1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vavai@vlada.go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svavai.cz/is?s=dokumenty-ke-stazen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6B787-4D0D-455D-8CDB-E24C9CCF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3590</Words>
  <Characters>21183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JF</cp:lastModifiedBy>
  <cp:revision>15</cp:revision>
  <cp:lastPrinted>2025-01-09T08:30:00Z</cp:lastPrinted>
  <dcterms:created xsi:type="dcterms:W3CDTF">2024-01-18T09:15:00Z</dcterms:created>
  <dcterms:modified xsi:type="dcterms:W3CDTF">2025-01-09T08:30:00Z</dcterms:modified>
</cp:coreProperties>
</file>