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5BCCC71B" w:rsidR="006C3F7F" w:rsidRPr="008517B5" w:rsidRDefault="00C872D7" w:rsidP="00837D3F">
            <w:pPr>
              <w:pStyle w:val="Nadpisobsahu"/>
              <w:tabs>
                <w:tab w:val="left" w:pos="6300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054A38B" wp14:editId="1B18FDA1">
                      <wp:simplePos x="0" y="0"/>
                      <wp:positionH relativeFrom="margin">
                        <wp:posOffset>3629867</wp:posOffset>
                      </wp:positionH>
                      <wp:positionV relativeFrom="page">
                        <wp:posOffset>59187</wp:posOffset>
                      </wp:positionV>
                      <wp:extent cx="2432050" cy="333375"/>
                      <wp:effectExtent l="0" t="0" r="0" b="0"/>
                      <wp:wrapNone/>
                      <wp:docPr id="46" name="Text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32050" cy="3333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E05064" w14:textId="2F2ECDC6" w:rsidR="0042761D" w:rsidRDefault="00C872D7" w:rsidP="00CE2C4E">
                                  <w:pPr>
                                    <w:spacing w:before="5"/>
                                    <w:ind w:left="20"/>
                                    <w:jc w:val="right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161A48"/>
                                      <w:sz w:val="28"/>
                                      <w:szCs w:val="28"/>
                                    </w:rPr>
                                    <w:t>ZÁPIS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54A3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6" o:spid="_x0000_s1026" type="#_x0000_t202" style="position:absolute;margin-left:285.8pt;margin-top:4.65pt;width:191.5pt;height:26.2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" filled="f" stroked="f">
                      <v:textbox inset="0,0,0,0">
                        <w:txbxContent>
                          <w:p w14:paraId="25E05064" w14:textId="2F2ECDC6" w:rsidR="0042761D" w:rsidRDefault="00C872D7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ZÁPIS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95565E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6C5DF519" w:rsidR="0089638D" w:rsidRDefault="00CE2C4E" w:rsidP="00837D3F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04833026" w14:textId="5DA53FE1" w:rsidR="00C872D7" w:rsidRDefault="00C872D7" w:rsidP="00837D3F">
      <w:pPr>
        <w:spacing w:before="240" w:after="120"/>
        <w:jc w:val="center"/>
        <w:rPr>
          <w:b/>
          <w:color w:val="0070C0"/>
          <w:sz w:val="28"/>
          <w:szCs w:val="28"/>
        </w:rPr>
      </w:pPr>
      <w:r w:rsidRPr="004D0F6C">
        <w:rPr>
          <w:b/>
          <w:color w:val="0070C0"/>
          <w:sz w:val="28"/>
          <w:szCs w:val="28"/>
        </w:rPr>
        <w:t>Zápis z</w:t>
      </w:r>
      <w:r>
        <w:rPr>
          <w:b/>
          <w:color w:val="0070C0"/>
          <w:sz w:val="28"/>
          <w:szCs w:val="28"/>
        </w:rPr>
        <w:t> 4</w:t>
      </w:r>
      <w:r w:rsidR="00FF5614">
        <w:rPr>
          <w:b/>
          <w:color w:val="0070C0"/>
          <w:sz w:val="28"/>
          <w:szCs w:val="28"/>
        </w:rPr>
        <w:t>1</w:t>
      </w:r>
      <w:r w:rsidR="002019BD">
        <w:rPr>
          <w:b/>
          <w:color w:val="0070C0"/>
          <w:sz w:val="28"/>
          <w:szCs w:val="28"/>
        </w:rPr>
        <w:t>3</w:t>
      </w:r>
      <w:r>
        <w:rPr>
          <w:b/>
          <w:color w:val="0070C0"/>
          <w:sz w:val="28"/>
          <w:szCs w:val="28"/>
        </w:rPr>
        <w:t>. zasedání</w:t>
      </w:r>
      <w:r w:rsidRPr="004D0F6C">
        <w:rPr>
          <w:b/>
          <w:color w:val="0070C0"/>
          <w:sz w:val="28"/>
          <w:szCs w:val="28"/>
        </w:rPr>
        <w:t xml:space="preserve"> Rady pro výzkum, vývoj a inovace</w:t>
      </w:r>
    </w:p>
    <w:p w14:paraId="37DACEFD" w14:textId="27AEEC1B" w:rsidR="00C872D7" w:rsidRPr="00FF5614" w:rsidRDefault="00C872D7" w:rsidP="00837D3F">
      <w:pPr>
        <w:tabs>
          <w:tab w:val="center" w:pos="4819"/>
          <w:tab w:val="right" w:pos="9638"/>
        </w:tabs>
        <w:spacing w:before="120" w:after="120"/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</w:rPr>
        <w:tab/>
      </w:r>
      <w:r w:rsidRPr="00FF5614">
        <w:rPr>
          <w:b/>
          <w:color w:val="0070C0"/>
          <w:sz w:val="24"/>
          <w:szCs w:val="24"/>
        </w:rPr>
        <w:t xml:space="preserve">konaného </w:t>
      </w:r>
      <w:r w:rsidR="00194B9C">
        <w:rPr>
          <w:b/>
          <w:color w:val="0070C0"/>
          <w:sz w:val="24"/>
          <w:szCs w:val="24"/>
        </w:rPr>
        <w:t>27. června</w:t>
      </w:r>
      <w:r w:rsidRPr="00FF5614">
        <w:rPr>
          <w:b/>
          <w:color w:val="0070C0"/>
          <w:sz w:val="24"/>
          <w:szCs w:val="24"/>
        </w:rPr>
        <w:t xml:space="preserve"> 202</w:t>
      </w:r>
      <w:r w:rsidR="00F15EA9" w:rsidRPr="00FF5614">
        <w:rPr>
          <w:b/>
          <w:color w:val="0070C0"/>
          <w:sz w:val="24"/>
          <w:szCs w:val="24"/>
        </w:rPr>
        <w:t>5</w:t>
      </w:r>
      <w:r w:rsidRPr="00FF5614">
        <w:rPr>
          <w:b/>
          <w:color w:val="0070C0"/>
          <w:sz w:val="24"/>
          <w:szCs w:val="24"/>
        </w:rPr>
        <w:tab/>
      </w:r>
    </w:p>
    <w:p w14:paraId="604387B1" w14:textId="5E172BD8" w:rsidR="00C872D7" w:rsidRPr="00FF5614" w:rsidRDefault="00C872D7" w:rsidP="00837D3F">
      <w:pPr>
        <w:spacing w:before="120"/>
        <w:jc w:val="center"/>
        <w:rPr>
          <w:b/>
          <w:color w:val="0070C0"/>
          <w:sz w:val="24"/>
          <w:szCs w:val="24"/>
        </w:rPr>
      </w:pPr>
      <w:r w:rsidRPr="00FF5614">
        <w:rPr>
          <w:b/>
          <w:color w:val="0070C0"/>
          <w:sz w:val="24"/>
          <w:szCs w:val="24"/>
        </w:rPr>
        <w:t>na Úřadu vlády ČR</w:t>
      </w:r>
    </w:p>
    <w:p w14:paraId="19B96B98" w14:textId="27BF9259" w:rsidR="00C872D7" w:rsidRDefault="00C872D7" w:rsidP="00837D3F">
      <w:pPr>
        <w:spacing w:after="120"/>
      </w:pPr>
      <w:r w:rsidRPr="00473462">
        <w:rPr>
          <w:u w:val="single"/>
        </w:rPr>
        <w:t>Přítomní členové:</w:t>
      </w:r>
      <w:r w:rsidR="00C9077B">
        <w:t xml:space="preserve"> </w:t>
      </w:r>
      <w:r w:rsidR="004E35D9">
        <w:t xml:space="preserve">1. místopředseda Rady </w:t>
      </w:r>
      <w:r w:rsidR="004E35D9" w:rsidRPr="00D94D80">
        <w:rPr>
          <w:bCs/>
          <w:iCs/>
          <w:color w:val="000000"/>
        </w:rPr>
        <w:t xml:space="preserve">prof. RNDr. Tomáš </w:t>
      </w:r>
      <w:r w:rsidR="004E35D9" w:rsidRPr="00270F61">
        <w:rPr>
          <w:b/>
          <w:bCs/>
          <w:iCs/>
          <w:color w:val="000000"/>
        </w:rPr>
        <w:t>Polívka</w:t>
      </w:r>
      <w:r w:rsidR="004E35D9" w:rsidRPr="00D94D80">
        <w:rPr>
          <w:bCs/>
          <w:iCs/>
          <w:color w:val="000000"/>
        </w:rPr>
        <w:t>, Ph.D.</w:t>
      </w:r>
      <w:r w:rsidR="004E35D9">
        <w:rPr>
          <w:bCs/>
          <w:iCs/>
          <w:color w:val="000000"/>
        </w:rPr>
        <w:t>;</w:t>
      </w:r>
      <w:r w:rsidR="004E35D9">
        <w:t xml:space="preserve"> místopředsedkyně Rady </w:t>
      </w:r>
      <w:r w:rsidR="004E35D9" w:rsidRPr="00CC1A42">
        <w:t xml:space="preserve">PhDr. Adéla </w:t>
      </w:r>
      <w:r w:rsidR="004E35D9" w:rsidRPr="00CC1A42">
        <w:rPr>
          <w:b/>
        </w:rPr>
        <w:t>Gjuričová</w:t>
      </w:r>
      <w:r w:rsidR="00ED5E23">
        <w:rPr>
          <w:b/>
        </w:rPr>
        <w:t xml:space="preserve"> </w:t>
      </w:r>
      <w:r w:rsidR="00ED5E23" w:rsidRPr="009312EF">
        <w:rPr>
          <w:bCs/>
        </w:rPr>
        <w:t>(online)</w:t>
      </w:r>
      <w:r w:rsidR="004E35D9" w:rsidRPr="009312EF">
        <w:rPr>
          <w:bCs/>
        </w:rPr>
        <w:t>,</w:t>
      </w:r>
      <w:r w:rsidR="004E35D9">
        <w:t xml:space="preserve"> Ph.D.;</w:t>
      </w:r>
      <w:r w:rsidR="004E35D9" w:rsidRPr="0054453A">
        <w:t xml:space="preserve"> </w:t>
      </w:r>
      <w:r w:rsidR="004E35D9">
        <w:t xml:space="preserve">místopředseda Rady </w:t>
      </w:r>
      <w:r w:rsidR="004E35D9" w:rsidRPr="00405EC2">
        <w:rPr>
          <w:bCs/>
          <w:color w:val="000000"/>
        </w:rPr>
        <w:t>prof. Ing. Vladimír</w:t>
      </w:r>
      <w:r w:rsidR="004E35D9" w:rsidRPr="00405EC2">
        <w:rPr>
          <w:b/>
          <w:bCs/>
          <w:color w:val="000000"/>
        </w:rPr>
        <w:t xml:space="preserve"> Mařík</w:t>
      </w:r>
      <w:r w:rsidR="004E35D9" w:rsidRPr="00405EC2">
        <w:rPr>
          <w:bCs/>
          <w:color w:val="000000"/>
        </w:rPr>
        <w:t>, DrSc.,</w:t>
      </w:r>
      <w:r w:rsidR="004E35D9" w:rsidRPr="00405EC2">
        <w:rPr>
          <w:b/>
          <w:bCs/>
          <w:color w:val="000000"/>
        </w:rPr>
        <w:t xml:space="preserve"> </w:t>
      </w:r>
      <w:r w:rsidR="004E35D9" w:rsidRPr="00405EC2">
        <w:rPr>
          <w:bCs/>
          <w:color w:val="000000"/>
        </w:rPr>
        <w:t>dr.</w:t>
      </w:r>
      <w:r w:rsidR="004E35D9">
        <w:rPr>
          <w:bCs/>
          <w:color w:val="000000"/>
        </w:rPr>
        <w:t xml:space="preserve"> </w:t>
      </w:r>
      <w:r w:rsidR="004E35D9" w:rsidRPr="00405EC2">
        <w:rPr>
          <w:bCs/>
          <w:color w:val="000000"/>
        </w:rPr>
        <w:t>h.</w:t>
      </w:r>
      <w:r w:rsidR="004E35D9">
        <w:rPr>
          <w:bCs/>
          <w:color w:val="000000"/>
        </w:rPr>
        <w:t xml:space="preserve"> </w:t>
      </w:r>
      <w:r w:rsidR="004E35D9" w:rsidRPr="00405EC2">
        <w:rPr>
          <w:bCs/>
          <w:color w:val="000000"/>
        </w:rPr>
        <w:t>c.</w:t>
      </w:r>
      <w:r w:rsidR="004E35D9" w:rsidRPr="00405EC2">
        <w:t>;</w:t>
      </w:r>
      <w:r w:rsidR="004E35D9" w:rsidRPr="00561240">
        <w:t xml:space="preserve"> </w:t>
      </w:r>
      <w:r w:rsidR="004E35D9" w:rsidRPr="00C71F86">
        <w:t xml:space="preserve">prof. Ing. Martin </w:t>
      </w:r>
      <w:r w:rsidR="004E35D9" w:rsidRPr="00C71F86">
        <w:rPr>
          <w:b/>
          <w:bCs/>
        </w:rPr>
        <w:t>Fusek</w:t>
      </w:r>
      <w:r w:rsidR="004E35D9" w:rsidRPr="00C71F86">
        <w:t>, CSc</w:t>
      </w:r>
      <w:r w:rsidR="004E35D9">
        <w:t>.</w:t>
      </w:r>
      <w:r w:rsidR="00814DCD">
        <w:t xml:space="preserve"> </w:t>
      </w:r>
      <w:r w:rsidR="008D1541">
        <w:t>(online)</w:t>
      </w:r>
      <w:r w:rsidR="004E35D9">
        <w:t>;</w:t>
      </w:r>
      <w:r w:rsidR="004E35D9" w:rsidRPr="00C71F86">
        <w:t xml:space="preserve"> </w:t>
      </w:r>
      <w:r w:rsidR="004E35D9" w:rsidRPr="00CC1A42">
        <w:t xml:space="preserve">prof. PhDr. Dana </w:t>
      </w:r>
      <w:r w:rsidR="004E35D9" w:rsidRPr="00CC1A42">
        <w:rPr>
          <w:b/>
        </w:rPr>
        <w:t>Hamplová</w:t>
      </w:r>
      <w:r w:rsidR="004E35D9" w:rsidRPr="00CC1A42">
        <w:t>, Ph.D.</w:t>
      </w:r>
      <w:r w:rsidR="004E35D9">
        <w:t xml:space="preserve">; doc. MUDr. Marián </w:t>
      </w:r>
      <w:proofErr w:type="spellStart"/>
      <w:r w:rsidR="004E35D9" w:rsidRPr="0032733E">
        <w:rPr>
          <w:b/>
        </w:rPr>
        <w:t>Hajdúch</w:t>
      </w:r>
      <w:proofErr w:type="spellEnd"/>
      <w:r w:rsidR="004E35D9">
        <w:t xml:space="preserve">, Ph.D.; </w:t>
      </w:r>
      <w:r w:rsidR="00C9077B">
        <w:t xml:space="preserve">Ing. Jiří </w:t>
      </w:r>
      <w:r w:rsidR="00C9077B" w:rsidRPr="0032733E">
        <w:rPr>
          <w:b/>
        </w:rPr>
        <w:t>Holoubek</w:t>
      </w:r>
      <w:r w:rsidR="00C9077B">
        <w:t xml:space="preserve">, </w:t>
      </w:r>
      <w:proofErr w:type="spellStart"/>
      <w:r w:rsidR="00C9077B">
        <w:t>FEng</w:t>
      </w:r>
      <w:proofErr w:type="spellEnd"/>
      <w:r w:rsidR="00C9077B">
        <w:t>.;</w:t>
      </w:r>
      <w:r w:rsidR="00C9077B" w:rsidRPr="007C0598">
        <w:t xml:space="preserve"> </w:t>
      </w:r>
      <w:r w:rsidR="00C9077B">
        <w:t xml:space="preserve">Ph.D.; </w:t>
      </w:r>
      <w:r w:rsidR="004E35D9" w:rsidRPr="00CC1A42">
        <w:t xml:space="preserve">Ing. Martin </w:t>
      </w:r>
      <w:r w:rsidR="004E35D9" w:rsidRPr="00CC1A42">
        <w:rPr>
          <w:b/>
        </w:rPr>
        <w:t>Hrdlička</w:t>
      </w:r>
      <w:r w:rsidR="004E35D9" w:rsidRPr="00CC1A42">
        <w:t>, Ph.D., MBA</w:t>
      </w:r>
      <w:r w:rsidR="00FB5945">
        <w:t xml:space="preserve"> (online)</w:t>
      </w:r>
      <w:r w:rsidR="004E35D9">
        <w:t xml:space="preserve">; MBA, </w:t>
      </w:r>
      <w:proofErr w:type="spellStart"/>
      <w:r w:rsidR="004E35D9">
        <w:t>FEng</w:t>
      </w:r>
      <w:proofErr w:type="spellEnd"/>
      <w:r w:rsidR="004E35D9">
        <w:t>.;</w:t>
      </w:r>
      <w:r w:rsidR="004E35D9" w:rsidRPr="007C0598">
        <w:t xml:space="preserve"> </w:t>
      </w:r>
      <w:r w:rsidR="004E35D9">
        <w:t>p</w:t>
      </w:r>
      <w:r w:rsidR="004E35D9" w:rsidRPr="00CC1A42">
        <w:t>rof</w:t>
      </w:r>
      <w:r w:rsidR="004E35D9">
        <w:t>.</w:t>
      </w:r>
      <w:r w:rsidR="004E35D9" w:rsidRPr="00CC1A42">
        <w:t xml:space="preserve"> PhDr. Ladislav </w:t>
      </w:r>
      <w:proofErr w:type="spellStart"/>
      <w:r w:rsidR="004E35D9" w:rsidRPr="00CC1A42">
        <w:rPr>
          <w:b/>
        </w:rPr>
        <w:t>Krištoufek</w:t>
      </w:r>
      <w:proofErr w:type="spellEnd"/>
      <w:r w:rsidR="004E35D9">
        <w:rPr>
          <w:b/>
        </w:rPr>
        <w:t>,</w:t>
      </w:r>
      <w:r w:rsidR="00827C20">
        <w:rPr>
          <w:b/>
        </w:rPr>
        <w:t xml:space="preserve"> </w:t>
      </w:r>
      <w:r w:rsidR="004E35D9" w:rsidRPr="00592344">
        <w:t>Ph.</w:t>
      </w:r>
      <w:r w:rsidR="004E35D9">
        <w:t>D.</w:t>
      </w:r>
      <w:r w:rsidR="00AE0A9A" w:rsidRPr="00AE0A9A">
        <w:rPr>
          <w:bCs/>
        </w:rPr>
        <w:t xml:space="preserve"> (online)</w:t>
      </w:r>
      <w:r w:rsidR="004E35D9">
        <w:t xml:space="preserve">; prof. MUDr. Jan </w:t>
      </w:r>
      <w:r w:rsidR="004E35D9" w:rsidRPr="002E630A">
        <w:rPr>
          <w:b/>
        </w:rPr>
        <w:t>Lata</w:t>
      </w:r>
      <w:r w:rsidR="004E35D9">
        <w:t>, CSc.</w:t>
      </w:r>
      <w:r w:rsidR="004E35D9" w:rsidRPr="00AB164A">
        <w:t>;</w:t>
      </w:r>
      <w:r w:rsidR="004E35D9">
        <w:t xml:space="preserve"> </w:t>
      </w:r>
      <w:r w:rsidR="004D2EC6">
        <w:t xml:space="preserve">prof. RNDr. Václav </w:t>
      </w:r>
      <w:r w:rsidR="004D2EC6" w:rsidRPr="007C0598">
        <w:rPr>
          <w:b/>
        </w:rPr>
        <w:t>Matyáš</w:t>
      </w:r>
      <w:r w:rsidR="004D2EC6">
        <w:t xml:space="preserve">, </w:t>
      </w:r>
      <w:proofErr w:type="spellStart"/>
      <w:r w:rsidR="004D2EC6">
        <w:t>M.Sc</w:t>
      </w:r>
      <w:proofErr w:type="spellEnd"/>
      <w:r w:rsidR="004D2EC6">
        <w:t xml:space="preserve">., Ph.D. (online); </w:t>
      </w:r>
      <w:r w:rsidR="00387C81" w:rsidRPr="00CC1A42">
        <w:t xml:space="preserve">Ing. </w:t>
      </w:r>
      <w:r w:rsidR="004E35D9" w:rsidRPr="00CC1A42">
        <w:t xml:space="preserve">Miloslav </w:t>
      </w:r>
      <w:r w:rsidR="004E35D9" w:rsidRPr="00CC1A42">
        <w:rPr>
          <w:b/>
        </w:rPr>
        <w:t>Nič</w:t>
      </w:r>
      <w:r w:rsidR="004E35D9">
        <w:t xml:space="preserve">, Ph.D.; </w:t>
      </w:r>
      <w:r w:rsidR="00C9077B" w:rsidRPr="00C71F86">
        <w:t xml:space="preserve">prof. RNDr. František </w:t>
      </w:r>
      <w:r w:rsidR="00C9077B" w:rsidRPr="00C71F86">
        <w:rPr>
          <w:b/>
          <w:bCs/>
        </w:rPr>
        <w:t>Vácha</w:t>
      </w:r>
      <w:r w:rsidR="00C9077B" w:rsidRPr="00C71F86">
        <w:t>, Ph.D.</w:t>
      </w:r>
      <w:r w:rsidR="00C9077B">
        <w:t>;</w:t>
      </w:r>
      <w:r w:rsidR="00C9077B" w:rsidRPr="00C71F86">
        <w:t xml:space="preserve"> </w:t>
      </w:r>
      <w:r w:rsidR="004E35D9" w:rsidRPr="00C71F86">
        <w:t xml:space="preserve">prof. PhDr. Jan </w:t>
      </w:r>
      <w:proofErr w:type="spellStart"/>
      <w:r w:rsidR="004E35D9" w:rsidRPr="00837BC4">
        <w:rPr>
          <w:b/>
          <w:bCs/>
        </w:rPr>
        <w:t>Váně</w:t>
      </w:r>
      <w:proofErr w:type="spellEnd"/>
      <w:r w:rsidR="00FB5945" w:rsidRPr="00837BC4">
        <w:t xml:space="preserve"> (online)</w:t>
      </w:r>
      <w:r w:rsidR="004E35D9" w:rsidRPr="00C71F86">
        <w:t>, Ph.D.</w:t>
      </w:r>
      <w:r w:rsidR="007E4501">
        <w:t>;</w:t>
      </w:r>
      <w:r w:rsidR="004E35D9">
        <w:t xml:space="preserve"> </w:t>
      </w:r>
      <w:r w:rsidR="007E4501" w:rsidRPr="00CC1A42">
        <w:t xml:space="preserve">prof. Ing. Martin </w:t>
      </w:r>
      <w:proofErr w:type="spellStart"/>
      <w:r w:rsidR="007E4501" w:rsidRPr="00CC1A42">
        <w:rPr>
          <w:b/>
        </w:rPr>
        <w:t>Weiter</w:t>
      </w:r>
      <w:proofErr w:type="spellEnd"/>
      <w:r w:rsidR="007E4501" w:rsidRPr="00CC1A42">
        <w:t>, Ph.D.</w:t>
      </w:r>
    </w:p>
    <w:p w14:paraId="796154F9" w14:textId="3DB2F4AB" w:rsidR="00C872D7" w:rsidRPr="00A25410" w:rsidRDefault="00C872D7" w:rsidP="00837D3F">
      <w:pPr>
        <w:spacing w:after="120"/>
      </w:pPr>
      <w:r>
        <w:rPr>
          <w:u w:val="single"/>
        </w:rPr>
        <w:t>Omluveni</w:t>
      </w:r>
      <w:r w:rsidRPr="00405EC2">
        <w:rPr>
          <w:u w:val="single"/>
        </w:rPr>
        <w:t>:</w:t>
      </w:r>
      <w:r w:rsidRPr="004156A4">
        <w:t xml:space="preserve"> </w:t>
      </w:r>
      <w:r w:rsidR="000E1F3B">
        <w:t xml:space="preserve">předseda Rady PhDr. Marek </w:t>
      </w:r>
      <w:r w:rsidR="000E1F3B" w:rsidRPr="00C6759C">
        <w:rPr>
          <w:b/>
        </w:rPr>
        <w:t>Ženíšek</w:t>
      </w:r>
      <w:r w:rsidR="000E1F3B">
        <w:rPr>
          <w:b/>
        </w:rPr>
        <w:t>,</w:t>
      </w:r>
      <w:r w:rsidR="000029A9" w:rsidRPr="000029A9">
        <w:t xml:space="preserve"> </w:t>
      </w:r>
      <w:r w:rsidR="000029A9">
        <w:t>doc. </w:t>
      </w:r>
      <w:r w:rsidR="000029A9" w:rsidRPr="00405EC2">
        <w:t xml:space="preserve">Ing. Karel </w:t>
      </w:r>
      <w:r w:rsidR="000029A9" w:rsidRPr="00405EC2">
        <w:rPr>
          <w:b/>
        </w:rPr>
        <w:t>Kouřil</w:t>
      </w:r>
      <w:r w:rsidR="000029A9">
        <w:rPr>
          <w:b/>
        </w:rPr>
        <w:t>,</w:t>
      </w:r>
      <w:r w:rsidR="000029A9">
        <w:t xml:space="preserve"> Ph.D.</w:t>
      </w:r>
    </w:p>
    <w:p w14:paraId="3D8A726B" w14:textId="27C0EBB1" w:rsidR="0055284E" w:rsidRPr="00EA4440" w:rsidRDefault="00C872D7" w:rsidP="00837D3F">
      <w:pPr>
        <w:spacing w:before="120"/>
        <w:rPr>
          <w:bCs/>
          <w:iCs/>
          <w:color w:val="000000"/>
        </w:rPr>
      </w:pPr>
      <w:r w:rsidRPr="00405EC2">
        <w:rPr>
          <w:u w:val="single"/>
        </w:rPr>
        <w:t>Hosté:</w:t>
      </w:r>
      <w:r>
        <w:tab/>
        <w:t xml:space="preserve"> </w:t>
      </w:r>
      <w:r w:rsidRPr="00DB67F3">
        <w:rPr>
          <w:bCs/>
        </w:rPr>
        <w:t xml:space="preserve">Mgr. Dana </w:t>
      </w:r>
      <w:r w:rsidRPr="00DB67F3">
        <w:rPr>
          <w:b/>
        </w:rPr>
        <w:t>Bilíková</w:t>
      </w:r>
      <w:r w:rsidRPr="00DB67F3">
        <w:rPr>
          <w:bCs/>
        </w:rPr>
        <w:t xml:space="preserve"> – Úřad vlády České republiky; </w:t>
      </w:r>
      <w:r w:rsidRPr="00DB67F3">
        <w:rPr>
          <w:bCs/>
          <w:iCs/>
          <w:color w:val="000000"/>
        </w:rPr>
        <w:t xml:space="preserve">PhDr. Pavel </w:t>
      </w:r>
      <w:r w:rsidRPr="00DB67F3">
        <w:rPr>
          <w:b/>
          <w:iCs/>
          <w:color w:val="000000"/>
        </w:rPr>
        <w:t>Doleček</w:t>
      </w:r>
      <w:r w:rsidRPr="00DB67F3">
        <w:rPr>
          <w:bCs/>
          <w:iCs/>
          <w:color w:val="000000"/>
        </w:rPr>
        <w:t>, Ph.D.</w:t>
      </w:r>
      <w:r w:rsidR="009D570B">
        <w:rPr>
          <w:bCs/>
          <w:iCs/>
          <w:color w:val="000000"/>
        </w:rPr>
        <w:t xml:space="preserve"> </w:t>
      </w:r>
      <w:r w:rsidRPr="00DB67F3">
        <w:rPr>
          <w:bCs/>
          <w:iCs/>
          <w:color w:val="000000"/>
        </w:rPr>
        <w:t xml:space="preserve">– Úřad vlády České republiky; </w:t>
      </w:r>
      <w:r w:rsidR="003634B5" w:rsidRPr="003634B5">
        <w:rPr>
          <w:bCs/>
          <w:iCs/>
          <w:color w:val="000000"/>
        </w:rPr>
        <w:t xml:space="preserve">RNDr. Miloslav </w:t>
      </w:r>
      <w:r w:rsidR="003634B5" w:rsidRPr="006B045E">
        <w:rPr>
          <w:b/>
          <w:iCs/>
          <w:color w:val="000000"/>
        </w:rPr>
        <w:t>Frýzek</w:t>
      </w:r>
      <w:r w:rsidR="003634B5">
        <w:rPr>
          <w:bCs/>
          <w:iCs/>
          <w:color w:val="000000"/>
        </w:rPr>
        <w:t xml:space="preserve"> – Ministerstvo školství, mládeže a tělovýchovy;</w:t>
      </w:r>
      <w:r w:rsidR="006B045E">
        <w:rPr>
          <w:bCs/>
          <w:iCs/>
          <w:color w:val="000000"/>
        </w:rPr>
        <w:t xml:space="preserve"> </w:t>
      </w:r>
      <w:r w:rsidRPr="00DB67F3">
        <w:rPr>
          <w:bCs/>
          <w:iCs/>
          <w:color w:val="000000"/>
        </w:rPr>
        <w:t xml:space="preserve">Mgr. Jana </w:t>
      </w:r>
      <w:r w:rsidRPr="00DB67F3">
        <w:rPr>
          <w:b/>
          <w:iCs/>
          <w:color w:val="000000"/>
        </w:rPr>
        <w:t>Havlíková</w:t>
      </w:r>
      <w:r w:rsidRPr="00DB67F3">
        <w:rPr>
          <w:bCs/>
          <w:iCs/>
          <w:color w:val="000000"/>
        </w:rPr>
        <w:t xml:space="preserve"> – Úřad vlády České republiky</w:t>
      </w:r>
      <w:r w:rsidR="0055284E">
        <w:rPr>
          <w:bCs/>
          <w:iCs/>
          <w:color w:val="000000"/>
        </w:rPr>
        <w:t>,</w:t>
      </w:r>
      <w:r w:rsidR="00A47867">
        <w:rPr>
          <w:bCs/>
          <w:iCs/>
          <w:color w:val="000000"/>
        </w:rPr>
        <w:t xml:space="preserve"> </w:t>
      </w:r>
      <w:r w:rsidR="005558A7" w:rsidRPr="005558A7">
        <w:rPr>
          <w:bCs/>
          <w:iCs/>
          <w:color w:val="000000"/>
        </w:rPr>
        <w:t xml:space="preserve">prof. MUDr. Mgr. Milan </w:t>
      </w:r>
      <w:r w:rsidR="005558A7" w:rsidRPr="002A5825">
        <w:rPr>
          <w:b/>
          <w:iCs/>
          <w:color w:val="000000"/>
        </w:rPr>
        <w:t>Jirsa</w:t>
      </w:r>
      <w:r w:rsidR="005558A7" w:rsidRPr="005558A7">
        <w:rPr>
          <w:bCs/>
          <w:iCs/>
          <w:color w:val="000000"/>
        </w:rPr>
        <w:t>, CSc.</w:t>
      </w:r>
      <w:r w:rsidR="005558A7">
        <w:rPr>
          <w:bCs/>
          <w:iCs/>
          <w:color w:val="000000"/>
        </w:rPr>
        <w:t xml:space="preserve"> – Grantová agentura České republiky</w:t>
      </w:r>
      <w:r w:rsidR="005558A7" w:rsidRPr="00C03936">
        <w:rPr>
          <w:bCs/>
          <w:iCs/>
          <w:color w:val="000000"/>
        </w:rPr>
        <w:t>;</w:t>
      </w:r>
      <w:r w:rsidR="00D93C39" w:rsidRPr="00C03936">
        <w:rPr>
          <w:bCs/>
        </w:rPr>
        <w:t xml:space="preserve"> Ing. Tereza</w:t>
      </w:r>
      <w:r w:rsidR="00D93C39" w:rsidRPr="00D54F1C">
        <w:rPr>
          <w:b/>
        </w:rPr>
        <w:t xml:space="preserve"> </w:t>
      </w:r>
      <w:r w:rsidR="00C03936" w:rsidRPr="00D54F1C">
        <w:rPr>
          <w:b/>
        </w:rPr>
        <w:t>Kubicová</w:t>
      </w:r>
      <w:r w:rsidR="00C03936">
        <w:rPr>
          <w:b/>
        </w:rPr>
        <w:t xml:space="preserve"> </w:t>
      </w:r>
      <w:r w:rsidR="00C03936" w:rsidRPr="00C03936">
        <w:rPr>
          <w:bCs/>
        </w:rPr>
        <w:t>– CzechInvest;</w:t>
      </w:r>
      <w:r w:rsidR="005558A7" w:rsidRPr="00C03936">
        <w:rPr>
          <w:bCs/>
          <w:iCs/>
          <w:color w:val="000000"/>
        </w:rPr>
        <w:t xml:space="preserve"> </w:t>
      </w:r>
      <w:r w:rsidR="00CF0702" w:rsidRPr="00CF0702">
        <w:rPr>
          <w:bCs/>
        </w:rPr>
        <w:t>Mgr. Ing. Jan</w:t>
      </w:r>
      <w:r w:rsidR="00CF0702" w:rsidRPr="00244307">
        <w:rPr>
          <w:b/>
        </w:rPr>
        <w:t xml:space="preserve"> Michal</w:t>
      </w:r>
      <w:r w:rsidR="00CF0702">
        <w:rPr>
          <w:b/>
        </w:rPr>
        <w:t xml:space="preserve"> </w:t>
      </w:r>
      <w:r w:rsidR="00CF0702" w:rsidRPr="00E7037A">
        <w:rPr>
          <w:bCs/>
        </w:rPr>
        <w:t>– Generální ředitel CzechInvest</w:t>
      </w:r>
      <w:r w:rsidR="00E7037A" w:rsidRPr="00E7037A">
        <w:rPr>
          <w:bCs/>
        </w:rPr>
        <w:t>;</w:t>
      </w:r>
      <w:r w:rsidR="00CF0702">
        <w:rPr>
          <w:bCs/>
          <w:iCs/>
          <w:color w:val="000000"/>
        </w:rPr>
        <w:t xml:space="preserve"> </w:t>
      </w:r>
      <w:r w:rsidR="00A47867" w:rsidRPr="00EA4440">
        <w:rPr>
          <w:bCs/>
          <w:iCs/>
          <w:color w:val="000000"/>
        </w:rPr>
        <w:t xml:space="preserve">prof. PaedDr. Radka </w:t>
      </w:r>
      <w:r w:rsidR="00A47867" w:rsidRPr="00A47867">
        <w:rPr>
          <w:b/>
          <w:iCs/>
          <w:color w:val="000000"/>
        </w:rPr>
        <w:t>Wildová</w:t>
      </w:r>
      <w:r w:rsidR="00A47867" w:rsidRPr="00EA4440">
        <w:rPr>
          <w:bCs/>
          <w:iCs/>
          <w:color w:val="000000"/>
        </w:rPr>
        <w:t>, CSc.</w:t>
      </w:r>
      <w:r w:rsidR="00A47867">
        <w:rPr>
          <w:bCs/>
          <w:iCs/>
          <w:color w:val="000000"/>
        </w:rPr>
        <w:t xml:space="preserve"> – Ministerstvo školství, mládeže a tělovýchovy</w:t>
      </w:r>
      <w:r w:rsidR="00912956">
        <w:rPr>
          <w:bCs/>
          <w:iCs/>
          <w:color w:val="000000"/>
        </w:rPr>
        <w:t>.</w:t>
      </w:r>
    </w:p>
    <w:p w14:paraId="44F65498" w14:textId="04A2F96A" w:rsidR="00C872D7" w:rsidRDefault="00C872D7" w:rsidP="00837D3F">
      <w:pPr>
        <w:rPr>
          <w:b/>
        </w:rPr>
      </w:pPr>
      <w:r w:rsidRPr="00687A6B">
        <w:rPr>
          <w:b/>
        </w:rPr>
        <w:t xml:space="preserve">Program: </w:t>
      </w:r>
    </w:p>
    <w:p w14:paraId="39182F2D" w14:textId="77777777" w:rsidR="00C872D7" w:rsidRPr="00302237" w:rsidRDefault="00C872D7" w:rsidP="00837D3F">
      <w:pPr>
        <w:spacing w:before="120" w:after="120"/>
        <w:rPr>
          <w:b/>
        </w:rPr>
      </w:pPr>
      <w:r w:rsidRPr="00302237">
        <w:rPr>
          <w:b/>
        </w:rPr>
        <w:t>1. Schválení programu</w:t>
      </w:r>
    </w:p>
    <w:p w14:paraId="6FD690A9" w14:textId="4BC7BED1" w:rsidR="00C872D7" w:rsidRPr="00B552C0" w:rsidRDefault="00C872D7" w:rsidP="00837D3F">
      <w:pPr>
        <w:spacing w:before="120" w:after="120"/>
        <w:rPr>
          <w:b/>
        </w:rPr>
      </w:pPr>
      <w:r w:rsidRPr="00B552C0">
        <w:rPr>
          <w:b/>
        </w:rPr>
        <w:t>2. Zápis z 4</w:t>
      </w:r>
      <w:r w:rsidR="00727D3D">
        <w:rPr>
          <w:b/>
        </w:rPr>
        <w:t>1</w:t>
      </w:r>
      <w:r w:rsidR="002019BD">
        <w:rPr>
          <w:b/>
        </w:rPr>
        <w:t>2</w:t>
      </w:r>
      <w:r w:rsidRPr="00B552C0">
        <w:rPr>
          <w:b/>
        </w:rPr>
        <w:t xml:space="preserve">. zasedání </w:t>
      </w:r>
    </w:p>
    <w:p w14:paraId="15788FE5" w14:textId="223E457F" w:rsidR="00C872D7" w:rsidRPr="00B552C0" w:rsidRDefault="00C872D7" w:rsidP="00837D3F">
      <w:pPr>
        <w:spacing w:before="120" w:after="120"/>
        <w:rPr>
          <w:b/>
        </w:rPr>
      </w:pPr>
      <w:r w:rsidRPr="00B552C0">
        <w:rPr>
          <w:b/>
        </w:rPr>
        <w:t>3. Kontrola úkolů</w:t>
      </w:r>
    </w:p>
    <w:p w14:paraId="4D34F844" w14:textId="25DBB862" w:rsidR="00C872D7" w:rsidRDefault="00C872D7" w:rsidP="00837D3F">
      <w:pPr>
        <w:spacing w:before="120" w:after="120"/>
        <w:rPr>
          <w:b/>
        </w:rPr>
      </w:pPr>
      <w:r w:rsidRPr="00B552C0">
        <w:rPr>
          <w:b/>
        </w:rPr>
        <w:t>4. Informace o činnosti od posledního zasedání Rady a plánované aktivity</w:t>
      </w:r>
    </w:p>
    <w:p w14:paraId="04252BC3" w14:textId="1C6D01C5" w:rsidR="00C872D7" w:rsidRPr="00B552C0" w:rsidRDefault="00C872D7" w:rsidP="002019BD">
      <w:pPr>
        <w:spacing w:before="120" w:after="120"/>
        <w:rPr>
          <w:b/>
        </w:rPr>
      </w:pPr>
      <w:r w:rsidRPr="00B552C0">
        <w:rPr>
          <w:b/>
        </w:rPr>
        <w:t>5. Informace:</w:t>
      </w:r>
    </w:p>
    <w:p w14:paraId="210C9043" w14:textId="77777777" w:rsidR="00C872D7" w:rsidRPr="000B7851" w:rsidRDefault="00C872D7" w:rsidP="000B0F2C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</w:rPr>
      </w:pPr>
      <w:r w:rsidRPr="000B7851">
        <w:rPr>
          <w:b/>
        </w:rPr>
        <w:t>členů Rady o jejich činnosti v jiných orgánech</w:t>
      </w:r>
    </w:p>
    <w:p w14:paraId="7A072B8F" w14:textId="7B83FE79" w:rsidR="00C872D7" w:rsidRPr="000B7851" w:rsidRDefault="00C872D7" w:rsidP="000B0F2C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</w:rPr>
      </w:pPr>
      <w:r w:rsidRPr="000B7851">
        <w:rPr>
          <w:b/>
        </w:rPr>
        <w:t>činnosti pracovních skupin</w:t>
      </w:r>
    </w:p>
    <w:p w14:paraId="001F0942" w14:textId="77777777" w:rsidR="00C872D7" w:rsidRPr="00C7280D" w:rsidRDefault="00C872D7" w:rsidP="000B0F2C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</w:rPr>
      </w:pPr>
      <w:r w:rsidRPr="000B7851">
        <w:rPr>
          <w:b/>
        </w:rPr>
        <w:t>předsedů odborných a poradních orgánů Rady o činnosti</w:t>
      </w:r>
    </w:p>
    <w:p w14:paraId="41B2E9A4" w14:textId="66A7C226" w:rsidR="00C872D7" w:rsidRDefault="00C872D7" w:rsidP="000B0F2C">
      <w:pPr>
        <w:numPr>
          <w:ilvl w:val="0"/>
          <w:numId w:val="6"/>
        </w:numPr>
        <w:spacing w:before="240"/>
        <w:ind w:left="1066" w:hanging="709"/>
        <w:rPr>
          <w:b/>
          <w:color w:val="000000"/>
          <w:u w:val="single"/>
        </w:rPr>
      </w:pPr>
      <w:r w:rsidRPr="000B279A">
        <w:rPr>
          <w:b/>
          <w:color w:val="000000"/>
          <w:u w:val="single"/>
        </w:rPr>
        <w:t>BODY K PROJEDN</w:t>
      </w:r>
      <w:r>
        <w:rPr>
          <w:b/>
          <w:color w:val="000000"/>
          <w:u w:val="single"/>
        </w:rPr>
        <w:t>Á</w:t>
      </w:r>
      <w:r w:rsidRPr="000B279A">
        <w:rPr>
          <w:b/>
          <w:color w:val="000000"/>
          <w:u w:val="single"/>
        </w:rPr>
        <w:t>NÍ – s</w:t>
      </w:r>
      <w:r w:rsidR="008D4DDC">
        <w:rPr>
          <w:b/>
          <w:color w:val="000000"/>
          <w:u w:val="single"/>
        </w:rPr>
        <w:t> </w:t>
      </w:r>
      <w:r w:rsidRPr="000B279A">
        <w:rPr>
          <w:b/>
          <w:color w:val="000000"/>
          <w:u w:val="single"/>
        </w:rPr>
        <w:t>rozpravou</w:t>
      </w:r>
    </w:p>
    <w:p w14:paraId="615AF05C" w14:textId="52657119" w:rsidR="008D4DDC" w:rsidRPr="008D4DDC" w:rsidRDefault="008D4DDC" w:rsidP="008D4DDC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A1)</w:t>
      </w:r>
      <w:r w:rsidRPr="008D4DDC">
        <w:rPr>
          <w:b/>
          <w:color w:val="000000"/>
        </w:rPr>
        <w:tab/>
        <w:t>Informace o materiálu „Návrh výdajů státního rozpočtu České republiky na výzkum, experimentální vývoj a inovace na rok 2026 se střednědobým výhledem na léta 2027 a</w:t>
      </w:r>
      <w:r>
        <w:rPr>
          <w:b/>
          <w:color w:val="000000"/>
        </w:rPr>
        <w:t> </w:t>
      </w:r>
      <w:r w:rsidRPr="008D4DDC">
        <w:rPr>
          <w:b/>
          <w:color w:val="000000"/>
        </w:rPr>
        <w:t>2028 a dlouhodobým výhledem do roku 2032“</w:t>
      </w:r>
    </w:p>
    <w:p w14:paraId="78C3D9ED" w14:textId="0349C5C8" w:rsidR="008D4DDC" w:rsidRPr="008D4DDC" w:rsidRDefault="008D4DDC" w:rsidP="008D4DDC">
      <w:pPr>
        <w:spacing w:before="120" w:after="120"/>
        <w:rPr>
          <w:b/>
          <w:color w:val="000000"/>
        </w:rPr>
      </w:pPr>
      <w:r w:rsidRPr="008D4DDC">
        <w:rPr>
          <w:b/>
          <w:color w:val="000000"/>
        </w:rPr>
        <w:t>A2)</w:t>
      </w:r>
      <w:r w:rsidRPr="008D4DDC">
        <w:rPr>
          <w:b/>
          <w:color w:val="000000"/>
        </w:rPr>
        <w:tab/>
        <w:t xml:space="preserve">Grantová agentura </w:t>
      </w:r>
      <w:r w:rsidR="008F15DA" w:rsidRPr="008D4DDC">
        <w:rPr>
          <w:b/>
          <w:color w:val="000000"/>
        </w:rPr>
        <w:t>ČR – VOLBY</w:t>
      </w:r>
    </w:p>
    <w:p w14:paraId="0C8C5781" w14:textId="77777777" w:rsidR="008D4DDC" w:rsidRPr="008D4DDC" w:rsidRDefault="008D4DDC" w:rsidP="008D4DDC">
      <w:pPr>
        <w:spacing w:before="120" w:after="120"/>
        <w:ind w:firstLine="708"/>
        <w:rPr>
          <w:b/>
          <w:color w:val="000000"/>
        </w:rPr>
      </w:pPr>
      <w:r w:rsidRPr="008D4DDC">
        <w:rPr>
          <w:b/>
          <w:color w:val="000000"/>
        </w:rPr>
        <w:t>a)</w:t>
      </w:r>
      <w:r w:rsidRPr="008D4DDC">
        <w:rPr>
          <w:b/>
          <w:color w:val="000000"/>
        </w:rPr>
        <w:tab/>
        <w:t>Návrh na jmenování 1 členky / člena předsednictva GA ČR</w:t>
      </w:r>
    </w:p>
    <w:p w14:paraId="7F05B3D2" w14:textId="77777777" w:rsidR="008D4DDC" w:rsidRPr="008D4DDC" w:rsidRDefault="008D4DDC" w:rsidP="008D4DDC">
      <w:pPr>
        <w:spacing w:before="120" w:after="120"/>
        <w:ind w:firstLine="708"/>
        <w:rPr>
          <w:b/>
          <w:color w:val="000000"/>
        </w:rPr>
      </w:pPr>
      <w:r w:rsidRPr="008D4DDC">
        <w:rPr>
          <w:b/>
          <w:color w:val="000000"/>
        </w:rPr>
        <w:t>b)</w:t>
      </w:r>
      <w:r w:rsidRPr="008D4DDC">
        <w:rPr>
          <w:b/>
          <w:color w:val="000000"/>
        </w:rPr>
        <w:tab/>
        <w:t>Návrh na jmenování předsedy GA ČR</w:t>
      </w:r>
    </w:p>
    <w:p w14:paraId="18D075D4" w14:textId="0AB7A397" w:rsidR="008D4DDC" w:rsidRPr="008D4DDC" w:rsidRDefault="008D4DDC" w:rsidP="008D4DDC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A3)</w:t>
      </w:r>
      <w:r w:rsidRPr="008D4DDC">
        <w:rPr>
          <w:b/>
          <w:color w:val="000000"/>
        </w:rPr>
        <w:tab/>
        <w:t>Návrh Stanoviska Rady k materiálu „Návrh na změnu programu výzkumu, vývoje a</w:t>
      </w:r>
      <w:r>
        <w:rPr>
          <w:b/>
          <w:color w:val="000000"/>
        </w:rPr>
        <w:t> </w:t>
      </w:r>
      <w:r w:rsidRPr="008D4DDC">
        <w:rPr>
          <w:b/>
          <w:color w:val="000000"/>
        </w:rPr>
        <w:t xml:space="preserve">inovací </w:t>
      </w:r>
      <w:proofErr w:type="spellStart"/>
      <w:r w:rsidRPr="008D4DDC">
        <w:rPr>
          <w:b/>
          <w:color w:val="000000"/>
        </w:rPr>
        <w:t>The</w:t>
      </w:r>
      <w:proofErr w:type="spellEnd"/>
      <w:r w:rsidRPr="008D4DDC">
        <w:rPr>
          <w:b/>
          <w:color w:val="000000"/>
        </w:rPr>
        <w:t xml:space="preserve"> Country </w:t>
      </w:r>
      <w:proofErr w:type="spellStart"/>
      <w:r w:rsidRPr="008D4DDC">
        <w:rPr>
          <w:b/>
          <w:color w:val="000000"/>
        </w:rPr>
        <w:t>for</w:t>
      </w:r>
      <w:proofErr w:type="spellEnd"/>
      <w:r w:rsidRPr="008D4DDC">
        <w:rPr>
          <w:b/>
          <w:color w:val="000000"/>
        </w:rPr>
        <w:t xml:space="preserve"> </w:t>
      </w:r>
      <w:proofErr w:type="spellStart"/>
      <w:r w:rsidRPr="008D4DDC">
        <w:rPr>
          <w:b/>
          <w:color w:val="000000"/>
        </w:rPr>
        <w:t>the</w:t>
      </w:r>
      <w:proofErr w:type="spellEnd"/>
      <w:r w:rsidRPr="008D4DDC">
        <w:rPr>
          <w:b/>
          <w:color w:val="000000"/>
        </w:rPr>
        <w:t xml:space="preserve"> </w:t>
      </w:r>
      <w:proofErr w:type="spellStart"/>
      <w:r w:rsidRPr="008D4DDC">
        <w:rPr>
          <w:b/>
          <w:color w:val="000000"/>
        </w:rPr>
        <w:t>Future</w:t>
      </w:r>
      <w:proofErr w:type="spellEnd"/>
      <w:r w:rsidRPr="008D4DDC">
        <w:rPr>
          <w:b/>
          <w:color w:val="000000"/>
        </w:rPr>
        <w:t>“</w:t>
      </w:r>
    </w:p>
    <w:p w14:paraId="10450748" w14:textId="77777777" w:rsidR="008D4DDC" w:rsidRPr="008D4DDC" w:rsidRDefault="008D4DDC" w:rsidP="008D4DDC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lastRenderedPageBreak/>
        <w:t>A4)</w:t>
      </w:r>
      <w:r w:rsidRPr="008D4DDC">
        <w:rPr>
          <w:b/>
          <w:color w:val="000000"/>
        </w:rPr>
        <w:tab/>
        <w:t>Návrh Stanoviska Rady k materiálu „Návrh změny skupiny grantových projektů excelence v základním výzkumu EXPRO“</w:t>
      </w:r>
    </w:p>
    <w:p w14:paraId="433510A6" w14:textId="77777777" w:rsidR="008D4DDC" w:rsidRPr="008D4DDC" w:rsidRDefault="008D4DDC" w:rsidP="008D4DDC">
      <w:pPr>
        <w:spacing w:before="120" w:after="120"/>
        <w:rPr>
          <w:b/>
          <w:color w:val="000000"/>
        </w:rPr>
      </w:pPr>
      <w:r w:rsidRPr="008D4DDC">
        <w:rPr>
          <w:b/>
          <w:color w:val="000000"/>
        </w:rPr>
        <w:t>A5)</w:t>
      </w:r>
      <w:r w:rsidRPr="008D4DDC">
        <w:rPr>
          <w:b/>
          <w:color w:val="000000"/>
        </w:rPr>
        <w:tab/>
        <w:t>Návrh Stanoviska Rady k Programu podpory strategických technologií</w:t>
      </w:r>
    </w:p>
    <w:p w14:paraId="65CC92AF" w14:textId="77777777" w:rsidR="008D4DDC" w:rsidRPr="008D4DDC" w:rsidRDefault="008D4DDC" w:rsidP="008D4DDC">
      <w:pPr>
        <w:spacing w:before="120" w:after="120"/>
        <w:rPr>
          <w:b/>
          <w:color w:val="000000"/>
        </w:rPr>
      </w:pPr>
      <w:r w:rsidRPr="008D4DDC">
        <w:rPr>
          <w:b/>
          <w:color w:val="000000"/>
        </w:rPr>
        <w:t>A6)</w:t>
      </w:r>
      <w:r w:rsidRPr="008D4DDC">
        <w:rPr>
          <w:b/>
          <w:color w:val="000000"/>
        </w:rPr>
        <w:tab/>
        <w:t>Mezinárodní poradní orgán Rady (ISAB)</w:t>
      </w:r>
    </w:p>
    <w:p w14:paraId="7424305E" w14:textId="77777777" w:rsidR="008D4DDC" w:rsidRPr="008D4DDC" w:rsidRDefault="008D4DDC" w:rsidP="008D4DDC">
      <w:pPr>
        <w:spacing w:before="120" w:after="120"/>
        <w:ind w:firstLine="708"/>
        <w:rPr>
          <w:b/>
          <w:color w:val="000000"/>
        </w:rPr>
      </w:pPr>
      <w:r w:rsidRPr="008D4DDC">
        <w:rPr>
          <w:b/>
          <w:color w:val="000000"/>
        </w:rPr>
        <w:t>a)</w:t>
      </w:r>
      <w:r w:rsidRPr="008D4DDC">
        <w:rPr>
          <w:b/>
          <w:color w:val="000000"/>
        </w:rPr>
        <w:tab/>
        <w:t>Informace o průběhu jednání ISAB dne 21. května 2025</w:t>
      </w:r>
    </w:p>
    <w:p w14:paraId="2B607C76" w14:textId="77777777" w:rsidR="008D4DDC" w:rsidRPr="008D4DDC" w:rsidRDefault="008D4DDC" w:rsidP="008D4DDC">
      <w:pPr>
        <w:spacing w:before="120" w:after="120"/>
        <w:ind w:firstLine="708"/>
        <w:rPr>
          <w:b/>
          <w:color w:val="000000"/>
        </w:rPr>
      </w:pPr>
      <w:r w:rsidRPr="008D4DDC">
        <w:rPr>
          <w:b/>
          <w:color w:val="000000"/>
        </w:rPr>
        <w:t>b)</w:t>
      </w:r>
      <w:r w:rsidRPr="008D4DDC">
        <w:rPr>
          <w:b/>
          <w:color w:val="000000"/>
        </w:rPr>
        <w:tab/>
        <w:t>Návrh na jmenování předsedy ISAB</w:t>
      </w:r>
    </w:p>
    <w:p w14:paraId="2F938D84" w14:textId="77777777" w:rsidR="008D4DDC" w:rsidRPr="008D4DDC" w:rsidRDefault="008D4DDC" w:rsidP="008D4DDC">
      <w:pPr>
        <w:spacing w:before="120" w:after="120"/>
        <w:rPr>
          <w:b/>
          <w:color w:val="000000"/>
        </w:rPr>
      </w:pPr>
      <w:r w:rsidRPr="008D4DDC">
        <w:rPr>
          <w:b/>
          <w:color w:val="000000"/>
        </w:rPr>
        <w:t>A7)</w:t>
      </w:r>
      <w:r w:rsidRPr="008D4DDC">
        <w:rPr>
          <w:b/>
          <w:color w:val="000000"/>
        </w:rPr>
        <w:tab/>
        <w:t>Souhrnná informace o hodnocení v Modulu 1 a 2 v roce 2025</w:t>
      </w:r>
    </w:p>
    <w:p w14:paraId="4AA8C1D7" w14:textId="77777777" w:rsidR="008D4DDC" w:rsidRPr="008D4DDC" w:rsidRDefault="008D4DDC" w:rsidP="008D4DDC">
      <w:pPr>
        <w:spacing w:before="120" w:after="120"/>
        <w:rPr>
          <w:b/>
          <w:color w:val="000000"/>
        </w:rPr>
      </w:pPr>
      <w:r w:rsidRPr="008D4DDC">
        <w:rPr>
          <w:b/>
          <w:color w:val="000000"/>
        </w:rPr>
        <w:t>A8)</w:t>
      </w:r>
      <w:r w:rsidRPr="008D4DDC">
        <w:rPr>
          <w:b/>
          <w:color w:val="000000"/>
        </w:rPr>
        <w:tab/>
        <w:t>Výzva k přihlašování vybraných výsledků do hodnocení v Modulu 1</w:t>
      </w:r>
    </w:p>
    <w:p w14:paraId="47213A7C" w14:textId="77777777" w:rsidR="008D4DDC" w:rsidRPr="008D4DDC" w:rsidRDefault="008D4DDC" w:rsidP="008D4DDC">
      <w:pPr>
        <w:spacing w:before="120" w:after="120"/>
        <w:rPr>
          <w:b/>
          <w:color w:val="000000"/>
        </w:rPr>
      </w:pPr>
      <w:r w:rsidRPr="008D4DDC">
        <w:rPr>
          <w:b/>
          <w:color w:val="000000"/>
        </w:rPr>
        <w:t>A9)</w:t>
      </w:r>
      <w:r w:rsidRPr="008D4DDC">
        <w:rPr>
          <w:b/>
          <w:color w:val="000000"/>
        </w:rPr>
        <w:tab/>
        <w:t>Hodnocení výsledků programů výzkumu, vývoje a inovací ukončených v roce 2023</w:t>
      </w:r>
    </w:p>
    <w:p w14:paraId="4405031B" w14:textId="4574C60B" w:rsidR="002019BD" w:rsidRPr="008D4DDC" w:rsidRDefault="008D4DDC" w:rsidP="008D4DDC">
      <w:pPr>
        <w:spacing w:before="120" w:after="120"/>
        <w:rPr>
          <w:b/>
          <w:color w:val="000000"/>
        </w:rPr>
      </w:pPr>
      <w:r w:rsidRPr="008D4DDC">
        <w:rPr>
          <w:b/>
          <w:color w:val="000000"/>
        </w:rPr>
        <w:t>A10)</w:t>
      </w:r>
      <w:r w:rsidRPr="008D4DDC">
        <w:rPr>
          <w:b/>
          <w:color w:val="000000"/>
        </w:rPr>
        <w:tab/>
        <w:t>Národní priority orientovaného výzkumu</w:t>
      </w:r>
    </w:p>
    <w:p w14:paraId="54DFFB6A" w14:textId="63794858" w:rsidR="00134A50" w:rsidRDefault="00134A50" w:rsidP="000B0F2C">
      <w:pPr>
        <w:numPr>
          <w:ilvl w:val="0"/>
          <w:numId w:val="6"/>
        </w:numPr>
        <w:spacing w:before="240"/>
        <w:ind w:left="1066" w:hanging="709"/>
        <w:rPr>
          <w:b/>
          <w:color w:val="000000"/>
          <w:u w:val="single"/>
        </w:rPr>
      </w:pPr>
      <w:r w:rsidRPr="00134A50">
        <w:rPr>
          <w:b/>
          <w:color w:val="000000"/>
          <w:u w:val="single"/>
        </w:rPr>
        <w:t>BODY KE SCHVÁLENÍ – bez rozpravy</w:t>
      </w:r>
    </w:p>
    <w:p w14:paraId="791B0C2D" w14:textId="77777777" w:rsidR="002560DE" w:rsidRPr="002560DE" w:rsidRDefault="002560DE" w:rsidP="002560DE">
      <w:pPr>
        <w:spacing w:before="120" w:after="120"/>
        <w:rPr>
          <w:b/>
          <w:color w:val="000000"/>
        </w:rPr>
      </w:pPr>
      <w:r w:rsidRPr="002560DE">
        <w:rPr>
          <w:b/>
          <w:color w:val="000000"/>
        </w:rPr>
        <w:t>B1)</w:t>
      </w:r>
      <w:r w:rsidRPr="002560DE">
        <w:rPr>
          <w:b/>
          <w:color w:val="000000"/>
        </w:rPr>
        <w:tab/>
        <w:t>Termíny zasedání Rady pro výzkum, vývoj a inovace v roce 2026</w:t>
      </w:r>
    </w:p>
    <w:p w14:paraId="1DAF13F5" w14:textId="77777777" w:rsidR="002560DE" w:rsidRPr="002560DE" w:rsidRDefault="002560DE" w:rsidP="002560DE">
      <w:pPr>
        <w:spacing w:before="120" w:after="120"/>
        <w:rPr>
          <w:b/>
          <w:color w:val="000000"/>
        </w:rPr>
      </w:pPr>
      <w:r w:rsidRPr="002560DE">
        <w:rPr>
          <w:b/>
          <w:color w:val="000000"/>
        </w:rPr>
        <w:t>B2)</w:t>
      </w:r>
      <w:r w:rsidRPr="002560DE">
        <w:rPr>
          <w:b/>
          <w:color w:val="000000"/>
        </w:rPr>
        <w:tab/>
        <w:t xml:space="preserve">Návrh úprav datové struktury IS </w:t>
      </w:r>
      <w:proofErr w:type="spellStart"/>
      <w:r w:rsidRPr="002560DE">
        <w:rPr>
          <w:b/>
          <w:color w:val="000000"/>
        </w:rPr>
        <w:t>VaVaI</w:t>
      </w:r>
      <w:proofErr w:type="spellEnd"/>
      <w:r w:rsidRPr="002560DE">
        <w:rPr>
          <w:b/>
          <w:color w:val="000000"/>
        </w:rPr>
        <w:t xml:space="preserve"> verze 3.4.2 (07/2025)</w:t>
      </w:r>
    </w:p>
    <w:p w14:paraId="39C0E662" w14:textId="290C9B5F" w:rsidR="00194B9C" w:rsidRPr="002560DE" w:rsidRDefault="002560DE" w:rsidP="002560DE">
      <w:pPr>
        <w:spacing w:before="120" w:after="120"/>
        <w:rPr>
          <w:b/>
          <w:color w:val="000000"/>
        </w:rPr>
      </w:pPr>
      <w:r w:rsidRPr="002560DE">
        <w:rPr>
          <w:b/>
          <w:color w:val="000000"/>
        </w:rPr>
        <w:t>B3)</w:t>
      </w:r>
      <w:r w:rsidRPr="002560DE">
        <w:rPr>
          <w:b/>
          <w:color w:val="000000"/>
        </w:rPr>
        <w:tab/>
        <w:t xml:space="preserve">Vyhodnocení sběru výsledků do IS </w:t>
      </w:r>
      <w:proofErr w:type="spellStart"/>
      <w:r w:rsidRPr="002560DE">
        <w:rPr>
          <w:b/>
          <w:color w:val="000000"/>
        </w:rPr>
        <w:t>VaVaI</w:t>
      </w:r>
      <w:proofErr w:type="spellEnd"/>
      <w:r w:rsidRPr="002560DE">
        <w:rPr>
          <w:b/>
          <w:color w:val="000000"/>
        </w:rPr>
        <w:t xml:space="preserve"> v roce 2025</w:t>
      </w:r>
    </w:p>
    <w:p w14:paraId="1C490E93" w14:textId="2BC140F9" w:rsidR="00194B9C" w:rsidRPr="00134A50" w:rsidRDefault="00194B9C" w:rsidP="000B0F2C">
      <w:pPr>
        <w:numPr>
          <w:ilvl w:val="0"/>
          <w:numId w:val="6"/>
        </w:numPr>
        <w:spacing w:before="240"/>
        <w:ind w:left="1066" w:hanging="709"/>
        <w:rPr>
          <w:b/>
          <w:color w:val="000000"/>
          <w:u w:val="single"/>
        </w:rPr>
      </w:pPr>
      <w:r w:rsidRPr="00134A50">
        <w:rPr>
          <w:b/>
          <w:color w:val="000000"/>
          <w:u w:val="single"/>
        </w:rPr>
        <w:t>BODY PRO INFORMACI</w:t>
      </w:r>
    </w:p>
    <w:p w14:paraId="4122DD37" w14:textId="77777777" w:rsidR="000C64AC" w:rsidRPr="000C64AC" w:rsidRDefault="000C64AC" w:rsidP="000C64AC">
      <w:pPr>
        <w:spacing w:before="120" w:after="120"/>
        <w:ind w:left="705" w:hanging="705"/>
        <w:rPr>
          <w:b/>
          <w:color w:val="000000"/>
        </w:rPr>
      </w:pPr>
      <w:r w:rsidRPr="000C64AC">
        <w:rPr>
          <w:b/>
          <w:color w:val="000000"/>
        </w:rPr>
        <w:t>C1)</w:t>
      </w:r>
      <w:r w:rsidRPr="000C64AC">
        <w:rPr>
          <w:b/>
          <w:color w:val="000000"/>
        </w:rPr>
        <w:tab/>
        <w:t xml:space="preserve">Přehled usnesení vlády z oblasti </w:t>
      </w:r>
      <w:proofErr w:type="spellStart"/>
      <w:r w:rsidRPr="000C64AC">
        <w:rPr>
          <w:b/>
          <w:color w:val="000000"/>
        </w:rPr>
        <w:t>VaVaI</w:t>
      </w:r>
      <w:proofErr w:type="spellEnd"/>
      <w:r w:rsidRPr="000C64AC">
        <w:rPr>
          <w:b/>
          <w:color w:val="000000"/>
        </w:rPr>
        <w:t xml:space="preserve"> </w:t>
      </w:r>
    </w:p>
    <w:p w14:paraId="718D63BD" w14:textId="77777777" w:rsidR="000C64AC" w:rsidRPr="000C64AC" w:rsidRDefault="000C64AC" w:rsidP="000C64AC">
      <w:pPr>
        <w:spacing w:before="120" w:after="120"/>
        <w:ind w:left="705" w:hanging="705"/>
        <w:rPr>
          <w:b/>
          <w:color w:val="000000"/>
        </w:rPr>
      </w:pPr>
      <w:r w:rsidRPr="000C64AC">
        <w:rPr>
          <w:b/>
          <w:color w:val="000000"/>
        </w:rPr>
        <w:t>C2)</w:t>
      </w:r>
      <w:r w:rsidRPr="000C64AC">
        <w:rPr>
          <w:b/>
          <w:color w:val="000000"/>
        </w:rPr>
        <w:tab/>
        <w:t>Evaluační zpráva projektu sdílených činností Národní centrum pro informační podporu výzkumu, vývoje a inovací za období od 1. 1. 2021 do 31. 12. 2024</w:t>
      </w:r>
    </w:p>
    <w:p w14:paraId="7B73DC3D" w14:textId="01B8BD92" w:rsidR="002019BD" w:rsidRPr="006D0539" w:rsidRDefault="000C64AC" w:rsidP="000C64AC">
      <w:pPr>
        <w:spacing w:before="120" w:after="120"/>
        <w:ind w:left="705" w:hanging="705"/>
        <w:rPr>
          <w:b/>
          <w:color w:val="000000"/>
        </w:rPr>
      </w:pPr>
      <w:r w:rsidRPr="000C64AC">
        <w:rPr>
          <w:b/>
          <w:color w:val="000000"/>
        </w:rPr>
        <w:t>C3)</w:t>
      </w:r>
      <w:r w:rsidRPr="000C64AC">
        <w:rPr>
          <w:b/>
          <w:color w:val="000000"/>
        </w:rPr>
        <w:tab/>
        <w:t>Průběh a výsledky činnosti hlavního vyjednavače a jeho týmu o optimálních finančních i dalších smluvních podmínkách transformačních smluv ve věci pořizování, zpřístupňování a publikování elektronických informačních zdrojů (EIZ) za období roku 2024</w:t>
      </w:r>
    </w:p>
    <w:p w14:paraId="0F7980A5" w14:textId="77777777" w:rsidR="00C872D7" w:rsidRPr="00183BD0" w:rsidRDefault="00C872D7" w:rsidP="000B0F2C">
      <w:pPr>
        <w:numPr>
          <w:ilvl w:val="0"/>
          <w:numId w:val="6"/>
        </w:numPr>
        <w:spacing w:before="240"/>
        <w:rPr>
          <w:b/>
          <w:color w:val="000000"/>
          <w:u w:val="single"/>
        </w:rPr>
      </w:pPr>
      <w:r w:rsidRPr="00554BDC">
        <w:rPr>
          <w:b/>
          <w:color w:val="000000"/>
          <w:u w:val="single"/>
        </w:rPr>
        <w:t>RŮZNÉ</w:t>
      </w:r>
    </w:p>
    <w:p w14:paraId="55E666B1" w14:textId="77777777" w:rsidR="000E23D4" w:rsidRDefault="00C872D7" w:rsidP="00837D3F">
      <w:pPr>
        <w:spacing w:before="240"/>
        <w:rPr>
          <w:b/>
        </w:rPr>
      </w:pPr>
      <w:r w:rsidRPr="00554BDC">
        <w:rPr>
          <w:b/>
        </w:rPr>
        <w:t>Průběh jednání:</w:t>
      </w:r>
    </w:p>
    <w:p w14:paraId="17B9E227" w14:textId="25FC5850" w:rsidR="009464AA" w:rsidRPr="009464AA" w:rsidRDefault="00DE6A41" w:rsidP="00837D3F">
      <w:pPr>
        <w:tabs>
          <w:tab w:val="left" w:pos="399"/>
        </w:tabs>
        <w:spacing w:before="120" w:after="120"/>
        <w:rPr>
          <w:bCs/>
          <w:color w:val="000000"/>
        </w:rPr>
      </w:pPr>
      <w:r>
        <w:rPr>
          <w:bCs/>
        </w:rPr>
        <w:t xml:space="preserve">Z důvodu omluvené neúčasti předsedy Rady dr. Ženíška, vedl </w:t>
      </w:r>
      <w:r w:rsidR="00044EF6">
        <w:rPr>
          <w:bCs/>
        </w:rPr>
        <w:t>413</w:t>
      </w:r>
      <w:r>
        <w:rPr>
          <w:bCs/>
        </w:rPr>
        <w:t>. zasedání Rady pro výzkum, vývoj a inovace (dále jen „Rada“) prof. Polívka</w:t>
      </w:r>
      <w:r w:rsidRPr="00573309">
        <w:rPr>
          <w:bCs/>
        </w:rPr>
        <w:t>,</w:t>
      </w:r>
      <w:r>
        <w:rPr>
          <w:bCs/>
        </w:rPr>
        <w:t xml:space="preserve"> 1. místo</w:t>
      </w:r>
      <w:r w:rsidRPr="00573309">
        <w:rPr>
          <w:bCs/>
        </w:rPr>
        <w:t>předseda Rady</w:t>
      </w:r>
      <w:r w:rsidR="00A4496D">
        <w:rPr>
          <w:bCs/>
        </w:rPr>
        <w:t>, který z</w:t>
      </w:r>
      <w:r w:rsidR="009464AA" w:rsidRPr="009464AA">
        <w:rPr>
          <w:bCs/>
          <w:color w:val="000000"/>
        </w:rPr>
        <w:t>ahájil zasedání Rady, přivítal přítomné členky a členy</w:t>
      </w:r>
      <w:r w:rsidR="00DE654D">
        <w:rPr>
          <w:rStyle w:val="Znakapoznpodarou"/>
          <w:bCs/>
          <w:color w:val="000000"/>
        </w:rPr>
        <w:footnoteReference w:id="1"/>
      </w:r>
      <w:r w:rsidR="009464AA" w:rsidRPr="009464AA">
        <w:rPr>
          <w:bCs/>
          <w:color w:val="000000"/>
        </w:rPr>
        <w:t xml:space="preserve"> Rady a hosty zasedání, prof. Wildovou, vrchní ředitelku z</w:t>
      </w:r>
      <w:r w:rsidR="00BC1A9F">
        <w:rPr>
          <w:bCs/>
          <w:color w:val="000000"/>
        </w:rPr>
        <w:t> </w:t>
      </w:r>
      <w:r w:rsidR="009464AA" w:rsidRPr="009464AA">
        <w:rPr>
          <w:bCs/>
          <w:color w:val="000000"/>
        </w:rPr>
        <w:t xml:space="preserve">Ministerstva školství, mládeže a tělovýchovy (dále jen „MŠMT“) a </w:t>
      </w:r>
      <w:r w:rsidR="008A5104">
        <w:rPr>
          <w:bCs/>
          <w:color w:val="000000"/>
        </w:rPr>
        <w:t xml:space="preserve">omluvil nepřítomnost </w:t>
      </w:r>
      <w:r w:rsidR="009464AA" w:rsidRPr="009464AA">
        <w:rPr>
          <w:bCs/>
          <w:color w:val="000000"/>
        </w:rPr>
        <w:t xml:space="preserve">dr. Očka, vrchního ředitele z Ministerstva průmyslu a obchodu (dále jen „MPO“). </w:t>
      </w:r>
      <w:r w:rsidR="009464AA">
        <w:rPr>
          <w:bCs/>
          <w:color w:val="000000"/>
        </w:rPr>
        <w:t>I</w:t>
      </w:r>
      <w:r w:rsidR="009464AA" w:rsidRPr="009464AA">
        <w:rPr>
          <w:bCs/>
          <w:color w:val="000000"/>
        </w:rPr>
        <w:t xml:space="preserve">nformoval, že </w:t>
      </w:r>
      <w:r w:rsidR="006578C7">
        <w:rPr>
          <w:bCs/>
          <w:color w:val="000000"/>
        </w:rPr>
        <w:t>dva</w:t>
      </w:r>
      <w:r w:rsidR="009464AA" w:rsidRPr="009464AA">
        <w:rPr>
          <w:bCs/>
          <w:color w:val="000000"/>
        </w:rPr>
        <w:t xml:space="preserve"> členové Rady </w:t>
      </w:r>
      <w:r w:rsidR="006578C7">
        <w:rPr>
          <w:bCs/>
          <w:color w:val="000000"/>
        </w:rPr>
        <w:t>nebudou přítomni a šest členů Rady bude</w:t>
      </w:r>
      <w:r w:rsidR="009464AA" w:rsidRPr="009464AA">
        <w:rPr>
          <w:bCs/>
          <w:color w:val="000000"/>
        </w:rPr>
        <w:t xml:space="preserve"> připojen</w:t>
      </w:r>
      <w:r w:rsidR="006578C7">
        <w:rPr>
          <w:bCs/>
          <w:color w:val="000000"/>
        </w:rPr>
        <w:t>o</w:t>
      </w:r>
      <w:r w:rsidR="009464AA" w:rsidRPr="009464AA">
        <w:rPr>
          <w:bCs/>
          <w:color w:val="000000"/>
        </w:rPr>
        <w:t xml:space="preserve"> online. Následně zkonstatoval, že Rada je usnášeníschopná.</w:t>
      </w:r>
    </w:p>
    <w:p w14:paraId="37B3B305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Schválení programu</w:t>
      </w:r>
    </w:p>
    <w:p w14:paraId="35F35F0B" w14:textId="26C622C3" w:rsidR="004C4E1B" w:rsidRPr="004C4E1B" w:rsidRDefault="004C4E1B" w:rsidP="00837D3F">
      <w:pPr>
        <w:spacing w:before="240" w:after="120"/>
        <w:rPr>
          <w:bCs/>
        </w:rPr>
      </w:pPr>
      <w:r w:rsidRPr="004C4E1B">
        <w:rPr>
          <w:bCs/>
        </w:rPr>
        <w:t>Pro návrh usnesení hlasovalo všech 1</w:t>
      </w:r>
      <w:r w:rsidR="004012A3">
        <w:rPr>
          <w:bCs/>
        </w:rPr>
        <w:t>5</w:t>
      </w:r>
      <w:r w:rsidRPr="004C4E1B">
        <w:rPr>
          <w:bCs/>
        </w:rPr>
        <w:t xml:space="preserve"> přítomných členů Rady.</w:t>
      </w:r>
    </w:p>
    <w:p w14:paraId="03E78B74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lastRenderedPageBreak/>
        <w:t>Usnesení:</w:t>
      </w:r>
    </w:p>
    <w:p w14:paraId="64DDA34D" w14:textId="0D2A9AC5" w:rsidR="0030100A" w:rsidRPr="00A40D25" w:rsidRDefault="0030100A" w:rsidP="00837D3F">
      <w:pPr>
        <w:tabs>
          <w:tab w:val="num" w:pos="0"/>
          <w:tab w:val="left" w:pos="540"/>
          <w:tab w:val="left" w:pos="7170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 xml:space="preserve">Rada schvaluje program </w:t>
      </w:r>
      <w:r>
        <w:rPr>
          <w:color w:val="000000"/>
        </w:rPr>
        <w:t>41</w:t>
      </w:r>
      <w:r w:rsidR="00B116B0">
        <w:rPr>
          <w:color w:val="000000"/>
        </w:rPr>
        <w:t>3</w:t>
      </w:r>
      <w:r w:rsidRPr="00A40D25">
        <w:rPr>
          <w:color w:val="000000"/>
        </w:rPr>
        <w:t>. zasedání.</w:t>
      </w:r>
      <w:r>
        <w:rPr>
          <w:color w:val="000000"/>
        </w:rPr>
        <w:tab/>
      </w:r>
    </w:p>
    <w:p w14:paraId="25CEA9B9" w14:textId="6E05D668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Zápis z </w:t>
      </w:r>
      <w:r>
        <w:rPr>
          <w:b/>
          <w:color w:val="000000"/>
        </w:rPr>
        <w:t>41</w:t>
      </w:r>
      <w:r w:rsidR="00B116B0">
        <w:rPr>
          <w:b/>
          <w:color w:val="000000"/>
        </w:rPr>
        <w:t>2</w:t>
      </w:r>
      <w:r w:rsidRPr="00A40D25">
        <w:rPr>
          <w:b/>
          <w:color w:val="000000"/>
        </w:rPr>
        <w:t xml:space="preserve">. zasedání Rady </w:t>
      </w:r>
    </w:p>
    <w:p w14:paraId="3684A3A2" w14:textId="19156243" w:rsidR="00491512" w:rsidRPr="00491512" w:rsidRDefault="00491512" w:rsidP="00837D3F">
      <w:pPr>
        <w:spacing w:before="240" w:after="120"/>
        <w:rPr>
          <w:bCs/>
        </w:rPr>
      </w:pPr>
      <w:r w:rsidRPr="00491512">
        <w:rPr>
          <w:bCs/>
        </w:rPr>
        <w:t>K</w:t>
      </w:r>
      <w:r w:rsidR="00184667">
        <w:rPr>
          <w:bCs/>
        </w:rPr>
        <w:t> </w:t>
      </w:r>
      <w:r w:rsidRPr="00491512">
        <w:rPr>
          <w:bCs/>
        </w:rPr>
        <w:t>zápis</w:t>
      </w:r>
      <w:r w:rsidR="00184667">
        <w:rPr>
          <w:bCs/>
        </w:rPr>
        <w:t xml:space="preserve">u byla </w:t>
      </w:r>
      <w:r w:rsidR="00006269">
        <w:rPr>
          <w:bCs/>
        </w:rPr>
        <w:t xml:space="preserve">v rámci připomínkového řízení </w:t>
      </w:r>
      <w:r w:rsidR="00184667">
        <w:rPr>
          <w:bCs/>
        </w:rPr>
        <w:t>uplatněna připomínka dr. Gjuričové, která byla zapracována</w:t>
      </w:r>
      <w:r>
        <w:rPr>
          <w:bCs/>
        </w:rPr>
        <w:t>.</w:t>
      </w:r>
    </w:p>
    <w:p w14:paraId="43136283" w14:textId="077EB7A9" w:rsidR="00491512" w:rsidRPr="00491512" w:rsidRDefault="00491512" w:rsidP="00837D3F">
      <w:pPr>
        <w:spacing w:before="240"/>
        <w:rPr>
          <w:bCs/>
        </w:rPr>
      </w:pPr>
      <w:r w:rsidRPr="00491512">
        <w:rPr>
          <w:bCs/>
        </w:rPr>
        <w:t>Pro návrh usnesení hlasovalo všech 1</w:t>
      </w:r>
      <w:r w:rsidR="00E73210">
        <w:rPr>
          <w:bCs/>
        </w:rPr>
        <w:t>5</w:t>
      </w:r>
      <w:r w:rsidRPr="00491512">
        <w:rPr>
          <w:bCs/>
        </w:rPr>
        <w:t xml:space="preserve"> přítomných členů Rady.</w:t>
      </w:r>
    </w:p>
    <w:p w14:paraId="0451F581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5743FA6D" w14:textId="0CF84B4D" w:rsidR="0030100A" w:rsidRPr="00A40D25" w:rsidRDefault="0030100A" w:rsidP="00837D3F">
      <w:pPr>
        <w:tabs>
          <w:tab w:val="num" w:pos="0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>Rada schvaluje zápis z </w:t>
      </w:r>
      <w:r>
        <w:rPr>
          <w:color w:val="000000"/>
        </w:rPr>
        <w:t>41</w:t>
      </w:r>
      <w:r w:rsidR="00B116B0">
        <w:rPr>
          <w:color w:val="000000"/>
        </w:rPr>
        <w:t>2</w:t>
      </w:r>
      <w:r w:rsidRPr="00A40D25">
        <w:rPr>
          <w:color w:val="000000"/>
        </w:rPr>
        <w:t xml:space="preserve">. zasedání Rady. </w:t>
      </w:r>
    </w:p>
    <w:p w14:paraId="65EB1A03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Kontrola úkolů</w:t>
      </w:r>
    </w:p>
    <w:p w14:paraId="3C005E5B" w14:textId="5CBAF179" w:rsidR="004C4E1B" w:rsidRPr="004C4E1B" w:rsidRDefault="004C4E1B" w:rsidP="00837D3F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4C4E1B">
        <w:rPr>
          <w:bCs/>
          <w:color w:val="000000"/>
        </w:rPr>
        <w:t>Úkoly jsou plněny průběžně.</w:t>
      </w:r>
    </w:p>
    <w:p w14:paraId="23120309" w14:textId="3152E332" w:rsidR="004C4E1B" w:rsidRPr="004C4E1B" w:rsidRDefault="004C4E1B" w:rsidP="00837D3F">
      <w:pPr>
        <w:spacing w:before="240" w:after="120"/>
        <w:rPr>
          <w:bCs/>
        </w:rPr>
      </w:pPr>
      <w:r w:rsidRPr="004C4E1B">
        <w:rPr>
          <w:bCs/>
        </w:rPr>
        <w:t>Pro návrh usnesení hlasovalo všech 1</w:t>
      </w:r>
      <w:r w:rsidR="001F38C8">
        <w:rPr>
          <w:bCs/>
        </w:rPr>
        <w:t>5</w:t>
      </w:r>
      <w:r w:rsidRPr="004C4E1B">
        <w:rPr>
          <w:bCs/>
        </w:rPr>
        <w:t xml:space="preserve"> přítomných členů Rady.</w:t>
      </w:r>
    </w:p>
    <w:p w14:paraId="0751CCF2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683009F2" w14:textId="77777777" w:rsidR="0030100A" w:rsidRDefault="0030100A" w:rsidP="00837D3F">
      <w:pPr>
        <w:tabs>
          <w:tab w:val="num" w:pos="0"/>
          <w:tab w:val="left" w:pos="399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>Rada bere na vědomí informaci o plnění úkolů.</w:t>
      </w:r>
    </w:p>
    <w:p w14:paraId="15FA854C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136743">
        <w:rPr>
          <w:b/>
          <w:color w:val="000000"/>
        </w:rPr>
        <w:t>Informace o činnosti od posledního zasedání Rady a plánované aktivity</w:t>
      </w:r>
    </w:p>
    <w:p w14:paraId="3E583237" w14:textId="745593F7" w:rsidR="004B506D" w:rsidRDefault="004B506D" w:rsidP="004B506D">
      <w:pPr>
        <w:tabs>
          <w:tab w:val="left" w:pos="399"/>
        </w:tabs>
        <w:spacing w:before="120" w:after="120"/>
        <w:rPr>
          <w:bCs/>
          <w:color w:val="000000"/>
        </w:rPr>
      </w:pPr>
      <w:r w:rsidRPr="004B506D">
        <w:rPr>
          <w:bCs/>
          <w:color w:val="000000"/>
        </w:rPr>
        <w:t>Mezi 41</w:t>
      </w:r>
      <w:r>
        <w:rPr>
          <w:bCs/>
          <w:color w:val="000000"/>
        </w:rPr>
        <w:t>2</w:t>
      </w:r>
      <w:r w:rsidRPr="004B506D">
        <w:rPr>
          <w:bCs/>
          <w:color w:val="000000"/>
        </w:rPr>
        <w:t>. a 41</w:t>
      </w:r>
      <w:r>
        <w:rPr>
          <w:bCs/>
          <w:color w:val="000000"/>
        </w:rPr>
        <w:t>3</w:t>
      </w:r>
      <w:r w:rsidRPr="004B506D">
        <w:rPr>
          <w:bCs/>
          <w:color w:val="000000"/>
        </w:rPr>
        <w:t>. zasedáním Rady proběhlo 1 jednání předsednictva Rady dne 1</w:t>
      </w:r>
      <w:r w:rsidR="001754EB">
        <w:rPr>
          <w:bCs/>
          <w:color w:val="000000"/>
        </w:rPr>
        <w:t>2</w:t>
      </w:r>
      <w:r w:rsidRPr="004B506D">
        <w:rPr>
          <w:bCs/>
          <w:color w:val="000000"/>
        </w:rPr>
        <w:t xml:space="preserve">. </w:t>
      </w:r>
      <w:r>
        <w:rPr>
          <w:bCs/>
          <w:color w:val="000000"/>
        </w:rPr>
        <w:t>června</w:t>
      </w:r>
      <w:r w:rsidRPr="004B506D">
        <w:rPr>
          <w:bCs/>
          <w:color w:val="000000"/>
        </w:rPr>
        <w:t xml:space="preserve"> 2025</w:t>
      </w:r>
      <w:r w:rsidR="00737318">
        <w:rPr>
          <w:bCs/>
          <w:color w:val="000000"/>
        </w:rPr>
        <w:t>, kde byl představen program 413. zasedání a diskutován návrh nového Statutu Rady.</w:t>
      </w:r>
    </w:p>
    <w:p w14:paraId="1D176FF8" w14:textId="7D0E252E" w:rsidR="00755966" w:rsidRDefault="004A247F" w:rsidP="00CF0665">
      <w:pPr>
        <w:spacing w:before="240" w:after="120"/>
        <w:rPr>
          <w:bCs/>
        </w:rPr>
      </w:pPr>
      <w:r>
        <w:rPr>
          <w:bCs/>
        </w:rPr>
        <w:t xml:space="preserve">Prof. Polívka informoval o </w:t>
      </w:r>
      <w:r w:rsidR="007A67D0">
        <w:rPr>
          <w:bCs/>
        </w:rPr>
        <w:t xml:space="preserve">dalších proběhlých akcích: </w:t>
      </w:r>
      <w:r w:rsidR="004632A2">
        <w:rPr>
          <w:bCs/>
        </w:rPr>
        <w:t xml:space="preserve">4. </w:t>
      </w:r>
      <w:r w:rsidR="00DE6A41">
        <w:rPr>
          <w:bCs/>
        </w:rPr>
        <w:t>června</w:t>
      </w:r>
      <w:r w:rsidR="004632A2">
        <w:rPr>
          <w:bCs/>
        </w:rPr>
        <w:t xml:space="preserve"> 2025 se konal workshop </w:t>
      </w:r>
      <w:r w:rsidR="000A6505" w:rsidRPr="000A6505">
        <w:rPr>
          <w:bCs/>
        </w:rPr>
        <w:t>k hodnocení výzkumných organizací podle Metodiky 2017+ / 2025+</w:t>
      </w:r>
      <w:r w:rsidR="000A6505">
        <w:rPr>
          <w:bCs/>
        </w:rPr>
        <w:t xml:space="preserve"> </w:t>
      </w:r>
      <w:r w:rsidR="004632A2">
        <w:rPr>
          <w:bCs/>
        </w:rPr>
        <w:t>na V</w:t>
      </w:r>
      <w:r w:rsidR="00DE6A41">
        <w:rPr>
          <w:bCs/>
        </w:rPr>
        <w:t xml:space="preserve">ysoké škole chemicko-technologické v Praze. </w:t>
      </w:r>
      <w:r w:rsidR="00560FCD">
        <w:rPr>
          <w:bCs/>
        </w:rPr>
        <w:t xml:space="preserve">Hlavním tématem </w:t>
      </w:r>
      <w:r w:rsidR="00541CE9">
        <w:rPr>
          <w:bCs/>
        </w:rPr>
        <w:t xml:space="preserve">workshopu bylo </w:t>
      </w:r>
      <w:r w:rsidR="00DE6A41">
        <w:rPr>
          <w:bCs/>
        </w:rPr>
        <w:t xml:space="preserve">předkládání výsledků </w:t>
      </w:r>
      <w:r w:rsidR="00541CE9">
        <w:rPr>
          <w:bCs/>
        </w:rPr>
        <w:t xml:space="preserve">do </w:t>
      </w:r>
      <w:r w:rsidR="00DE6A41">
        <w:rPr>
          <w:bCs/>
        </w:rPr>
        <w:t>M</w:t>
      </w:r>
      <w:r w:rsidR="00541CE9">
        <w:rPr>
          <w:bCs/>
        </w:rPr>
        <w:t>odulu 1</w:t>
      </w:r>
      <w:r w:rsidR="00DE6A41">
        <w:rPr>
          <w:bCs/>
        </w:rPr>
        <w:t>.</w:t>
      </w:r>
    </w:p>
    <w:p w14:paraId="7F0DE243" w14:textId="0C81F286" w:rsidR="007C2286" w:rsidRDefault="00DE6A41" w:rsidP="00CF0665">
      <w:pPr>
        <w:spacing w:before="240" w:after="120"/>
        <w:rPr>
          <w:bCs/>
        </w:rPr>
      </w:pPr>
      <w:r>
        <w:rPr>
          <w:bCs/>
        </w:rPr>
        <w:t>V</w:t>
      </w:r>
      <w:r w:rsidR="00755966">
        <w:rPr>
          <w:bCs/>
        </w:rPr>
        <w:t>e 3. čtení</w:t>
      </w:r>
      <w:r>
        <w:rPr>
          <w:bCs/>
        </w:rPr>
        <w:t xml:space="preserve"> byl</w:t>
      </w:r>
      <w:r w:rsidR="00755966">
        <w:rPr>
          <w:bCs/>
        </w:rPr>
        <w:t xml:space="preserve"> </w:t>
      </w:r>
      <w:r w:rsidR="00582FF5">
        <w:rPr>
          <w:bCs/>
        </w:rPr>
        <w:t xml:space="preserve">v Poslanecké sněmovně </w:t>
      </w:r>
      <w:r w:rsidR="00755966">
        <w:rPr>
          <w:bCs/>
        </w:rPr>
        <w:t xml:space="preserve">schválen návrh </w:t>
      </w:r>
      <w:r>
        <w:rPr>
          <w:bCs/>
        </w:rPr>
        <w:t>z</w:t>
      </w:r>
      <w:r w:rsidR="00755966">
        <w:rPr>
          <w:bCs/>
        </w:rPr>
        <w:t>ákona o výzkumu, vývoji, inovacích a</w:t>
      </w:r>
      <w:r w:rsidR="00D46450">
        <w:rPr>
          <w:bCs/>
        </w:rPr>
        <w:t> </w:t>
      </w:r>
      <w:r w:rsidR="00755966">
        <w:rPr>
          <w:bCs/>
        </w:rPr>
        <w:t>transferu znalostí</w:t>
      </w:r>
      <w:r w:rsidR="001965DA">
        <w:rPr>
          <w:bCs/>
        </w:rPr>
        <w:t>. Dne 18</w:t>
      </w:r>
      <w:r w:rsidR="002F5BE8">
        <w:rPr>
          <w:bCs/>
        </w:rPr>
        <w:t>.</w:t>
      </w:r>
      <w:r w:rsidR="00582FF5">
        <w:rPr>
          <w:bCs/>
        </w:rPr>
        <w:t xml:space="preserve"> června 2025</w:t>
      </w:r>
      <w:r w:rsidR="001965DA">
        <w:rPr>
          <w:bCs/>
        </w:rPr>
        <w:t xml:space="preserve"> byla </w:t>
      </w:r>
      <w:r w:rsidR="00582FF5">
        <w:rPr>
          <w:bCs/>
        </w:rPr>
        <w:t xml:space="preserve">vládou </w:t>
      </w:r>
      <w:r w:rsidR="001965DA">
        <w:rPr>
          <w:bCs/>
        </w:rPr>
        <w:t>schválena Metodika hodnocení</w:t>
      </w:r>
      <w:r w:rsidR="00912A19">
        <w:rPr>
          <w:bCs/>
        </w:rPr>
        <w:t xml:space="preserve"> výzkumných organizací, čímž je ukončen dvouletý proces její aktualizace.</w:t>
      </w:r>
    </w:p>
    <w:p w14:paraId="2B0485EA" w14:textId="7041A50A" w:rsidR="004A247F" w:rsidRDefault="003B0AED" w:rsidP="00CF0665">
      <w:pPr>
        <w:spacing w:before="240" w:after="120"/>
        <w:rPr>
          <w:bCs/>
        </w:rPr>
      </w:pPr>
      <w:r>
        <w:rPr>
          <w:bCs/>
        </w:rPr>
        <w:t xml:space="preserve">Poslední informací </w:t>
      </w:r>
      <w:r w:rsidR="00582FF5">
        <w:rPr>
          <w:bCs/>
        </w:rPr>
        <w:t xml:space="preserve">bylo </w:t>
      </w:r>
      <w:r>
        <w:rPr>
          <w:bCs/>
        </w:rPr>
        <w:t>přesunutí předání Ceny vlády nadanému studentovi, a to z 17. června na</w:t>
      </w:r>
      <w:r w:rsidR="00D46450">
        <w:rPr>
          <w:bCs/>
        </w:rPr>
        <w:t> </w:t>
      </w:r>
      <w:r>
        <w:rPr>
          <w:bCs/>
        </w:rPr>
        <w:t>30</w:t>
      </w:r>
      <w:r w:rsidR="00D2476D">
        <w:rPr>
          <w:bCs/>
        </w:rPr>
        <w:t xml:space="preserve">. září 2025 z důvodu </w:t>
      </w:r>
      <w:r w:rsidR="00D0389F">
        <w:rPr>
          <w:bCs/>
        </w:rPr>
        <w:t>mimořádného zasedání vlády dne 17. června</w:t>
      </w:r>
      <w:r w:rsidR="00582FF5">
        <w:rPr>
          <w:bCs/>
        </w:rPr>
        <w:t xml:space="preserve"> 2025</w:t>
      </w:r>
      <w:r w:rsidR="00960861">
        <w:rPr>
          <w:bCs/>
        </w:rPr>
        <w:t>,</w:t>
      </w:r>
      <w:r w:rsidR="00D0389F">
        <w:rPr>
          <w:bCs/>
        </w:rPr>
        <w:t xml:space="preserve"> a tudíž nepřítomnosti pana ministra i </w:t>
      </w:r>
      <w:r w:rsidR="00960861">
        <w:rPr>
          <w:bCs/>
        </w:rPr>
        <w:t xml:space="preserve">členů </w:t>
      </w:r>
      <w:r w:rsidR="00582FF5">
        <w:rPr>
          <w:bCs/>
        </w:rPr>
        <w:t>P</w:t>
      </w:r>
      <w:r w:rsidR="00960861">
        <w:rPr>
          <w:bCs/>
        </w:rPr>
        <w:t xml:space="preserve">arlamentu </w:t>
      </w:r>
      <w:r w:rsidR="00582FF5">
        <w:rPr>
          <w:bCs/>
        </w:rPr>
        <w:t>ČR.</w:t>
      </w:r>
    </w:p>
    <w:p w14:paraId="2FA35CA4" w14:textId="4F2DCC54" w:rsidR="00CF0665" w:rsidRPr="00CF0665" w:rsidRDefault="00CF0665" w:rsidP="00CF0665">
      <w:pPr>
        <w:spacing w:before="240" w:after="120"/>
        <w:rPr>
          <w:bCs/>
        </w:rPr>
      </w:pPr>
      <w:r w:rsidRPr="00CF0665">
        <w:rPr>
          <w:bCs/>
        </w:rPr>
        <w:t>Pro návrh usnesení hlasovalo všech 1</w:t>
      </w:r>
      <w:r w:rsidR="005D6D2E">
        <w:rPr>
          <w:bCs/>
        </w:rPr>
        <w:t>5</w:t>
      </w:r>
      <w:r w:rsidRPr="00CF0665">
        <w:rPr>
          <w:bCs/>
        </w:rPr>
        <w:t xml:space="preserve"> přítomných členů Rady.</w:t>
      </w:r>
    </w:p>
    <w:p w14:paraId="46D87C2A" w14:textId="77777777" w:rsidR="0030100A" w:rsidRPr="00B26B4F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7A204300" w14:textId="77777777" w:rsidR="0030100A" w:rsidRPr="00136743" w:rsidRDefault="0030100A" w:rsidP="00837D3F">
      <w:pPr>
        <w:tabs>
          <w:tab w:val="num" w:pos="0"/>
        </w:tabs>
        <w:spacing w:after="120"/>
        <w:rPr>
          <w:color w:val="000000"/>
        </w:rPr>
      </w:pPr>
      <w:r w:rsidRPr="00B26B4F">
        <w:rPr>
          <w:color w:val="000000"/>
        </w:rPr>
        <w:t xml:space="preserve">Rada bere </w:t>
      </w:r>
      <w:r w:rsidRPr="009417C8">
        <w:rPr>
          <w:color w:val="000000"/>
        </w:rPr>
        <w:t>na vědomí ústní informace o činnosti od posledního zasedání Rady a plánové aktivity. </w:t>
      </w:r>
    </w:p>
    <w:p w14:paraId="42B75ED8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136743">
        <w:rPr>
          <w:b/>
          <w:color w:val="000000"/>
        </w:rPr>
        <w:t>Informace</w:t>
      </w:r>
    </w:p>
    <w:p w14:paraId="0FBE6A73" w14:textId="77777777" w:rsidR="0030100A" w:rsidRPr="000F06F6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rPr>
          <w:b/>
          <w:color w:val="000000"/>
        </w:rPr>
      </w:pPr>
      <w:r w:rsidRPr="000F06F6">
        <w:rPr>
          <w:b/>
          <w:color w:val="000000"/>
        </w:rPr>
        <w:t>členů Rady o jejich činnosti v jiných orgánech</w:t>
      </w:r>
    </w:p>
    <w:p w14:paraId="1706796C" w14:textId="77777777" w:rsidR="0030100A" w:rsidRPr="000F06F6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rPr>
          <w:b/>
          <w:color w:val="000000"/>
        </w:rPr>
      </w:pPr>
      <w:r w:rsidRPr="000F06F6">
        <w:rPr>
          <w:b/>
          <w:color w:val="000000"/>
        </w:rPr>
        <w:t>činnosti pracovních skupin</w:t>
      </w:r>
    </w:p>
    <w:p w14:paraId="6E6CEE30" w14:textId="77777777" w:rsidR="0030100A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/>
        <w:ind w:left="714" w:hanging="357"/>
        <w:contextualSpacing w:val="0"/>
        <w:rPr>
          <w:b/>
          <w:color w:val="000000"/>
        </w:rPr>
      </w:pPr>
      <w:r w:rsidRPr="000F06F6">
        <w:rPr>
          <w:b/>
          <w:color w:val="000000"/>
        </w:rPr>
        <w:lastRenderedPageBreak/>
        <w:t>předsedů odborných a poradních orgánů Rady o činnosti</w:t>
      </w:r>
    </w:p>
    <w:p w14:paraId="4EFD5D0C" w14:textId="326FA422" w:rsidR="00582FF5" w:rsidRDefault="00EE3D6C" w:rsidP="00CF0665">
      <w:pPr>
        <w:spacing w:before="240" w:after="120"/>
        <w:rPr>
          <w:bCs/>
        </w:rPr>
      </w:pPr>
      <w:r>
        <w:rPr>
          <w:bCs/>
        </w:rPr>
        <w:t>Dr. Nič informoval</w:t>
      </w:r>
      <w:r w:rsidR="00820166">
        <w:rPr>
          <w:bCs/>
        </w:rPr>
        <w:t xml:space="preserve"> o 1. </w:t>
      </w:r>
      <w:r w:rsidR="00DF2872">
        <w:rPr>
          <w:bCs/>
        </w:rPr>
        <w:t xml:space="preserve">neformální </w:t>
      </w:r>
      <w:r w:rsidR="00820166">
        <w:rPr>
          <w:bCs/>
        </w:rPr>
        <w:t xml:space="preserve">schůzce </w:t>
      </w:r>
      <w:r w:rsidR="00DF2872">
        <w:rPr>
          <w:bCs/>
        </w:rPr>
        <w:t>N</w:t>
      </w:r>
      <w:r w:rsidR="00684458">
        <w:rPr>
          <w:bCs/>
        </w:rPr>
        <w:t>árodního výboru pro umělou inteligenci</w:t>
      </w:r>
      <w:r w:rsidR="00335C17">
        <w:rPr>
          <w:bCs/>
        </w:rPr>
        <w:t xml:space="preserve">, kde byla </w:t>
      </w:r>
      <w:r w:rsidR="001A1142">
        <w:rPr>
          <w:bCs/>
        </w:rPr>
        <w:t xml:space="preserve">mj. </w:t>
      </w:r>
      <w:r w:rsidR="002F5BE8">
        <w:rPr>
          <w:bCs/>
        </w:rPr>
        <w:t>z</w:t>
      </w:r>
      <w:r w:rsidR="001A1142">
        <w:rPr>
          <w:bCs/>
        </w:rPr>
        <w:t>míněna česká iniciativa směřující k vy</w:t>
      </w:r>
      <w:r w:rsidR="00582FF5">
        <w:rPr>
          <w:bCs/>
        </w:rPr>
        <w:t>budování</w:t>
      </w:r>
      <w:r w:rsidR="00335C17">
        <w:rPr>
          <w:bCs/>
        </w:rPr>
        <w:t xml:space="preserve"> </w:t>
      </w:r>
      <w:proofErr w:type="spellStart"/>
      <w:r w:rsidR="00335C17">
        <w:rPr>
          <w:bCs/>
        </w:rPr>
        <w:t>gigafa</w:t>
      </w:r>
      <w:r w:rsidR="00582FF5">
        <w:rPr>
          <w:bCs/>
        </w:rPr>
        <w:t>c</w:t>
      </w:r>
      <w:r w:rsidR="00335C17">
        <w:rPr>
          <w:bCs/>
        </w:rPr>
        <w:t>tory</w:t>
      </w:r>
      <w:proofErr w:type="spellEnd"/>
      <w:r w:rsidR="00335C17">
        <w:rPr>
          <w:bCs/>
        </w:rPr>
        <w:t xml:space="preserve">. </w:t>
      </w:r>
      <w:r w:rsidR="001A1142">
        <w:rPr>
          <w:bCs/>
        </w:rPr>
        <w:t>Z</w:t>
      </w:r>
      <w:r w:rsidR="002D2CDF">
        <w:rPr>
          <w:bCs/>
        </w:rPr>
        <w:t>a</w:t>
      </w:r>
      <w:r w:rsidR="00CB3B66">
        <w:rPr>
          <w:bCs/>
        </w:rPr>
        <w:t xml:space="preserve"> tímto účelem </w:t>
      </w:r>
      <w:r w:rsidR="001A1142">
        <w:rPr>
          <w:bCs/>
        </w:rPr>
        <w:t>se předpokládá</w:t>
      </w:r>
      <w:r w:rsidR="00CB3B66">
        <w:rPr>
          <w:bCs/>
        </w:rPr>
        <w:t xml:space="preserve"> spoluprác</w:t>
      </w:r>
      <w:r w:rsidR="002F5BE8">
        <w:rPr>
          <w:bCs/>
        </w:rPr>
        <w:t xml:space="preserve">e </w:t>
      </w:r>
      <w:r w:rsidR="00CB3B66">
        <w:rPr>
          <w:bCs/>
        </w:rPr>
        <w:t xml:space="preserve">s Polskem </w:t>
      </w:r>
      <w:r w:rsidR="003D5427">
        <w:rPr>
          <w:bCs/>
        </w:rPr>
        <w:t xml:space="preserve">a dalšími </w:t>
      </w:r>
      <w:r w:rsidR="001A1142">
        <w:rPr>
          <w:bCs/>
        </w:rPr>
        <w:t xml:space="preserve">sousedními </w:t>
      </w:r>
      <w:r w:rsidR="003D5427">
        <w:rPr>
          <w:bCs/>
        </w:rPr>
        <w:t xml:space="preserve">státy, </w:t>
      </w:r>
      <w:r w:rsidR="001A1142" w:rsidRPr="00E37032">
        <w:t xml:space="preserve">s cílem dosáhnout realizace </w:t>
      </w:r>
      <w:proofErr w:type="spellStart"/>
      <w:r w:rsidR="001A1142" w:rsidRPr="00E37032">
        <w:t>megafactory</w:t>
      </w:r>
      <w:proofErr w:type="spellEnd"/>
      <w:r w:rsidR="001A1142" w:rsidRPr="00E37032">
        <w:t xml:space="preserve"> v rámci širšího regionu.</w:t>
      </w:r>
      <w:r w:rsidR="001A1142" w:rsidRPr="001A1142">
        <w:t xml:space="preserve"> </w:t>
      </w:r>
      <w:r w:rsidR="001A1142">
        <w:rPr>
          <w:bCs/>
        </w:rPr>
        <w:t xml:space="preserve">Následně se uskutečnila i 1. oficiální schůzka pracovní skupiny, která by se měla zaměřit na doménovou specializaci. </w:t>
      </w:r>
    </w:p>
    <w:p w14:paraId="75D8BE34" w14:textId="507502C4" w:rsidR="00C03AC1" w:rsidRDefault="00C03AC1" w:rsidP="00CF0665">
      <w:pPr>
        <w:spacing w:before="240" w:after="120"/>
        <w:rPr>
          <w:bCs/>
        </w:rPr>
      </w:pPr>
      <w:r>
        <w:rPr>
          <w:bCs/>
        </w:rPr>
        <w:t xml:space="preserve">Prof. </w:t>
      </w:r>
      <w:proofErr w:type="spellStart"/>
      <w:r w:rsidR="00134D9D">
        <w:rPr>
          <w:bCs/>
        </w:rPr>
        <w:t>Hajdúch</w:t>
      </w:r>
      <w:proofErr w:type="spellEnd"/>
      <w:r w:rsidR="00134D9D">
        <w:rPr>
          <w:bCs/>
        </w:rPr>
        <w:t xml:space="preserve"> informoval</w:t>
      </w:r>
      <w:r w:rsidR="001A1142">
        <w:rPr>
          <w:bCs/>
        </w:rPr>
        <w:t xml:space="preserve"> o </w:t>
      </w:r>
      <w:r w:rsidR="00BD73F5">
        <w:rPr>
          <w:bCs/>
        </w:rPr>
        <w:t>žádost</w:t>
      </w:r>
      <w:r w:rsidR="001A1142">
        <w:rPr>
          <w:bCs/>
        </w:rPr>
        <w:t>i</w:t>
      </w:r>
      <w:r w:rsidR="00DD6BAF">
        <w:rPr>
          <w:bCs/>
        </w:rPr>
        <w:t xml:space="preserve"> o prodloužení platnosti povolení pro nakládání s embryonálními kmenovými buňkami</w:t>
      </w:r>
      <w:r w:rsidR="001A1142">
        <w:rPr>
          <w:bCs/>
        </w:rPr>
        <w:t>, kterou obdržela Bioetická komise</w:t>
      </w:r>
      <w:r w:rsidR="00DD6BAF">
        <w:rPr>
          <w:bCs/>
        </w:rPr>
        <w:t>.</w:t>
      </w:r>
      <w:r w:rsidR="00134D9D">
        <w:rPr>
          <w:bCs/>
        </w:rPr>
        <w:t xml:space="preserve"> </w:t>
      </w:r>
      <w:r w:rsidR="00A708E4">
        <w:rPr>
          <w:bCs/>
        </w:rPr>
        <w:t xml:space="preserve">Rada </w:t>
      </w:r>
      <w:r w:rsidR="00134D9D">
        <w:rPr>
          <w:bCs/>
        </w:rPr>
        <w:t xml:space="preserve">má na </w:t>
      </w:r>
      <w:proofErr w:type="gramStart"/>
      <w:r w:rsidR="00134D9D">
        <w:rPr>
          <w:bCs/>
        </w:rPr>
        <w:t xml:space="preserve">vyřízení  </w:t>
      </w:r>
      <w:r w:rsidR="00A708E4" w:rsidRPr="00A708E4">
        <w:rPr>
          <w:bCs/>
        </w:rPr>
        <w:t>8</w:t>
      </w:r>
      <w:proofErr w:type="gramEnd"/>
      <w:r w:rsidR="00A708E4" w:rsidRPr="00A708E4">
        <w:rPr>
          <w:bCs/>
        </w:rPr>
        <w:t xml:space="preserve"> týdnů ode dne doručení žádosti</w:t>
      </w:r>
      <w:r w:rsidR="001A1142">
        <w:rPr>
          <w:bCs/>
        </w:rPr>
        <w:t>.</w:t>
      </w:r>
      <w:r w:rsidR="00134D9D">
        <w:rPr>
          <w:bCs/>
        </w:rPr>
        <w:t xml:space="preserve"> </w:t>
      </w:r>
      <w:r w:rsidR="00487D8E">
        <w:rPr>
          <w:bCs/>
        </w:rPr>
        <w:t xml:space="preserve">Z důvodu dodržení zákonného termínu </w:t>
      </w:r>
      <w:r w:rsidR="001A1142">
        <w:rPr>
          <w:bCs/>
        </w:rPr>
        <w:t>bude nutné</w:t>
      </w:r>
      <w:r w:rsidR="00500461">
        <w:rPr>
          <w:bCs/>
        </w:rPr>
        <w:t xml:space="preserve"> </w:t>
      </w:r>
      <w:r w:rsidR="001A1142">
        <w:rPr>
          <w:bCs/>
        </w:rPr>
        <w:t xml:space="preserve">zajistit do konce července </w:t>
      </w:r>
      <w:r w:rsidR="00C52B4A">
        <w:rPr>
          <w:bCs/>
        </w:rPr>
        <w:t>hlasování per rollam</w:t>
      </w:r>
      <w:r w:rsidR="001A1142">
        <w:rPr>
          <w:bCs/>
        </w:rPr>
        <w:t xml:space="preserve">. </w:t>
      </w:r>
    </w:p>
    <w:p w14:paraId="116D28AA" w14:textId="17042150" w:rsidR="00AC2452" w:rsidRDefault="00AC2452" w:rsidP="00CF0665">
      <w:pPr>
        <w:spacing w:before="240" w:after="120"/>
        <w:rPr>
          <w:bCs/>
        </w:rPr>
      </w:pPr>
      <w:r>
        <w:rPr>
          <w:bCs/>
        </w:rPr>
        <w:t xml:space="preserve">Prof. </w:t>
      </w:r>
      <w:r w:rsidR="00B95196">
        <w:rPr>
          <w:bCs/>
        </w:rPr>
        <w:t>Polívka</w:t>
      </w:r>
      <w:r>
        <w:rPr>
          <w:bCs/>
        </w:rPr>
        <w:t xml:space="preserve"> informoval o</w:t>
      </w:r>
      <w:r w:rsidR="00F26999">
        <w:rPr>
          <w:bCs/>
        </w:rPr>
        <w:t xml:space="preserve"> </w:t>
      </w:r>
      <w:r>
        <w:rPr>
          <w:bCs/>
        </w:rPr>
        <w:t>schůzce</w:t>
      </w:r>
      <w:r w:rsidR="00A135EA">
        <w:rPr>
          <w:bCs/>
        </w:rPr>
        <w:t xml:space="preserve"> </w:t>
      </w:r>
      <w:r w:rsidR="00D46450">
        <w:rPr>
          <w:bCs/>
        </w:rPr>
        <w:t>Komise pro hodnocení výzkumných organizací a ukončených programů (dále jen „</w:t>
      </w:r>
      <w:r w:rsidR="00A135EA">
        <w:rPr>
          <w:bCs/>
        </w:rPr>
        <w:t>KHV</w:t>
      </w:r>
      <w:r w:rsidR="00D46450">
        <w:rPr>
          <w:bCs/>
        </w:rPr>
        <w:t>“)</w:t>
      </w:r>
      <w:r w:rsidR="00267F06">
        <w:rPr>
          <w:bCs/>
        </w:rPr>
        <w:t xml:space="preserve"> dne </w:t>
      </w:r>
      <w:r w:rsidR="00F26999">
        <w:rPr>
          <w:bCs/>
        </w:rPr>
        <w:t>9</w:t>
      </w:r>
      <w:r w:rsidR="00267F06">
        <w:rPr>
          <w:bCs/>
        </w:rPr>
        <w:t>. června 2025</w:t>
      </w:r>
      <w:r w:rsidR="0060174A">
        <w:rPr>
          <w:bCs/>
        </w:rPr>
        <w:t>, kde byly projednávány tři programy</w:t>
      </w:r>
      <w:r w:rsidR="001A1142">
        <w:rPr>
          <w:bCs/>
        </w:rPr>
        <w:t xml:space="preserve"> účelové podpory</w:t>
      </w:r>
      <w:r w:rsidR="0060174A">
        <w:rPr>
          <w:bCs/>
        </w:rPr>
        <w:t>, které jsou současně na programu Rady</w:t>
      </w:r>
      <w:r w:rsidR="001A1142">
        <w:rPr>
          <w:bCs/>
        </w:rPr>
        <w:t>;</w:t>
      </w:r>
      <w:r w:rsidR="0060174A">
        <w:rPr>
          <w:bCs/>
        </w:rPr>
        <w:t xml:space="preserve"> </w:t>
      </w:r>
      <w:r w:rsidR="0094666A">
        <w:rPr>
          <w:bCs/>
        </w:rPr>
        <w:t>d</w:t>
      </w:r>
      <w:r w:rsidR="00892D4C">
        <w:rPr>
          <w:bCs/>
        </w:rPr>
        <w:t>ále bylo diskutováno</w:t>
      </w:r>
      <w:r w:rsidR="00C30371">
        <w:rPr>
          <w:bCs/>
        </w:rPr>
        <w:t xml:space="preserve"> </w:t>
      </w:r>
      <w:r w:rsidR="00EB742C">
        <w:rPr>
          <w:bCs/>
        </w:rPr>
        <w:t xml:space="preserve">publikování v </w:t>
      </w:r>
      <w:r w:rsidR="00521F79">
        <w:rPr>
          <w:bCs/>
        </w:rPr>
        <w:t>M</w:t>
      </w:r>
      <w:r w:rsidR="00EB742C">
        <w:rPr>
          <w:bCs/>
        </w:rPr>
        <w:t>DPI</w:t>
      </w:r>
      <w:r w:rsidR="0060174A">
        <w:rPr>
          <w:bCs/>
        </w:rPr>
        <w:t xml:space="preserve">, </w:t>
      </w:r>
      <w:r w:rsidR="0094666A">
        <w:rPr>
          <w:bCs/>
        </w:rPr>
        <w:t>kde</w:t>
      </w:r>
      <w:r w:rsidR="00EB742C">
        <w:rPr>
          <w:bCs/>
        </w:rPr>
        <w:t xml:space="preserve"> systematicky kles</w:t>
      </w:r>
      <w:r w:rsidR="00C30371">
        <w:rPr>
          <w:bCs/>
        </w:rPr>
        <w:t>ají počty</w:t>
      </w:r>
      <w:r w:rsidR="00EB742C">
        <w:rPr>
          <w:bCs/>
        </w:rPr>
        <w:t xml:space="preserve"> publik</w:t>
      </w:r>
      <w:r w:rsidR="00C30371">
        <w:rPr>
          <w:bCs/>
        </w:rPr>
        <w:t>ací</w:t>
      </w:r>
      <w:r w:rsidR="00EB742C">
        <w:rPr>
          <w:bCs/>
        </w:rPr>
        <w:t xml:space="preserve"> českých autorů, což lze považovat za pozitivní</w:t>
      </w:r>
      <w:r w:rsidR="001A1142">
        <w:rPr>
          <w:bCs/>
        </w:rPr>
        <w:t xml:space="preserve"> trend</w:t>
      </w:r>
      <w:r w:rsidR="002F5BE8">
        <w:rPr>
          <w:bCs/>
        </w:rPr>
        <w:t>.</w:t>
      </w:r>
    </w:p>
    <w:p w14:paraId="5D95CE4A" w14:textId="76C580F4" w:rsidR="000776A1" w:rsidRDefault="005141CE" w:rsidP="00CF0665">
      <w:pPr>
        <w:spacing w:before="240" w:after="120"/>
        <w:rPr>
          <w:bCs/>
        </w:rPr>
      </w:pPr>
      <w:r>
        <w:rPr>
          <w:bCs/>
        </w:rPr>
        <w:t>Prof. Fusek informoval o schůzce pracovní skupiny pro transfer</w:t>
      </w:r>
      <w:r w:rsidR="00C87C4F">
        <w:rPr>
          <w:bCs/>
        </w:rPr>
        <w:t xml:space="preserve">, kde se finalizuje dokument </w:t>
      </w:r>
      <w:r w:rsidR="002F5BE8">
        <w:rPr>
          <w:bCs/>
        </w:rPr>
        <w:t>týkající se</w:t>
      </w:r>
      <w:r w:rsidR="00C87C4F">
        <w:rPr>
          <w:bCs/>
        </w:rPr>
        <w:t xml:space="preserve"> </w:t>
      </w:r>
      <w:r w:rsidR="0045703E">
        <w:rPr>
          <w:bCs/>
        </w:rPr>
        <w:t>kancelář</w:t>
      </w:r>
      <w:r w:rsidR="002F5BE8">
        <w:rPr>
          <w:bCs/>
        </w:rPr>
        <w:t>í</w:t>
      </w:r>
      <w:r w:rsidR="0045703E">
        <w:rPr>
          <w:bCs/>
        </w:rPr>
        <w:t xml:space="preserve"> transferu technologií</w:t>
      </w:r>
      <w:r w:rsidR="00C75106">
        <w:rPr>
          <w:bCs/>
        </w:rPr>
        <w:t xml:space="preserve">. Dokument by měl být dokončen v průběhu července a připraven pro </w:t>
      </w:r>
      <w:r w:rsidR="00985E0E">
        <w:rPr>
          <w:bCs/>
        </w:rPr>
        <w:t>zářijové zasedání Rady.</w:t>
      </w:r>
    </w:p>
    <w:p w14:paraId="6778D6E0" w14:textId="4D97D79C" w:rsidR="007F34C0" w:rsidRDefault="007F34C0" w:rsidP="00CF0665">
      <w:pPr>
        <w:spacing w:before="240" w:after="120"/>
        <w:rPr>
          <w:bCs/>
        </w:rPr>
      </w:pPr>
      <w:r>
        <w:rPr>
          <w:bCs/>
        </w:rPr>
        <w:t>Prof. Fusek dále informoval o</w:t>
      </w:r>
      <w:r w:rsidR="002F5BE8">
        <w:rPr>
          <w:bCs/>
        </w:rPr>
        <w:t xml:space="preserve"> své</w:t>
      </w:r>
      <w:r>
        <w:rPr>
          <w:bCs/>
        </w:rPr>
        <w:t xml:space="preserve"> </w:t>
      </w:r>
      <w:r w:rsidR="002F5BE8">
        <w:rPr>
          <w:bCs/>
        </w:rPr>
        <w:t>účasti na kulatém stole zaměřeném na</w:t>
      </w:r>
      <w:r>
        <w:rPr>
          <w:bCs/>
        </w:rPr>
        <w:t xml:space="preserve"> věd</w:t>
      </w:r>
      <w:r w:rsidR="002F5BE8">
        <w:rPr>
          <w:bCs/>
        </w:rPr>
        <w:t>u</w:t>
      </w:r>
      <w:r>
        <w:rPr>
          <w:bCs/>
        </w:rPr>
        <w:t xml:space="preserve"> a výzkumu u</w:t>
      </w:r>
      <w:r w:rsidR="00B8176B">
        <w:rPr>
          <w:bCs/>
        </w:rPr>
        <w:t> </w:t>
      </w:r>
      <w:r>
        <w:rPr>
          <w:bCs/>
        </w:rPr>
        <w:t>prezidenta republiky</w:t>
      </w:r>
      <w:r w:rsidR="00F479D4">
        <w:rPr>
          <w:bCs/>
        </w:rPr>
        <w:t xml:space="preserve">, </w:t>
      </w:r>
      <w:r w:rsidR="001A1142">
        <w:rPr>
          <w:bCs/>
        </w:rPr>
        <w:t>a</w:t>
      </w:r>
      <w:r w:rsidR="00F479D4">
        <w:rPr>
          <w:bCs/>
        </w:rPr>
        <w:t xml:space="preserve"> </w:t>
      </w:r>
      <w:r w:rsidR="001A1142">
        <w:rPr>
          <w:bCs/>
        </w:rPr>
        <w:t xml:space="preserve">jednání </w:t>
      </w:r>
      <w:r w:rsidR="00515304">
        <w:rPr>
          <w:bCs/>
        </w:rPr>
        <w:t>v</w:t>
      </w:r>
      <w:r w:rsidR="001A1142">
        <w:rPr>
          <w:bCs/>
        </w:rPr>
        <w:t> Poslanecké sněmovně</w:t>
      </w:r>
      <w:r w:rsidR="00515304">
        <w:rPr>
          <w:bCs/>
        </w:rPr>
        <w:t>, které organizoval</w:t>
      </w:r>
      <w:r w:rsidR="00484B7D">
        <w:rPr>
          <w:bCs/>
        </w:rPr>
        <w:t xml:space="preserve"> podvýbor pro vědu a</w:t>
      </w:r>
      <w:r w:rsidR="00B8176B">
        <w:rPr>
          <w:bCs/>
        </w:rPr>
        <w:t> </w:t>
      </w:r>
      <w:r w:rsidR="00484B7D">
        <w:rPr>
          <w:bCs/>
        </w:rPr>
        <w:t>výzkum a podvýbor pro podnika</w:t>
      </w:r>
      <w:r w:rsidR="00E26981">
        <w:rPr>
          <w:bCs/>
        </w:rPr>
        <w:t>telské prostředí.</w:t>
      </w:r>
    </w:p>
    <w:p w14:paraId="26434613" w14:textId="55376A7D" w:rsidR="00005293" w:rsidRDefault="00005293" w:rsidP="00CF0665">
      <w:pPr>
        <w:spacing w:before="240" w:after="120"/>
        <w:rPr>
          <w:bCs/>
        </w:rPr>
      </w:pPr>
      <w:r>
        <w:rPr>
          <w:bCs/>
        </w:rPr>
        <w:t xml:space="preserve">Prof. </w:t>
      </w:r>
      <w:proofErr w:type="spellStart"/>
      <w:r>
        <w:rPr>
          <w:bCs/>
        </w:rPr>
        <w:t>Váně</w:t>
      </w:r>
      <w:proofErr w:type="spellEnd"/>
      <w:r>
        <w:rPr>
          <w:bCs/>
        </w:rPr>
        <w:t xml:space="preserve"> informoval o 1. schůzce pracovní skupiny pro </w:t>
      </w:r>
      <w:proofErr w:type="spellStart"/>
      <w:r w:rsidR="00B8176B" w:rsidRPr="00B8176B">
        <w:rPr>
          <w:bCs/>
        </w:rPr>
        <w:t>pro</w:t>
      </w:r>
      <w:proofErr w:type="spellEnd"/>
      <w:r w:rsidR="00B8176B" w:rsidRPr="00B8176B">
        <w:rPr>
          <w:bCs/>
        </w:rPr>
        <w:t xml:space="preserve"> oblast společenských a humanitních věd</w:t>
      </w:r>
      <w:r w:rsidR="002F5BE8">
        <w:rPr>
          <w:bCs/>
        </w:rPr>
        <w:t>.</w:t>
      </w:r>
    </w:p>
    <w:p w14:paraId="7D2FB1C2" w14:textId="1C8830B8" w:rsidR="00B116B0" w:rsidRPr="00CF0665" w:rsidRDefault="00CF0665" w:rsidP="00CF0665">
      <w:pPr>
        <w:spacing w:before="240" w:after="120"/>
        <w:rPr>
          <w:bCs/>
        </w:rPr>
      </w:pPr>
      <w:r w:rsidRPr="00CF0665">
        <w:rPr>
          <w:bCs/>
        </w:rPr>
        <w:t>Pro návrh usnesení hlasovalo všech 1</w:t>
      </w:r>
      <w:r w:rsidR="00DF2872">
        <w:rPr>
          <w:bCs/>
        </w:rPr>
        <w:t>5</w:t>
      </w:r>
      <w:r w:rsidRPr="00CF0665">
        <w:rPr>
          <w:bCs/>
        </w:rPr>
        <w:t xml:space="preserve"> přítomných členů Rady.</w:t>
      </w:r>
    </w:p>
    <w:p w14:paraId="63FA8BFD" w14:textId="2C6D6E5D" w:rsidR="0030100A" w:rsidRPr="00B26B4F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DD96020" w14:textId="77777777" w:rsidR="0030100A" w:rsidRPr="004C4E1B" w:rsidRDefault="0030100A" w:rsidP="00837D3F">
      <w:pPr>
        <w:tabs>
          <w:tab w:val="num" w:pos="0"/>
        </w:tabs>
        <w:spacing w:before="100" w:beforeAutospacing="1"/>
        <w:rPr>
          <w:bCs/>
          <w:color w:val="000000"/>
        </w:rPr>
      </w:pPr>
      <w:r w:rsidRPr="004C4E1B">
        <w:rPr>
          <w:bCs/>
          <w:color w:val="000000"/>
        </w:rPr>
        <w:t>Rada bere na vědomí informace členů Rady a předsedů odborných a poradních orgánů Rady.</w:t>
      </w:r>
    </w:p>
    <w:p w14:paraId="07125413" w14:textId="77777777" w:rsidR="000B0F2C" w:rsidRPr="00E21742" w:rsidRDefault="000B0F2C" w:rsidP="000B0F2C">
      <w:pPr>
        <w:numPr>
          <w:ilvl w:val="0"/>
          <w:numId w:val="3"/>
        </w:numPr>
        <w:spacing w:before="100" w:beforeAutospacing="1"/>
        <w:ind w:left="1060" w:hanging="703"/>
        <w:rPr>
          <w:b/>
          <w:color w:val="000000"/>
          <w:u w:val="single"/>
        </w:rPr>
      </w:pPr>
      <w:r w:rsidRPr="00A40D25">
        <w:rPr>
          <w:b/>
          <w:color w:val="000000"/>
          <w:u w:val="single"/>
        </w:rPr>
        <w:t>BODY K PROJEDNÁNÍ – s</w:t>
      </w:r>
      <w:r>
        <w:rPr>
          <w:b/>
          <w:color w:val="000000"/>
          <w:u w:val="single"/>
        </w:rPr>
        <w:t> </w:t>
      </w:r>
      <w:r w:rsidRPr="00A40D25">
        <w:rPr>
          <w:b/>
          <w:color w:val="000000"/>
          <w:u w:val="single"/>
        </w:rPr>
        <w:t>rozpravou</w:t>
      </w:r>
    </w:p>
    <w:p w14:paraId="65300237" w14:textId="77777777" w:rsidR="000B0F2C" w:rsidRDefault="000B0F2C" w:rsidP="000B0F2C">
      <w:pPr>
        <w:spacing w:before="100" w:beforeAutospacing="1"/>
        <w:ind w:left="705" w:hanging="705"/>
        <w:rPr>
          <w:b/>
          <w:color w:val="000000"/>
        </w:rPr>
      </w:pPr>
      <w:r w:rsidRPr="00D02B5F">
        <w:rPr>
          <w:b/>
          <w:color w:val="000000"/>
        </w:rPr>
        <w:t>A1)</w:t>
      </w:r>
      <w:r w:rsidRPr="00D02B5F">
        <w:rPr>
          <w:b/>
          <w:color w:val="000000"/>
        </w:rPr>
        <w:tab/>
        <w:t>Informace o materiálu „Návrh výdajů státního rozpočtu České republiky na výzkum, experimentální vývoj a inovace na rok 2026 se střednědobým výhledem na léta 2027 a</w:t>
      </w:r>
      <w:r>
        <w:rPr>
          <w:b/>
          <w:color w:val="000000"/>
        </w:rPr>
        <w:t> </w:t>
      </w:r>
      <w:r w:rsidRPr="00D02B5F">
        <w:rPr>
          <w:b/>
          <w:color w:val="000000"/>
        </w:rPr>
        <w:t>2028 a dlouhodobým výhledem do roku 2032“</w:t>
      </w:r>
    </w:p>
    <w:p w14:paraId="2A6B82CF" w14:textId="684B1B54" w:rsidR="00D30935" w:rsidRDefault="00D30935" w:rsidP="00D30935">
      <w:pPr>
        <w:spacing w:before="100" w:beforeAutospacing="1"/>
        <w:rPr>
          <w:bCs/>
          <w:color w:val="000000"/>
        </w:rPr>
      </w:pPr>
      <w:r w:rsidRPr="00D30935">
        <w:rPr>
          <w:bCs/>
          <w:color w:val="000000"/>
        </w:rPr>
        <w:t xml:space="preserve">Bod uvedl </w:t>
      </w:r>
      <w:r w:rsidR="00307DB5">
        <w:rPr>
          <w:bCs/>
          <w:color w:val="000000"/>
        </w:rPr>
        <w:t>dr.</w:t>
      </w:r>
      <w:r w:rsidR="00307DB5" w:rsidRPr="00D30935">
        <w:rPr>
          <w:bCs/>
          <w:color w:val="000000"/>
        </w:rPr>
        <w:t xml:space="preserve"> </w:t>
      </w:r>
      <w:r w:rsidRPr="00D30935">
        <w:rPr>
          <w:bCs/>
          <w:color w:val="000000"/>
        </w:rPr>
        <w:t>Doleček</w:t>
      </w:r>
      <w:r>
        <w:rPr>
          <w:bCs/>
          <w:color w:val="000000"/>
        </w:rPr>
        <w:t xml:space="preserve">, který informoval, že návrh rozpočtu byl vzat </w:t>
      </w:r>
      <w:r w:rsidR="00307DB5">
        <w:rPr>
          <w:bCs/>
          <w:color w:val="000000"/>
        </w:rPr>
        <w:t xml:space="preserve">vládou </w:t>
      </w:r>
      <w:r>
        <w:rPr>
          <w:bCs/>
          <w:color w:val="000000"/>
        </w:rPr>
        <w:t>na vědomí a ministrovi financí bylo uloženo navýšení prostředků</w:t>
      </w:r>
      <w:r w:rsidR="00307DB5">
        <w:rPr>
          <w:bCs/>
          <w:color w:val="000000"/>
        </w:rPr>
        <w:t xml:space="preserve"> na výzkum a vývoj. L</w:t>
      </w:r>
      <w:r>
        <w:rPr>
          <w:bCs/>
          <w:color w:val="000000"/>
        </w:rPr>
        <w:t xml:space="preserve">ze očekávat opakování loňské situace, kdy vyjednávání o rozpočtu trvalo do poloviny září. O výši navýšení rozpočtu se tedy bude teprve jednat na základě makroekonomických predikcí. </w:t>
      </w:r>
    </w:p>
    <w:p w14:paraId="21C48831" w14:textId="64483CF2" w:rsidR="00D30935" w:rsidRPr="00D30935" w:rsidRDefault="00D30935" w:rsidP="00D30935">
      <w:pPr>
        <w:spacing w:before="240" w:after="120"/>
        <w:rPr>
          <w:bCs/>
        </w:rPr>
      </w:pPr>
      <w:r w:rsidRPr="00CF0665">
        <w:rPr>
          <w:bCs/>
        </w:rPr>
        <w:t>Pro návrh usnesení hlasovalo všech 1</w:t>
      </w:r>
      <w:r>
        <w:rPr>
          <w:bCs/>
        </w:rPr>
        <w:t>5</w:t>
      </w:r>
      <w:r w:rsidRPr="00CF0665">
        <w:rPr>
          <w:bCs/>
        </w:rPr>
        <w:t xml:space="preserve"> přítomných členů Rady.</w:t>
      </w:r>
    </w:p>
    <w:p w14:paraId="7DD1E359" w14:textId="7777777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780BD8B2" w14:textId="77777777" w:rsidR="000B0F2C" w:rsidRPr="006B0DEE" w:rsidRDefault="000B0F2C" w:rsidP="000B0F2C">
      <w:pPr>
        <w:spacing w:before="100" w:beforeAutospacing="1"/>
        <w:rPr>
          <w:color w:val="000000"/>
        </w:rPr>
      </w:pPr>
      <w:r w:rsidRPr="00B26B4F">
        <w:rPr>
          <w:color w:val="000000"/>
        </w:rPr>
        <w:lastRenderedPageBreak/>
        <w:t>Rada</w:t>
      </w:r>
      <w:r>
        <w:rPr>
          <w:color w:val="000000"/>
        </w:rPr>
        <w:t xml:space="preserve"> </w:t>
      </w:r>
      <w:r>
        <w:t xml:space="preserve">bere na vědomí ústní </w:t>
      </w:r>
      <w:r w:rsidRPr="007C3722">
        <w:rPr>
          <w:bCs/>
        </w:rPr>
        <w:t>informac</w:t>
      </w:r>
      <w:r>
        <w:rPr>
          <w:bCs/>
        </w:rPr>
        <w:t>i</w:t>
      </w:r>
      <w:r w:rsidRPr="007C3722">
        <w:rPr>
          <w:bCs/>
        </w:rPr>
        <w:t xml:space="preserve"> </w:t>
      </w:r>
      <w:r>
        <w:rPr>
          <w:bCs/>
        </w:rPr>
        <w:t xml:space="preserve">o </w:t>
      </w:r>
      <w:r w:rsidRPr="00D75768">
        <w:rPr>
          <w:bCs/>
        </w:rPr>
        <w:t>Návrh</w:t>
      </w:r>
      <w:r>
        <w:rPr>
          <w:bCs/>
        </w:rPr>
        <w:t>u</w:t>
      </w:r>
      <w:r w:rsidRPr="00D75768">
        <w:rPr>
          <w:bCs/>
        </w:rPr>
        <w:t xml:space="preserve"> výdajů státního rozpočtu České republiky na výzkum, experimentální vývoj a inovace na rok 2026 se střednědobým výhledem na léta 2027 a 2028 a dlouhodobým výhledem do roku 2032</w:t>
      </w:r>
      <w:r>
        <w:rPr>
          <w:bCs/>
        </w:rPr>
        <w:t>.</w:t>
      </w:r>
      <w:r>
        <w:rPr>
          <w:color w:val="000000"/>
        </w:rPr>
        <w:t xml:space="preserve">   </w:t>
      </w:r>
    </w:p>
    <w:p w14:paraId="79851F2B" w14:textId="77777777" w:rsidR="000B0F2C" w:rsidRPr="00D02B5F" w:rsidRDefault="000B0F2C" w:rsidP="000B0F2C">
      <w:pPr>
        <w:spacing w:before="120" w:after="120"/>
        <w:rPr>
          <w:b/>
          <w:color w:val="000000"/>
        </w:rPr>
      </w:pPr>
      <w:r w:rsidRPr="00D02B5F">
        <w:rPr>
          <w:b/>
          <w:color w:val="000000"/>
        </w:rPr>
        <w:t>A2)</w:t>
      </w:r>
      <w:r w:rsidRPr="00D02B5F">
        <w:rPr>
          <w:b/>
          <w:color w:val="000000"/>
        </w:rPr>
        <w:tab/>
        <w:t>Grantová agentura ČR – VOLBY</w:t>
      </w:r>
    </w:p>
    <w:p w14:paraId="0309B43A" w14:textId="77777777" w:rsidR="000B0F2C" w:rsidRPr="00D02B5F" w:rsidRDefault="000B0F2C" w:rsidP="000B0F2C">
      <w:pPr>
        <w:spacing w:before="120" w:after="120"/>
        <w:ind w:firstLine="708"/>
        <w:rPr>
          <w:b/>
          <w:color w:val="000000"/>
        </w:rPr>
      </w:pPr>
      <w:r w:rsidRPr="00D02B5F">
        <w:rPr>
          <w:b/>
          <w:color w:val="000000"/>
        </w:rPr>
        <w:t>a)</w:t>
      </w:r>
      <w:r w:rsidRPr="00D02B5F">
        <w:rPr>
          <w:b/>
          <w:color w:val="000000"/>
        </w:rPr>
        <w:tab/>
        <w:t>Návrh na jmenování 1 členky / člena předsednictva GA ČR</w:t>
      </w:r>
    </w:p>
    <w:p w14:paraId="2653D570" w14:textId="77777777" w:rsidR="000B0F2C" w:rsidRDefault="000B0F2C" w:rsidP="000B0F2C">
      <w:pPr>
        <w:spacing w:before="120" w:after="120"/>
        <w:ind w:firstLine="708"/>
        <w:rPr>
          <w:b/>
          <w:color w:val="000000"/>
        </w:rPr>
      </w:pPr>
      <w:r w:rsidRPr="00D02B5F">
        <w:rPr>
          <w:b/>
          <w:color w:val="000000"/>
        </w:rPr>
        <w:t>b)</w:t>
      </w:r>
      <w:r w:rsidRPr="00D02B5F">
        <w:rPr>
          <w:b/>
          <w:color w:val="000000"/>
        </w:rPr>
        <w:tab/>
        <w:t>Návrh na jmenování předsedy GA ČR</w:t>
      </w:r>
    </w:p>
    <w:p w14:paraId="25DB9A6C" w14:textId="2A6FF9BA" w:rsidR="00C57E70" w:rsidRPr="00C57E70" w:rsidRDefault="00D30935" w:rsidP="00C57E70">
      <w:pPr>
        <w:spacing w:before="100" w:beforeAutospacing="1"/>
        <w:rPr>
          <w:bCs/>
          <w:color w:val="000000"/>
        </w:rPr>
      </w:pPr>
      <w:r w:rsidRPr="001E516E">
        <w:rPr>
          <w:bCs/>
          <w:color w:val="000000"/>
        </w:rPr>
        <w:t xml:space="preserve">Tento bod uvedla prof. Hamplová, která krátce představila jediného kandidáta na člena předsednictva </w:t>
      </w:r>
      <w:r w:rsidR="00B25489">
        <w:rPr>
          <w:bCs/>
          <w:color w:val="000000"/>
        </w:rPr>
        <w:t>Grantové agentury České republiky (dále jen „</w:t>
      </w:r>
      <w:r w:rsidRPr="001E516E">
        <w:rPr>
          <w:bCs/>
          <w:color w:val="000000"/>
        </w:rPr>
        <w:t>GA ČR</w:t>
      </w:r>
      <w:r w:rsidR="00B25489">
        <w:rPr>
          <w:bCs/>
          <w:color w:val="000000"/>
        </w:rPr>
        <w:t>“)</w:t>
      </w:r>
      <w:r w:rsidR="001E516E" w:rsidRPr="001E516E">
        <w:rPr>
          <w:bCs/>
          <w:color w:val="000000"/>
        </w:rPr>
        <w:t>, prof. Jirsu</w:t>
      </w:r>
      <w:r w:rsidR="00C57E70">
        <w:rPr>
          <w:bCs/>
          <w:color w:val="000000"/>
        </w:rPr>
        <w:t>, současného předsedu GA ČR. N</w:t>
      </w:r>
      <w:r w:rsidR="00C57E70" w:rsidRPr="00C57E70">
        <w:rPr>
          <w:bCs/>
          <w:color w:val="000000"/>
        </w:rPr>
        <w:t>ásledovaly tajné volby, které proběhly elektronicky</w:t>
      </w:r>
      <w:r w:rsidR="00307DB5">
        <w:rPr>
          <w:bCs/>
          <w:color w:val="000000"/>
        </w:rPr>
        <w:t>.</w:t>
      </w:r>
      <w:r w:rsidR="00C57E70" w:rsidRPr="00C57E70">
        <w:rPr>
          <w:bCs/>
          <w:color w:val="000000"/>
        </w:rPr>
        <w:t xml:space="preserve"> V prvním kole byl</w:t>
      </w:r>
      <w:r w:rsidR="00C57E70">
        <w:rPr>
          <w:bCs/>
          <w:color w:val="000000"/>
        </w:rPr>
        <w:t xml:space="preserve"> 15 hlasy zvolen prof. Jirsa.</w:t>
      </w:r>
      <w:r w:rsidR="00C57E70" w:rsidRPr="00C57E70">
        <w:rPr>
          <w:bCs/>
          <w:color w:val="000000"/>
        </w:rPr>
        <w:t xml:space="preserve"> </w:t>
      </w:r>
    </w:p>
    <w:p w14:paraId="74BFE617" w14:textId="4DA9B50A" w:rsidR="00C57E70" w:rsidRDefault="00C57E70" w:rsidP="00C57E70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 xml:space="preserve">Po přípravě volebního protokolu </w:t>
      </w:r>
      <w:r>
        <w:rPr>
          <w:bCs/>
          <w:color w:val="000000"/>
        </w:rPr>
        <w:t>prof. Polívka</w:t>
      </w:r>
      <w:r w:rsidRPr="00C57E70">
        <w:rPr>
          <w:bCs/>
          <w:color w:val="000000"/>
        </w:rPr>
        <w:t xml:space="preserve"> vyhlásil výsledky tajných voleb. </w:t>
      </w:r>
    </w:p>
    <w:p w14:paraId="359E5F3F" w14:textId="5C2C4447" w:rsidR="00C57E70" w:rsidRDefault="00C57E70" w:rsidP="00C57E7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Následovala </w:t>
      </w:r>
      <w:r w:rsidR="00DB62BD">
        <w:rPr>
          <w:bCs/>
          <w:color w:val="000000"/>
        </w:rPr>
        <w:t xml:space="preserve">tajná </w:t>
      </w:r>
      <w:r>
        <w:rPr>
          <w:bCs/>
          <w:color w:val="000000"/>
        </w:rPr>
        <w:t>volba předsedy</w:t>
      </w:r>
      <w:r w:rsidR="00DB62BD">
        <w:rPr>
          <w:bCs/>
          <w:color w:val="000000"/>
        </w:rPr>
        <w:t xml:space="preserve"> GA ČR, která opět proběhla elektronicky</w:t>
      </w:r>
      <w:r w:rsidR="005E687B">
        <w:rPr>
          <w:bCs/>
          <w:color w:val="000000"/>
        </w:rPr>
        <w:t xml:space="preserve">. </w:t>
      </w:r>
      <w:r w:rsidR="00DB62BD">
        <w:rPr>
          <w:bCs/>
          <w:color w:val="000000"/>
        </w:rPr>
        <w:t>Jediným kandidátem byl opět prof. Jirsa, který byl zvolen všemi 15 hlasy.</w:t>
      </w:r>
    </w:p>
    <w:p w14:paraId="4146A2E1" w14:textId="77777777" w:rsidR="00DB62BD" w:rsidRDefault="00DB62BD" w:rsidP="00DB62BD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 xml:space="preserve">Po přípravě volebního protokolu </w:t>
      </w:r>
      <w:r>
        <w:rPr>
          <w:bCs/>
          <w:color w:val="000000"/>
        </w:rPr>
        <w:t>prof. Polívka</w:t>
      </w:r>
      <w:r w:rsidRPr="00C57E70">
        <w:rPr>
          <w:bCs/>
          <w:color w:val="000000"/>
        </w:rPr>
        <w:t xml:space="preserve"> vyhlásil výsledky tajných voleb. </w:t>
      </w:r>
    </w:p>
    <w:p w14:paraId="00EAFDCA" w14:textId="60A2032C" w:rsidR="00C57E70" w:rsidRPr="00C57E70" w:rsidRDefault="00C57E70" w:rsidP="00C57E70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792FDE49" w14:textId="4F160ECA" w:rsidR="000B0F2C" w:rsidRPr="00B26B4F" w:rsidRDefault="001E516E" w:rsidP="000B0F2C">
      <w:pPr>
        <w:spacing w:before="100" w:beforeAutospacing="1"/>
        <w:rPr>
          <w:b/>
          <w:color w:val="000000"/>
        </w:rPr>
      </w:pPr>
      <w:r>
        <w:rPr>
          <w:bCs/>
          <w:color w:val="000000"/>
        </w:rPr>
        <w:t xml:space="preserve"> </w:t>
      </w:r>
      <w:r w:rsidR="000B0F2C" w:rsidRPr="00B26B4F">
        <w:rPr>
          <w:b/>
          <w:color w:val="000000"/>
        </w:rPr>
        <w:t>Usnesení</w:t>
      </w:r>
    </w:p>
    <w:p w14:paraId="3C6F9AFE" w14:textId="77777777" w:rsidR="000B0F2C" w:rsidRDefault="000B0F2C" w:rsidP="000B0F2C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2099E182" w14:textId="77777777" w:rsidR="000B0F2C" w:rsidRPr="009C096F" w:rsidRDefault="000B0F2C" w:rsidP="000B0F2C">
      <w:pPr>
        <w:pStyle w:val="Odstavecseseznamem"/>
        <w:numPr>
          <w:ilvl w:val="0"/>
          <w:numId w:val="8"/>
        </w:numPr>
        <w:spacing w:before="120" w:after="120"/>
        <w:ind w:left="714" w:hanging="357"/>
        <w:contextualSpacing w:val="0"/>
        <w:rPr>
          <w:color w:val="000000"/>
        </w:rPr>
      </w:pPr>
      <w:r w:rsidRPr="009C096F">
        <w:rPr>
          <w:color w:val="000000"/>
        </w:rPr>
        <w:t xml:space="preserve">schvaluje výsledek tajné volby, na základě, kterého navrhuje vládě jmenovat </w:t>
      </w:r>
      <w:r w:rsidRPr="002C7279">
        <w:rPr>
          <w:color w:val="000000"/>
        </w:rPr>
        <w:t>prof. MUDr. Mgr. Milan</w:t>
      </w:r>
      <w:r>
        <w:rPr>
          <w:color w:val="000000"/>
        </w:rPr>
        <w:t>a</w:t>
      </w:r>
      <w:r w:rsidRPr="002C7279">
        <w:rPr>
          <w:color w:val="000000"/>
        </w:rPr>
        <w:t xml:space="preserve"> Jirs</w:t>
      </w:r>
      <w:r>
        <w:rPr>
          <w:color w:val="000000"/>
        </w:rPr>
        <w:t>u</w:t>
      </w:r>
      <w:r w:rsidRPr="002C7279">
        <w:rPr>
          <w:color w:val="000000"/>
        </w:rPr>
        <w:t>, CSc.</w:t>
      </w:r>
      <w:r>
        <w:rPr>
          <w:color w:val="000000"/>
        </w:rPr>
        <w:t>,</w:t>
      </w:r>
      <w:r w:rsidRPr="002C7279">
        <w:rPr>
          <w:color w:val="000000"/>
        </w:rPr>
        <w:t xml:space="preserve"> </w:t>
      </w:r>
      <w:r w:rsidRPr="009C096F">
        <w:rPr>
          <w:color w:val="000000"/>
        </w:rPr>
        <w:t>členem předsednictva a předsedou Grantové agentury ČR (s účinností od 5. listopadu 2025),</w:t>
      </w:r>
    </w:p>
    <w:p w14:paraId="4A6D0CE5" w14:textId="77777777" w:rsidR="000B0F2C" w:rsidRPr="009C096F" w:rsidRDefault="000B0F2C" w:rsidP="000B0F2C">
      <w:pPr>
        <w:pStyle w:val="Odstavecseseznamem"/>
        <w:numPr>
          <w:ilvl w:val="0"/>
          <w:numId w:val="8"/>
        </w:numPr>
        <w:spacing w:before="120" w:after="120"/>
        <w:ind w:left="714" w:hanging="357"/>
        <w:contextualSpacing w:val="0"/>
        <w:rPr>
          <w:color w:val="000000"/>
        </w:rPr>
      </w:pPr>
      <w:r w:rsidRPr="009C096F">
        <w:rPr>
          <w:color w:val="000000"/>
        </w:rPr>
        <w:t>schvaluje materiál pro jednání vlády doplněn</w:t>
      </w:r>
      <w:r>
        <w:rPr>
          <w:color w:val="000000"/>
        </w:rPr>
        <w:t>ý</w:t>
      </w:r>
      <w:r w:rsidRPr="009C096F">
        <w:rPr>
          <w:color w:val="000000"/>
        </w:rPr>
        <w:t xml:space="preserve"> dle výsledku tajných voleb,</w:t>
      </w:r>
    </w:p>
    <w:p w14:paraId="549490C5" w14:textId="77777777" w:rsidR="000B0F2C" w:rsidRPr="009C096F" w:rsidRDefault="000B0F2C" w:rsidP="000B0F2C">
      <w:pPr>
        <w:pStyle w:val="Odstavecseseznamem"/>
        <w:numPr>
          <w:ilvl w:val="0"/>
          <w:numId w:val="8"/>
        </w:numPr>
        <w:spacing w:before="120" w:after="120"/>
        <w:ind w:left="714" w:hanging="357"/>
        <w:contextualSpacing w:val="0"/>
        <w:rPr>
          <w:color w:val="000000"/>
        </w:rPr>
      </w:pPr>
      <w:r w:rsidRPr="009C096F">
        <w:rPr>
          <w:color w:val="000000"/>
        </w:rPr>
        <w:t>žádá předsedu Rady pro výzkum, vývoj a inovace, aby zajistil předložení materiál</w:t>
      </w:r>
      <w:r>
        <w:rPr>
          <w:color w:val="000000"/>
        </w:rPr>
        <w:t>u</w:t>
      </w:r>
      <w:r w:rsidRPr="009C096F">
        <w:rPr>
          <w:color w:val="000000"/>
        </w:rPr>
        <w:t xml:space="preserve"> doplněn</w:t>
      </w:r>
      <w:r>
        <w:rPr>
          <w:color w:val="000000"/>
        </w:rPr>
        <w:t>ého</w:t>
      </w:r>
      <w:r w:rsidRPr="009C096F">
        <w:rPr>
          <w:color w:val="000000"/>
        </w:rPr>
        <w:t xml:space="preserve"> dle výsledků voleb na jednání vlády.</w:t>
      </w:r>
    </w:p>
    <w:p w14:paraId="6282BEC4" w14:textId="77777777" w:rsidR="000B0F2C" w:rsidRDefault="000B0F2C" w:rsidP="000B0F2C">
      <w:pPr>
        <w:spacing w:before="100" w:beforeAutospacing="1"/>
        <w:ind w:left="705" w:hanging="705"/>
        <w:rPr>
          <w:b/>
          <w:color w:val="000000"/>
        </w:rPr>
      </w:pPr>
      <w:r w:rsidRPr="00D02B5F">
        <w:rPr>
          <w:b/>
          <w:color w:val="000000"/>
        </w:rPr>
        <w:t>A3)</w:t>
      </w:r>
      <w:r w:rsidRPr="00D02B5F">
        <w:rPr>
          <w:b/>
          <w:color w:val="000000"/>
        </w:rPr>
        <w:tab/>
        <w:t>Návrh Stanoviska Rady k materiálu „Návrh na změnu programu výzkumu, vývoje a</w:t>
      </w:r>
      <w:r>
        <w:rPr>
          <w:b/>
          <w:color w:val="000000"/>
        </w:rPr>
        <w:t> </w:t>
      </w:r>
      <w:r w:rsidRPr="00D02B5F">
        <w:rPr>
          <w:b/>
          <w:color w:val="000000"/>
        </w:rPr>
        <w:t xml:space="preserve">inovací </w:t>
      </w:r>
      <w:proofErr w:type="spellStart"/>
      <w:r w:rsidRPr="00D02B5F">
        <w:rPr>
          <w:b/>
          <w:color w:val="000000"/>
        </w:rPr>
        <w:t>The</w:t>
      </w:r>
      <w:proofErr w:type="spellEnd"/>
      <w:r w:rsidRPr="00D02B5F">
        <w:rPr>
          <w:b/>
          <w:color w:val="000000"/>
        </w:rPr>
        <w:t xml:space="preserve"> Country </w:t>
      </w:r>
      <w:proofErr w:type="spellStart"/>
      <w:r w:rsidRPr="00D02B5F">
        <w:rPr>
          <w:b/>
          <w:color w:val="000000"/>
        </w:rPr>
        <w:t>for</w:t>
      </w:r>
      <w:proofErr w:type="spellEnd"/>
      <w:r w:rsidRPr="00D02B5F">
        <w:rPr>
          <w:b/>
          <w:color w:val="000000"/>
        </w:rPr>
        <w:t xml:space="preserve"> </w:t>
      </w:r>
      <w:proofErr w:type="spellStart"/>
      <w:r w:rsidRPr="00D02B5F">
        <w:rPr>
          <w:b/>
          <w:color w:val="000000"/>
        </w:rPr>
        <w:t>the</w:t>
      </w:r>
      <w:proofErr w:type="spellEnd"/>
      <w:r w:rsidRPr="00D02B5F">
        <w:rPr>
          <w:b/>
          <w:color w:val="000000"/>
        </w:rPr>
        <w:t xml:space="preserve"> </w:t>
      </w:r>
      <w:proofErr w:type="spellStart"/>
      <w:r w:rsidRPr="00D02B5F">
        <w:rPr>
          <w:b/>
          <w:color w:val="000000"/>
        </w:rPr>
        <w:t>Future</w:t>
      </w:r>
      <w:proofErr w:type="spellEnd"/>
      <w:r w:rsidRPr="00D02B5F">
        <w:rPr>
          <w:b/>
          <w:color w:val="000000"/>
        </w:rPr>
        <w:t>“</w:t>
      </w:r>
    </w:p>
    <w:p w14:paraId="7FC77C0E" w14:textId="49FD300D" w:rsidR="00170943" w:rsidRDefault="00170943" w:rsidP="000B0F2C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K tomuto bodu byli pozván</w:t>
      </w:r>
      <w:r w:rsidR="00BE795A">
        <w:rPr>
          <w:bCs/>
          <w:color w:val="000000"/>
        </w:rPr>
        <w:t>i</w:t>
      </w:r>
      <w:r>
        <w:rPr>
          <w:bCs/>
          <w:color w:val="000000"/>
        </w:rPr>
        <w:t xml:space="preserve"> hosté</w:t>
      </w:r>
      <w:r w:rsidR="002E23A8">
        <w:rPr>
          <w:bCs/>
          <w:color w:val="000000"/>
        </w:rPr>
        <w:t xml:space="preserve">: </w:t>
      </w:r>
      <w:r>
        <w:rPr>
          <w:bCs/>
          <w:color w:val="000000"/>
        </w:rPr>
        <w:t xml:space="preserve">generální ředitel CzechInvest </w:t>
      </w:r>
      <w:r w:rsidR="00BA1561">
        <w:rPr>
          <w:bCs/>
          <w:color w:val="000000"/>
        </w:rPr>
        <w:t>I</w:t>
      </w:r>
      <w:r>
        <w:rPr>
          <w:bCs/>
          <w:color w:val="000000"/>
        </w:rPr>
        <w:t xml:space="preserve">ng. Michal a </w:t>
      </w:r>
      <w:r w:rsidR="00BA1561">
        <w:rPr>
          <w:bCs/>
          <w:color w:val="000000"/>
        </w:rPr>
        <w:t>I</w:t>
      </w:r>
      <w:r>
        <w:rPr>
          <w:bCs/>
          <w:color w:val="000000"/>
        </w:rPr>
        <w:t>ng. Kubicová</w:t>
      </w:r>
      <w:r w:rsidR="002E23A8">
        <w:rPr>
          <w:bCs/>
          <w:color w:val="000000"/>
        </w:rPr>
        <w:t>, náměstkyně pro technologický rozvoj</w:t>
      </w:r>
      <w:r>
        <w:rPr>
          <w:bCs/>
          <w:color w:val="000000"/>
        </w:rPr>
        <w:t xml:space="preserve"> téže společnosti. Bod krátce uvedl </w:t>
      </w:r>
      <w:r w:rsidR="00BA1561">
        <w:rPr>
          <w:bCs/>
          <w:color w:val="000000"/>
        </w:rPr>
        <w:t>I</w:t>
      </w:r>
      <w:r>
        <w:rPr>
          <w:bCs/>
          <w:color w:val="000000"/>
        </w:rPr>
        <w:t xml:space="preserve">ng. </w:t>
      </w:r>
      <w:r w:rsidR="00996A34">
        <w:rPr>
          <w:bCs/>
          <w:color w:val="000000"/>
        </w:rPr>
        <w:t>Holoubek – jedná</w:t>
      </w:r>
      <w:r>
        <w:rPr>
          <w:bCs/>
          <w:color w:val="000000"/>
        </w:rPr>
        <w:t xml:space="preserve"> </w:t>
      </w:r>
      <w:r w:rsidR="002E23A8">
        <w:rPr>
          <w:bCs/>
          <w:color w:val="000000"/>
        </w:rPr>
        <w:t xml:space="preserve">se </w:t>
      </w:r>
      <w:r>
        <w:rPr>
          <w:bCs/>
          <w:color w:val="000000"/>
        </w:rPr>
        <w:t>zejména o prodloužení projektů technologické inkubace, kterou má na starosti právě CzechInvest. Program je hodnocen jako prospěšný a Ing. Holoubek a prof. Mařík, jakožto zpravodajové</w:t>
      </w:r>
      <w:r w:rsidR="002E23A8">
        <w:rPr>
          <w:bCs/>
          <w:color w:val="000000"/>
        </w:rPr>
        <w:t xml:space="preserve"> Rady</w:t>
      </w:r>
      <w:r>
        <w:rPr>
          <w:bCs/>
          <w:color w:val="000000"/>
        </w:rPr>
        <w:t xml:space="preserve">, doporučují jeho pokračování po zapracování dvou drobných připomínek. </w:t>
      </w:r>
      <w:r w:rsidR="00BA1561">
        <w:rPr>
          <w:bCs/>
          <w:color w:val="000000"/>
        </w:rPr>
        <w:t>Hosté byli dotázán</w:t>
      </w:r>
      <w:r w:rsidR="002E23A8">
        <w:rPr>
          <w:bCs/>
          <w:color w:val="000000"/>
        </w:rPr>
        <w:t>i</w:t>
      </w:r>
      <w:r w:rsidR="00BA1561">
        <w:rPr>
          <w:bCs/>
          <w:color w:val="000000"/>
        </w:rPr>
        <w:t>, jaký další vývoj programu technologické inkubace se očekává.</w:t>
      </w:r>
    </w:p>
    <w:p w14:paraId="6C7A1A85" w14:textId="1129391E" w:rsidR="00BA1561" w:rsidRDefault="00BA1561" w:rsidP="000B0F2C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Ing. Michal poděkoval za </w:t>
      </w:r>
      <w:r w:rsidR="002E23A8">
        <w:rPr>
          <w:bCs/>
          <w:color w:val="000000"/>
        </w:rPr>
        <w:t>pozvání a u</w:t>
      </w:r>
      <w:r>
        <w:rPr>
          <w:bCs/>
          <w:color w:val="000000"/>
        </w:rPr>
        <w:t xml:space="preserve">vedl, že pro CzechInvest se jedná o nejdůležitější inkubační projekt na podporu startupů. </w:t>
      </w:r>
      <w:r w:rsidR="002E23A8">
        <w:rPr>
          <w:bCs/>
          <w:color w:val="000000"/>
        </w:rPr>
        <w:t>Jelikož s</w:t>
      </w:r>
      <w:r w:rsidR="009246C6">
        <w:rPr>
          <w:bCs/>
          <w:color w:val="000000"/>
        </w:rPr>
        <w:t xml:space="preserve">tartupy představují nový potenciál růstu české </w:t>
      </w:r>
      <w:r w:rsidR="00353DA2">
        <w:rPr>
          <w:bCs/>
          <w:color w:val="000000"/>
        </w:rPr>
        <w:t>ekonomiky, jedná</w:t>
      </w:r>
      <w:r w:rsidR="009246C6">
        <w:rPr>
          <w:bCs/>
          <w:color w:val="000000"/>
        </w:rPr>
        <w:t xml:space="preserve"> </w:t>
      </w:r>
      <w:r w:rsidR="002E23A8">
        <w:rPr>
          <w:bCs/>
          <w:color w:val="000000"/>
        </w:rPr>
        <w:t xml:space="preserve">se </w:t>
      </w:r>
      <w:r w:rsidR="009246C6">
        <w:rPr>
          <w:bCs/>
          <w:color w:val="000000"/>
        </w:rPr>
        <w:t xml:space="preserve">o efektivně vynaložené finanční prostředky. Cílem </w:t>
      </w:r>
      <w:proofErr w:type="spellStart"/>
      <w:r w:rsidR="009246C6">
        <w:rPr>
          <w:bCs/>
          <w:color w:val="000000"/>
        </w:rPr>
        <w:t>CzechInvestu</w:t>
      </w:r>
      <w:proofErr w:type="spellEnd"/>
      <w:r w:rsidR="009246C6">
        <w:rPr>
          <w:bCs/>
          <w:color w:val="000000"/>
        </w:rPr>
        <w:t xml:space="preserve"> je, aby programem prošlo 250 firem, což by prodloužení programu umožnilo. CzechInvest připravuje pokračování programu, </w:t>
      </w:r>
      <w:r w:rsidR="002E23A8">
        <w:rPr>
          <w:bCs/>
          <w:color w:val="000000"/>
        </w:rPr>
        <w:t>ve kterém budou zapracovány</w:t>
      </w:r>
      <w:r w:rsidR="009246C6">
        <w:rPr>
          <w:bCs/>
          <w:color w:val="000000"/>
        </w:rPr>
        <w:t xml:space="preserve"> změny vyplývající z nového zákona o vědě, výzkumu, inovacích </w:t>
      </w:r>
      <w:r w:rsidR="009246C6">
        <w:rPr>
          <w:bCs/>
          <w:color w:val="000000"/>
        </w:rPr>
        <w:lastRenderedPageBreak/>
        <w:t>a</w:t>
      </w:r>
      <w:r w:rsidR="00BE795A">
        <w:rPr>
          <w:bCs/>
          <w:color w:val="000000"/>
        </w:rPr>
        <w:t> </w:t>
      </w:r>
      <w:r w:rsidR="009246C6">
        <w:rPr>
          <w:bCs/>
          <w:color w:val="000000"/>
        </w:rPr>
        <w:t xml:space="preserve">transferu znalostí. Ing. Kubicová doplnila informace o úspěšném vnímání programu v regionech a </w:t>
      </w:r>
      <w:r w:rsidR="002E23A8">
        <w:rPr>
          <w:bCs/>
          <w:color w:val="000000"/>
        </w:rPr>
        <w:t xml:space="preserve">o </w:t>
      </w:r>
      <w:r w:rsidR="009246C6">
        <w:rPr>
          <w:bCs/>
          <w:color w:val="000000"/>
        </w:rPr>
        <w:t>práci na pokračování programu v souladu s novým zákonem.</w:t>
      </w:r>
    </w:p>
    <w:p w14:paraId="795EF27E" w14:textId="77777777" w:rsidR="003634B5" w:rsidRPr="00C57E70" w:rsidRDefault="003634B5" w:rsidP="003634B5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4CDD3FF1" w14:textId="74085C3D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EEAD91D" w14:textId="77777777" w:rsidR="000B0F2C" w:rsidRDefault="000B0F2C" w:rsidP="000B0F2C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72982232" w14:textId="77777777" w:rsidR="000B0F2C" w:rsidRPr="004E5F7A" w:rsidRDefault="000B0F2C" w:rsidP="000B0F2C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color w:val="000000"/>
        </w:rPr>
      </w:pPr>
      <w:r w:rsidRPr="004E5F7A">
        <w:rPr>
          <w:color w:val="000000"/>
        </w:rPr>
        <w:t xml:space="preserve">schvaluje Stanovisko Rady k návrhu na změnu programu výzkumu, vývoje a inovací </w:t>
      </w:r>
      <w:proofErr w:type="spellStart"/>
      <w:r w:rsidRPr="004E5F7A">
        <w:rPr>
          <w:color w:val="000000"/>
        </w:rPr>
        <w:t>The</w:t>
      </w:r>
      <w:proofErr w:type="spellEnd"/>
      <w:r w:rsidRPr="004E5F7A">
        <w:rPr>
          <w:color w:val="000000"/>
        </w:rPr>
        <w:t xml:space="preserve"> Country </w:t>
      </w:r>
      <w:proofErr w:type="spellStart"/>
      <w:r w:rsidRPr="004E5F7A">
        <w:rPr>
          <w:color w:val="000000"/>
        </w:rPr>
        <w:t>for</w:t>
      </w:r>
      <w:proofErr w:type="spellEnd"/>
      <w:r w:rsidRPr="004E5F7A">
        <w:rPr>
          <w:color w:val="000000"/>
        </w:rPr>
        <w:t xml:space="preserve"> </w:t>
      </w:r>
      <w:proofErr w:type="spellStart"/>
      <w:r w:rsidRPr="004E5F7A">
        <w:rPr>
          <w:color w:val="000000"/>
        </w:rPr>
        <w:t>the</w:t>
      </w:r>
      <w:proofErr w:type="spellEnd"/>
      <w:r w:rsidRPr="004E5F7A">
        <w:rPr>
          <w:color w:val="000000"/>
        </w:rPr>
        <w:t xml:space="preserve"> </w:t>
      </w:r>
      <w:proofErr w:type="spellStart"/>
      <w:r w:rsidRPr="004E5F7A">
        <w:rPr>
          <w:color w:val="000000"/>
        </w:rPr>
        <w:t>Future</w:t>
      </w:r>
      <w:proofErr w:type="spellEnd"/>
      <w:r w:rsidRPr="004E5F7A">
        <w:rPr>
          <w:color w:val="000000"/>
        </w:rPr>
        <w:t>,</w:t>
      </w:r>
    </w:p>
    <w:p w14:paraId="5164D13F" w14:textId="77777777" w:rsidR="000B0F2C" w:rsidRPr="004E5F7A" w:rsidRDefault="000B0F2C" w:rsidP="000B0F2C">
      <w:pPr>
        <w:pStyle w:val="Odstavecseseznamem"/>
        <w:numPr>
          <w:ilvl w:val="0"/>
          <w:numId w:val="9"/>
        </w:numPr>
        <w:spacing w:before="120" w:after="120"/>
        <w:ind w:left="714" w:hanging="357"/>
        <w:contextualSpacing w:val="0"/>
        <w:rPr>
          <w:color w:val="000000"/>
        </w:rPr>
      </w:pPr>
      <w:r w:rsidRPr="004E5F7A">
        <w:rPr>
          <w:color w:val="000000"/>
        </w:rPr>
        <w:t>žádá předsedu Rady pro výzkum, vývoj a inovace, aby zajistil zaslání Stanoviska Rady Ministerstvu průmyslu a obchodu,</w:t>
      </w:r>
    </w:p>
    <w:p w14:paraId="23BC4C1C" w14:textId="77777777" w:rsidR="000B0F2C" w:rsidRPr="004E5F7A" w:rsidRDefault="000B0F2C" w:rsidP="000B0F2C">
      <w:pPr>
        <w:pStyle w:val="Odstavecseseznamem"/>
        <w:numPr>
          <w:ilvl w:val="0"/>
          <w:numId w:val="9"/>
        </w:numPr>
        <w:spacing w:before="120" w:after="120"/>
        <w:ind w:left="714" w:hanging="357"/>
        <w:contextualSpacing w:val="0"/>
        <w:rPr>
          <w:color w:val="000000"/>
        </w:rPr>
      </w:pPr>
      <w:r w:rsidRPr="004E5F7A">
        <w:rPr>
          <w:color w:val="000000"/>
        </w:rPr>
        <w:t>žádá Ministerstvo průmyslu a obchodu, aby zapracovalo připomínky uvedené ve Stanovisku Rady a vypořádalo uvedené připomínky před předložením materiálu do meziresortního připomínkového řízení,</w:t>
      </w:r>
    </w:p>
    <w:p w14:paraId="09C08912" w14:textId="77777777" w:rsidR="000B0F2C" w:rsidRPr="00E21742" w:rsidRDefault="000B0F2C" w:rsidP="000B0F2C">
      <w:pPr>
        <w:pStyle w:val="Odstavecseseznamem"/>
        <w:numPr>
          <w:ilvl w:val="0"/>
          <w:numId w:val="9"/>
        </w:numPr>
        <w:spacing w:before="120" w:after="120"/>
        <w:ind w:left="714" w:hanging="357"/>
        <w:contextualSpacing w:val="0"/>
        <w:rPr>
          <w:color w:val="000000"/>
        </w:rPr>
      </w:pPr>
      <w:r w:rsidRPr="004E5F7A">
        <w:rPr>
          <w:color w:val="000000"/>
        </w:rPr>
        <w:t>pověřuje předsednictvo Rady vypořádání</w:t>
      </w:r>
      <w:r>
        <w:rPr>
          <w:color w:val="000000"/>
        </w:rPr>
        <w:t>m</w:t>
      </w:r>
      <w:r w:rsidRPr="004E5F7A">
        <w:rPr>
          <w:color w:val="000000"/>
        </w:rPr>
        <w:t xml:space="preserve"> připomínek s Ministerstvem průmyslu a obchodu.</w:t>
      </w:r>
    </w:p>
    <w:p w14:paraId="3A57222D" w14:textId="77777777" w:rsidR="000B0F2C" w:rsidRDefault="000B0F2C" w:rsidP="000B0F2C">
      <w:pPr>
        <w:spacing w:before="100" w:beforeAutospacing="1"/>
        <w:ind w:left="705" w:hanging="705"/>
        <w:rPr>
          <w:b/>
          <w:color w:val="000000"/>
        </w:rPr>
      </w:pPr>
      <w:r w:rsidRPr="00D02B5F">
        <w:rPr>
          <w:b/>
          <w:color w:val="000000"/>
        </w:rPr>
        <w:t>A4)</w:t>
      </w:r>
      <w:r w:rsidRPr="00D02B5F">
        <w:rPr>
          <w:b/>
          <w:color w:val="000000"/>
        </w:rPr>
        <w:tab/>
        <w:t>Návrh Stanoviska Rady k materiálu „Návrh změny skupiny grantových projektů excelence v základním výzkumu EXPRO“</w:t>
      </w:r>
    </w:p>
    <w:p w14:paraId="52A0987B" w14:textId="33687CC6" w:rsidR="00B21FE1" w:rsidRDefault="00B21FE1" w:rsidP="00C41632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Bod krátce uvedla prof. Hamplová</w:t>
      </w:r>
      <w:r w:rsidR="00C41632">
        <w:rPr>
          <w:bCs/>
          <w:color w:val="000000"/>
        </w:rPr>
        <w:t xml:space="preserve"> a předala slovo </w:t>
      </w:r>
      <w:r w:rsidR="00DB3E7D">
        <w:rPr>
          <w:bCs/>
          <w:color w:val="000000"/>
        </w:rPr>
        <w:t>předsedovi GA ČR</w:t>
      </w:r>
      <w:r w:rsidR="00C41632">
        <w:rPr>
          <w:bCs/>
          <w:color w:val="000000"/>
        </w:rPr>
        <w:t xml:space="preserve">, prof. Jirsovi, který zhodnotil úspěšnost programu a důležitost jeho pokračování. Uvedl dále finanční detaily o </w:t>
      </w:r>
      <w:r w:rsidR="00DB3E7D">
        <w:rPr>
          <w:bCs/>
          <w:color w:val="000000"/>
        </w:rPr>
        <w:t xml:space="preserve">programu </w:t>
      </w:r>
      <w:r w:rsidR="002E23A8">
        <w:rPr>
          <w:bCs/>
          <w:color w:val="000000"/>
        </w:rPr>
        <w:t>a</w:t>
      </w:r>
      <w:r w:rsidR="00C41632">
        <w:rPr>
          <w:bCs/>
          <w:color w:val="000000"/>
        </w:rPr>
        <w:t xml:space="preserve"> vysvětlil </w:t>
      </w:r>
      <w:r w:rsidR="00DB3E7D">
        <w:rPr>
          <w:bCs/>
          <w:color w:val="000000"/>
        </w:rPr>
        <w:t xml:space="preserve">důvody </w:t>
      </w:r>
      <w:r w:rsidR="00C41632">
        <w:rPr>
          <w:bCs/>
          <w:color w:val="000000"/>
        </w:rPr>
        <w:t xml:space="preserve">snížení financování </w:t>
      </w:r>
      <w:r w:rsidR="00DB3E7D">
        <w:rPr>
          <w:bCs/>
          <w:color w:val="000000"/>
        </w:rPr>
        <w:t>programu</w:t>
      </w:r>
      <w:r w:rsidR="00C41632">
        <w:rPr>
          <w:bCs/>
          <w:color w:val="000000"/>
        </w:rPr>
        <w:t>, které tak lépe odpovídá absorpční kapacitě. Dále vysvětlil důvody vyhlášení menšího počtu soutěží. Prof. Jirsa na závěr přislíbil zapracování připomínek k materiálu.</w:t>
      </w:r>
    </w:p>
    <w:p w14:paraId="7B2B7D61" w14:textId="77777777" w:rsidR="00853DAA" w:rsidRPr="00C57E70" w:rsidRDefault="00853DAA" w:rsidP="00853DAA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3BC6D963" w14:textId="7777777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68E77EA" w14:textId="77777777" w:rsidR="000B0F2C" w:rsidRDefault="000B0F2C" w:rsidP="000B0F2C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329B3AC1" w14:textId="77777777" w:rsidR="000B0F2C" w:rsidRPr="00073A04" w:rsidRDefault="000B0F2C" w:rsidP="000B0F2C">
      <w:pPr>
        <w:pStyle w:val="Odstavecseseznamem"/>
        <w:numPr>
          <w:ilvl w:val="0"/>
          <w:numId w:val="10"/>
        </w:numPr>
        <w:spacing w:before="120" w:after="120"/>
        <w:contextualSpacing w:val="0"/>
        <w:rPr>
          <w:color w:val="000000"/>
        </w:rPr>
      </w:pPr>
      <w:r w:rsidRPr="00073A04">
        <w:rPr>
          <w:color w:val="000000"/>
        </w:rPr>
        <w:t>schvaluje Stanovisko Rady k návrhu změny skupiny grantových projektů excelence v</w:t>
      </w:r>
      <w:r>
        <w:rPr>
          <w:color w:val="000000"/>
        </w:rPr>
        <w:t> </w:t>
      </w:r>
      <w:r w:rsidRPr="00073A04">
        <w:rPr>
          <w:color w:val="000000"/>
        </w:rPr>
        <w:t>základním výzkumu EXPRO,</w:t>
      </w:r>
    </w:p>
    <w:p w14:paraId="0829C36D" w14:textId="77777777" w:rsidR="000B0F2C" w:rsidRPr="00073A04" w:rsidRDefault="000B0F2C" w:rsidP="000B0F2C">
      <w:pPr>
        <w:pStyle w:val="Odstavecseseznamem"/>
        <w:numPr>
          <w:ilvl w:val="0"/>
          <w:numId w:val="10"/>
        </w:numPr>
        <w:spacing w:before="120" w:after="120"/>
        <w:ind w:left="714" w:hanging="357"/>
        <w:contextualSpacing w:val="0"/>
        <w:rPr>
          <w:color w:val="000000"/>
        </w:rPr>
      </w:pPr>
      <w:r w:rsidRPr="00073A04">
        <w:rPr>
          <w:color w:val="000000"/>
        </w:rPr>
        <w:t>žádá předsedu Rady pro výzkum, vývoj a inovace, aby zajistil zaslání Stanoviska Rady Grantové agentuře České republiky,</w:t>
      </w:r>
    </w:p>
    <w:p w14:paraId="453AE0BF" w14:textId="77777777" w:rsidR="000B0F2C" w:rsidRPr="00073A04" w:rsidRDefault="000B0F2C" w:rsidP="000B0F2C">
      <w:pPr>
        <w:pStyle w:val="Odstavecseseznamem"/>
        <w:numPr>
          <w:ilvl w:val="0"/>
          <w:numId w:val="10"/>
        </w:numPr>
        <w:spacing w:before="120" w:after="120"/>
        <w:ind w:left="714" w:hanging="357"/>
        <w:contextualSpacing w:val="0"/>
        <w:rPr>
          <w:color w:val="000000"/>
        </w:rPr>
      </w:pPr>
      <w:r w:rsidRPr="00073A04">
        <w:rPr>
          <w:color w:val="000000"/>
        </w:rPr>
        <w:t>žádá Grantovou agenturu České republiky, aby zapracovala připomínky uvedené ve</w:t>
      </w:r>
      <w:r>
        <w:rPr>
          <w:color w:val="000000"/>
        </w:rPr>
        <w:t> </w:t>
      </w:r>
      <w:r w:rsidRPr="00073A04">
        <w:rPr>
          <w:color w:val="000000"/>
        </w:rPr>
        <w:t>Stanovisku Rady a vyjádření Komise pro hodnocení výzkumných organizací a</w:t>
      </w:r>
      <w:r>
        <w:rPr>
          <w:color w:val="000000"/>
        </w:rPr>
        <w:t> </w:t>
      </w:r>
      <w:r w:rsidRPr="00073A04">
        <w:rPr>
          <w:color w:val="000000"/>
        </w:rPr>
        <w:t>ukončených programů a vypořádala uvedené připomínky před předložením materiálu do</w:t>
      </w:r>
      <w:r>
        <w:rPr>
          <w:color w:val="000000"/>
        </w:rPr>
        <w:t> </w:t>
      </w:r>
      <w:r w:rsidRPr="00073A04">
        <w:rPr>
          <w:color w:val="000000"/>
        </w:rPr>
        <w:t>meziresortního připomínkového řízení,</w:t>
      </w:r>
    </w:p>
    <w:p w14:paraId="7ECCE968" w14:textId="77777777" w:rsidR="000B0F2C" w:rsidRPr="00073A04" w:rsidRDefault="000B0F2C" w:rsidP="000B0F2C">
      <w:pPr>
        <w:pStyle w:val="Odstavecseseznamem"/>
        <w:numPr>
          <w:ilvl w:val="0"/>
          <w:numId w:val="10"/>
        </w:numPr>
        <w:spacing w:before="120" w:after="120"/>
        <w:ind w:left="714" w:hanging="357"/>
        <w:contextualSpacing w:val="0"/>
        <w:rPr>
          <w:color w:val="000000"/>
        </w:rPr>
      </w:pPr>
      <w:r w:rsidRPr="00073A04">
        <w:rPr>
          <w:color w:val="000000"/>
        </w:rPr>
        <w:t>pověřuje předsednictvo Rady</w:t>
      </w:r>
      <w:r>
        <w:rPr>
          <w:color w:val="000000"/>
        </w:rPr>
        <w:t xml:space="preserve"> </w:t>
      </w:r>
      <w:r w:rsidRPr="00073A04">
        <w:rPr>
          <w:color w:val="000000"/>
        </w:rPr>
        <w:t>vypořádání</w:t>
      </w:r>
      <w:r>
        <w:rPr>
          <w:color w:val="000000"/>
        </w:rPr>
        <w:t>m</w:t>
      </w:r>
      <w:r w:rsidRPr="00073A04">
        <w:rPr>
          <w:color w:val="000000"/>
        </w:rPr>
        <w:t xml:space="preserve"> připomínek s Grantovou agenturou České republiky.</w:t>
      </w:r>
    </w:p>
    <w:p w14:paraId="16233BD0" w14:textId="77777777" w:rsidR="000B0F2C" w:rsidRDefault="000B0F2C" w:rsidP="000B0F2C">
      <w:pPr>
        <w:spacing w:before="100" w:beforeAutospacing="1"/>
        <w:rPr>
          <w:b/>
          <w:color w:val="000000"/>
        </w:rPr>
      </w:pPr>
      <w:r w:rsidRPr="00D02B5F">
        <w:rPr>
          <w:b/>
          <w:color w:val="000000"/>
        </w:rPr>
        <w:t>A5)</w:t>
      </w:r>
      <w:r w:rsidRPr="00D02B5F">
        <w:rPr>
          <w:b/>
          <w:color w:val="000000"/>
        </w:rPr>
        <w:tab/>
        <w:t>Návrh Stanoviska Rady k Programu podpory strategických technologií</w:t>
      </w:r>
    </w:p>
    <w:p w14:paraId="773CA7D6" w14:textId="51EA1B9C" w:rsidR="00B858CD" w:rsidRDefault="00B858CD" w:rsidP="00B858CD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Ing. Holoubek bod krátce uvedl s tím, že k tématu probíhá diskuse, kdy se podařilo množství sporných bodů vyjasnit a zůstávají tak 3 otázky</w:t>
      </w:r>
      <w:r w:rsidR="00790A92">
        <w:rPr>
          <w:bCs/>
          <w:color w:val="000000"/>
        </w:rPr>
        <w:t>. K</w:t>
      </w:r>
      <w:r w:rsidR="00DB3E7D">
        <w:rPr>
          <w:bCs/>
          <w:color w:val="000000"/>
        </w:rPr>
        <w:t> </w:t>
      </w:r>
      <w:r w:rsidR="00790A92">
        <w:rPr>
          <w:bCs/>
          <w:color w:val="000000"/>
        </w:rPr>
        <w:t>těm</w:t>
      </w:r>
      <w:r w:rsidR="00DB3E7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se vyjádřila prof. Wildová a host dr. Frýzek </w:t>
      </w:r>
      <w:r>
        <w:rPr>
          <w:bCs/>
          <w:color w:val="000000"/>
        </w:rPr>
        <w:lastRenderedPageBreak/>
        <w:t xml:space="preserve">z MŠMT. Dr. Frýzek uvedl, že byl program připravován na základě usnesení vlády a jeho cílem je realizovat dvě již schválené strategie a jednu strategii </w:t>
      </w:r>
      <w:r w:rsidR="00790A92">
        <w:rPr>
          <w:bCs/>
          <w:color w:val="000000"/>
        </w:rPr>
        <w:t>připravovanou</w:t>
      </w:r>
      <w:r>
        <w:rPr>
          <w:bCs/>
          <w:color w:val="000000"/>
        </w:rPr>
        <w:t xml:space="preserve">, tematicky se jedná o čipy, umělou inteligenci a kvantum. </w:t>
      </w:r>
      <w:r w:rsidR="00DB3E7D">
        <w:rPr>
          <w:bCs/>
          <w:color w:val="000000"/>
        </w:rPr>
        <w:t>Zahájení r</w:t>
      </w:r>
      <w:r w:rsidR="003A7898">
        <w:rPr>
          <w:bCs/>
          <w:color w:val="000000"/>
        </w:rPr>
        <w:t xml:space="preserve">ealizace </w:t>
      </w:r>
      <w:r w:rsidR="00DB3E7D">
        <w:rPr>
          <w:bCs/>
          <w:color w:val="000000"/>
        </w:rPr>
        <w:t xml:space="preserve">programu se </w:t>
      </w:r>
      <w:r w:rsidR="003A7898">
        <w:rPr>
          <w:bCs/>
          <w:color w:val="000000"/>
        </w:rPr>
        <w:t xml:space="preserve">předpokládá od poloviny roku 2026, financování ze státního rozpočtu od roku 2027, do té doby bude pokryto z nároků z nespotřebovaných výdajů. V každé z uvedených tří </w:t>
      </w:r>
      <w:r w:rsidR="00DB3E7D">
        <w:rPr>
          <w:bCs/>
          <w:color w:val="000000"/>
        </w:rPr>
        <w:t xml:space="preserve">oblastí </w:t>
      </w:r>
      <w:r w:rsidR="003A7898">
        <w:rPr>
          <w:bCs/>
          <w:color w:val="000000"/>
        </w:rPr>
        <w:t xml:space="preserve">bude podpořen jeden konsorciální projekt. K označení projektu bude využit termín virtuální centrum. </w:t>
      </w:r>
      <w:r w:rsidR="00BE74C5">
        <w:rPr>
          <w:bCs/>
          <w:color w:val="000000"/>
        </w:rPr>
        <w:t>Téma dále stručně doplnila náměstkyně Havlíkov</w:t>
      </w:r>
      <w:r w:rsidR="00DB3E7D">
        <w:rPr>
          <w:bCs/>
          <w:color w:val="000000"/>
        </w:rPr>
        <w:t>á.</w:t>
      </w:r>
      <w:r w:rsidR="00BE74C5">
        <w:rPr>
          <w:bCs/>
          <w:color w:val="000000"/>
        </w:rPr>
        <w:t xml:space="preserve"> </w:t>
      </w:r>
    </w:p>
    <w:p w14:paraId="246F320A" w14:textId="3AF9B594" w:rsidR="003271DE" w:rsidRDefault="003271DE" w:rsidP="00B858CD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Prof. </w:t>
      </w:r>
      <w:proofErr w:type="spellStart"/>
      <w:r>
        <w:rPr>
          <w:bCs/>
          <w:color w:val="000000"/>
        </w:rPr>
        <w:t>Hajdúch</w:t>
      </w:r>
      <w:proofErr w:type="spellEnd"/>
      <w:r>
        <w:rPr>
          <w:bCs/>
          <w:color w:val="000000"/>
        </w:rPr>
        <w:t xml:space="preserve"> upozornil</w:t>
      </w:r>
      <w:r w:rsidR="00790A92">
        <w:rPr>
          <w:bCs/>
          <w:color w:val="000000"/>
        </w:rPr>
        <w:t>,</w:t>
      </w:r>
      <w:r>
        <w:rPr>
          <w:bCs/>
          <w:color w:val="000000"/>
        </w:rPr>
        <w:t xml:space="preserve"> že hospodářská strategie obsahuje ještě čtvrtou prioritu a tou jsou biotechnologie a farmacie</w:t>
      </w:r>
      <w:r w:rsidR="00790A92">
        <w:rPr>
          <w:bCs/>
          <w:color w:val="000000"/>
        </w:rPr>
        <w:t>. T</w:t>
      </w:r>
      <w:r>
        <w:rPr>
          <w:bCs/>
          <w:color w:val="000000"/>
        </w:rPr>
        <w:t xml:space="preserve">oto téma by rovněž mělo být v programu obsaženo, např. formou doporučení </w:t>
      </w:r>
      <w:r w:rsidR="00DB3E7D">
        <w:rPr>
          <w:bCs/>
          <w:color w:val="000000"/>
        </w:rPr>
        <w:t xml:space="preserve">tematického </w:t>
      </w:r>
      <w:r>
        <w:rPr>
          <w:bCs/>
          <w:color w:val="000000"/>
        </w:rPr>
        <w:t>zaměření budoucích projektů</w:t>
      </w:r>
      <w:r w:rsidR="00790A92">
        <w:rPr>
          <w:bCs/>
          <w:color w:val="000000"/>
        </w:rPr>
        <w:t xml:space="preserve">. </w:t>
      </w:r>
    </w:p>
    <w:p w14:paraId="52C382EA" w14:textId="77659AE8" w:rsidR="00120A46" w:rsidRDefault="00120A46" w:rsidP="00B858CD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Prof. Mařík položil dotaz, zda mohou v odborné radě projektu působit zahraniční odborníci. Dr. Frýzek doplnil, že se s účastí zahraničních odborníků počítá.</w:t>
      </w:r>
    </w:p>
    <w:p w14:paraId="1488E0C8" w14:textId="542DAC6D" w:rsidR="00B858CD" w:rsidRPr="00C57E70" w:rsidRDefault="00B858CD" w:rsidP="00B858CD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60BA45F2" w14:textId="03D1805D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651A3545" w14:textId="77777777" w:rsidR="000B0F2C" w:rsidRDefault="000B0F2C" w:rsidP="000B0F2C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397A8889" w14:textId="77777777" w:rsidR="000B0F2C" w:rsidRPr="00E15888" w:rsidRDefault="000B0F2C" w:rsidP="000B0F2C">
      <w:pPr>
        <w:pStyle w:val="Odstavecseseznamem"/>
        <w:numPr>
          <w:ilvl w:val="0"/>
          <w:numId w:val="17"/>
        </w:numPr>
        <w:spacing w:before="120" w:after="120"/>
        <w:contextualSpacing w:val="0"/>
        <w:rPr>
          <w:color w:val="000000"/>
        </w:rPr>
      </w:pPr>
      <w:r w:rsidRPr="00E15888">
        <w:rPr>
          <w:color w:val="000000"/>
        </w:rPr>
        <w:t>schvaluje Stanovisko Rady k návrhu programu podpory výzkumu a vývoje pro rozvoj vybraných strategických technologií (STRATE),</w:t>
      </w:r>
      <w:r>
        <w:rPr>
          <w:color w:val="000000"/>
        </w:rPr>
        <w:t xml:space="preserve"> rozšířené o podnět z diskuse členů Rady,</w:t>
      </w:r>
    </w:p>
    <w:p w14:paraId="2CD4BBE6" w14:textId="77777777" w:rsidR="000B0F2C" w:rsidRPr="00E15888" w:rsidRDefault="000B0F2C" w:rsidP="000B0F2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rPr>
          <w:color w:val="000000"/>
        </w:rPr>
      </w:pPr>
      <w:r w:rsidRPr="00E15888">
        <w:rPr>
          <w:color w:val="000000"/>
        </w:rPr>
        <w:t>žádá předsedu Rady pro výzkum, vývoj a inovace, aby zajistil zaslání Stanoviska Rady Ministerstvu školství, mládeže a tělovýchovy,</w:t>
      </w:r>
    </w:p>
    <w:p w14:paraId="78392F02" w14:textId="77777777" w:rsidR="000B0F2C" w:rsidRPr="00E15888" w:rsidRDefault="000B0F2C" w:rsidP="000B0F2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rPr>
          <w:color w:val="000000"/>
        </w:rPr>
      </w:pPr>
      <w:r w:rsidRPr="00E15888">
        <w:rPr>
          <w:color w:val="000000"/>
        </w:rPr>
        <w:t>žádá Ministerstvo školství, mládeže a tělovýchovy, aby zapracovalo připomínky uvedené ve</w:t>
      </w:r>
      <w:r>
        <w:rPr>
          <w:color w:val="000000"/>
        </w:rPr>
        <w:t> </w:t>
      </w:r>
      <w:r w:rsidRPr="00E15888">
        <w:rPr>
          <w:color w:val="000000"/>
        </w:rPr>
        <w:t>Stanovisku Rady a vyjádření KHV a vypořádalo uvedené připomínky před předložením materiálu do meziresortního připomínkového řízení,</w:t>
      </w:r>
    </w:p>
    <w:p w14:paraId="44CD525E" w14:textId="77777777" w:rsidR="000B0F2C" w:rsidRDefault="000B0F2C" w:rsidP="000B0F2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rPr>
          <w:color w:val="000000"/>
        </w:rPr>
      </w:pPr>
      <w:r w:rsidRPr="00E15888">
        <w:rPr>
          <w:color w:val="000000"/>
        </w:rPr>
        <w:t>pověřuje předsednictvo Rady vypořádání</w:t>
      </w:r>
      <w:r>
        <w:rPr>
          <w:color w:val="000000"/>
        </w:rPr>
        <w:t>m</w:t>
      </w:r>
      <w:r w:rsidRPr="00E15888">
        <w:rPr>
          <w:color w:val="000000"/>
        </w:rPr>
        <w:t xml:space="preserve"> připomínek s Ministerstvem školství, mládeže a</w:t>
      </w:r>
      <w:r>
        <w:rPr>
          <w:color w:val="000000"/>
        </w:rPr>
        <w:t> </w:t>
      </w:r>
      <w:r w:rsidRPr="00E15888">
        <w:rPr>
          <w:color w:val="000000"/>
        </w:rPr>
        <w:t>tělovýchovy.</w:t>
      </w:r>
    </w:p>
    <w:p w14:paraId="13DDB6B2" w14:textId="77777777" w:rsidR="000B0F2C" w:rsidRPr="00D02B5F" w:rsidRDefault="000B0F2C" w:rsidP="000B0F2C">
      <w:pPr>
        <w:spacing w:before="240" w:after="120"/>
        <w:rPr>
          <w:b/>
          <w:color w:val="000000"/>
        </w:rPr>
      </w:pPr>
      <w:r w:rsidRPr="00D02B5F">
        <w:rPr>
          <w:b/>
          <w:color w:val="000000"/>
        </w:rPr>
        <w:t>A6)</w:t>
      </w:r>
      <w:r w:rsidRPr="00D02B5F">
        <w:rPr>
          <w:b/>
          <w:color w:val="000000"/>
        </w:rPr>
        <w:tab/>
        <w:t>Mezinárodní poradní orgán Rady (ISAB)</w:t>
      </w:r>
    </w:p>
    <w:p w14:paraId="3BB67646" w14:textId="77777777" w:rsidR="000B0F2C" w:rsidRPr="00D02B5F" w:rsidRDefault="000B0F2C" w:rsidP="000B0F2C">
      <w:pPr>
        <w:spacing w:before="120" w:after="120"/>
        <w:ind w:firstLine="708"/>
        <w:rPr>
          <w:b/>
          <w:color w:val="000000"/>
        </w:rPr>
      </w:pPr>
      <w:r w:rsidRPr="00D02B5F">
        <w:rPr>
          <w:b/>
          <w:color w:val="000000"/>
        </w:rPr>
        <w:t>a)</w:t>
      </w:r>
      <w:r w:rsidRPr="00D02B5F">
        <w:rPr>
          <w:b/>
          <w:color w:val="000000"/>
        </w:rPr>
        <w:tab/>
        <w:t>Informace o průběhu jednání ISAB dne 21. května 2025</w:t>
      </w:r>
    </w:p>
    <w:p w14:paraId="61E42A54" w14:textId="77777777" w:rsidR="000B0F2C" w:rsidRDefault="000B0F2C" w:rsidP="000B0F2C">
      <w:pPr>
        <w:spacing w:before="120" w:after="120"/>
        <w:ind w:firstLine="708"/>
        <w:rPr>
          <w:b/>
          <w:color w:val="000000"/>
        </w:rPr>
      </w:pPr>
      <w:r w:rsidRPr="00D02B5F">
        <w:rPr>
          <w:b/>
          <w:color w:val="000000"/>
        </w:rPr>
        <w:t>b)</w:t>
      </w:r>
      <w:r w:rsidRPr="00D02B5F">
        <w:rPr>
          <w:b/>
          <w:color w:val="000000"/>
        </w:rPr>
        <w:tab/>
        <w:t>Návrh na jmenování předsedy ISAB</w:t>
      </w:r>
    </w:p>
    <w:p w14:paraId="2ABEE9FA" w14:textId="6FB462F7" w:rsidR="00120A46" w:rsidRDefault="00120A46" w:rsidP="00120A4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Bod uvedla dr. Gjuričová, která informovala Radu o průběhu a obsahu jednání s Mezinárodním poradním orgánem</w:t>
      </w:r>
      <w:r w:rsidR="00BD5607">
        <w:rPr>
          <w:bCs/>
          <w:color w:val="000000"/>
        </w:rPr>
        <w:t xml:space="preserve"> (dále jen „ISAB“)</w:t>
      </w:r>
      <w:r>
        <w:rPr>
          <w:bCs/>
          <w:color w:val="000000"/>
        </w:rPr>
        <w:t xml:space="preserve"> dne 21. května 2025, kde se členové ISAB zejména shodli na</w:t>
      </w:r>
      <w:r w:rsidR="00BD5607">
        <w:rPr>
          <w:bCs/>
          <w:color w:val="000000"/>
        </w:rPr>
        <w:t> </w:t>
      </w:r>
      <w:r>
        <w:rPr>
          <w:bCs/>
          <w:color w:val="000000"/>
        </w:rPr>
        <w:t>tom, že by chtěli poskytnout doporučení k návrhu Národních priorit orientovaného výzkumu</w:t>
      </w:r>
      <w:r w:rsidR="00790A92">
        <w:rPr>
          <w:bCs/>
          <w:color w:val="000000"/>
        </w:rPr>
        <w:t>. Z</w:t>
      </w:r>
      <w:r>
        <w:rPr>
          <w:bCs/>
          <w:color w:val="000000"/>
        </w:rPr>
        <w:t>a</w:t>
      </w:r>
      <w:r w:rsidR="00BD5607">
        <w:rPr>
          <w:bCs/>
          <w:color w:val="000000"/>
        </w:rPr>
        <w:t> </w:t>
      </w:r>
      <w:r>
        <w:rPr>
          <w:bCs/>
          <w:color w:val="000000"/>
        </w:rPr>
        <w:t xml:space="preserve">tím účelem jim bude poskytnut anglický překlad. </w:t>
      </w:r>
      <w:r w:rsidR="00790A92">
        <w:rPr>
          <w:bCs/>
          <w:color w:val="000000"/>
        </w:rPr>
        <w:t>J</w:t>
      </w:r>
      <w:r>
        <w:rPr>
          <w:bCs/>
          <w:color w:val="000000"/>
        </w:rPr>
        <w:t>ejich doporučení</w:t>
      </w:r>
      <w:r w:rsidR="00790A92">
        <w:rPr>
          <w:bCs/>
          <w:color w:val="000000"/>
        </w:rPr>
        <w:t xml:space="preserve"> budou</w:t>
      </w:r>
      <w:r>
        <w:rPr>
          <w:bCs/>
          <w:color w:val="000000"/>
        </w:rPr>
        <w:t xml:space="preserve"> </w:t>
      </w:r>
      <w:r w:rsidR="00790A92">
        <w:rPr>
          <w:bCs/>
          <w:color w:val="000000"/>
        </w:rPr>
        <w:t xml:space="preserve">projednána </w:t>
      </w:r>
      <w:r>
        <w:rPr>
          <w:bCs/>
          <w:color w:val="000000"/>
        </w:rPr>
        <w:t xml:space="preserve">na online </w:t>
      </w:r>
      <w:r w:rsidR="00790A92">
        <w:rPr>
          <w:bCs/>
          <w:color w:val="000000"/>
        </w:rPr>
        <w:t xml:space="preserve">jednání ISAB </w:t>
      </w:r>
      <w:r w:rsidR="007041A7">
        <w:rPr>
          <w:bCs/>
          <w:color w:val="000000"/>
        </w:rPr>
        <w:t>v</w:t>
      </w:r>
      <w:r w:rsidR="00790A92">
        <w:rPr>
          <w:bCs/>
          <w:color w:val="000000"/>
        </w:rPr>
        <w:t> </w:t>
      </w:r>
      <w:r w:rsidR="007041A7">
        <w:rPr>
          <w:bCs/>
          <w:color w:val="000000"/>
        </w:rPr>
        <w:t>říjnu</w:t>
      </w:r>
      <w:r w:rsidR="00790A92">
        <w:rPr>
          <w:bCs/>
          <w:color w:val="000000"/>
        </w:rPr>
        <w:t xml:space="preserve"> tohoto roku</w:t>
      </w:r>
      <w:r w:rsidR="007041A7">
        <w:rPr>
          <w:bCs/>
          <w:color w:val="000000"/>
        </w:rPr>
        <w:t>.</w:t>
      </w:r>
    </w:p>
    <w:p w14:paraId="1123DD11" w14:textId="6F378F8B" w:rsidR="007041A7" w:rsidRDefault="007041A7" w:rsidP="00120A4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Dále se členové </w:t>
      </w:r>
      <w:r w:rsidR="001E4251">
        <w:rPr>
          <w:bCs/>
          <w:color w:val="000000"/>
        </w:rPr>
        <w:t>Rady</w:t>
      </w:r>
      <w:r>
        <w:rPr>
          <w:bCs/>
          <w:color w:val="000000"/>
        </w:rPr>
        <w:t xml:space="preserve"> </w:t>
      </w:r>
      <w:r w:rsidR="00790A92">
        <w:rPr>
          <w:bCs/>
          <w:color w:val="000000"/>
        </w:rPr>
        <w:t>souhlasili s návrhem členů ISAB</w:t>
      </w:r>
      <w:r>
        <w:rPr>
          <w:bCs/>
          <w:color w:val="000000"/>
        </w:rPr>
        <w:t xml:space="preserve">, že předsedou ISAB má být jmenován prof. </w:t>
      </w:r>
      <w:proofErr w:type="spellStart"/>
      <w:r>
        <w:rPr>
          <w:bCs/>
          <w:color w:val="000000"/>
        </w:rPr>
        <w:t>Ansorge</w:t>
      </w:r>
      <w:proofErr w:type="spellEnd"/>
      <w:r>
        <w:rPr>
          <w:bCs/>
          <w:color w:val="000000"/>
        </w:rPr>
        <w:t>.</w:t>
      </w:r>
    </w:p>
    <w:p w14:paraId="0053DBC9" w14:textId="3B86502F" w:rsidR="00120A46" w:rsidRPr="00C57E70" w:rsidRDefault="00120A46" w:rsidP="00120A46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0938BCA0" w14:textId="38407948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60A8ED03" w14:textId="77777777" w:rsidR="000B0F2C" w:rsidRDefault="000B0F2C" w:rsidP="000B0F2C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lastRenderedPageBreak/>
        <w:t>Rada</w:t>
      </w:r>
    </w:p>
    <w:p w14:paraId="4B997058" w14:textId="77777777" w:rsidR="000B0F2C" w:rsidRPr="006962D3" w:rsidRDefault="000B0F2C" w:rsidP="000B0F2C">
      <w:pPr>
        <w:pStyle w:val="Odstavecseseznamem"/>
        <w:numPr>
          <w:ilvl w:val="0"/>
          <w:numId w:val="11"/>
        </w:numPr>
        <w:spacing w:before="120" w:after="120"/>
        <w:contextualSpacing w:val="0"/>
        <w:rPr>
          <w:color w:val="000000"/>
        </w:rPr>
      </w:pPr>
      <w:r w:rsidRPr="006962D3">
        <w:rPr>
          <w:color w:val="000000"/>
        </w:rPr>
        <w:t>bere na vědomí informace o průběhu jednání ISAB dne 21. května 2025</w:t>
      </w:r>
      <w:r>
        <w:rPr>
          <w:color w:val="000000"/>
        </w:rPr>
        <w:t>,</w:t>
      </w:r>
    </w:p>
    <w:p w14:paraId="5877BB28" w14:textId="77777777" w:rsidR="000B0F2C" w:rsidRPr="00E21742" w:rsidRDefault="000B0F2C" w:rsidP="000B0F2C">
      <w:pPr>
        <w:pStyle w:val="Odstavecseseznamem"/>
        <w:numPr>
          <w:ilvl w:val="0"/>
          <w:numId w:val="11"/>
        </w:numPr>
        <w:spacing w:before="120" w:after="120"/>
        <w:contextualSpacing w:val="0"/>
        <w:rPr>
          <w:color w:val="000000"/>
        </w:rPr>
      </w:pPr>
      <w:r w:rsidRPr="006962D3">
        <w:rPr>
          <w:color w:val="000000"/>
        </w:rPr>
        <w:t xml:space="preserve">navrhuje předsedovi Rady pro výzkum, vývoj a inovace, aby předsedou ISAB jmenoval </w:t>
      </w:r>
      <w:proofErr w:type="spellStart"/>
      <w:r w:rsidRPr="006962D3">
        <w:rPr>
          <w:color w:val="000000"/>
        </w:rPr>
        <w:t>emer</w:t>
      </w:r>
      <w:proofErr w:type="spellEnd"/>
      <w:r w:rsidRPr="006962D3">
        <w:rPr>
          <w:color w:val="000000"/>
        </w:rPr>
        <w:t>.</w:t>
      </w:r>
      <w:r>
        <w:rPr>
          <w:color w:val="000000"/>
        </w:rPr>
        <w:t> </w:t>
      </w:r>
      <w:r w:rsidRPr="006962D3">
        <w:rPr>
          <w:color w:val="000000"/>
        </w:rPr>
        <w:t xml:space="preserve">prof. Dr. Wilhelma Jana </w:t>
      </w:r>
      <w:proofErr w:type="spellStart"/>
      <w:r w:rsidRPr="006962D3">
        <w:rPr>
          <w:color w:val="000000"/>
        </w:rPr>
        <w:t>Ansorge</w:t>
      </w:r>
      <w:proofErr w:type="spellEnd"/>
      <w:r w:rsidRPr="006962D3">
        <w:rPr>
          <w:color w:val="000000"/>
        </w:rPr>
        <w:t xml:space="preserve">, </w:t>
      </w:r>
      <w:proofErr w:type="spellStart"/>
      <w:r w:rsidRPr="006962D3">
        <w:rPr>
          <w:color w:val="000000"/>
        </w:rPr>
        <w:t>Dr.h.c</w:t>
      </w:r>
      <w:proofErr w:type="spellEnd"/>
      <w:r w:rsidRPr="006962D3">
        <w:rPr>
          <w:color w:val="000000"/>
        </w:rPr>
        <w:t>.</w:t>
      </w:r>
    </w:p>
    <w:p w14:paraId="0453C98C" w14:textId="77777777" w:rsidR="000B0F2C" w:rsidRDefault="000B0F2C" w:rsidP="000B0F2C">
      <w:pPr>
        <w:spacing w:before="100" w:beforeAutospacing="1"/>
        <w:rPr>
          <w:b/>
          <w:color w:val="000000"/>
        </w:rPr>
      </w:pPr>
      <w:r w:rsidRPr="00D02B5F">
        <w:rPr>
          <w:b/>
          <w:color w:val="000000"/>
        </w:rPr>
        <w:t>A7)</w:t>
      </w:r>
      <w:r w:rsidRPr="00D02B5F">
        <w:rPr>
          <w:b/>
          <w:color w:val="000000"/>
        </w:rPr>
        <w:tab/>
        <w:t>Souhrnná informace o hodnocení v Modulu 1 a 2 v roce 2025</w:t>
      </w:r>
    </w:p>
    <w:p w14:paraId="7A256081" w14:textId="76458128" w:rsidR="007041A7" w:rsidRDefault="00790A92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P</w:t>
      </w:r>
      <w:r w:rsidR="007041A7">
        <w:rPr>
          <w:bCs/>
          <w:color w:val="000000"/>
        </w:rPr>
        <w:t xml:space="preserve">rof. Polívka, </w:t>
      </w:r>
      <w:r>
        <w:rPr>
          <w:bCs/>
          <w:color w:val="000000"/>
        </w:rPr>
        <w:t>informoval,</w:t>
      </w:r>
      <w:r w:rsidR="007041A7">
        <w:rPr>
          <w:bCs/>
          <w:color w:val="000000"/>
        </w:rPr>
        <w:t xml:space="preserve"> že na konci června se ukončuje hodnocení v Modulu 1 a </w:t>
      </w:r>
      <w:r>
        <w:rPr>
          <w:bCs/>
          <w:color w:val="000000"/>
        </w:rPr>
        <w:t xml:space="preserve">zároveň jsou již připraveny </w:t>
      </w:r>
      <w:r w:rsidR="007041A7">
        <w:rPr>
          <w:bCs/>
          <w:color w:val="000000"/>
        </w:rPr>
        <w:t xml:space="preserve">zprávy </w:t>
      </w:r>
      <w:r>
        <w:rPr>
          <w:bCs/>
          <w:color w:val="000000"/>
        </w:rPr>
        <w:t xml:space="preserve">z </w:t>
      </w:r>
      <w:r w:rsidR="007041A7">
        <w:rPr>
          <w:bCs/>
          <w:color w:val="000000"/>
        </w:rPr>
        <w:t xml:space="preserve">Modulu 2 pro </w:t>
      </w:r>
      <w:r w:rsidR="00BD5607">
        <w:rPr>
          <w:bCs/>
          <w:color w:val="000000"/>
        </w:rPr>
        <w:t>členy panelů.</w:t>
      </w:r>
      <w:r w:rsidR="007041A7">
        <w:rPr>
          <w:bCs/>
          <w:color w:val="000000"/>
        </w:rPr>
        <w:t xml:space="preserve"> Výstupy budou připraveny tak, aby je bylo možné schválit na zářijovém jednání Rady.</w:t>
      </w:r>
      <w:r w:rsidR="0005520C">
        <w:rPr>
          <w:bCs/>
          <w:color w:val="000000"/>
        </w:rPr>
        <w:t xml:space="preserve"> Prof. Polívka dále upozornil na chybu, která byla objevena v loňském protokolu z </w:t>
      </w:r>
      <w:r w:rsidR="0022569E">
        <w:rPr>
          <w:bCs/>
          <w:color w:val="000000"/>
        </w:rPr>
        <w:t>hodnocení Univerzity</w:t>
      </w:r>
      <w:r>
        <w:rPr>
          <w:bCs/>
          <w:color w:val="000000"/>
        </w:rPr>
        <w:t xml:space="preserve"> Jana Evangelisty Purkyně v Ústí nad Labem. P</w:t>
      </w:r>
      <w:r w:rsidR="0005520C">
        <w:rPr>
          <w:bCs/>
          <w:color w:val="000000"/>
        </w:rPr>
        <w:t>rotokol</w:t>
      </w:r>
      <w:r>
        <w:rPr>
          <w:bCs/>
          <w:color w:val="000000"/>
        </w:rPr>
        <w:t xml:space="preserve"> bude</w:t>
      </w:r>
      <w:r w:rsidR="0005520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upraven. </w:t>
      </w:r>
    </w:p>
    <w:p w14:paraId="02DE72E2" w14:textId="7EA424D1" w:rsidR="007041A7" w:rsidRPr="00C57E70" w:rsidRDefault="007041A7" w:rsidP="007041A7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1D67B56F" w14:textId="766D95B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2EA8384B" w14:textId="77777777" w:rsidR="000B0F2C" w:rsidRPr="00D02B5F" w:rsidRDefault="000B0F2C" w:rsidP="000B0F2C">
      <w:pPr>
        <w:spacing w:before="100" w:beforeAutospacing="1"/>
        <w:rPr>
          <w:b/>
          <w:color w:val="000000"/>
        </w:rPr>
      </w:pPr>
      <w:r w:rsidRPr="00AB734E">
        <w:rPr>
          <w:color w:val="000000"/>
        </w:rPr>
        <w:t>Rada</w:t>
      </w:r>
      <w:r>
        <w:rPr>
          <w:color w:val="000000"/>
        </w:rPr>
        <w:t xml:space="preserve"> </w:t>
      </w:r>
      <w:r>
        <w:t>bere na vědomí ústní informaci o hodnocení v </w:t>
      </w:r>
      <w:r w:rsidRPr="00511401">
        <w:rPr>
          <w:bCs/>
        </w:rPr>
        <w:t xml:space="preserve">Modulu 1 a Modulu 2 </w:t>
      </w:r>
      <w:r>
        <w:t>v roce 2025.</w:t>
      </w:r>
    </w:p>
    <w:p w14:paraId="06846E57" w14:textId="77777777" w:rsidR="000B0F2C" w:rsidRDefault="000B0F2C" w:rsidP="000B0F2C">
      <w:pPr>
        <w:spacing w:before="100" w:beforeAutospacing="1"/>
        <w:rPr>
          <w:b/>
          <w:color w:val="000000"/>
        </w:rPr>
      </w:pPr>
      <w:r w:rsidRPr="00D02B5F">
        <w:rPr>
          <w:b/>
          <w:color w:val="000000"/>
        </w:rPr>
        <w:t>A8)</w:t>
      </w:r>
      <w:r w:rsidRPr="00D02B5F">
        <w:rPr>
          <w:b/>
          <w:color w:val="000000"/>
        </w:rPr>
        <w:tab/>
        <w:t>Výzva k přihlašování vybraných výsledků do hodnocení v Modulu 1</w:t>
      </w:r>
    </w:p>
    <w:p w14:paraId="0A5F2655" w14:textId="4BD6FEC0" w:rsidR="00A75632" w:rsidRDefault="00ED1F2B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Bod uvedl prof. Polívka</w:t>
      </w:r>
      <w:r w:rsidR="001427D4">
        <w:rPr>
          <w:bCs/>
          <w:color w:val="000000"/>
        </w:rPr>
        <w:t>. I</w:t>
      </w:r>
      <w:r>
        <w:rPr>
          <w:bCs/>
          <w:color w:val="000000"/>
        </w:rPr>
        <w:t xml:space="preserve">nformoval, že byly diskutovány tři varianty, </w:t>
      </w:r>
      <w:r w:rsidR="001C02AD">
        <w:rPr>
          <w:bCs/>
          <w:color w:val="000000"/>
        </w:rPr>
        <w:t>vybrána byla</w:t>
      </w:r>
      <w:r>
        <w:rPr>
          <w:bCs/>
          <w:color w:val="000000"/>
        </w:rPr>
        <w:t xml:space="preserve"> varianta, která předpokládá předložení méně </w:t>
      </w:r>
      <w:r w:rsidR="001E4251">
        <w:rPr>
          <w:bCs/>
          <w:color w:val="000000"/>
        </w:rPr>
        <w:t>výsledků</w:t>
      </w:r>
      <w:r>
        <w:rPr>
          <w:bCs/>
          <w:color w:val="000000"/>
        </w:rPr>
        <w:t xml:space="preserve"> než při předchozích hodnoceních. Odhadem bude přihlášeno mírně nad 2000 výsledků, tzn. každá výzkumná organizace předloží minimálně 2 výsledky, nově hodnocené organizace předloží 10 výsledků. To celkově znamená snížení počtu výsledků o cca 20 %. </w:t>
      </w:r>
    </w:p>
    <w:p w14:paraId="0FA2F605" w14:textId="0D9E3B8C" w:rsidR="007041A7" w:rsidRPr="00C57E70" w:rsidRDefault="007041A7" w:rsidP="007041A7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2189B1F6" w14:textId="796BEDEF" w:rsidR="000B0F2C" w:rsidRPr="003832C9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3A7CE03E" w14:textId="77777777" w:rsidR="000B0F2C" w:rsidRDefault="000B0F2C" w:rsidP="000B0F2C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63B37500" w14:textId="77777777" w:rsidR="000B0F2C" w:rsidRPr="003C5D1B" w:rsidRDefault="000B0F2C" w:rsidP="000B0F2C">
      <w:pPr>
        <w:pStyle w:val="Odstavecseseznamem"/>
        <w:numPr>
          <w:ilvl w:val="0"/>
          <w:numId w:val="12"/>
        </w:numPr>
        <w:spacing w:before="120" w:after="120"/>
        <w:contextualSpacing w:val="0"/>
        <w:rPr>
          <w:color w:val="000000"/>
        </w:rPr>
      </w:pPr>
      <w:r w:rsidRPr="003C5D1B">
        <w:rPr>
          <w:color w:val="000000"/>
        </w:rPr>
        <w:t xml:space="preserve">schvaluje text Výzvy k přihlašování vybraných výsledků do hodnocení v Modulu 1 </w:t>
      </w:r>
    </w:p>
    <w:p w14:paraId="769C6FF7" w14:textId="77777777" w:rsidR="000B0F2C" w:rsidRPr="003C5D1B" w:rsidRDefault="000B0F2C" w:rsidP="000B0F2C">
      <w:pPr>
        <w:pStyle w:val="Odstavecseseznamem"/>
        <w:numPr>
          <w:ilvl w:val="0"/>
          <w:numId w:val="12"/>
        </w:numPr>
        <w:spacing w:before="120" w:after="120"/>
        <w:contextualSpacing w:val="0"/>
        <w:rPr>
          <w:color w:val="000000"/>
        </w:rPr>
      </w:pPr>
      <w:r w:rsidRPr="003C5D1B">
        <w:rPr>
          <w:color w:val="000000"/>
        </w:rPr>
        <w:t>žádá předsedu Rady pro výzkum, vývoj a inovace, aby zajistil zveřejnění textu Výzvy k</w:t>
      </w:r>
      <w:r>
        <w:rPr>
          <w:color w:val="000000"/>
        </w:rPr>
        <w:t> </w:t>
      </w:r>
      <w:r w:rsidRPr="003C5D1B">
        <w:rPr>
          <w:color w:val="000000"/>
        </w:rPr>
        <w:t>přihlašování vybraných výsledků do hodnocení v Modulu 1 na webových stránkách vyzkum.gov.cz.</w:t>
      </w:r>
    </w:p>
    <w:p w14:paraId="6A80574E" w14:textId="77777777" w:rsidR="000B0F2C" w:rsidRDefault="000B0F2C" w:rsidP="000B0F2C">
      <w:pPr>
        <w:spacing w:before="100" w:beforeAutospacing="1"/>
        <w:rPr>
          <w:b/>
          <w:color w:val="000000"/>
        </w:rPr>
      </w:pPr>
      <w:r w:rsidRPr="00D02B5F">
        <w:rPr>
          <w:b/>
          <w:color w:val="000000"/>
        </w:rPr>
        <w:t>A9)</w:t>
      </w:r>
      <w:r w:rsidRPr="00D02B5F">
        <w:rPr>
          <w:b/>
          <w:color w:val="000000"/>
        </w:rPr>
        <w:tab/>
        <w:t>Hodnocení výsledků programů výzkumu, vývoje a inovací ukončených v roce 2023</w:t>
      </w:r>
    </w:p>
    <w:p w14:paraId="79097B1C" w14:textId="5F28C298" w:rsidR="00ED1F2B" w:rsidRDefault="00ED1F2B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Prof. Polívka uvedl, že hodnocen byl pouze jeden program</w:t>
      </w:r>
      <w:r w:rsidR="001C02AD">
        <w:rPr>
          <w:bCs/>
          <w:color w:val="000000"/>
        </w:rPr>
        <w:t>,</w:t>
      </w:r>
      <w:r>
        <w:rPr>
          <w:bCs/>
          <w:color w:val="000000"/>
        </w:rPr>
        <w:t xml:space="preserve"> a sice program zdravotnického výzkumu. Zpráva již byla </w:t>
      </w:r>
      <w:r w:rsidR="001C02AD">
        <w:rPr>
          <w:bCs/>
          <w:color w:val="000000"/>
        </w:rPr>
        <w:t xml:space="preserve">projednána </w:t>
      </w:r>
      <w:r>
        <w:rPr>
          <w:bCs/>
          <w:color w:val="000000"/>
        </w:rPr>
        <w:t>KHV</w:t>
      </w:r>
      <w:r w:rsidR="001C02AD">
        <w:rPr>
          <w:bCs/>
          <w:color w:val="000000"/>
        </w:rPr>
        <w:t>.</w:t>
      </w:r>
      <w:r>
        <w:rPr>
          <w:bCs/>
          <w:color w:val="000000"/>
        </w:rPr>
        <w:t xml:space="preserve"> Žádný další program </w:t>
      </w:r>
      <w:r w:rsidR="001C02AD">
        <w:rPr>
          <w:bCs/>
          <w:color w:val="000000"/>
        </w:rPr>
        <w:t xml:space="preserve">v roce 2023 </w:t>
      </w:r>
      <w:r w:rsidR="001E4251">
        <w:rPr>
          <w:bCs/>
          <w:color w:val="000000"/>
        </w:rPr>
        <w:t xml:space="preserve">ukončen </w:t>
      </w:r>
      <w:r w:rsidR="001C02AD">
        <w:rPr>
          <w:bCs/>
          <w:color w:val="000000"/>
        </w:rPr>
        <w:t>nebyl.</w:t>
      </w:r>
    </w:p>
    <w:p w14:paraId="5F1C25C7" w14:textId="640398CA" w:rsidR="007041A7" w:rsidRPr="00C57E70" w:rsidRDefault="007041A7" w:rsidP="007041A7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58A23FD9" w14:textId="2E5E29B3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637852FA" w14:textId="77777777" w:rsidR="000B0F2C" w:rsidRDefault="000B0F2C" w:rsidP="000B0F2C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1A143749" w14:textId="77777777" w:rsidR="000B0F2C" w:rsidRPr="0085705E" w:rsidRDefault="000B0F2C" w:rsidP="000B0F2C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color w:val="000000"/>
        </w:rPr>
      </w:pPr>
      <w:r w:rsidRPr="0085705E">
        <w:rPr>
          <w:color w:val="000000"/>
        </w:rPr>
        <w:lastRenderedPageBreak/>
        <w:t>schvaluje materiál „Hodnocení výsledků programů výzkumu, vývoje a inovací ukončených v</w:t>
      </w:r>
      <w:r>
        <w:rPr>
          <w:color w:val="000000"/>
        </w:rPr>
        <w:t> </w:t>
      </w:r>
      <w:r w:rsidRPr="0085705E">
        <w:rPr>
          <w:color w:val="000000"/>
        </w:rPr>
        <w:t>roce 2023“,</w:t>
      </w:r>
    </w:p>
    <w:p w14:paraId="1499A5AB" w14:textId="77777777" w:rsidR="000B0F2C" w:rsidRPr="0085705E" w:rsidRDefault="000B0F2C" w:rsidP="000B0F2C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color w:val="000000"/>
        </w:rPr>
      </w:pPr>
      <w:r w:rsidRPr="0085705E">
        <w:rPr>
          <w:color w:val="000000"/>
        </w:rPr>
        <w:t>žádá předsedu Rady pro výzkum, vývoj a inovace, aby zajistil předložení materiálu „Hodnocení výsledků programů výzkumu, vývoje a inovací ukončených v roce 2023“ na</w:t>
      </w:r>
      <w:r>
        <w:rPr>
          <w:color w:val="000000"/>
        </w:rPr>
        <w:t> </w:t>
      </w:r>
      <w:r w:rsidRPr="0085705E">
        <w:rPr>
          <w:color w:val="000000"/>
        </w:rPr>
        <w:t>jednání vlády.</w:t>
      </w:r>
    </w:p>
    <w:p w14:paraId="657542CC" w14:textId="77777777" w:rsidR="000B0F2C" w:rsidRDefault="000B0F2C" w:rsidP="000B0F2C">
      <w:pPr>
        <w:spacing w:before="100" w:beforeAutospacing="1"/>
        <w:rPr>
          <w:b/>
          <w:color w:val="000000"/>
        </w:rPr>
      </w:pPr>
      <w:r w:rsidRPr="00D02B5F">
        <w:rPr>
          <w:b/>
          <w:color w:val="000000"/>
        </w:rPr>
        <w:t>A10)</w:t>
      </w:r>
      <w:r w:rsidRPr="00D02B5F">
        <w:rPr>
          <w:b/>
          <w:color w:val="000000"/>
        </w:rPr>
        <w:tab/>
        <w:t>Národní priority orientovaného výzkumu</w:t>
      </w:r>
    </w:p>
    <w:p w14:paraId="7352390A" w14:textId="2ECC0A75" w:rsidR="00AB2F17" w:rsidRDefault="00AB2F17" w:rsidP="0005520C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Bod uvedla dr. Gjuričová, informovala o vzniku dvou </w:t>
      </w:r>
      <w:r w:rsidR="001C02AD">
        <w:rPr>
          <w:bCs/>
          <w:color w:val="000000"/>
        </w:rPr>
        <w:t xml:space="preserve">variant </w:t>
      </w:r>
      <w:r>
        <w:rPr>
          <w:bCs/>
          <w:color w:val="000000"/>
        </w:rPr>
        <w:t xml:space="preserve">dokumentu, </w:t>
      </w:r>
      <w:r w:rsidR="001C02AD">
        <w:rPr>
          <w:bCs/>
          <w:color w:val="000000"/>
        </w:rPr>
        <w:t xml:space="preserve">stručné </w:t>
      </w:r>
      <w:r>
        <w:rPr>
          <w:bCs/>
          <w:color w:val="000000"/>
        </w:rPr>
        <w:t xml:space="preserve">a </w:t>
      </w:r>
      <w:r w:rsidR="001C02AD">
        <w:rPr>
          <w:bCs/>
          <w:color w:val="000000"/>
        </w:rPr>
        <w:t xml:space="preserve">podrobné </w:t>
      </w:r>
      <w:r>
        <w:rPr>
          <w:bCs/>
          <w:color w:val="000000"/>
        </w:rPr>
        <w:t>část</w:t>
      </w:r>
      <w:r w:rsidR="001C02AD">
        <w:rPr>
          <w:bCs/>
          <w:color w:val="000000"/>
        </w:rPr>
        <w:t>i</w:t>
      </w:r>
      <w:r>
        <w:rPr>
          <w:bCs/>
          <w:color w:val="000000"/>
        </w:rPr>
        <w:t>. Materiál byl oproti původnímu stavu rozšířen o oblast komplexně chápaného bezpečnostního a</w:t>
      </w:r>
      <w:r w:rsidR="00BD5607">
        <w:rPr>
          <w:bCs/>
          <w:color w:val="000000"/>
        </w:rPr>
        <w:t> </w:t>
      </w:r>
      <w:r>
        <w:rPr>
          <w:bCs/>
          <w:color w:val="000000"/>
        </w:rPr>
        <w:t xml:space="preserve">obranného výzkumu. </w:t>
      </w:r>
      <w:r w:rsidR="001C02AD">
        <w:rPr>
          <w:bCs/>
          <w:color w:val="000000"/>
        </w:rPr>
        <w:t>M</w:t>
      </w:r>
      <w:r>
        <w:rPr>
          <w:bCs/>
          <w:color w:val="000000"/>
        </w:rPr>
        <w:t xml:space="preserve">ateriál </w:t>
      </w:r>
      <w:r w:rsidR="001C02AD">
        <w:rPr>
          <w:bCs/>
          <w:color w:val="000000"/>
        </w:rPr>
        <w:t xml:space="preserve">bude </w:t>
      </w:r>
      <w:r>
        <w:rPr>
          <w:bCs/>
          <w:color w:val="000000"/>
        </w:rPr>
        <w:t xml:space="preserve">předložen do meziresortního připomínkového řízení a </w:t>
      </w:r>
      <w:r w:rsidR="001C02AD">
        <w:rPr>
          <w:bCs/>
          <w:color w:val="000000"/>
        </w:rPr>
        <w:t>po</w:t>
      </w:r>
      <w:r w:rsidR="00BD5607">
        <w:rPr>
          <w:bCs/>
          <w:color w:val="000000"/>
        </w:rPr>
        <w:t> </w:t>
      </w:r>
      <w:r w:rsidR="001C02AD">
        <w:rPr>
          <w:bCs/>
          <w:color w:val="000000"/>
        </w:rPr>
        <w:t>podzimním jednání ISAB doplněn</w:t>
      </w:r>
      <w:r>
        <w:rPr>
          <w:bCs/>
          <w:color w:val="000000"/>
        </w:rPr>
        <w:t xml:space="preserve"> o případné doporučení </w:t>
      </w:r>
      <w:r w:rsidR="001C02AD">
        <w:rPr>
          <w:bCs/>
          <w:color w:val="000000"/>
        </w:rPr>
        <w:t xml:space="preserve">členů </w:t>
      </w:r>
      <w:r>
        <w:rPr>
          <w:bCs/>
          <w:color w:val="000000"/>
        </w:rPr>
        <w:t>ISAB. Materiálem se Rada bude znovu zabývat na podzim</w:t>
      </w:r>
      <w:r w:rsidR="001C02AD">
        <w:rPr>
          <w:bCs/>
          <w:color w:val="000000"/>
        </w:rPr>
        <w:t xml:space="preserve"> 2025.</w:t>
      </w:r>
    </w:p>
    <w:p w14:paraId="3C54CB46" w14:textId="3F6C061F" w:rsidR="00AB2F17" w:rsidRDefault="00AB2F17" w:rsidP="0005520C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Ing. Hrdlička uplatnil připomínku, aby byl celý materiál doplněn o celkové zarámování šesti definovaných oblastí, např. z hlediska vymezení vůči zákonu o vědě, výzkumu, inovacích a transferu znalostí nebo RI</w:t>
      </w:r>
      <w:r w:rsidR="001C02AD">
        <w:rPr>
          <w:bCs/>
          <w:color w:val="000000"/>
        </w:rPr>
        <w:t>S</w:t>
      </w:r>
      <w:r>
        <w:rPr>
          <w:bCs/>
          <w:color w:val="000000"/>
        </w:rPr>
        <w:t>3</w:t>
      </w:r>
      <w:r w:rsidR="00962EDC">
        <w:rPr>
          <w:bCs/>
          <w:color w:val="000000"/>
        </w:rPr>
        <w:t xml:space="preserve"> strategii. Připomínka byla zapracována do návrhu usnesení.</w:t>
      </w:r>
    </w:p>
    <w:p w14:paraId="4490DA1A" w14:textId="4E5378E8" w:rsidR="0005520C" w:rsidRPr="00C57E70" w:rsidRDefault="0005520C" w:rsidP="0005520C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5E90765B" w14:textId="07240C0C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671970A0" w14:textId="77777777" w:rsidR="000B0F2C" w:rsidRDefault="000B0F2C" w:rsidP="000B0F2C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560295B9" w14:textId="77777777" w:rsidR="000B0F2C" w:rsidRPr="00E21742" w:rsidRDefault="000B0F2C" w:rsidP="000B0F2C">
      <w:pPr>
        <w:pStyle w:val="Odstavecseseznamem"/>
        <w:numPr>
          <w:ilvl w:val="0"/>
          <w:numId w:val="15"/>
        </w:numPr>
        <w:spacing w:before="120" w:after="120"/>
        <w:contextualSpacing w:val="0"/>
        <w:rPr>
          <w:color w:val="000000" w:themeColor="text1"/>
        </w:rPr>
      </w:pPr>
      <w:r w:rsidRPr="00D9028B">
        <w:rPr>
          <w:color w:val="000000"/>
        </w:rPr>
        <w:t>schvaluje materiál „Národní priority orientovaného výzkumu</w:t>
      </w:r>
      <w:r w:rsidRPr="00E21742">
        <w:rPr>
          <w:color w:val="000000" w:themeColor="text1"/>
        </w:rPr>
        <w:t>“, ve znění připomínek předsedů panelů,</w:t>
      </w:r>
    </w:p>
    <w:p w14:paraId="3C36ADC1" w14:textId="77777777" w:rsidR="000B0F2C" w:rsidRPr="00E21742" w:rsidRDefault="000B0F2C" w:rsidP="000B0F2C">
      <w:pPr>
        <w:pStyle w:val="Odstavecseseznamem"/>
        <w:numPr>
          <w:ilvl w:val="0"/>
          <w:numId w:val="15"/>
        </w:numPr>
        <w:spacing w:before="120" w:after="0"/>
        <w:rPr>
          <w:color w:val="000000" w:themeColor="text1"/>
        </w:rPr>
      </w:pPr>
      <w:r w:rsidRPr="00E21742">
        <w:rPr>
          <w:color w:val="000000" w:themeColor="text1"/>
        </w:rPr>
        <w:t>pověřuje předsednictvo Rady vypořádáním připomínek předsedů panelů,</w:t>
      </w:r>
    </w:p>
    <w:p w14:paraId="18B48CE6" w14:textId="77777777" w:rsidR="000B0F2C" w:rsidRPr="00D9028B" w:rsidRDefault="000B0F2C" w:rsidP="000B0F2C">
      <w:pPr>
        <w:pStyle w:val="Odstavecseseznamem"/>
        <w:numPr>
          <w:ilvl w:val="0"/>
          <w:numId w:val="15"/>
        </w:numPr>
        <w:spacing w:before="120" w:after="0"/>
        <w:contextualSpacing w:val="0"/>
        <w:rPr>
          <w:color w:val="000000"/>
        </w:rPr>
      </w:pPr>
      <w:r w:rsidRPr="00D9028B">
        <w:rPr>
          <w:color w:val="000000"/>
        </w:rPr>
        <w:t xml:space="preserve">žádá předsedu Rady pro výzkum, vývoj a inovace, aby zajistil: </w:t>
      </w:r>
    </w:p>
    <w:p w14:paraId="618E077A" w14:textId="77777777" w:rsidR="000B0F2C" w:rsidRPr="00D9028B" w:rsidRDefault="000B0F2C" w:rsidP="000B0F2C">
      <w:pPr>
        <w:pStyle w:val="Odstavecseseznamem"/>
        <w:numPr>
          <w:ilvl w:val="0"/>
          <w:numId w:val="16"/>
        </w:numPr>
        <w:spacing w:before="120" w:after="120"/>
        <w:ind w:left="1066" w:hanging="357"/>
        <w:contextualSpacing w:val="0"/>
        <w:rPr>
          <w:color w:val="000000"/>
        </w:rPr>
      </w:pPr>
      <w:r w:rsidRPr="00D9028B">
        <w:rPr>
          <w:color w:val="000000"/>
        </w:rPr>
        <w:t>předložení materiálu „Národní priority orientovaného výzkumu“ do meziresortního připomínkového řízení,</w:t>
      </w:r>
    </w:p>
    <w:p w14:paraId="20C1CECE" w14:textId="77777777" w:rsidR="000B0F2C" w:rsidRPr="00D9028B" w:rsidRDefault="000B0F2C" w:rsidP="000B0F2C">
      <w:pPr>
        <w:pStyle w:val="Odstavecseseznamem"/>
        <w:numPr>
          <w:ilvl w:val="0"/>
          <w:numId w:val="16"/>
        </w:numPr>
        <w:spacing w:before="120" w:after="120"/>
        <w:ind w:left="1066" w:hanging="357"/>
        <w:contextualSpacing w:val="0"/>
        <w:rPr>
          <w:color w:val="000000"/>
        </w:rPr>
      </w:pPr>
      <w:r w:rsidRPr="00D9028B">
        <w:rPr>
          <w:color w:val="000000"/>
        </w:rPr>
        <w:t>předložení materiálu „Národní priority orientovaného výzkumu“ Radě po vypořádání meziresortního připomínkového řízení, a následně na jednání vlády ke schválení,</w:t>
      </w:r>
    </w:p>
    <w:p w14:paraId="46277580" w14:textId="77777777" w:rsidR="000B0F2C" w:rsidRDefault="000B0F2C" w:rsidP="000B0F2C">
      <w:pPr>
        <w:pStyle w:val="Odstavecseseznamem"/>
        <w:numPr>
          <w:ilvl w:val="0"/>
          <w:numId w:val="16"/>
        </w:numPr>
        <w:spacing w:before="120" w:after="120"/>
        <w:ind w:left="1066" w:hanging="357"/>
        <w:contextualSpacing w:val="0"/>
        <w:rPr>
          <w:color w:val="000000"/>
        </w:rPr>
      </w:pPr>
      <w:r w:rsidRPr="00D9028B">
        <w:rPr>
          <w:color w:val="000000"/>
        </w:rPr>
        <w:t>přípravu zprávy o hodnocení plnění opatření Národní politiky výzkumu, vývoje a inovací České republiky 2021+ včetně posouzení případné nutnosti její změny v souladu s</w:t>
      </w:r>
      <w:r>
        <w:rPr>
          <w:color w:val="000000"/>
        </w:rPr>
        <w:t> </w:t>
      </w:r>
      <w:r w:rsidRPr="00D9028B">
        <w:rPr>
          <w:color w:val="000000"/>
        </w:rPr>
        <w:t>usnesením vlády ze dne 20. července 2020 č. 759 s využitím materiálu „Národní priority orientovaného výzkumu“</w:t>
      </w:r>
      <w:r>
        <w:rPr>
          <w:color w:val="000000"/>
        </w:rPr>
        <w:t>.</w:t>
      </w:r>
    </w:p>
    <w:p w14:paraId="72D37FF8" w14:textId="77777777" w:rsidR="000B0F2C" w:rsidRDefault="000B0F2C" w:rsidP="000B0F2C">
      <w:pPr>
        <w:numPr>
          <w:ilvl w:val="0"/>
          <w:numId w:val="3"/>
        </w:numPr>
        <w:spacing w:before="100" w:beforeAutospacing="1"/>
        <w:ind w:left="1060" w:hanging="703"/>
        <w:rPr>
          <w:b/>
          <w:color w:val="000000"/>
          <w:u w:val="single"/>
        </w:rPr>
      </w:pPr>
      <w:r w:rsidRPr="00A40D25">
        <w:rPr>
          <w:b/>
          <w:color w:val="000000"/>
          <w:u w:val="single"/>
        </w:rPr>
        <w:t>BODY K PROJEDNÁNÍ – bez rozpravy</w:t>
      </w:r>
    </w:p>
    <w:p w14:paraId="2052C7D8" w14:textId="64BA052A" w:rsidR="00783E7D" w:rsidRDefault="000B0F2C" w:rsidP="00BC4BC4">
      <w:pPr>
        <w:spacing w:before="100" w:beforeAutospacing="1"/>
        <w:ind w:left="705" w:hanging="705"/>
        <w:rPr>
          <w:bCs/>
          <w:color w:val="000000"/>
        </w:rPr>
      </w:pPr>
      <w:bookmarkStart w:id="0" w:name="_Hlk198807575"/>
      <w:r w:rsidRPr="00B825C8">
        <w:rPr>
          <w:b/>
          <w:color w:val="000000"/>
        </w:rPr>
        <w:t>B1)</w:t>
      </w:r>
      <w:r w:rsidRPr="00B825C8">
        <w:rPr>
          <w:b/>
          <w:color w:val="000000"/>
        </w:rPr>
        <w:tab/>
        <w:t>Termíny zasedání Rady pro výzkum, vývoj a inovace v roce 2026</w:t>
      </w:r>
    </w:p>
    <w:p w14:paraId="232F7D2F" w14:textId="22C96198" w:rsidR="0005520C" w:rsidRPr="00C57E70" w:rsidRDefault="0005520C" w:rsidP="0005520C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7CD7E8EC" w14:textId="1DA70BC8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020F98D4" w14:textId="77777777" w:rsidR="000B0F2C" w:rsidRPr="00B825C8" w:rsidRDefault="000B0F2C" w:rsidP="000B0F2C">
      <w:pPr>
        <w:spacing w:before="100" w:beforeAutospacing="1"/>
        <w:ind w:left="705" w:hanging="705"/>
        <w:rPr>
          <w:b/>
          <w:color w:val="000000"/>
        </w:rPr>
      </w:pPr>
      <w:r w:rsidRPr="00421FDA">
        <w:t>Rada</w:t>
      </w:r>
      <w:r>
        <w:t xml:space="preserve"> </w:t>
      </w:r>
      <w:r w:rsidRPr="00B03549">
        <w:t>schvaluje termíny svých zasedání v roce 20</w:t>
      </w:r>
      <w:r>
        <w:t>26.</w:t>
      </w:r>
    </w:p>
    <w:p w14:paraId="2B66B07E" w14:textId="77777777" w:rsidR="000B0F2C" w:rsidRDefault="000B0F2C" w:rsidP="000B0F2C">
      <w:pPr>
        <w:spacing w:before="100" w:beforeAutospacing="1"/>
        <w:ind w:left="705" w:hanging="705"/>
        <w:rPr>
          <w:b/>
          <w:color w:val="000000"/>
        </w:rPr>
      </w:pPr>
      <w:r w:rsidRPr="00B825C8">
        <w:rPr>
          <w:b/>
          <w:color w:val="000000"/>
        </w:rPr>
        <w:t>B2)</w:t>
      </w:r>
      <w:r w:rsidRPr="00B825C8">
        <w:rPr>
          <w:b/>
          <w:color w:val="000000"/>
        </w:rPr>
        <w:tab/>
        <w:t xml:space="preserve">Návrh úprav datové struktury IS </w:t>
      </w:r>
      <w:proofErr w:type="spellStart"/>
      <w:r w:rsidRPr="00B825C8">
        <w:rPr>
          <w:b/>
          <w:color w:val="000000"/>
        </w:rPr>
        <w:t>VaVaI</w:t>
      </w:r>
      <w:proofErr w:type="spellEnd"/>
      <w:r w:rsidRPr="00B825C8">
        <w:rPr>
          <w:b/>
          <w:color w:val="000000"/>
        </w:rPr>
        <w:t xml:space="preserve"> verze 3.4.2 (07/2025)</w:t>
      </w:r>
    </w:p>
    <w:p w14:paraId="6CBE9B89" w14:textId="77777777" w:rsidR="00783E7D" w:rsidRDefault="00783E7D" w:rsidP="00962EDC">
      <w:pPr>
        <w:spacing w:before="100" w:beforeAutospacing="1"/>
        <w:rPr>
          <w:bCs/>
          <w:color w:val="000000"/>
        </w:rPr>
      </w:pPr>
    </w:p>
    <w:p w14:paraId="70DB2ADE" w14:textId="350DC801" w:rsidR="00962EDC" w:rsidRPr="00C57E70" w:rsidRDefault="00962EDC" w:rsidP="00962EDC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1D8DA373" w14:textId="2E18DFDE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DC43CCE" w14:textId="77777777" w:rsidR="000B0F2C" w:rsidRDefault="000B0F2C" w:rsidP="000B0F2C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4C5D965C" w14:textId="77777777" w:rsidR="000B0F2C" w:rsidRPr="009B417C" w:rsidRDefault="000B0F2C" w:rsidP="000B0F2C">
      <w:pPr>
        <w:pStyle w:val="Odstavecseseznamem"/>
        <w:numPr>
          <w:ilvl w:val="0"/>
          <w:numId w:val="14"/>
        </w:numPr>
        <w:spacing w:before="120" w:after="120"/>
        <w:contextualSpacing w:val="0"/>
        <w:rPr>
          <w:color w:val="000000"/>
        </w:rPr>
      </w:pPr>
      <w:r w:rsidRPr="009B417C">
        <w:rPr>
          <w:color w:val="000000"/>
        </w:rPr>
        <w:t xml:space="preserve">schvaluje návrh úprav datové struktury IS </w:t>
      </w:r>
      <w:proofErr w:type="spellStart"/>
      <w:r w:rsidRPr="009B417C">
        <w:rPr>
          <w:color w:val="000000"/>
        </w:rPr>
        <w:t>VaVaI</w:t>
      </w:r>
      <w:proofErr w:type="spellEnd"/>
      <w:r w:rsidRPr="009B417C">
        <w:rPr>
          <w:color w:val="000000"/>
        </w:rPr>
        <w:t xml:space="preserve">, </w:t>
      </w:r>
    </w:p>
    <w:p w14:paraId="3D5E1400" w14:textId="77777777" w:rsidR="000B0F2C" w:rsidRPr="009B417C" w:rsidRDefault="000B0F2C" w:rsidP="000B0F2C">
      <w:pPr>
        <w:pStyle w:val="Odstavecseseznamem"/>
        <w:numPr>
          <w:ilvl w:val="0"/>
          <w:numId w:val="14"/>
        </w:numPr>
        <w:spacing w:before="120" w:after="120"/>
        <w:contextualSpacing w:val="0"/>
        <w:rPr>
          <w:color w:val="000000"/>
        </w:rPr>
      </w:pPr>
      <w:r w:rsidRPr="009B417C">
        <w:rPr>
          <w:color w:val="000000"/>
        </w:rPr>
        <w:t xml:space="preserve">žádá předsedu Rady pro výzkum, vývoj a inovace, aby zajistil realizaci úprav IS </w:t>
      </w:r>
      <w:proofErr w:type="spellStart"/>
      <w:r w:rsidRPr="009B417C">
        <w:rPr>
          <w:color w:val="000000"/>
        </w:rPr>
        <w:t>VaVaI</w:t>
      </w:r>
      <w:proofErr w:type="spellEnd"/>
      <w:r w:rsidRPr="009B417C">
        <w:rPr>
          <w:color w:val="000000"/>
        </w:rPr>
        <w:t xml:space="preserve"> dle schváleného harmonogramu.</w:t>
      </w:r>
    </w:p>
    <w:p w14:paraId="5D320FE7" w14:textId="77777777" w:rsidR="000B0F2C" w:rsidRDefault="000B0F2C" w:rsidP="000B0F2C">
      <w:pPr>
        <w:spacing w:before="100" w:beforeAutospacing="1"/>
        <w:ind w:left="705" w:hanging="705"/>
        <w:rPr>
          <w:b/>
        </w:rPr>
      </w:pPr>
      <w:r w:rsidRPr="00B825C8">
        <w:rPr>
          <w:b/>
          <w:color w:val="000000"/>
        </w:rPr>
        <w:t>B3)</w:t>
      </w:r>
      <w:r w:rsidRPr="00B825C8">
        <w:rPr>
          <w:b/>
          <w:color w:val="000000"/>
        </w:rPr>
        <w:tab/>
        <w:t xml:space="preserve">Vyhodnocení sběru výsledků do IS </w:t>
      </w:r>
      <w:proofErr w:type="spellStart"/>
      <w:r w:rsidRPr="00B825C8">
        <w:rPr>
          <w:b/>
          <w:color w:val="000000"/>
        </w:rPr>
        <w:t>VaVaI</w:t>
      </w:r>
      <w:proofErr w:type="spellEnd"/>
      <w:r w:rsidRPr="00B825C8">
        <w:rPr>
          <w:b/>
          <w:color w:val="000000"/>
        </w:rPr>
        <w:t xml:space="preserve"> v roce 2025</w:t>
      </w:r>
    </w:p>
    <w:bookmarkEnd w:id="0"/>
    <w:p w14:paraId="01E03CE4" w14:textId="4A5E4C33" w:rsidR="00962EDC" w:rsidRPr="00C57E70" w:rsidRDefault="00962EDC" w:rsidP="00962EDC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6498EAD4" w14:textId="67F18B0C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975C605" w14:textId="77777777" w:rsidR="000B0F2C" w:rsidRPr="003832C9" w:rsidRDefault="000B0F2C" w:rsidP="000B0F2C">
      <w:pPr>
        <w:spacing w:before="100" w:beforeAutospacing="1"/>
        <w:ind w:left="705" w:hanging="705"/>
        <w:rPr>
          <w:color w:val="000000"/>
        </w:rPr>
      </w:pPr>
      <w:r w:rsidRPr="00395C02">
        <w:rPr>
          <w:color w:val="000000"/>
        </w:rPr>
        <w:t xml:space="preserve">Rada bere na vědomí vyhodnocení sběru výsledků do IS </w:t>
      </w:r>
      <w:proofErr w:type="spellStart"/>
      <w:r w:rsidRPr="00395C02">
        <w:rPr>
          <w:color w:val="000000"/>
        </w:rPr>
        <w:t>VaVaI</w:t>
      </w:r>
      <w:proofErr w:type="spellEnd"/>
      <w:r w:rsidRPr="00395C02">
        <w:rPr>
          <w:color w:val="000000"/>
        </w:rPr>
        <w:t xml:space="preserve"> v roce 2025.</w:t>
      </w:r>
    </w:p>
    <w:p w14:paraId="163A8316" w14:textId="77777777" w:rsidR="000B0F2C" w:rsidRDefault="000B0F2C" w:rsidP="000B0F2C">
      <w:pPr>
        <w:numPr>
          <w:ilvl w:val="0"/>
          <w:numId w:val="3"/>
        </w:numPr>
        <w:spacing w:before="100" w:beforeAutospacing="1"/>
        <w:rPr>
          <w:b/>
          <w:u w:val="single"/>
        </w:rPr>
      </w:pPr>
      <w:r w:rsidRPr="00A40D25">
        <w:rPr>
          <w:b/>
          <w:u w:val="single"/>
        </w:rPr>
        <w:t>BODY PRO INFORMACI</w:t>
      </w:r>
    </w:p>
    <w:p w14:paraId="5DC3B197" w14:textId="77777777" w:rsidR="000B0F2C" w:rsidRPr="000E6907" w:rsidRDefault="000B0F2C" w:rsidP="000B0F2C">
      <w:pPr>
        <w:spacing w:before="120" w:after="120"/>
        <w:rPr>
          <w:b/>
        </w:rPr>
      </w:pPr>
      <w:bookmarkStart w:id="1" w:name="_Hlk198807829"/>
      <w:r w:rsidRPr="000E6907">
        <w:rPr>
          <w:b/>
        </w:rPr>
        <w:t>C1)</w:t>
      </w:r>
      <w:r w:rsidRPr="000E6907">
        <w:rPr>
          <w:b/>
        </w:rPr>
        <w:tab/>
        <w:t xml:space="preserve">Přehled usnesení vlády z oblasti </w:t>
      </w:r>
      <w:proofErr w:type="spellStart"/>
      <w:r w:rsidRPr="000E6907">
        <w:rPr>
          <w:b/>
        </w:rPr>
        <w:t>VaVaI</w:t>
      </w:r>
      <w:proofErr w:type="spellEnd"/>
      <w:r w:rsidRPr="000E6907">
        <w:rPr>
          <w:b/>
        </w:rPr>
        <w:t xml:space="preserve"> </w:t>
      </w:r>
    </w:p>
    <w:p w14:paraId="3780DC73" w14:textId="77777777" w:rsidR="000B0F2C" w:rsidRDefault="000B0F2C" w:rsidP="00BC4BC4">
      <w:pPr>
        <w:spacing w:before="240"/>
        <w:ind w:left="703" w:hanging="703"/>
        <w:rPr>
          <w:b/>
        </w:rPr>
      </w:pPr>
      <w:r w:rsidRPr="000E6907">
        <w:rPr>
          <w:b/>
        </w:rPr>
        <w:t>C2)</w:t>
      </w:r>
      <w:r w:rsidRPr="000E6907">
        <w:rPr>
          <w:b/>
        </w:rPr>
        <w:tab/>
        <w:t>Evaluační zpráva projektu sdílených činností Národní centrum pro informační podporu výzkumu, vývoje a inovací za období od 1. 1. 2021 do 31. 12. 2024</w:t>
      </w:r>
    </w:p>
    <w:p w14:paraId="30051A42" w14:textId="6F954F63" w:rsidR="00783E7D" w:rsidRPr="005C5B35" w:rsidRDefault="00783E7D" w:rsidP="005C5B35">
      <w:pPr>
        <w:spacing w:before="120" w:after="120"/>
        <w:rPr>
          <w:bCs/>
        </w:rPr>
      </w:pPr>
      <w:r w:rsidRPr="005C5B35">
        <w:rPr>
          <w:bCs/>
        </w:rPr>
        <w:t>Dr. Nič pochválil práci NTK a vyjádřil přesvědčení, že jejich činnost bude takto kvalitně pokračovat i nadále. Prof. Wildová doplnila</w:t>
      </w:r>
      <w:r w:rsidR="00183A00" w:rsidRPr="005C5B35">
        <w:rPr>
          <w:bCs/>
        </w:rPr>
        <w:t xml:space="preserve">, že jsou otevírány obálky </w:t>
      </w:r>
      <w:r w:rsidR="005C5B35" w:rsidRPr="005C5B35">
        <w:rPr>
          <w:bCs/>
        </w:rPr>
        <w:t xml:space="preserve">3. kola </w:t>
      </w:r>
      <w:r w:rsidR="00183A00" w:rsidRPr="005C5B35">
        <w:rPr>
          <w:bCs/>
        </w:rPr>
        <w:t>výběrového řízení na ředitele</w:t>
      </w:r>
      <w:r w:rsidR="005C5B35" w:rsidRPr="005C5B35">
        <w:rPr>
          <w:bCs/>
        </w:rPr>
        <w:t xml:space="preserve"> NTK.</w:t>
      </w:r>
    </w:p>
    <w:p w14:paraId="65960583" w14:textId="77777777" w:rsidR="000B0F2C" w:rsidRPr="000A7786" w:rsidRDefault="000B0F2C" w:rsidP="00BC4BC4">
      <w:pPr>
        <w:spacing w:before="240"/>
        <w:ind w:left="703" w:hanging="703"/>
        <w:rPr>
          <w:b/>
        </w:rPr>
      </w:pPr>
      <w:r w:rsidRPr="000E6907">
        <w:rPr>
          <w:b/>
        </w:rPr>
        <w:t>C3)</w:t>
      </w:r>
      <w:r w:rsidRPr="000E6907">
        <w:rPr>
          <w:b/>
        </w:rPr>
        <w:tab/>
        <w:t>Průběh a výsledky činnosti hlavního vyjednavače a jeho týmu o optimálních finančních i dalších smluvních podmínkách transformačních smluv ve věci pořizování, zpřístupňování a publikování elektronických informačních zdrojů (EIZ) za období roku 2024</w:t>
      </w:r>
    </w:p>
    <w:bookmarkEnd w:id="1"/>
    <w:p w14:paraId="78CEBD67" w14:textId="7979A28F" w:rsidR="005C5B35" w:rsidRDefault="00537066" w:rsidP="00962EDC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Prof. Polívka krátce bod uvedl s upozorněním, že se jedná o značně komplikované téma, hlavním vyjednávačem v současné chvíli je bývalý ředitel NTK Martin Svoboda. V současnosti došlo k uzavření transformačních smluv</w:t>
      </w:r>
      <w:r w:rsidR="00DD2367">
        <w:rPr>
          <w:bCs/>
          <w:color w:val="000000"/>
        </w:rPr>
        <w:t xml:space="preserve"> a lze konstatovat, že došlo k ušetření finančních prostředků. Prof. Polívka navrhl pozvat Martina Svobodu nebo Jiřího </w:t>
      </w:r>
      <w:proofErr w:type="spellStart"/>
      <w:r w:rsidR="00DD2367">
        <w:rPr>
          <w:bCs/>
          <w:color w:val="000000"/>
        </w:rPr>
        <w:t>Jiráta</w:t>
      </w:r>
      <w:proofErr w:type="spellEnd"/>
      <w:r w:rsidR="00DD2367">
        <w:rPr>
          <w:bCs/>
          <w:color w:val="000000"/>
        </w:rPr>
        <w:t xml:space="preserve"> na neformální radu, kde by vysvětlili, jaké výhody a nevýhody zapojení přináší pro výzkumné organizace.</w:t>
      </w:r>
    </w:p>
    <w:p w14:paraId="3CBFADA6" w14:textId="259C50A6" w:rsidR="00962EDC" w:rsidRPr="00C57E70" w:rsidRDefault="00962EDC" w:rsidP="00962EDC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475E5558" w14:textId="128CA476" w:rsidR="000B0F2C" w:rsidRPr="001A5812" w:rsidRDefault="000B0F2C" w:rsidP="000B0F2C">
      <w:pPr>
        <w:spacing w:before="100" w:beforeAutospacing="1"/>
        <w:rPr>
          <w:b/>
        </w:rPr>
      </w:pPr>
      <w:r w:rsidRPr="001A5812">
        <w:rPr>
          <w:b/>
        </w:rPr>
        <w:t>Usnesení:</w:t>
      </w:r>
    </w:p>
    <w:p w14:paraId="08FCFA3F" w14:textId="77777777" w:rsidR="000B0F2C" w:rsidRPr="001A5812" w:rsidRDefault="000B0F2C" w:rsidP="000B0F2C">
      <w:pPr>
        <w:spacing w:after="120"/>
      </w:pPr>
      <w:r w:rsidRPr="001A5812">
        <w:t>Rada bere na vědomí body pro informaci.</w:t>
      </w:r>
    </w:p>
    <w:p w14:paraId="6C18FE3A" w14:textId="77777777" w:rsidR="000B0F2C" w:rsidRPr="00572D3F" w:rsidRDefault="000B0F2C" w:rsidP="000B0F2C">
      <w:pPr>
        <w:numPr>
          <w:ilvl w:val="0"/>
          <w:numId w:val="3"/>
        </w:numPr>
        <w:spacing w:before="100" w:beforeAutospacing="1"/>
        <w:rPr>
          <w:b/>
          <w:u w:val="single"/>
        </w:rPr>
      </w:pPr>
      <w:r w:rsidRPr="00572D3F">
        <w:rPr>
          <w:b/>
          <w:u w:val="single"/>
        </w:rPr>
        <w:t>RŮZNÉ</w:t>
      </w:r>
    </w:p>
    <w:p w14:paraId="37495EBA" w14:textId="0FAA0707" w:rsidR="0030100A" w:rsidRDefault="009E1AEE" w:rsidP="009E1AEE">
      <w:pPr>
        <w:spacing w:before="100" w:beforeAutospacing="1"/>
        <w:rPr>
          <w:bCs/>
          <w:color w:val="000000"/>
        </w:rPr>
      </w:pPr>
      <w:r w:rsidRPr="009E1AEE">
        <w:rPr>
          <w:bCs/>
          <w:color w:val="000000"/>
        </w:rPr>
        <w:t>Prof. Polívka připomněl, že další zasedání Rady se uskuteční 19. září 2025.</w:t>
      </w:r>
    </w:p>
    <w:p w14:paraId="3982E8EA" w14:textId="4D34A187" w:rsidR="009A2A8D" w:rsidRDefault="008C44F4" w:rsidP="00BC4BC4">
      <w:pPr>
        <w:spacing w:before="120" w:after="480"/>
        <w:rPr>
          <w:b/>
          <w:color w:val="000000"/>
          <w:u w:val="single"/>
        </w:rPr>
      </w:pPr>
      <w:r w:rsidRPr="008C44F4">
        <w:rPr>
          <w:bCs/>
          <w:color w:val="000000"/>
        </w:rPr>
        <w:lastRenderedPageBreak/>
        <w:t>Vzhledem k tomu, že nikdo z přítomných neměl další dotazy ani připomínky, 1. místopředseda Rady prof. Polívka všem poděkoval za účast a ukončil 41</w:t>
      </w:r>
      <w:r w:rsidR="001E47E2">
        <w:rPr>
          <w:bCs/>
          <w:color w:val="000000"/>
        </w:rPr>
        <w:t>3</w:t>
      </w:r>
      <w:r w:rsidRPr="008C44F4">
        <w:rPr>
          <w:bCs/>
          <w:color w:val="000000"/>
        </w:rPr>
        <w:t>. zasedání Rady.</w:t>
      </w:r>
    </w:p>
    <w:p w14:paraId="1200B744" w14:textId="470C2F2A" w:rsidR="00C872D7" w:rsidRDefault="00C872D7" w:rsidP="00837D3F">
      <w:pPr>
        <w:spacing w:before="120" w:after="120"/>
      </w:pPr>
      <w:r>
        <w:t xml:space="preserve">Zapsal/a: </w:t>
      </w:r>
      <w:r w:rsidR="001C02AD">
        <w:t>Mgr. Zábojníková</w:t>
      </w:r>
    </w:p>
    <w:p w14:paraId="67A5831D" w14:textId="66C484FE" w:rsidR="00E62942" w:rsidRDefault="00C872D7" w:rsidP="00837D3F">
      <w:pPr>
        <w:spacing w:before="120" w:after="120"/>
      </w:pPr>
      <w:r>
        <w:t xml:space="preserve">Revize: </w:t>
      </w:r>
      <w:r w:rsidR="002C3FBC">
        <w:t>PhDr. Jitka Slavíková, Mgr. Dana Bilíková</w:t>
      </w:r>
    </w:p>
    <w:sectPr w:rsidR="00E62942" w:rsidSect="001A03D6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F829" w14:textId="77777777" w:rsidR="00F42A66" w:rsidRDefault="00F42A66" w:rsidP="00604B45">
      <w:r>
        <w:separator/>
      </w:r>
    </w:p>
  </w:endnote>
  <w:endnote w:type="continuationSeparator" w:id="0">
    <w:p w14:paraId="0896224F" w14:textId="77777777" w:rsidR="00F42A66" w:rsidRDefault="00F42A66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033622D4" w:rsidR="00D266C9" w:rsidRDefault="00D53021">
            <w:pPr>
              <w:pStyle w:val="Zpat"/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D3B85" w:rsidRPr="003D3B85">
              <w:t xml:space="preserve"> </w:t>
            </w:r>
            <w:sdt>
              <w:sdtPr>
                <w:id w:val="-522399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3D3B85" w:rsidRPr="00144F5B">
                  <w:rPr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3E824474" wp14:editId="2688E69E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7EE89EA7" id="Přímá spojnic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    <v:stroke joinstyle="miter"/>
                          <w10:wrap anchorx="margin"/>
                        </v:line>
                      </w:pict>
                    </mc:Fallback>
                  </mc:AlternateContent>
                </w:r>
                <w:r w:rsidR="003D3B85" w:rsidRPr="003D3B85">
                  <w:rPr>
                    <w:sz w:val="16"/>
                    <w:szCs w:val="16"/>
                  </w:rPr>
                  <w:t>Zápis z 4</w:t>
                </w:r>
                <w:r w:rsidR="00322A68">
                  <w:rPr>
                    <w:sz w:val="16"/>
                    <w:szCs w:val="16"/>
                  </w:rPr>
                  <w:t>1</w:t>
                </w:r>
                <w:r w:rsidR="00CF0665">
                  <w:rPr>
                    <w:sz w:val="16"/>
                    <w:szCs w:val="16"/>
                  </w:rPr>
                  <w:t>3</w:t>
                </w:r>
                <w:r w:rsidR="003D3B85" w:rsidRPr="003D3B85">
                  <w:rPr>
                    <w:sz w:val="16"/>
                    <w:szCs w:val="16"/>
                  </w:rPr>
                  <w:t>. zasedání Rady pro výzkum, vývoj a inovace</w:t>
                </w:r>
                <w:r w:rsidR="003D3B85">
                  <w:tab/>
                </w:r>
                <w:r w:rsidR="003D3B85">
                  <w:tab/>
                </w:r>
                <w:r w:rsidR="003D3B85" w:rsidRPr="004E6BE1">
                  <w:rPr>
                    <w:sz w:val="16"/>
                    <w:szCs w:val="16"/>
                  </w:rPr>
                  <w:t xml:space="preserve">Stránka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PAGE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 xml:space="preserve"> (celkem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NUMPAGES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A727" w14:textId="77777777" w:rsidR="00F42A66" w:rsidRDefault="00F42A66" w:rsidP="00604B45">
      <w:r>
        <w:separator/>
      </w:r>
    </w:p>
  </w:footnote>
  <w:footnote w:type="continuationSeparator" w:id="0">
    <w:p w14:paraId="73FD9475" w14:textId="77777777" w:rsidR="00F42A66" w:rsidRDefault="00F42A66" w:rsidP="00604B45">
      <w:r>
        <w:continuationSeparator/>
      </w:r>
    </w:p>
  </w:footnote>
  <w:footnote w:id="1">
    <w:p w14:paraId="562CA873" w14:textId="794E9C94" w:rsidR="00DE654D" w:rsidRDefault="00DE65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F12FB">
        <w:rPr>
          <w:sz w:val="16"/>
          <w:szCs w:val="16"/>
        </w:rPr>
        <w:t>Je-li v dalších částech zápisu užito formy generického maskulina, reprezentuje stejnou měrou osoby bez ohledu na jejich pohlaví či gender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9E0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2809"/>
    <w:multiLevelType w:val="hybridMultilevel"/>
    <w:tmpl w:val="5BB25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26DA6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31713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22157"/>
    <w:multiLevelType w:val="hybridMultilevel"/>
    <w:tmpl w:val="92426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75DC2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F27F6"/>
    <w:multiLevelType w:val="hybridMultilevel"/>
    <w:tmpl w:val="8A100F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FE27F5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37D8C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A3377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0222C"/>
    <w:multiLevelType w:val="hybridMultilevel"/>
    <w:tmpl w:val="329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11BFC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B0B17"/>
    <w:multiLevelType w:val="hybridMultilevel"/>
    <w:tmpl w:val="B9A80362"/>
    <w:lvl w:ilvl="0" w:tplc="FFFFFFFF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422210">
    <w:abstractNumId w:val="16"/>
  </w:num>
  <w:num w:numId="2" w16cid:durableId="1031564308">
    <w:abstractNumId w:val="5"/>
  </w:num>
  <w:num w:numId="3" w16cid:durableId="931203582">
    <w:abstractNumId w:val="3"/>
  </w:num>
  <w:num w:numId="4" w16cid:durableId="2028946850">
    <w:abstractNumId w:val="15"/>
  </w:num>
  <w:num w:numId="5" w16cid:durableId="2010939279">
    <w:abstractNumId w:val="12"/>
  </w:num>
  <w:num w:numId="6" w16cid:durableId="688799677">
    <w:abstractNumId w:val="14"/>
  </w:num>
  <w:num w:numId="7" w16cid:durableId="245574619">
    <w:abstractNumId w:val="6"/>
  </w:num>
  <w:num w:numId="8" w16cid:durableId="1870796718">
    <w:abstractNumId w:val="1"/>
  </w:num>
  <w:num w:numId="9" w16cid:durableId="1394695772">
    <w:abstractNumId w:val="13"/>
  </w:num>
  <w:num w:numId="10" w16cid:durableId="1792551462">
    <w:abstractNumId w:val="0"/>
  </w:num>
  <w:num w:numId="11" w16cid:durableId="1450666436">
    <w:abstractNumId w:val="4"/>
  </w:num>
  <w:num w:numId="12" w16cid:durableId="1188258079">
    <w:abstractNumId w:val="2"/>
  </w:num>
  <w:num w:numId="13" w16cid:durableId="688220076">
    <w:abstractNumId w:val="11"/>
  </w:num>
  <w:num w:numId="14" w16cid:durableId="530923762">
    <w:abstractNumId w:val="9"/>
  </w:num>
  <w:num w:numId="15" w16cid:durableId="716777922">
    <w:abstractNumId w:val="7"/>
  </w:num>
  <w:num w:numId="16" w16cid:durableId="1870483365">
    <w:abstractNumId w:val="8"/>
  </w:num>
  <w:num w:numId="17" w16cid:durableId="115661047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29A9"/>
    <w:rsid w:val="00004124"/>
    <w:rsid w:val="00004976"/>
    <w:rsid w:val="00005293"/>
    <w:rsid w:val="00005A5C"/>
    <w:rsid w:val="00005E55"/>
    <w:rsid w:val="00006269"/>
    <w:rsid w:val="000077F7"/>
    <w:rsid w:val="000126F1"/>
    <w:rsid w:val="00013701"/>
    <w:rsid w:val="00016303"/>
    <w:rsid w:val="00016E4F"/>
    <w:rsid w:val="0002007D"/>
    <w:rsid w:val="0002014B"/>
    <w:rsid w:val="0002103F"/>
    <w:rsid w:val="00025617"/>
    <w:rsid w:val="00035ED7"/>
    <w:rsid w:val="00043157"/>
    <w:rsid w:val="00044EF6"/>
    <w:rsid w:val="0004577C"/>
    <w:rsid w:val="000467DA"/>
    <w:rsid w:val="00051043"/>
    <w:rsid w:val="000511C2"/>
    <w:rsid w:val="00052211"/>
    <w:rsid w:val="0005520C"/>
    <w:rsid w:val="0006272D"/>
    <w:rsid w:val="000629B6"/>
    <w:rsid w:val="000641C4"/>
    <w:rsid w:val="0007083F"/>
    <w:rsid w:val="00075B0C"/>
    <w:rsid w:val="00075C1E"/>
    <w:rsid w:val="00076E9D"/>
    <w:rsid w:val="000776A1"/>
    <w:rsid w:val="0008087D"/>
    <w:rsid w:val="000859E4"/>
    <w:rsid w:val="0008724C"/>
    <w:rsid w:val="000910A6"/>
    <w:rsid w:val="00093F20"/>
    <w:rsid w:val="0009458F"/>
    <w:rsid w:val="000A5C56"/>
    <w:rsid w:val="000A6385"/>
    <w:rsid w:val="000A6505"/>
    <w:rsid w:val="000B0F2C"/>
    <w:rsid w:val="000B36DF"/>
    <w:rsid w:val="000B78CF"/>
    <w:rsid w:val="000C0863"/>
    <w:rsid w:val="000C4D33"/>
    <w:rsid w:val="000C609C"/>
    <w:rsid w:val="000C64AC"/>
    <w:rsid w:val="000C6910"/>
    <w:rsid w:val="000C6A0C"/>
    <w:rsid w:val="000D0F18"/>
    <w:rsid w:val="000D5128"/>
    <w:rsid w:val="000D676B"/>
    <w:rsid w:val="000D6FD3"/>
    <w:rsid w:val="000D7556"/>
    <w:rsid w:val="000D76A9"/>
    <w:rsid w:val="000E016F"/>
    <w:rsid w:val="000E1B1B"/>
    <w:rsid w:val="000E1F3B"/>
    <w:rsid w:val="000E23D4"/>
    <w:rsid w:val="000E437B"/>
    <w:rsid w:val="000E4491"/>
    <w:rsid w:val="000E6A89"/>
    <w:rsid w:val="000E7A12"/>
    <w:rsid w:val="001044CD"/>
    <w:rsid w:val="001131EB"/>
    <w:rsid w:val="00113C74"/>
    <w:rsid w:val="001145CD"/>
    <w:rsid w:val="001146B2"/>
    <w:rsid w:val="001151A3"/>
    <w:rsid w:val="00115337"/>
    <w:rsid w:val="00115C05"/>
    <w:rsid w:val="0011768D"/>
    <w:rsid w:val="00120A46"/>
    <w:rsid w:val="00126D7E"/>
    <w:rsid w:val="0013006C"/>
    <w:rsid w:val="00132646"/>
    <w:rsid w:val="00133C49"/>
    <w:rsid w:val="00134A50"/>
    <w:rsid w:val="00134D9D"/>
    <w:rsid w:val="001355EB"/>
    <w:rsid w:val="001427D4"/>
    <w:rsid w:val="00142FB4"/>
    <w:rsid w:val="00144A6E"/>
    <w:rsid w:val="001458A5"/>
    <w:rsid w:val="001464BA"/>
    <w:rsid w:val="0014728E"/>
    <w:rsid w:val="00151EA0"/>
    <w:rsid w:val="00157817"/>
    <w:rsid w:val="00161CBD"/>
    <w:rsid w:val="00163B03"/>
    <w:rsid w:val="00165112"/>
    <w:rsid w:val="00170943"/>
    <w:rsid w:val="00171859"/>
    <w:rsid w:val="00171EF3"/>
    <w:rsid w:val="00172741"/>
    <w:rsid w:val="001754EB"/>
    <w:rsid w:val="001759C7"/>
    <w:rsid w:val="00181153"/>
    <w:rsid w:val="0018246B"/>
    <w:rsid w:val="00182A7C"/>
    <w:rsid w:val="00183A00"/>
    <w:rsid w:val="00184667"/>
    <w:rsid w:val="00191B49"/>
    <w:rsid w:val="00193873"/>
    <w:rsid w:val="00194B9C"/>
    <w:rsid w:val="001965DA"/>
    <w:rsid w:val="001A03D6"/>
    <w:rsid w:val="001A1142"/>
    <w:rsid w:val="001A158A"/>
    <w:rsid w:val="001A4592"/>
    <w:rsid w:val="001A4BF2"/>
    <w:rsid w:val="001A6A82"/>
    <w:rsid w:val="001B109B"/>
    <w:rsid w:val="001B4E1C"/>
    <w:rsid w:val="001C02AD"/>
    <w:rsid w:val="001C1526"/>
    <w:rsid w:val="001C2E95"/>
    <w:rsid w:val="001C4328"/>
    <w:rsid w:val="001C6179"/>
    <w:rsid w:val="001D2A2A"/>
    <w:rsid w:val="001D5F3B"/>
    <w:rsid w:val="001E0A2F"/>
    <w:rsid w:val="001E1924"/>
    <w:rsid w:val="001E1D5A"/>
    <w:rsid w:val="001E4251"/>
    <w:rsid w:val="001E47E2"/>
    <w:rsid w:val="001E516E"/>
    <w:rsid w:val="001F38C8"/>
    <w:rsid w:val="001F517B"/>
    <w:rsid w:val="00200570"/>
    <w:rsid w:val="002019BD"/>
    <w:rsid w:val="002032CC"/>
    <w:rsid w:val="00204231"/>
    <w:rsid w:val="002107E9"/>
    <w:rsid w:val="002119AF"/>
    <w:rsid w:val="002241CF"/>
    <w:rsid w:val="0022569E"/>
    <w:rsid w:val="00225706"/>
    <w:rsid w:val="0022608E"/>
    <w:rsid w:val="00235D0B"/>
    <w:rsid w:val="00241D7C"/>
    <w:rsid w:val="00242E30"/>
    <w:rsid w:val="00242E76"/>
    <w:rsid w:val="00243B78"/>
    <w:rsid w:val="0024624E"/>
    <w:rsid w:val="00247940"/>
    <w:rsid w:val="002560DE"/>
    <w:rsid w:val="00263CBA"/>
    <w:rsid w:val="00266119"/>
    <w:rsid w:val="00267F06"/>
    <w:rsid w:val="00273AA7"/>
    <w:rsid w:val="00273C78"/>
    <w:rsid w:val="00274D13"/>
    <w:rsid w:val="002751A7"/>
    <w:rsid w:val="0027522F"/>
    <w:rsid w:val="002826B5"/>
    <w:rsid w:val="00282845"/>
    <w:rsid w:val="00293AEA"/>
    <w:rsid w:val="00295E75"/>
    <w:rsid w:val="002A1918"/>
    <w:rsid w:val="002A2FD0"/>
    <w:rsid w:val="002A5587"/>
    <w:rsid w:val="002A5825"/>
    <w:rsid w:val="002A71DC"/>
    <w:rsid w:val="002B0040"/>
    <w:rsid w:val="002B02C5"/>
    <w:rsid w:val="002B04DF"/>
    <w:rsid w:val="002B53B7"/>
    <w:rsid w:val="002B6C76"/>
    <w:rsid w:val="002C0726"/>
    <w:rsid w:val="002C3FBC"/>
    <w:rsid w:val="002C4697"/>
    <w:rsid w:val="002D2CDF"/>
    <w:rsid w:val="002D3362"/>
    <w:rsid w:val="002D3635"/>
    <w:rsid w:val="002D5F74"/>
    <w:rsid w:val="002D779F"/>
    <w:rsid w:val="002D7FD8"/>
    <w:rsid w:val="002E23A8"/>
    <w:rsid w:val="002E4CE6"/>
    <w:rsid w:val="002E5C4F"/>
    <w:rsid w:val="002E6242"/>
    <w:rsid w:val="002F19C4"/>
    <w:rsid w:val="002F20AB"/>
    <w:rsid w:val="002F4200"/>
    <w:rsid w:val="002F4F5C"/>
    <w:rsid w:val="002F5BE8"/>
    <w:rsid w:val="0030100A"/>
    <w:rsid w:val="0030190C"/>
    <w:rsid w:val="003033D7"/>
    <w:rsid w:val="00304A3E"/>
    <w:rsid w:val="00307DB5"/>
    <w:rsid w:val="00310B0A"/>
    <w:rsid w:val="0031559F"/>
    <w:rsid w:val="00317E18"/>
    <w:rsid w:val="003222B2"/>
    <w:rsid w:val="00322A68"/>
    <w:rsid w:val="003243C1"/>
    <w:rsid w:val="003271DE"/>
    <w:rsid w:val="00335C17"/>
    <w:rsid w:val="00336630"/>
    <w:rsid w:val="00341FA6"/>
    <w:rsid w:val="0034354D"/>
    <w:rsid w:val="00343908"/>
    <w:rsid w:val="003460BB"/>
    <w:rsid w:val="003504B8"/>
    <w:rsid w:val="00352CA6"/>
    <w:rsid w:val="00352DD8"/>
    <w:rsid w:val="00353DA2"/>
    <w:rsid w:val="003541CF"/>
    <w:rsid w:val="00356F00"/>
    <w:rsid w:val="00362874"/>
    <w:rsid w:val="00362F82"/>
    <w:rsid w:val="003634B5"/>
    <w:rsid w:val="00366075"/>
    <w:rsid w:val="00372AC7"/>
    <w:rsid w:val="003837C2"/>
    <w:rsid w:val="00383A75"/>
    <w:rsid w:val="00384C90"/>
    <w:rsid w:val="00386D1F"/>
    <w:rsid w:val="003870AA"/>
    <w:rsid w:val="00387C81"/>
    <w:rsid w:val="00390529"/>
    <w:rsid w:val="003906D0"/>
    <w:rsid w:val="00390E82"/>
    <w:rsid w:val="00393700"/>
    <w:rsid w:val="003976A0"/>
    <w:rsid w:val="003A4130"/>
    <w:rsid w:val="003A4B10"/>
    <w:rsid w:val="003A7003"/>
    <w:rsid w:val="003A7898"/>
    <w:rsid w:val="003B0AED"/>
    <w:rsid w:val="003B10BC"/>
    <w:rsid w:val="003B3937"/>
    <w:rsid w:val="003B4307"/>
    <w:rsid w:val="003C04E9"/>
    <w:rsid w:val="003C0748"/>
    <w:rsid w:val="003C465B"/>
    <w:rsid w:val="003C6885"/>
    <w:rsid w:val="003C77E1"/>
    <w:rsid w:val="003D294C"/>
    <w:rsid w:val="003D3B85"/>
    <w:rsid w:val="003D5427"/>
    <w:rsid w:val="003D64A2"/>
    <w:rsid w:val="003E1367"/>
    <w:rsid w:val="003F25B2"/>
    <w:rsid w:val="003F3CCB"/>
    <w:rsid w:val="003F54DD"/>
    <w:rsid w:val="004012A3"/>
    <w:rsid w:val="004034B0"/>
    <w:rsid w:val="00413EBC"/>
    <w:rsid w:val="00415A96"/>
    <w:rsid w:val="00420B23"/>
    <w:rsid w:val="0042121B"/>
    <w:rsid w:val="00423662"/>
    <w:rsid w:val="00424B27"/>
    <w:rsid w:val="0042621B"/>
    <w:rsid w:val="0042761D"/>
    <w:rsid w:val="00433EE8"/>
    <w:rsid w:val="0043491F"/>
    <w:rsid w:val="004354D5"/>
    <w:rsid w:val="00437A4F"/>
    <w:rsid w:val="00441B47"/>
    <w:rsid w:val="00444127"/>
    <w:rsid w:val="0044572A"/>
    <w:rsid w:val="00447ABC"/>
    <w:rsid w:val="00456550"/>
    <w:rsid w:val="0045703E"/>
    <w:rsid w:val="00457106"/>
    <w:rsid w:val="00457FE2"/>
    <w:rsid w:val="004632A2"/>
    <w:rsid w:val="004632A6"/>
    <w:rsid w:val="00466CE7"/>
    <w:rsid w:val="00466D55"/>
    <w:rsid w:val="00470C0A"/>
    <w:rsid w:val="00471065"/>
    <w:rsid w:val="00481A23"/>
    <w:rsid w:val="00483212"/>
    <w:rsid w:val="00484B7D"/>
    <w:rsid w:val="00486CA7"/>
    <w:rsid w:val="00487D8E"/>
    <w:rsid w:val="00491512"/>
    <w:rsid w:val="004970B3"/>
    <w:rsid w:val="004A247F"/>
    <w:rsid w:val="004B506D"/>
    <w:rsid w:val="004C394E"/>
    <w:rsid w:val="004C4E1B"/>
    <w:rsid w:val="004C5152"/>
    <w:rsid w:val="004C5E5F"/>
    <w:rsid w:val="004C5F10"/>
    <w:rsid w:val="004D0AE3"/>
    <w:rsid w:val="004D2EC6"/>
    <w:rsid w:val="004D35FB"/>
    <w:rsid w:val="004D378D"/>
    <w:rsid w:val="004D5CBA"/>
    <w:rsid w:val="004E35D9"/>
    <w:rsid w:val="004E4FCA"/>
    <w:rsid w:val="004E6BE1"/>
    <w:rsid w:val="004F47AE"/>
    <w:rsid w:val="00500461"/>
    <w:rsid w:val="00505605"/>
    <w:rsid w:val="00505F5A"/>
    <w:rsid w:val="00507298"/>
    <w:rsid w:val="00507497"/>
    <w:rsid w:val="00510EA4"/>
    <w:rsid w:val="0051191D"/>
    <w:rsid w:val="00511B61"/>
    <w:rsid w:val="00512835"/>
    <w:rsid w:val="005141CE"/>
    <w:rsid w:val="00515304"/>
    <w:rsid w:val="00515555"/>
    <w:rsid w:val="00515B2F"/>
    <w:rsid w:val="00517864"/>
    <w:rsid w:val="00517C39"/>
    <w:rsid w:val="00517CA6"/>
    <w:rsid w:val="005201C1"/>
    <w:rsid w:val="00521F79"/>
    <w:rsid w:val="0052426A"/>
    <w:rsid w:val="005243A7"/>
    <w:rsid w:val="00524CE5"/>
    <w:rsid w:val="00524D92"/>
    <w:rsid w:val="00525A48"/>
    <w:rsid w:val="0052743A"/>
    <w:rsid w:val="00530626"/>
    <w:rsid w:val="00537022"/>
    <w:rsid w:val="00537066"/>
    <w:rsid w:val="00541CE9"/>
    <w:rsid w:val="0055284E"/>
    <w:rsid w:val="00553D16"/>
    <w:rsid w:val="005558A7"/>
    <w:rsid w:val="00556348"/>
    <w:rsid w:val="00560688"/>
    <w:rsid w:val="00560FCD"/>
    <w:rsid w:val="005628A2"/>
    <w:rsid w:val="00571A63"/>
    <w:rsid w:val="00571B44"/>
    <w:rsid w:val="00573309"/>
    <w:rsid w:val="0057409A"/>
    <w:rsid w:val="00575785"/>
    <w:rsid w:val="00580665"/>
    <w:rsid w:val="00582FF5"/>
    <w:rsid w:val="005838B6"/>
    <w:rsid w:val="005857CD"/>
    <w:rsid w:val="00594FB2"/>
    <w:rsid w:val="00595ADF"/>
    <w:rsid w:val="005964E0"/>
    <w:rsid w:val="005A0126"/>
    <w:rsid w:val="005B0D04"/>
    <w:rsid w:val="005B41EB"/>
    <w:rsid w:val="005B62A3"/>
    <w:rsid w:val="005C3E11"/>
    <w:rsid w:val="005C4D50"/>
    <w:rsid w:val="005C5B35"/>
    <w:rsid w:val="005D0AC7"/>
    <w:rsid w:val="005D1635"/>
    <w:rsid w:val="005D3248"/>
    <w:rsid w:val="005D5DF3"/>
    <w:rsid w:val="005D6D2E"/>
    <w:rsid w:val="005E1C57"/>
    <w:rsid w:val="005E687B"/>
    <w:rsid w:val="005E730F"/>
    <w:rsid w:val="005F15A1"/>
    <w:rsid w:val="005F21CC"/>
    <w:rsid w:val="00600377"/>
    <w:rsid w:val="00600975"/>
    <w:rsid w:val="0060174A"/>
    <w:rsid w:val="00602ED4"/>
    <w:rsid w:val="00602F23"/>
    <w:rsid w:val="006032B3"/>
    <w:rsid w:val="00603DCB"/>
    <w:rsid w:val="00604B45"/>
    <w:rsid w:val="006079D1"/>
    <w:rsid w:val="006163B6"/>
    <w:rsid w:val="00616F66"/>
    <w:rsid w:val="006255C0"/>
    <w:rsid w:val="00627E3D"/>
    <w:rsid w:val="00631EC1"/>
    <w:rsid w:val="00635765"/>
    <w:rsid w:val="00644490"/>
    <w:rsid w:val="00644BFF"/>
    <w:rsid w:val="00645370"/>
    <w:rsid w:val="0064651D"/>
    <w:rsid w:val="00654C9A"/>
    <w:rsid w:val="00656DB1"/>
    <w:rsid w:val="006578C7"/>
    <w:rsid w:val="00660021"/>
    <w:rsid w:val="006622E0"/>
    <w:rsid w:val="00663F36"/>
    <w:rsid w:val="006663D6"/>
    <w:rsid w:val="006664CE"/>
    <w:rsid w:val="006738A5"/>
    <w:rsid w:val="0067411D"/>
    <w:rsid w:val="00680178"/>
    <w:rsid w:val="00682BD1"/>
    <w:rsid w:val="00682D59"/>
    <w:rsid w:val="00684458"/>
    <w:rsid w:val="006878F0"/>
    <w:rsid w:val="00692478"/>
    <w:rsid w:val="00694F88"/>
    <w:rsid w:val="00696AE3"/>
    <w:rsid w:val="006A7C4B"/>
    <w:rsid w:val="006B045E"/>
    <w:rsid w:val="006B2B00"/>
    <w:rsid w:val="006B314F"/>
    <w:rsid w:val="006B4042"/>
    <w:rsid w:val="006C03D6"/>
    <w:rsid w:val="006C3F7F"/>
    <w:rsid w:val="006C7F07"/>
    <w:rsid w:val="006D0539"/>
    <w:rsid w:val="006D2E88"/>
    <w:rsid w:val="006D71E9"/>
    <w:rsid w:val="006E1AA9"/>
    <w:rsid w:val="006E4434"/>
    <w:rsid w:val="006E5534"/>
    <w:rsid w:val="006F1181"/>
    <w:rsid w:val="006F37BB"/>
    <w:rsid w:val="006F5D9C"/>
    <w:rsid w:val="007007A8"/>
    <w:rsid w:val="00700F89"/>
    <w:rsid w:val="007041A7"/>
    <w:rsid w:val="00705359"/>
    <w:rsid w:val="007058B5"/>
    <w:rsid w:val="00705D9C"/>
    <w:rsid w:val="0070637D"/>
    <w:rsid w:val="0070651E"/>
    <w:rsid w:val="0071047A"/>
    <w:rsid w:val="00721310"/>
    <w:rsid w:val="00722063"/>
    <w:rsid w:val="0072266C"/>
    <w:rsid w:val="00727D3D"/>
    <w:rsid w:val="00731BBA"/>
    <w:rsid w:val="00732B14"/>
    <w:rsid w:val="00733318"/>
    <w:rsid w:val="00733976"/>
    <w:rsid w:val="00735DE8"/>
    <w:rsid w:val="00737318"/>
    <w:rsid w:val="00741D89"/>
    <w:rsid w:val="00742069"/>
    <w:rsid w:val="007439F1"/>
    <w:rsid w:val="00747313"/>
    <w:rsid w:val="00753A20"/>
    <w:rsid w:val="00755966"/>
    <w:rsid w:val="00761EF2"/>
    <w:rsid w:val="00762968"/>
    <w:rsid w:val="00762FC4"/>
    <w:rsid w:val="00762FD0"/>
    <w:rsid w:val="007638F0"/>
    <w:rsid w:val="00766AC5"/>
    <w:rsid w:val="00770E93"/>
    <w:rsid w:val="007725B0"/>
    <w:rsid w:val="00776776"/>
    <w:rsid w:val="007819F2"/>
    <w:rsid w:val="00783E7D"/>
    <w:rsid w:val="00786D69"/>
    <w:rsid w:val="0078796A"/>
    <w:rsid w:val="00790A92"/>
    <w:rsid w:val="00793AD9"/>
    <w:rsid w:val="00794BFB"/>
    <w:rsid w:val="007A407A"/>
    <w:rsid w:val="007A67D0"/>
    <w:rsid w:val="007B2372"/>
    <w:rsid w:val="007B4349"/>
    <w:rsid w:val="007C1AF9"/>
    <w:rsid w:val="007C2286"/>
    <w:rsid w:val="007C3DCE"/>
    <w:rsid w:val="007C5D91"/>
    <w:rsid w:val="007C7D08"/>
    <w:rsid w:val="007D0F02"/>
    <w:rsid w:val="007D2020"/>
    <w:rsid w:val="007E2572"/>
    <w:rsid w:val="007E4501"/>
    <w:rsid w:val="007E5BD4"/>
    <w:rsid w:val="007E6CA2"/>
    <w:rsid w:val="007F12FB"/>
    <w:rsid w:val="007F34C0"/>
    <w:rsid w:val="00800384"/>
    <w:rsid w:val="0080171F"/>
    <w:rsid w:val="00803160"/>
    <w:rsid w:val="00811AC9"/>
    <w:rsid w:val="008120CD"/>
    <w:rsid w:val="00812271"/>
    <w:rsid w:val="008138B2"/>
    <w:rsid w:val="00814A8C"/>
    <w:rsid w:val="00814DCD"/>
    <w:rsid w:val="0081613E"/>
    <w:rsid w:val="00820166"/>
    <w:rsid w:val="00821B60"/>
    <w:rsid w:val="00826284"/>
    <w:rsid w:val="00827C20"/>
    <w:rsid w:val="00831388"/>
    <w:rsid w:val="00836950"/>
    <w:rsid w:val="00836FEF"/>
    <w:rsid w:val="00837BC4"/>
    <w:rsid w:val="00837D3F"/>
    <w:rsid w:val="00840107"/>
    <w:rsid w:val="00841C3F"/>
    <w:rsid w:val="008517B5"/>
    <w:rsid w:val="00853DAA"/>
    <w:rsid w:val="00855B4C"/>
    <w:rsid w:val="00857822"/>
    <w:rsid w:val="00862F9D"/>
    <w:rsid w:val="0086505D"/>
    <w:rsid w:val="00871B74"/>
    <w:rsid w:val="00875570"/>
    <w:rsid w:val="008805B2"/>
    <w:rsid w:val="008809EF"/>
    <w:rsid w:val="00881A6E"/>
    <w:rsid w:val="00882782"/>
    <w:rsid w:val="00884F66"/>
    <w:rsid w:val="008863A6"/>
    <w:rsid w:val="00887F71"/>
    <w:rsid w:val="00892D4C"/>
    <w:rsid w:val="0089574C"/>
    <w:rsid w:val="00895772"/>
    <w:rsid w:val="0089638D"/>
    <w:rsid w:val="00896AA6"/>
    <w:rsid w:val="008A05FE"/>
    <w:rsid w:val="008A3DC7"/>
    <w:rsid w:val="008A5104"/>
    <w:rsid w:val="008A6944"/>
    <w:rsid w:val="008A7F2C"/>
    <w:rsid w:val="008B1E05"/>
    <w:rsid w:val="008B1F3F"/>
    <w:rsid w:val="008B42EB"/>
    <w:rsid w:val="008B53D4"/>
    <w:rsid w:val="008B60F3"/>
    <w:rsid w:val="008C047B"/>
    <w:rsid w:val="008C1915"/>
    <w:rsid w:val="008C1F95"/>
    <w:rsid w:val="008C21D8"/>
    <w:rsid w:val="008C44F4"/>
    <w:rsid w:val="008D08AB"/>
    <w:rsid w:val="008D1541"/>
    <w:rsid w:val="008D2D19"/>
    <w:rsid w:val="008D40C1"/>
    <w:rsid w:val="008D4D03"/>
    <w:rsid w:val="008D4DDC"/>
    <w:rsid w:val="008E02D1"/>
    <w:rsid w:val="008E206D"/>
    <w:rsid w:val="008E2103"/>
    <w:rsid w:val="008E2B13"/>
    <w:rsid w:val="008E557D"/>
    <w:rsid w:val="008E76F4"/>
    <w:rsid w:val="008F1332"/>
    <w:rsid w:val="008F15DA"/>
    <w:rsid w:val="008F6451"/>
    <w:rsid w:val="008F6521"/>
    <w:rsid w:val="00900F7D"/>
    <w:rsid w:val="0090230E"/>
    <w:rsid w:val="00905541"/>
    <w:rsid w:val="0090637C"/>
    <w:rsid w:val="00912956"/>
    <w:rsid w:val="00912A19"/>
    <w:rsid w:val="009135EE"/>
    <w:rsid w:val="00913B2D"/>
    <w:rsid w:val="0091473F"/>
    <w:rsid w:val="00915B70"/>
    <w:rsid w:val="00916776"/>
    <w:rsid w:val="009202D9"/>
    <w:rsid w:val="009246C6"/>
    <w:rsid w:val="00925A52"/>
    <w:rsid w:val="009312EF"/>
    <w:rsid w:val="00934565"/>
    <w:rsid w:val="00934F93"/>
    <w:rsid w:val="009450C7"/>
    <w:rsid w:val="00945CB2"/>
    <w:rsid w:val="009464AA"/>
    <w:rsid w:val="0094666A"/>
    <w:rsid w:val="0095235B"/>
    <w:rsid w:val="00955427"/>
    <w:rsid w:val="0095555C"/>
    <w:rsid w:val="0095565E"/>
    <w:rsid w:val="00960861"/>
    <w:rsid w:val="00960930"/>
    <w:rsid w:val="00961C90"/>
    <w:rsid w:val="00962EDC"/>
    <w:rsid w:val="009672A2"/>
    <w:rsid w:val="00967B43"/>
    <w:rsid w:val="00973BEC"/>
    <w:rsid w:val="009746D8"/>
    <w:rsid w:val="00981683"/>
    <w:rsid w:val="00981EC0"/>
    <w:rsid w:val="00982B7B"/>
    <w:rsid w:val="00985E0E"/>
    <w:rsid w:val="009901A0"/>
    <w:rsid w:val="00990B90"/>
    <w:rsid w:val="009922C8"/>
    <w:rsid w:val="00996A34"/>
    <w:rsid w:val="009A056B"/>
    <w:rsid w:val="009A0C19"/>
    <w:rsid w:val="009A2A8D"/>
    <w:rsid w:val="009A3705"/>
    <w:rsid w:val="009A54AB"/>
    <w:rsid w:val="009A6C90"/>
    <w:rsid w:val="009B0370"/>
    <w:rsid w:val="009B1C49"/>
    <w:rsid w:val="009B57A2"/>
    <w:rsid w:val="009B5AD3"/>
    <w:rsid w:val="009B5EFA"/>
    <w:rsid w:val="009B6720"/>
    <w:rsid w:val="009B67C5"/>
    <w:rsid w:val="009C0260"/>
    <w:rsid w:val="009C02A8"/>
    <w:rsid w:val="009C0EC7"/>
    <w:rsid w:val="009C1CBA"/>
    <w:rsid w:val="009C53C3"/>
    <w:rsid w:val="009C7026"/>
    <w:rsid w:val="009D570B"/>
    <w:rsid w:val="009D65D9"/>
    <w:rsid w:val="009E050C"/>
    <w:rsid w:val="009E1AEE"/>
    <w:rsid w:val="009E228F"/>
    <w:rsid w:val="009E38D8"/>
    <w:rsid w:val="009E4AB9"/>
    <w:rsid w:val="009E7946"/>
    <w:rsid w:val="009F1036"/>
    <w:rsid w:val="009F2696"/>
    <w:rsid w:val="009F692B"/>
    <w:rsid w:val="00A07A84"/>
    <w:rsid w:val="00A114AE"/>
    <w:rsid w:val="00A135EA"/>
    <w:rsid w:val="00A142DF"/>
    <w:rsid w:val="00A14B25"/>
    <w:rsid w:val="00A153B5"/>
    <w:rsid w:val="00A246C5"/>
    <w:rsid w:val="00A27FB6"/>
    <w:rsid w:val="00A344EA"/>
    <w:rsid w:val="00A36A5C"/>
    <w:rsid w:val="00A43DAE"/>
    <w:rsid w:val="00A4496D"/>
    <w:rsid w:val="00A45E89"/>
    <w:rsid w:val="00A475BE"/>
    <w:rsid w:val="00A47867"/>
    <w:rsid w:val="00A50D16"/>
    <w:rsid w:val="00A56764"/>
    <w:rsid w:val="00A640A5"/>
    <w:rsid w:val="00A65C3C"/>
    <w:rsid w:val="00A67E9A"/>
    <w:rsid w:val="00A708E4"/>
    <w:rsid w:val="00A70CDD"/>
    <w:rsid w:val="00A725E4"/>
    <w:rsid w:val="00A74335"/>
    <w:rsid w:val="00A75632"/>
    <w:rsid w:val="00A75A40"/>
    <w:rsid w:val="00A822FF"/>
    <w:rsid w:val="00A82B68"/>
    <w:rsid w:val="00A84F49"/>
    <w:rsid w:val="00A85D1E"/>
    <w:rsid w:val="00A910B6"/>
    <w:rsid w:val="00A941BB"/>
    <w:rsid w:val="00A95FCE"/>
    <w:rsid w:val="00AA2280"/>
    <w:rsid w:val="00AA5C0F"/>
    <w:rsid w:val="00AB0C8B"/>
    <w:rsid w:val="00AB2F17"/>
    <w:rsid w:val="00AB3A52"/>
    <w:rsid w:val="00AB436E"/>
    <w:rsid w:val="00AB5597"/>
    <w:rsid w:val="00AB6BBD"/>
    <w:rsid w:val="00AB7B28"/>
    <w:rsid w:val="00AC0857"/>
    <w:rsid w:val="00AC2452"/>
    <w:rsid w:val="00AC29FF"/>
    <w:rsid w:val="00AC495A"/>
    <w:rsid w:val="00AC5DC9"/>
    <w:rsid w:val="00AC66E0"/>
    <w:rsid w:val="00AD0521"/>
    <w:rsid w:val="00AD3218"/>
    <w:rsid w:val="00AD32A0"/>
    <w:rsid w:val="00AE058D"/>
    <w:rsid w:val="00AE0A9A"/>
    <w:rsid w:val="00AE1069"/>
    <w:rsid w:val="00AE2001"/>
    <w:rsid w:val="00AE7303"/>
    <w:rsid w:val="00AF01A5"/>
    <w:rsid w:val="00AF3A7F"/>
    <w:rsid w:val="00AF448E"/>
    <w:rsid w:val="00AF502C"/>
    <w:rsid w:val="00AF5DE4"/>
    <w:rsid w:val="00B0087E"/>
    <w:rsid w:val="00B01CFE"/>
    <w:rsid w:val="00B116B0"/>
    <w:rsid w:val="00B13168"/>
    <w:rsid w:val="00B2017F"/>
    <w:rsid w:val="00B20ED5"/>
    <w:rsid w:val="00B21FE1"/>
    <w:rsid w:val="00B24765"/>
    <w:rsid w:val="00B25489"/>
    <w:rsid w:val="00B27939"/>
    <w:rsid w:val="00B3068C"/>
    <w:rsid w:val="00B30B68"/>
    <w:rsid w:val="00B33F61"/>
    <w:rsid w:val="00B40A0A"/>
    <w:rsid w:val="00B415B3"/>
    <w:rsid w:val="00B445C0"/>
    <w:rsid w:val="00B45E88"/>
    <w:rsid w:val="00B46BEB"/>
    <w:rsid w:val="00B51217"/>
    <w:rsid w:val="00B56BC4"/>
    <w:rsid w:val="00B57820"/>
    <w:rsid w:val="00B600BA"/>
    <w:rsid w:val="00B60BC2"/>
    <w:rsid w:val="00B61035"/>
    <w:rsid w:val="00B6521F"/>
    <w:rsid w:val="00B670DF"/>
    <w:rsid w:val="00B67461"/>
    <w:rsid w:val="00B67680"/>
    <w:rsid w:val="00B72CCD"/>
    <w:rsid w:val="00B73130"/>
    <w:rsid w:val="00B73C81"/>
    <w:rsid w:val="00B745CE"/>
    <w:rsid w:val="00B80711"/>
    <w:rsid w:val="00B8176B"/>
    <w:rsid w:val="00B8183A"/>
    <w:rsid w:val="00B84198"/>
    <w:rsid w:val="00B858CD"/>
    <w:rsid w:val="00B860F5"/>
    <w:rsid w:val="00B95196"/>
    <w:rsid w:val="00B95715"/>
    <w:rsid w:val="00B965B6"/>
    <w:rsid w:val="00BA09A3"/>
    <w:rsid w:val="00BA1561"/>
    <w:rsid w:val="00BA27B1"/>
    <w:rsid w:val="00BA2ED7"/>
    <w:rsid w:val="00BA3AEC"/>
    <w:rsid w:val="00BB0EAB"/>
    <w:rsid w:val="00BB2FAC"/>
    <w:rsid w:val="00BC1A9F"/>
    <w:rsid w:val="00BC1D89"/>
    <w:rsid w:val="00BC4BC4"/>
    <w:rsid w:val="00BC5C1F"/>
    <w:rsid w:val="00BC64B0"/>
    <w:rsid w:val="00BC7F94"/>
    <w:rsid w:val="00BD17A6"/>
    <w:rsid w:val="00BD17C4"/>
    <w:rsid w:val="00BD1800"/>
    <w:rsid w:val="00BD5607"/>
    <w:rsid w:val="00BD73F5"/>
    <w:rsid w:val="00BE2B35"/>
    <w:rsid w:val="00BE4E17"/>
    <w:rsid w:val="00BE7316"/>
    <w:rsid w:val="00BE74C5"/>
    <w:rsid w:val="00BE795A"/>
    <w:rsid w:val="00BF1811"/>
    <w:rsid w:val="00BF7C35"/>
    <w:rsid w:val="00C03936"/>
    <w:rsid w:val="00C03AC1"/>
    <w:rsid w:val="00C03C08"/>
    <w:rsid w:val="00C05BAF"/>
    <w:rsid w:val="00C1163F"/>
    <w:rsid w:val="00C224BF"/>
    <w:rsid w:val="00C27666"/>
    <w:rsid w:val="00C30371"/>
    <w:rsid w:val="00C30A51"/>
    <w:rsid w:val="00C4014E"/>
    <w:rsid w:val="00C41632"/>
    <w:rsid w:val="00C4451F"/>
    <w:rsid w:val="00C45FD5"/>
    <w:rsid w:val="00C52B4A"/>
    <w:rsid w:val="00C54A7F"/>
    <w:rsid w:val="00C57E70"/>
    <w:rsid w:val="00C6504D"/>
    <w:rsid w:val="00C658B4"/>
    <w:rsid w:val="00C674B4"/>
    <w:rsid w:val="00C71728"/>
    <w:rsid w:val="00C71A2D"/>
    <w:rsid w:val="00C71C36"/>
    <w:rsid w:val="00C75106"/>
    <w:rsid w:val="00C7658A"/>
    <w:rsid w:val="00C77162"/>
    <w:rsid w:val="00C83970"/>
    <w:rsid w:val="00C84197"/>
    <w:rsid w:val="00C872D7"/>
    <w:rsid w:val="00C87C4F"/>
    <w:rsid w:val="00C87E4C"/>
    <w:rsid w:val="00C9077B"/>
    <w:rsid w:val="00C91288"/>
    <w:rsid w:val="00C91565"/>
    <w:rsid w:val="00C920B5"/>
    <w:rsid w:val="00C92FC9"/>
    <w:rsid w:val="00C97F6C"/>
    <w:rsid w:val="00CA38AB"/>
    <w:rsid w:val="00CB3B66"/>
    <w:rsid w:val="00CB6DA4"/>
    <w:rsid w:val="00CC0CEB"/>
    <w:rsid w:val="00CC186F"/>
    <w:rsid w:val="00CC1FD9"/>
    <w:rsid w:val="00CC371D"/>
    <w:rsid w:val="00CC3FA6"/>
    <w:rsid w:val="00CC6057"/>
    <w:rsid w:val="00CC76B8"/>
    <w:rsid w:val="00CD4290"/>
    <w:rsid w:val="00CD5D12"/>
    <w:rsid w:val="00CD6087"/>
    <w:rsid w:val="00CE1B36"/>
    <w:rsid w:val="00CE2C4E"/>
    <w:rsid w:val="00CE552E"/>
    <w:rsid w:val="00CE70B9"/>
    <w:rsid w:val="00CF0665"/>
    <w:rsid w:val="00CF0702"/>
    <w:rsid w:val="00CF0D70"/>
    <w:rsid w:val="00CF1752"/>
    <w:rsid w:val="00D0212E"/>
    <w:rsid w:val="00D0389F"/>
    <w:rsid w:val="00D056A9"/>
    <w:rsid w:val="00D061BA"/>
    <w:rsid w:val="00D14E09"/>
    <w:rsid w:val="00D16677"/>
    <w:rsid w:val="00D2476D"/>
    <w:rsid w:val="00D25805"/>
    <w:rsid w:val="00D266C9"/>
    <w:rsid w:val="00D26AA2"/>
    <w:rsid w:val="00D26EA4"/>
    <w:rsid w:val="00D30935"/>
    <w:rsid w:val="00D30DCC"/>
    <w:rsid w:val="00D321D6"/>
    <w:rsid w:val="00D3544D"/>
    <w:rsid w:val="00D36218"/>
    <w:rsid w:val="00D41ABC"/>
    <w:rsid w:val="00D43F7D"/>
    <w:rsid w:val="00D44F7B"/>
    <w:rsid w:val="00D46450"/>
    <w:rsid w:val="00D46DDE"/>
    <w:rsid w:val="00D47879"/>
    <w:rsid w:val="00D53021"/>
    <w:rsid w:val="00D533DE"/>
    <w:rsid w:val="00D53671"/>
    <w:rsid w:val="00D54790"/>
    <w:rsid w:val="00D5636D"/>
    <w:rsid w:val="00D621DC"/>
    <w:rsid w:val="00D67288"/>
    <w:rsid w:val="00D67F79"/>
    <w:rsid w:val="00D718EF"/>
    <w:rsid w:val="00D727C4"/>
    <w:rsid w:val="00D732B0"/>
    <w:rsid w:val="00D74354"/>
    <w:rsid w:val="00D74656"/>
    <w:rsid w:val="00D755B2"/>
    <w:rsid w:val="00D816CC"/>
    <w:rsid w:val="00D8200C"/>
    <w:rsid w:val="00D8481F"/>
    <w:rsid w:val="00D85AA0"/>
    <w:rsid w:val="00D86245"/>
    <w:rsid w:val="00D86AA3"/>
    <w:rsid w:val="00D87B54"/>
    <w:rsid w:val="00D92A91"/>
    <w:rsid w:val="00D93C39"/>
    <w:rsid w:val="00D94221"/>
    <w:rsid w:val="00D96A76"/>
    <w:rsid w:val="00DA045F"/>
    <w:rsid w:val="00DA0F13"/>
    <w:rsid w:val="00DA41C4"/>
    <w:rsid w:val="00DA6AAF"/>
    <w:rsid w:val="00DB3558"/>
    <w:rsid w:val="00DB3E7D"/>
    <w:rsid w:val="00DB48EB"/>
    <w:rsid w:val="00DB5DCC"/>
    <w:rsid w:val="00DB62BD"/>
    <w:rsid w:val="00DB6A31"/>
    <w:rsid w:val="00DC2E5D"/>
    <w:rsid w:val="00DC5C64"/>
    <w:rsid w:val="00DC7336"/>
    <w:rsid w:val="00DC7B61"/>
    <w:rsid w:val="00DD0BA2"/>
    <w:rsid w:val="00DD1734"/>
    <w:rsid w:val="00DD2367"/>
    <w:rsid w:val="00DD3589"/>
    <w:rsid w:val="00DD3E78"/>
    <w:rsid w:val="00DD6BAF"/>
    <w:rsid w:val="00DD6ED2"/>
    <w:rsid w:val="00DE0521"/>
    <w:rsid w:val="00DE4F80"/>
    <w:rsid w:val="00DE654D"/>
    <w:rsid w:val="00DE6A41"/>
    <w:rsid w:val="00DF2872"/>
    <w:rsid w:val="00E0171D"/>
    <w:rsid w:val="00E0460E"/>
    <w:rsid w:val="00E05889"/>
    <w:rsid w:val="00E06D18"/>
    <w:rsid w:val="00E116A9"/>
    <w:rsid w:val="00E141EC"/>
    <w:rsid w:val="00E14A5E"/>
    <w:rsid w:val="00E14E76"/>
    <w:rsid w:val="00E2453C"/>
    <w:rsid w:val="00E2615C"/>
    <w:rsid w:val="00E26981"/>
    <w:rsid w:val="00E2773E"/>
    <w:rsid w:val="00E304A2"/>
    <w:rsid w:val="00E36D42"/>
    <w:rsid w:val="00E43035"/>
    <w:rsid w:val="00E43E55"/>
    <w:rsid w:val="00E47EBE"/>
    <w:rsid w:val="00E53B32"/>
    <w:rsid w:val="00E53F3A"/>
    <w:rsid w:val="00E55504"/>
    <w:rsid w:val="00E56D04"/>
    <w:rsid w:val="00E60D7A"/>
    <w:rsid w:val="00E62038"/>
    <w:rsid w:val="00E62942"/>
    <w:rsid w:val="00E635EE"/>
    <w:rsid w:val="00E7037A"/>
    <w:rsid w:val="00E71408"/>
    <w:rsid w:val="00E73210"/>
    <w:rsid w:val="00E7321C"/>
    <w:rsid w:val="00E83A04"/>
    <w:rsid w:val="00E8446C"/>
    <w:rsid w:val="00E84580"/>
    <w:rsid w:val="00E8657D"/>
    <w:rsid w:val="00E87940"/>
    <w:rsid w:val="00EA0F7A"/>
    <w:rsid w:val="00EA3528"/>
    <w:rsid w:val="00EA4440"/>
    <w:rsid w:val="00EB05F2"/>
    <w:rsid w:val="00EB0799"/>
    <w:rsid w:val="00EB157D"/>
    <w:rsid w:val="00EB4A3D"/>
    <w:rsid w:val="00EB55AA"/>
    <w:rsid w:val="00EB742C"/>
    <w:rsid w:val="00EC0198"/>
    <w:rsid w:val="00EC2267"/>
    <w:rsid w:val="00ED1F2B"/>
    <w:rsid w:val="00ED2ED3"/>
    <w:rsid w:val="00ED5E23"/>
    <w:rsid w:val="00ED7E4C"/>
    <w:rsid w:val="00EE3D6C"/>
    <w:rsid w:val="00EE5543"/>
    <w:rsid w:val="00EE66EE"/>
    <w:rsid w:val="00EE745A"/>
    <w:rsid w:val="00EE7735"/>
    <w:rsid w:val="00EF155B"/>
    <w:rsid w:val="00EF4F64"/>
    <w:rsid w:val="00F0035E"/>
    <w:rsid w:val="00F01970"/>
    <w:rsid w:val="00F0638E"/>
    <w:rsid w:val="00F10B41"/>
    <w:rsid w:val="00F11631"/>
    <w:rsid w:val="00F145AB"/>
    <w:rsid w:val="00F15EA9"/>
    <w:rsid w:val="00F16A4E"/>
    <w:rsid w:val="00F20618"/>
    <w:rsid w:val="00F26999"/>
    <w:rsid w:val="00F26BE1"/>
    <w:rsid w:val="00F335CF"/>
    <w:rsid w:val="00F33AFB"/>
    <w:rsid w:val="00F3487E"/>
    <w:rsid w:val="00F369FA"/>
    <w:rsid w:val="00F42A66"/>
    <w:rsid w:val="00F42FD6"/>
    <w:rsid w:val="00F479D4"/>
    <w:rsid w:val="00F47E34"/>
    <w:rsid w:val="00F5053E"/>
    <w:rsid w:val="00F528ED"/>
    <w:rsid w:val="00F53870"/>
    <w:rsid w:val="00F63E3D"/>
    <w:rsid w:val="00F651E4"/>
    <w:rsid w:val="00F70093"/>
    <w:rsid w:val="00F71C1B"/>
    <w:rsid w:val="00F738C0"/>
    <w:rsid w:val="00F74280"/>
    <w:rsid w:val="00F763B8"/>
    <w:rsid w:val="00F83158"/>
    <w:rsid w:val="00F84D65"/>
    <w:rsid w:val="00F86F06"/>
    <w:rsid w:val="00F8798A"/>
    <w:rsid w:val="00F96648"/>
    <w:rsid w:val="00FA009E"/>
    <w:rsid w:val="00FA125F"/>
    <w:rsid w:val="00FB014D"/>
    <w:rsid w:val="00FB5945"/>
    <w:rsid w:val="00FB59B2"/>
    <w:rsid w:val="00FB6149"/>
    <w:rsid w:val="00FB668D"/>
    <w:rsid w:val="00FB6B90"/>
    <w:rsid w:val="00FB74FF"/>
    <w:rsid w:val="00FC1521"/>
    <w:rsid w:val="00FC3230"/>
    <w:rsid w:val="00FC4A1A"/>
    <w:rsid w:val="00FC6483"/>
    <w:rsid w:val="00FD1C38"/>
    <w:rsid w:val="00FD33A4"/>
    <w:rsid w:val="00FD6185"/>
    <w:rsid w:val="00FE1E31"/>
    <w:rsid w:val="00FF25CD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0605927E-F4FC-46A6-B051-29A3DAEE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142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811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1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15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1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153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1153"/>
    <w:pPr>
      <w:spacing w:after="0" w:line="240" w:lineRule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12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12FB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12FB"/>
    <w:rPr>
      <w:vertAlign w:val="superscript"/>
    </w:rPr>
  </w:style>
  <w:style w:type="paragraph" w:customStyle="1" w:styleId="Odstavecseseznamem1">
    <w:name w:val="Odstavec se seznamem1"/>
    <w:basedOn w:val="Normln"/>
    <w:rsid w:val="0030100A"/>
    <w:pPr>
      <w:spacing w:after="200"/>
      <w:ind w:left="720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2A6C-B4FF-46E0-B206-52B2C838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3104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Jitka</dc:creator>
  <cp:keywords/>
  <dc:description/>
  <cp:lastModifiedBy>Lenka Schäfer</cp:lastModifiedBy>
  <cp:revision>33</cp:revision>
  <dcterms:created xsi:type="dcterms:W3CDTF">2025-07-17T09:12:00Z</dcterms:created>
  <dcterms:modified xsi:type="dcterms:W3CDTF">2025-08-04T08:59:00Z</dcterms:modified>
</cp:coreProperties>
</file>