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5E899E5F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3343A831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B13622" w:rsidRDefault="00B13622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7FBA6A4" w14:textId="117A7AC7" w:rsidR="00146201" w:rsidRPr="000761DD" w:rsidRDefault="00146201" w:rsidP="000761DD">
      <w:pPr>
        <w:spacing w:before="240"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E47A2D">
        <w:rPr>
          <w:rFonts w:ascii="Arial" w:hAnsi="Arial" w:cs="Arial"/>
          <w:b/>
          <w:color w:val="4F81BD" w:themeColor="accent1"/>
          <w:sz w:val="28"/>
          <w:szCs w:val="28"/>
        </w:rPr>
        <w:t>Informace o spuštění nové verze</w:t>
      </w:r>
      <w:r w:rsidR="00FE050F" w:rsidRPr="00E47A2D">
        <w:rPr>
          <w:rFonts w:ascii="Arial" w:hAnsi="Arial" w:cs="Arial"/>
          <w:b/>
          <w:color w:val="4F81BD" w:themeColor="accent1"/>
          <w:sz w:val="28"/>
          <w:szCs w:val="28"/>
        </w:rPr>
        <w:t xml:space="preserve"> IS VaVaI 3.4.2</w:t>
      </w:r>
    </w:p>
    <w:p w14:paraId="2125744C" w14:textId="52543A77" w:rsidR="00146201" w:rsidRPr="000761DD" w:rsidRDefault="00146201" w:rsidP="000761DD">
      <w:pPr>
        <w:shd w:val="clear" w:color="auto" w:fill="FFFFFF" w:themeFill="background1"/>
        <w:spacing w:line="276" w:lineRule="auto"/>
        <w:jc w:val="both"/>
        <w:rPr>
          <w:rStyle w:val="normaltextrun"/>
          <w:rFonts w:ascii="Arial" w:hAnsi="Arial" w:cs="Arial"/>
          <w:color w:val="191919"/>
          <w:sz w:val="22"/>
          <w:szCs w:val="22"/>
        </w:rPr>
      </w:pP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color w:val="191919"/>
          <w:sz w:val="22"/>
          <w:szCs w:val="22"/>
        </w:rPr>
        <w:t>15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191919"/>
          <w:sz w:val="22"/>
          <w:szCs w:val="22"/>
        </w:rPr>
        <w:t>8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 202</w:t>
      </w:r>
      <w:r>
        <w:rPr>
          <w:rFonts w:ascii="Arial" w:hAnsi="Arial" w:cs="Arial"/>
          <w:b/>
          <w:bCs/>
          <w:color w:val="191919"/>
          <w:sz w:val="22"/>
          <w:szCs w:val="22"/>
        </w:rPr>
        <w:t>5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 byla spuštěna nová verze IS VaVaI 3.</w:t>
      </w:r>
      <w:r>
        <w:rPr>
          <w:rFonts w:ascii="Arial" w:hAnsi="Arial" w:cs="Arial"/>
          <w:b/>
          <w:bCs/>
          <w:color w:val="191919"/>
          <w:sz w:val="22"/>
          <w:szCs w:val="22"/>
        </w:rPr>
        <w:t>4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</w:t>
      </w:r>
      <w:r>
        <w:rPr>
          <w:rFonts w:ascii="Arial" w:hAnsi="Arial" w:cs="Arial"/>
          <w:b/>
          <w:bCs/>
          <w:color w:val="191919"/>
          <w:sz w:val="22"/>
          <w:szCs w:val="22"/>
        </w:rPr>
        <w:t>2</w:t>
      </w:r>
      <w:r w:rsidRPr="2B32BE10">
        <w:rPr>
          <w:rFonts w:ascii="Arial" w:hAnsi="Arial" w:cs="Arial"/>
          <w:color w:val="191919"/>
          <w:sz w:val="22"/>
          <w:szCs w:val="22"/>
        </w:rPr>
        <w:t>, která zahrnuje následující úpravy:</w:t>
      </w:r>
    </w:p>
    <w:p w14:paraId="7D41F8CB" w14:textId="1FA53D18" w:rsidR="00FE050F" w:rsidRPr="00700F94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1) </w:t>
      </w:r>
      <w:r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IS VAVAI.cz</w:t>
      </w:r>
      <w:r>
        <w:rPr>
          <w:rStyle w:val="eop"/>
          <w:rFonts w:ascii="Arial" w:hAnsi="Arial" w:cs="Arial"/>
          <w:color w:val="00000A"/>
          <w:sz w:val="22"/>
          <w:szCs w:val="22"/>
        </w:rPr>
        <w:t> (veřejné webové rozhraní)</w:t>
      </w:r>
    </w:p>
    <w:p w14:paraId="7FF95BD1" w14:textId="3B14563A" w:rsidR="00FE050F" w:rsidRPr="00F22BA2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00F94">
        <w:rPr>
          <w:rStyle w:val="eop"/>
          <w:rFonts w:ascii="Arial" w:hAnsi="Arial" w:cs="Arial"/>
          <w:b/>
          <w:bCs/>
          <w:color w:val="00000A"/>
          <w:sz w:val="22"/>
          <w:szCs w:val="22"/>
        </w:rPr>
        <w:t>Číselníky</w:t>
      </w:r>
      <w:r>
        <w:rPr>
          <w:rStyle w:val="eop"/>
          <w:rFonts w:ascii="Arial" w:hAnsi="Arial" w:cs="Arial"/>
          <w:b/>
          <w:color w:val="00000A"/>
          <w:sz w:val="22"/>
          <w:szCs w:val="22"/>
        </w:rPr>
        <w:t xml:space="preserve"> (Obecné číselníky / Systémové číselníky / Ostatní číselníky) </w:t>
      </w:r>
      <w:r>
        <w:rPr>
          <w:rStyle w:val="eop"/>
          <w:rFonts w:ascii="Arial" w:hAnsi="Arial" w:cs="Arial"/>
          <w:color w:val="00000A"/>
          <w:sz w:val="22"/>
          <w:szCs w:val="22"/>
        </w:rPr>
        <w:t>–</w:t>
      </w:r>
      <w:r w:rsidRPr="00C50D26">
        <w:rPr>
          <w:rStyle w:val="eop"/>
          <w:rFonts w:ascii="Arial" w:hAnsi="Arial" w:cs="Arial"/>
          <w:color w:val="00000A"/>
          <w:sz w:val="22"/>
          <w:szCs w:val="22"/>
        </w:rPr>
        <w:t xml:space="preserve"> </w:t>
      </w:r>
      <w:r w:rsidR="00146201" w:rsidRPr="00146201">
        <w:rPr>
          <w:rStyle w:val="eop"/>
          <w:rFonts w:ascii="Arial" w:hAnsi="Arial" w:cs="Arial"/>
          <w:color w:val="00000A"/>
          <w:sz w:val="22"/>
          <w:szCs w:val="22"/>
        </w:rPr>
        <w:t>byly vytvořeny permalinky na jednotlivé číselníky</w:t>
      </w:r>
    </w:p>
    <w:p w14:paraId="1C444CFA" w14:textId="77777777" w:rsidR="00FE050F" w:rsidRPr="00E47A2D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bCs/>
          <w:iCs/>
          <w:color w:val="4F81BD" w:themeColor="accent1"/>
          <w:sz w:val="22"/>
          <w:szCs w:val="22"/>
        </w:rPr>
      </w:pPr>
      <w:r w:rsidRPr="00E47A2D">
        <w:rPr>
          <w:rStyle w:val="normaltextrun"/>
          <w:rFonts w:ascii="Arial" w:hAnsi="Arial" w:cs="Arial"/>
          <w:i/>
          <w:iCs/>
          <w:color w:val="4F81BD" w:themeColor="accent1"/>
          <w:sz w:val="22"/>
          <w:szCs w:val="22"/>
        </w:rPr>
        <w:t xml:space="preserve">Koncepce IS VaVaI 2021-2025: </w:t>
      </w:r>
      <w:r w:rsidRPr="00E47A2D">
        <w:rPr>
          <w:rStyle w:val="normaltextrun"/>
          <w:rFonts w:ascii="Arial" w:hAnsi="Arial" w:cs="Arial"/>
          <w:i/>
          <w:iCs/>
          <w:color w:val="4F81BD" w:themeColor="accent1"/>
          <w:sz w:val="22"/>
          <w:szCs w:val="22"/>
          <w:u w:val="single"/>
        </w:rPr>
        <w:t>1. REVIZE A MODERNIZACE IS VAVAI</w:t>
      </w:r>
      <w:r w:rsidRPr="00E47A2D">
        <w:rPr>
          <w:rStyle w:val="normaltextrun"/>
          <w:rFonts w:ascii="Arial" w:hAnsi="Arial" w:cs="Arial"/>
          <w:i/>
          <w:iCs/>
          <w:color w:val="4F81BD" w:themeColor="accent1"/>
          <w:sz w:val="22"/>
          <w:szCs w:val="22"/>
        </w:rPr>
        <w:t xml:space="preserve">, indikátor </w:t>
      </w:r>
      <w:r w:rsidRPr="00E47A2D">
        <w:rPr>
          <w:rStyle w:val="normaltextrun"/>
          <w:rFonts w:ascii="Arial" w:hAnsi="Arial" w:cs="Arial"/>
          <w:b/>
          <w:i/>
          <w:iCs/>
          <w:color w:val="4F81BD" w:themeColor="accent1"/>
          <w:sz w:val="22"/>
          <w:szCs w:val="22"/>
        </w:rPr>
        <w:t xml:space="preserve">2.2 Modernizovat a upravit veřejné rozhraní IS VaVaI </w:t>
      </w:r>
      <w:r w:rsidRPr="00E47A2D">
        <w:rPr>
          <w:rStyle w:val="normaltextrun"/>
          <w:rFonts w:ascii="Arial" w:hAnsi="Arial" w:cs="Arial"/>
          <w:i/>
          <w:iCs/>
          <w:color w:val="4F81BD" w:themeColor="accent1"/>
          <w:sz w:val="22"/>
          <w:szCs w:val="22"/>
        </w:rPr>
        <w:t>- adaptovat na nové technologie respektující vývoj v dané oblasti včetně technických prostředků; upravit vizuální podobu IS VaVaI.</w:t>
      </w:r>
    </w:p>
    <w:p w14:paraId="3FE1A7F0" w14:textId="77777777" w:rsidR="00FE050F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2) </w:t>
      </w:r>
      <w:r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VaVER – editační rozhraní pro příjemce podpory na VaVaI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>
        <w:rPr>
          <w:rStyle w:val="eop"/>
          <w:rFonts w:ascii="Arial" w:hAnsi="Arial" w:cs="Arial"/>
          <w:color w:val="00000A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724ACA" w14:textId="104034F7" w:rsidR="00FE050F" w:rsidRDefault="00FE050F" w:rsidP="00FE050F">
      <w:pPr>
        <w:pStyle w:val="paragraph"/>
        <w:numPr>
          <w:ilvl w:val="0"/>
          <w:numId w:val="26"/>
        </w:numPr>
        <w:spacing w:before="120" w:beforeAutospacing="0" w:after="120" w:afterAutospacing="0"/>
        <w:ind w:left="641" w:hanging="357"/>
        <w:jc w:val="both"/>
        <w:rPr>
          <w:rStyle w:val="normaltextrun"/>
          <w:rFonts w:ascii="Arial" w:hAnsi="Arial" w:cs="Arial"/>
          <w:sz w:val="22"/>
          <w:szCs w:val="22"/>
        </w:rPr>
      </w:pPr>
      <w:r w:rsidRPr="004D0E24">
        <w:rPr>
          <w:rStyle w:val="normaltextrun"/>
          <w:rFonts w:ascii="Arial" w:hAnsi="Arial" w:cs="Arial"/>
          <w:b/>
          <w:bCs/>
          <w:sz w:val="22"/>
          <w:szCs w:val="22"/>
        </w:rPr>
        <w:t>RIV / Návaznost výsledku na zdroj financování / spolupráce s velkými výzkumnými infrastrukturami (VVI)</w:t>
      </w:r>
      <w:r w:rsidRPr="004D0E24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- </w:t>
      </w:r>
      <w:r w:rsidR="00146201" w:rsidRPr="00146201">
        <w:rPr>
          <w:rStyle w:val="normaltextrun"/>
          <w:rFonts w:ascii="Arial" w:hAnsi="Arial" w:cs="Arial"/>
          <w:sz w:val="22"/>
          <w:szCs w:val="22"/>
        </w:rPr>
        <w:t>byla zavedena kontrola</w:t>
      </w:r>
      <w:r w:rsidRPr="002B6C08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neumožňující vkládání</w:t>
      </w:r>
      <w:r w:rsidRPr="002B6C08">
        <w:rPr>
          <w:rStyle w:val="normaltextrun"/>
          <w:rFonts w:ascii="Arial" w:hAnsi="Arial" w:cs="Arial"/>
          <w:sz w:val="22"/>
          <w:szCs w:val="22"/>
        </w:rPr>
        <w:t xml:space="preserve"> domácí</w:t>
      </w:r>
      <w:r>
        <w:rPr>
          <w:rStyle w:val="normaltextrun"/>
          <w:rFonts w:ascii="Arial" w:hAnsi="Arial" w:cs="Arial"/>
          <w:sz w:val="22"/>
          <w:szCs w:val="22"/>
        </w:rPr>
        <w:t>ch</w:t>
      </w:r>
      <w:r w:rsidRPr="002B6C08">
        <w:rPr>
          <w:rStyle w:val="normaltextrun"/>
          <w:rFonts w:ascii="Arial" w:hAnsi="Arial" w:cs="Arial"/>
          <w:sz w:val="22"/>
          <w:szCs w:val="22"/>
        </w:rPr>
        <w:t xml:space="preserve"> autor</w:t>
      </w:r>
      <w:r>
        <w:rPr>
          <w:rStyle w:val="normaltextrun"/>
          <w:rFonts w:ascii="Arial" w:hAnsi="Arial" w:cs="Arial"/>
          <w:sz w:val="22"/>
          <w:szCs w:val="22"/>
        </w:rPr>
        <w:t>ů + z</w:t>
      </w:r>
      <w:r w:rsidRPr="002B6C08">
        <w:rPr>
          <w:rStyle w:val="normaltextrun"/>
          <w:rFonts w:ascii="Arial" w:hAnsi="Arial" w:cs="Arial"/>
          <w:sz w:val="22"/>
          <w:szCs w:val="22"/>
        </w:rPr>
        <w:t>avedení validační kontroly na existenci kódu VVI v identifikátoru výsledku u případů, kdy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2B6C08">
        <w:rPr>
          <w:rStyle w:val="normaltextrun"/>
          <w:rFonts w:ascii="Arial" w:hAnsi="Arial" w:cs="Arial"/>
          <w:sz w:val="22"/>
          <w:szCs w:val="22"/>
        </w:rPr>
        <w:t>výsledek vznikl využitím kapacity velké výzkumné infrastruktury, předkladatel není v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2B6C08">
        <w:rPr>
          <w:rStyle w:val="normaltextrun"/>
          <w:rFonts w:ascii="Arial" w:hAnsi="Arial" w:cs="Arial"/>
          <w:sz w:val="22"/>
          <w:szCs w:val="22"/>
        </w:rPr>
        <w:t>IS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2B6C08">
        <w:rPr>
          <w:rStyle w:val="normaltextrun"/>
          <w:rFonts w:ascii="Arial" w:hAnsi="Arial" w:cs="Arial"/>
          <w:sz w:val="22"/>
          <w:szCs w:val="22"/>
        </w:rPr>
        <w:t>VaVaI evidován</w:t>
      </w:r>
      <w:r>
        <w:rPr>
          <w:rStyle w:val="normaltextrun"/>
          <w:rFonts w:ascii="Arial" w:hAnsi="Arial" w:cs="Arial"/>
          <w:sz w:val="22"/>
          <w:szCs w:val="22"/>
        </w:rPr>
        <w:t xml:space="preserve"> a výsledek předává zastřešující instituce VVI</w:t>
      </w:r>
      <w:r w:rsidRPr="002B6C08">
        <w:rPr>
          <w:rStyle w:val="normaltextrun"/>
          <w:rFonts w:ascii="Arial" w:hAnsi="Arial" w:cs="Arial"/>
          <w:sz w:val="22"/>
          <w:szCs w:val="22"/>
        </w:rPr>
        <w:t xml:space="preserve"> (např. zahraniční instituce v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2B6C08">
        <w:rPr>
          <w:rStyle w:val="normaltextrun"/>
          <w:rFonts w:ascii="Arial" w:hAnsi="Arial" w:cs="Arial"/>
          <w:sz w:val="22"/>
          <w:szCs w:val="22"/>
        </w:rPr>
        <w:t>režimu otevřeného přístupu)</w:t>
      </w:r>
      <w:r>
        <w:rPr>
          <w:rStyle w:val="normaltextrun"/>
          <w:rFonts w:ascii="Arial" w:hAnsi="Arial" w:cs="Arial"/>
          <w:sz w:val="22"/>
          <w:szCs w:val="22"/>
        </w:rPr>
        <w:t xml:space="preserve">, viz dokument </w:t>
      </w:r>
      <w:hyperlink r:id="rId8" w:history="1">
        <w:r w:rsidRPr="003806E7">
          <w:rPr>
            <w:rStyle w:val="Hypertextovodkaz"/>
            <w:rFonts w:ascii="Arial" w:hAnsi="Arial" w:cs="Arial"/>
            <w:sz w:val="22"/>
            <w:szCs w:val="22"/>
          </w:rPr>
          <w:t>Postup při vykazování spolupráce s VVI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- situace č.3.</w:t>
      </w:r>
      <w:r w:rsidRPr="004D0E24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22ABF5C3" w14:textId="0EFF2512" w:rsidR="00FE050F" w:rsidRPr="004D0E24" w:rsidRDefault="00FE050F" w:rsidP="00FE050F">
      <w:pPr>
        <w:pStyle w:val="paragraph"/>
        <w:numPr>
          <w:ilvl w:val="0"/>
          <w:numId w:val="26"/>
        </w:numPr>
        <w:spacing w:before="120" w:beforeAutospacing="0" w:after="120" w:afterAutospacing="0"/>
        <w:ind w:left="641" w:hanging="357"/>
        <w:jc w:val="both"/>
        <w:rPr>
          <w:rStyle w:val="normaltextrun"/>
          <w:rFonts w:ascii="Arial" w:hAnsi="Arial" w:cs="Arial"/>
          <w:sz w:val="22"/>
          <w:szCs w:val="22"/>
        </w:rPr>
      </w:pPr>
      <w:r w:rsidRPr="004D0E24">
        <w:rPr>
          <w:rStyle w:val="normaltextrun"/>
          <w:rFonts w:ascii="Arial" w:hAnsi="Arial" w:cs="Arial"/>
          <w:b/>
          <w:bCs/>
          <w:sz w:val="22"/>
          <w:szCs w:val="22"/>
        </w:rPr>
        <w:t>RIV / Návaznost výsledku na zdroj financování / spolupráce s velkými výzkumnými infrastrukturami (VVI)</w:t>
      </w:r>
      <w:r w:rsidRPr="004D0E24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–</w:t>
      </w:r>
      <w:r w:rsidRPr="004D0E2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46201" w:rsidRPr="00146201">
        <w:rPr>
          <w:rStyle w:val="normaltextrun"/>
          <w:rFonts w:ascii="Arial" w:hAnsi="Arial" w:cs="Arial"/>
          <w:sz w:val="22"/>
          <w:szCs w:val="22"/>
        </w:rPr>
        <w:t>byla uvolněna kontrola</w:t>
      </w:r>
      <w:r w:rsidR="0014620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D0E24">
        <w:rPr>
          <w:rStyle w:val="normaltextrun"/>
          <w:rFonts w:ascii="Arial" w:hAnsi="Arial" w:cs="Arial"/>
          <w:sz w:val="22"/>
          <w:szCs w:val="22"/>
        </w:rPr>
        <w:t xml:space="preserve">na </w:t>
      </w:r>
      <w:r>
        <w:rPr>
          <w:rStyle w:val="normaltextrun"/>
          <w:rFonts w:ascii="Arial" w:hAnsi="Arial" w:cs="Arial"/>
          <w:sz w:val="22"/>
          <w:szCs w:val="22"/>
        </w:rPr>
        <w:t xml:space="preserve">rok </w:t>
      </w:r>
      <w:r w:rsidRPr="004D0E24">
        <w:rPr>
          <w:rStyle w:val="normaltextrun"/>
          <w:rFonts w:ascii="Arial" w:hAnsi="Arial" w:cs="Arial"/>
          <w:sz w:val="22"/>
          <w:szCs w:val="22"/>
        </w:rPr>
        <w:t>uplatnění výsledku vzniklého ze spolupráce s VVI (99 let)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Pr="004D0E24">
        <w:rPr>
          <w:rStyle w:val="normaltextrun"/>
          <w:rFonts w:ascii="Arial" w:hAnsi="Arial" w:cs="Arial"/>
          <w:sz w:val="22"/>
          <w:szCs w:val="22"/>
        </w:rPr>
        <w:tab/>
        <w:t xml:space="preserve"> </w:t>
      </w:r>
    </w:p>
    <w:p w14:paraId="39FFED2B" w14:textId="2A442B04" w:rsidR="00FE050F" w:rsidRDefault="00FE050F" w:rsidP="00FE050F">
      <w:pPr>
        <w:pStyle w:val="paragraph"/>
        <w:numPr>
          <w:ilvl w:val="0"/>
          <w:numId w:val="26"/>
        </w:numPr>
        <w:spacing w:before="120" w:beforeAutospacing="0" w:after="12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 w:rsidRPr="00DC0104">
        <w:rPr>
          <w:rStyle w:val="normaltextrun"/>
          <w:rFonts w:ascii="Arial" w:hAnsi="Arial" w:cs="Arial"/>
          <w:b/>
          <w:bCs/>
          <w:sz w:val="22"/>
          <w:szCs w:val="22"/>
        </w:rPr>
        <w:t xml:space="preserve">RIV / EID výsledku v databázi Scopus </w:t>
      </w:r>
      <w:r w:rsidRPr="00DC0104">
        <w:rPr>
          <w:rStyle w:val="normaltextrun"/>
          <w:rFonts w:ascii="Arial" w:hAnsi="Arial" w:cs="Arial"/>
          <w:sz w:val="22"/>
          <w:szCs w:val="22"/>
        </w:rPr>
        <w:t xml:space="preserve">– </w:t>
      </w:r>
      <w:r>
        <w:rPr>
          <w:rStyle w:val="normaltextrun"/>
          <w:rFonts w:ascii="Arial" w:hAnsi="Arial" w:cs="Arial"/>
          <w:sz w:val="22"/>
          <w:szCs w:val="22"/>
        </w:rPr>
        <w:t xml:space="preserve">validace EID: </w:t>
      </w:r>
      <w:r w:rsidR="00146201" w:rsidRPr="00146201">
        <w:rPr>
          <w:rStyle w:val="normaltextrun"/>
          <w:rFonts w:ascii="Arial" w:hAnsi="Arial" w:cs="Arial"/>
          <w:sz w:val="22"/>
          <w:szCs w:val="22"/>
        </w:rPr>
        <w:t xml:space="preserve">byl prodloužen počet </w:t>
      </w:r>
      <w:r w:rsidR="00393C35" w:rsidRPr="00146201">
        <w:rPr>
          <w:rStyle w:val="normaltextrun"/>
          <w:rFonts w:ascii="Arial" w:hAnsi="Arial" w:cs="Arial"/>
          <w:sz w:val="22"/>
          <w:szCs w:val="22"/>
        </w:rPr>
        <w:t xml:space="preserve">znaků </w:t>
      </w:r>
      <w:r w:rsidR="00393C35">
        <w:rPr>
          <w:rStyle w:val="normaltextrun"/>
          <w:rFonts w:ascii="Arial" w:hAnsi="Arial" w:cs="Arial"/>
          <w:sz w:val="22"/>
          <w:szCs w:val="22"/>
        </w:rPr>
        <w:t>(</w:t>
      </w:r>
      <w:r w:rsidRPr="00DC0104">
        <w:rPr>
          <w:rStyle w:val="normaltextrun"/>
          <w:rFonts w:ascii="Arial" w:hAnsi="Arial" w:cs="Arial"/>
          <w:sz w:val="22"/>
          <w:szCs w:val="22"/>
        </w:rPr>
        <w:t>12)</w:t>
      </w:r>
      <w:r>
        <w:rPr>
          <w:rStyle w:val="normaltextrun"/>
          <w:rFonts w:ascii="Arial" w:hAnsi="Arial" w:cs="Arial"/>
          <w:sz w:val="22"/>
          <w:szCs w:val="22"/>
        </w:rPr>
        <w:t xml:space="preserve"> - formáty</w:t>
      </w:r>
      <w:r w:rsidRPr="00DC0104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Pr="00E32FC0">
        <w:rPr>
          <w:rStyle w:val="normaltextrun"/>
          <w:rFonts w:ascii="Arial" w:hAnsi="Arial" w:cs="Arial"/>
          <w:i/>
          <w:iCs/>
          <w:sz w:val="22"/>
          <w:szCs w:val="22"/>
        </w:rPr>
        <w:t>2-s2.0-XXXXXXXXXXX</w:t>
      </w:r>
      <w:r>
        <w:rPr>
          <w:rStyle w:val="normaltextrun"/>
          <w:rFonts w:ascii="Arial" w:hAnsi="Arial" w:cs="Arial"/>
          <w:sz w:val="22"/>
          <w:szCs w:val="22"/>
        </w:rPr>
        <w:t xml:space="preserve"> (11 číslic)</w:t>
      </w:r>
      <w:r w:rsidRPr="00DC0104">
        <w:rPr>
          <w:rStyle w:val="normaltextrun"/>
          <w:rFonts w:ascii="Arial" w:hAnsi="Arial" w:cs="Arial"/>
          <w:sz w:val="22"/>
          <w:szCs w:val="22"/>
        </w:rPr>
        <w:t xml:space="preserve"> nebo </w:t>
      </w:r>
      <w:r w:rsidRPr="00E32FC0">
        <w:rPr>
          <w:rStyle w:val="normaltextrun"/>
          <w:rFonts w:ascii="Arial" w:hAnsi="Arial" w:cs="Arial"/>
          <w:i/>
          <w:iCs/>
          <w:sz w:val="22"/>
          <w:szCs w:val="22"/>
        </w:rPr>
        <w:t>2-s2.0-XXXXXXXXXXXX</w:t>
      </w:r>
      <w:r>
        <w:rPr>
          <w:rStyle w:val="normaltextrun"/>
          <w:rFonts w:ascii="Arial" w:hAnsi="Arial" w:cs="Arial"/>
          <w:sz w:val="22"/>
          <w:szCs w:val="22"/>
        </w:rPr>
        <w:t xml:space="preserve"> (12</w:t>
      </w:r>
      <w:r w:rsidR="00146201"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číslic).</w:t>
      </w:r>
    </w:p>
    <w:p w14:paraId="3690D8E1" w14:textId="59FBE7BE" w:rsidR="00521228" w:rsidRDefault="00FE050F" w:rsidP="00521228">
      <w:pPr>
        <w:pStyle w:val="Odstavecseseznamem"/>
        <w:numPr>
          <w:ilvl w:val="0"/>
          <w:numId w:val="26"/>
        </w:numPr>
        <w:spacing w:before="120" w:after="120"/>
        <w:ind w:left="641" w:hanging="357"/>
        <w:jc w:val="both"/>
        <w:rPr>
          <w:rStyle w:val="normaltextrun"/>
          <w:rFonts w:ascii="Arial" w:hAnsi="Arial" w:cs="Arial"/>
          <w:sz w:val="22"/>
          <w:szCs w:val="22"/>
        </w:rPr>
      </w:pPr>
      <w:r w:rsidRPr="00521228">
        <w:rPr>
          <w:rStyle w:val="normaltextrun"/>
          <w:rFonts w:ascii="Arial" w:hAnsi="Arial" w:cs="Arial"/>
          <w:b/>
          <w:bCs/>
          <w:sz w:val="22"/>
          <w:szCs w:val="22"/>
        </w:rPr>
        <w:t>RIV / Notifikace příjemcům / správcům (tj. předkladatelům)</w:t>
      </w:r>
      <w:r w:rsidRPr="00521228">
        <w:rPr>
          <w:rStyle w:val="normaltextrun"/>
          <w:rFonts w:ascii="Arial" w:hAnsi="Arial" w:cs="Arial"/>
          <w:sz w:val="22"/>
          <w:szCs w:val="22"/>
        </w:rPr>
        <w:t xml:space="preserve"> – </w:t>
      </w:r>
      <w:r w:rsidR="00146201" w:rsidRPr="00521228">
        <w:rPr>
          <w:rStyle w:val="normaltextrun"/>
          <w:rFonts w:ascii="Arial" w:hAnsi="Arial" w:cs="Arial"/>
          <w:sz w:val="22"/>
          <w:szCs w:val="22"/>
        </w:rPr>
        <w:t>byly automatizovány elektronické notifikace příjemcům / správcům (tj. předkladatelům) o zamítnutých výsledcích (výsledcích zamítnutých správcem / poskytovatelem / ÚV ČR a vráceným předkladateli) a dalších událostech (záznamy čekající na schválení apod.)</w:t>
      </w:r>
    </w:p>
    <w:p w14:paraId="1AE52615" w14:textId="77777777" w:rsidR="00521228" w:rsidRPr="00521228" w:rsidRDefault="00521228" w:rsidP="00521228">
      <w:pPr>
        <w:pStyle w:val="Odstavecseseznamem"/>
        <w:spacing w:before="120" w:after="120"/>
        <w:ind w:left="641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19DCDAB1" w14:textId="3DB89F10" w:rsidR="00FE050F" w:rsidRDefault="00FE050F" w:rsidP="00521228">
      <w:pPr>
        <w:pStyle w:val="Odstavecseseznamem"/>
        <w:numPr>
          <w:ilvl w:val="0"/>
          <w:numId w:val="26"/>
        </w:numPr>
        <w:spacing w:before="120" w:after="120"/>
        <w:ind w:left="641" w:hanging="357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RIV / Tvůrci výsledku </w:t>
      </w:r>
      <w:r>
        <w:rPr>
          <w:rStyle w:val="normaltextrun"/>
          <w:rFonts w:ascii="Arial" w:hAnsi="Arial" w:cs="Arial"/>
          <w:sz w:val="22"/>
          <w:szCs w:val="22"/>
        </w:rPr>
        <w:t xml:space="preserve">– </w:t>
      </w:r>
      <w:r w:rsidR="00684764" w:rsidRPr="00684764">
        <w:rPr>
          <w:rStyle w:val="normaltextrun"/>
          <w:rFonts w:ascii="Arial" w:hAnsi="Arial" w:cs="Arial"/>
          <w:sz w:val="22"/>
          <w:szCs w:val="22"/>
        </w:rPr>
        <w:t>byla doplněna nová pole</w:t>
      </w:r>
      <w:r>
        <w:rPr>
          <w:rStyle w:val="normaltextrun"/>
          <w:rFonts w:ascii="Arial" w:hAnsi="Arial" w:cs="Arial"/>
          <w:sz w:val="22"/>
          <w:szCs w:val="22"/>
        </w:rPr>
        <w:t>:</w:t>
      </w:r>
    </w:p>
    <w:p w14:paraId="48BE85C7" w14:textId="77777777" w:rsidR="00FE050F" w:rsidRDefault="00FE050F" w:rsidP="00521228">
      <w:pPr>
        <w:spacing w:after="120"/>
        <w:ind w:left="646"/>
        <w:jc w:val="both"/>
        <w:rPr>
          <w:rFonts w:ascii="Arial" w:hAnsi="Arial" w:cs="Arial"/>
          <w:sz w:val="22"/>
          <w:szCs w:val="22"/>
        </w:rPr>
      </w:pPr>
      <w:r w:rsidRPr="00AC253E">
        <w:rPr>
          <w:rFonts w:ascii="Arial" w:hAnsi="Arial" w:cs="Arial"/>
          <w:b/>
          <w:bCs/>
          <w:sz w:val="22"/>
          <w:szCs w:val="22"/>
        </w:rPr>
        <w:t>A01 * Tituly tvůrce uváděné před jménem</w:t>
      </w:r>
      <w:r w:rsidRPr="00AC253E">
        <w:rPr>
          <w:rFonts w:ascii="Arial" w:hAnsi="Arial" w:cs="Arial"/>
          <w:sz w:val="22"/>
          <w:szCs w:val="22"/>
        </w:rPr>
        <w:t> (znakový, max. délka 35) PP</w:t>
      </w:r>
      <w:r w:rsidRPr="00AC253E">
        <w:rPr>
          <w:rFonts w:ascii="Arial" w:hAnsi="Arial" w:cs="Arial"/>
          <w:sz w:val="22"/>
          <w:szCs w:val="22"/>
        </w:rPr>
        <w:br/>
        <w:t>Akademické tituly nebo vědecké hodnosti uváděné před jménem, pokud existují. Jednotlivé tituly se oddělují mezerou, např.: doc. RNDr. Ing.</w:t>
      </w:r>
    </w:p>
    <w:p w14:paraId="501EF617" w14:textId="77777777" w:rsidR="00FE050F" w:rsidRPr="00AC253E" w:rsidRDefault="00FE050F" w:rsidP="00FE050F">
      <w:pPr>
        <w:spacing w:before="120" w:after="120"/>
        <w:ind w:left="644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A09 * </w:t>
      </w:r>
      <w:r w:rsidRPr="00AC253E">
        <w:rPr>
          <w:rFonts w:ascii="Arial" w:hAnsi="Arial" w:cs="Arial"/>
          <w:b/>
          <w:bCs/>
          <w:sz w:val="22"/>
          <w:szCs w:val="22"/>
        </w:rPr>
        <w:t>Tituly tvůrce uváděné za jménem</w:t>
      </w:r>
      <w:r w:rsidRPr="00AC253E">
        <w:rPr>
          <w:rFonts w:ascii="Arial" w:hAnsi="Arial" w:cs="Arial"/>
          <w:sz w:val="22"/>
          <w:szCs w:val="22"/>
        </w:rPr>
        <w:t> (znakový, max. délka 10) PP</w:t>
      </w:r>
      <w:r w:rsidRPr="00AC253E">
        <w:rPr>
          <w:rFonts w:ascii="Arial" w:hAnsi="Arial" w:cs="Arial"/>
          <w:sz w:val="22"/>
          <w:szCs w:val="22"/>
        </w:rPr>
        <w:br/>
        <w:t>Akademické tituly nebo vědecké hodnosti uváděné za jménem, pokud existují. Jednotlivé tituly se oddělují mezerou.</w:t>
      </w:r>
    </w:p>
    <w:p w14:paraId="4ED39F2E" w14:textId="77777777" w:rsidR="00FE050F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VaVaI 2021-2025: 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3. UŽIVATELSKÁ ROZHRANÍ A UŽIVATELSKÁ PODPORA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3.3 </w:t>
      </w:r>
      <w:r w:rsidRPr="00426307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Zajistit rozvoj integrovaných a online kontrolních mechanismů</w:t>
      </w:r>
      <w:r w:rsidRPr="00A5044F"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  <w:t>.</w:t>
      </w:r>
    </w:p>
    <w:p w14:paraId="278E84D9" w14:textId="77777777" w:rsidR="00FE050F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A"/>
          <w:sz w:val="22"/>
          <w:szCs w:val="22"/>
        </w:rPr>
        <w:t xml:space="preserve">4) </w:t>
      </w:r>
      <w:r>
        <w:rPr>
          <w:rStyle w:val="normaltextrun"/>
          <w:rFonts w:ascii="Arial" w:hAnsi="Arial" w:cs="Arial"/>
          <w:b/>
          <w:bCs/>
          <w:color w:val="00000A"/>
          <w:sz w:val="22"/>
          <w:szCs w:val="22"/>
        </w:rPr>
        <w:t>RoP – rozhraní pro poskytovatele podpory na VaVaI</w:t>
      </w:r>
      <w:r>
        <w:rPr>
          <w:rStyle w:val="normaltextrun"/>
          <w:rFonts w:ascii="Arial" w:hAnsi="Arial" w:cs="Arial"/>
          <w:color w:val="00000A"/>
          <w:sz w:val="22"/>
          <w:szCs w:val="22"/>
        </w:rPr>
        <w:t> </w:t>
      </w:r>
      <w:r>
        <w:rPr>
          <w:rStyle w:val="eop"/>
          <w:rFonts w:ascii="Arial" w:hAnsi="Arial" w:cs="Arial"/>
          <w:color w:val="00000A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AA90C4" w14:textId="68E03A61" w:rsidR="00FE050F" w:rsidRPr="00882E85" w:rsidRDefault="00FE050F" w:rsidP="00FE050F">
      <w:pPr>
        <w:pStyle w:val="paragraph"/>
        <w:numPr>
          <w:ilvl w:val="1"/>
          <w:numId w:val="26"/>
        </w:numPr>
        <w:tabs>
          <w:tab w:val="clear" w:pos="1440"/>
        </w:tabs>
        <w:spacing w:before="120" w:beforeAutospacing="0" w:after="120" w:afterAutospacing="0"/>
        <w:ind w:left="709" w:hanging="425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882E85">
        <w:rPr>
          <w:rFonts w:ascii="Arial" w:hAnsi="Arial" w:cs="Arial"/>
          <w:b/>
          <w:sz w:val="22"/>
          <w:szCs w:val="22"/>
        </w:rPr>
        <w:lastRenderedPageBreak/>
        <w:t xml:space="preserve">RIV / Žádost o založení zahraničního subjektu / Editace zahraničního </w:t>
      </w:r>
      <w:r w:rsidR="00393C35" w:rsidRPr="00882E85">
        <w:rPr>
          <w:rFonts w:ascii="Arial" w:hAnsi="Arial" w:cs="Arial"/>
          <w:b/>
          <w:sz w:val="22"/>
          <w:szCs w:val="22"/>
        </w:rPr>
        <w:t xml:space="preserve">subjektu </w:t>
      </w:r>
      <w:r w:rsidR="00393C35" w:rsidRPr="00882E85">
        <w:rPr>
          <w:rFonts w:ascii="Arial" w:hAnsi="Arial" w:cs="Arial"/>
          <w:bCs/>
          <w:sz w:val="22"/>
          <w:szCs w:val="22"/>
        </w:rPr>
        <w:t>– byla</w:t>
      </w:r>
      <w:r w:rsidR="00684764" w:rsidRPr="00684764">
        <w:rPr>
          <w:rFonts w:ascii="Arial" w:hAnsi="Arial" w:cs="Arial"/>
          <w:bCs/>
          <w:sz w:val="22"/>
          <w:szCs w:val="22"/>
        </w:rPr>
        <w:t xml:space="preserve"> zavedena nová kontrola</w:t>
      </w:r>
      <w:r w:rsidR="00684764">
        <w:rPr>
          <w:rFonts w:ascii="Arial" w:hAnsi="Arial" w:cs="Arial"/>
          <w:bCs/>
          <w:sz w:val="22"/>
          <w:szCs w:val="22"/>
        </w:rPr>
        <w:t xml:space="preserve"> </w:t>
      </w:r>
      <w:r w:rsidRPr="00882E85">
        <w:rPr>
          <w:rFonts w:ascii="Arial" w:hAnsi="Arial" w:cs="Arial"/>
          <w:bCs/>
          <w:sz w:val="22"/>
          <w:szCs w:val="22"/>
        </w:rPr>
        <w:t>na formát daňového identifikačního čísla subjektů založených ve Švýcarské konfederaci</w:t>
      </w:r>
      <w:r w:rsidR="00684764">
        <w:rPr>
          <w:rFonts w:ascii="Arial" w:hAnsi="Arial" w:cs="Arial"/>
          <w:bCs/>
          <w:sz w:val="22"/>
          <w:szCs w:val="22"/>
        </w:rPr>
        <w:t>.</w:t>
      </w:r>
    </w:p>
    <w:p w14:paraId="1590D20D" w14:textId="48D052CE" w:rsidR="00FE050F" w:rsidRPr="00994341" w:rsidRDefault="00FE050F" w:rsidP="00FE050F">
      <w:pPr>
        <w:pStyle w:val="Odstavecseseznamem"/>
        <w:numPr>
          <w:ilvl w:val="1"/>
          <w:numId w:val="26"/>
        </w:numPr>
        <w:spacing w:before="120" w:after="12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84796A">
        <w:rPr>
          <w:rFonts w:ascii="Arial" w:hAnsi="Arial" w:cs="Arial"/>
          <w:b/>
          <w:sz w:val="22"/>
          <w:szCs w:val="22"/>
        </w:rPr>
        <w:t>RIV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796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Notifikace </w:t>
      </w:r>
      <w:r w:rsidR="00393C35">
        <w:rPr>
          <w:rFonts w:ascii="Arial" w:hAnsi="Arial" w:cs="Arial"/>
          <w:b/>
          <w:sz w:val="22"/>
          <w:szCs w:val="22"/>
        </w:rPr>
        <w:t>poskytovatelům</w:t>
      </w:r>
      <w:r w:rsidR="00393C35" w:rsidRPr="00684764">
        <w:rPr>
          <w:rFonts w:ascii="Arial" w:hAnsi="Arial" w:cs="Arial"/>
          <w:bCs/>
          <w:sz w:val="22"/>
          <w:szCs w:val="22"/>
        </w:rPr>
        <w:t xml:space="preserve"> – byly</w:t>
      </w:r>
      <w:r w:rsidR="00684764" w:rsidRPr="00684764">
        <w:rPr>
          <w:rFonts w:ascii="Arial" w:hAnsi="Arial" w:cs="Arial"/>
          <w:bCs/>
          <w:sz w:val="22"/>
          <w:szCs w:val="22"/>
        </w:rPr>
        <w:t xml:space="preserve"> automatizovány elektronické notifikace poskytovatelům o událostech v RoP (čekající záznamy CEP / RIV ke schválení, čekající registrace uživatelů VaVER, neuzamčené záznamy CEA apod.).</w:t>
      </w:r>
    </w:p>
    <w:p w14:paraId="6FD6F06C" w14:textId="77777777" w:rsidR="00FE050F" w:rsidRPr="00EB0F45" w:rsidRDefault="00FE050F" w:rsidP="00FE050F">
      <w:pPr>
        <w:pStyle w:val="Odstavecseseznamem"/>
        <w:spacing w:before="120" w:after="120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23D245D0" w14:textId="633D5DDD" w:rsidR="00FE050F" w:rsidRPr="00EB0F45" w:rsidRDefault="00FE050F" w:rsidP="00FE050F">
      <w:pPr>
        <w:pStyle w:val="Odstavecseseznamem"/>
        <w:numPr>
          <w:ilvl w:val="1"/>
          <w:numId w:val="26"/>
        </w:numPr>
        <w:spacing w:before="120" w:after="120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EB0F45">
        <w:rPr>
          <w:rFonts w:ascii="Arial" w:hAnsi="Arial" w:cs="Arial"/>
          <w:b/>
          <w:sz w:val="22"/>
          <w:szCs w:val="22"/>
        </w:rPr>
        <w:t xml:space="preserve">CEA / Podpora na </w:t>
      </w:r>
      <w:r w:rsidR="00393C35" w:rsidRPr="00EB0F45">
        <w:rPr>
          <w:rFonts w:ascii="Arial" w:hAnsi="Arial" w:cs="Arial"/>
          <w:b/>
          <w:sz w:val="22"/>
          <w:szCs w:val="22"/>
        </w:rPr>
        <w:t xml:space="preserve">program </w:t>
      </w:r>
      <w:r w:rsidR="00393C35">
        <w:rPr>
          <w:rFonts w:ascii="Arial" w:hAnsi="Arial" w:cs="Arial"/>
          <w:bCs/>
          <w:sz w:val="22"/>
          <w:szCs w:val="22"/>
        </w:rPr>
        <w:t>– zavedeno</w:t>
      </w:r>
      <w:r w:rsidR="00684764">
        <w:rPr>
          <w:rFonts w:ascii="Arial" w:hAnsi="Arial" w:cs="Arial"/>
          <w:b/>
          <w:sz w:val="22"/>
          <w:szCs w:val="22"/>
        </w:rPr>
        <w:t xml:space="preserve"> </w:t>
      </w:r>
      <w:r w:rsidRPr="00EB0F45">
        <w:rPr>
          <w:rFonts w:ascii="Arial" w:hAnsi="Arial" w:cs="Arial"/>
          <w:bCs/>
          <w:sz w:val="22"/>
          <w:szCs w:val="22"/>
        </w:rPr>
        <w:t>zobrazování chybových hlášení a</w:t>
      </w:r>
      <w:r w:rsidR="00824F73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stavových </w:t>
      </w:r>
      <w:r w:rsidRPr="00EB0F45">
        <w:rPr>
          <w:rFonts w:ascii="Arial" w:hAnsi="Arial" w:cs="Arial"/>
          <w:bCs/>
          <w:sz w:val="22"/>
          <w:szCs w:val="22"/>
        </w:rPr>
        <w:t>indikátorů správnosti u povinných polí</w:t>
      </w:r>
      <w:r>
        <w:rPr>
          <w:rFonts w:ascii="Arial" w:hAnsi="Arial" w:cs="Arial"/>
          <w:bCs/>
          <w:sz w:val="22"/>
          <w:szCs w:val="22"/>
        </w:rPr>
        <w:t>.</w:t>
      </w:r>
    </w:p>
    <w:p w14:paraId="54CD09AA" w14:textId="77777777" w:rsidR="00FE050F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Koncepce IS VaVaI 2021-2025: 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  <w:u w:val="single"/>
        </w:rPr>
        <w:t>3. UŽIVATELSKÁ ROZHRANÍ A UŽIVATELSKÁ PODPORA</w:t>
      </w:r>
      <w:r>
        <w:rPr>
          <w:rStyle w:val="normaltextrun"/>
          <w:rFonts w:ascii="Arial" w:hAnsi="Arial" w:cs="Arial"/>
          <w:i/>
          <w:iCs/>
          <w:color w:val="4F81BD"/>
          <w:sz w:val="22"/>
          <w:szCs w:val="22"/>
        </w:rPr>
        <w:t xml:space="preserve">, indikátor </w:t>
      </w:r>
      <w:r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 xml:space="preserve">3.3 </w:t>
      </w:r>
      <w:r w:rsidRPr="00426307">
        <w:rPr>
          <w:rStyle w:val="normaltextrun"/>
          <w:rFonts w:ascii="Arial" w:hAnsi="Arial" w:cs="Arial"/>
          <w:b/>
          <w:bCs/>
          <w:i/>
          <w:iCs/>
          <w:color w:val="4F81BD"/>
          <w:sz w:val="22"/>
          <w:szCs w:val="22"/>
        </w:rPr>
        <w:t>Zajistit rozvoj integrovaných a online kontrolních mechanismů</w:t>
      </w:r>
      <w:r w:rsidRPr="00A5044F">
        <w:rPr>
          <w:rStyle w:val="normaltextrun"/>
          <w:rFonts w:ascii="Arial" w:hAnsi="Arial" w:cs="Arial"/>
          <w:bCs/>
          <w:iCs/>
          <w:color w:val="4F81BD"/>
          <w:sz w:val="22"/>
          <w:szCs w:val="22"/>
        </w:rPr>
        <w:t>.</w:t>
      </w:r>
    </w:p>
    <w:p w14:paraId="537BDD55" w14:textId="15FBF0EC" w:rsidR="00FE050F" w:rsidRDefault="00FE050F" w:rsidP="00FE050F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5) </w:t>
      </w:r>
      <w:r w:rsidRPr="00242B53">
        <w:rPr>
          <w:rFonts w:ascii="Arial" w:hAnsi="Arial" w:cs="Arial"/>
          <w:b/>
          <w:sz w:val="22"/>
          <w:szCs w:val="22"/>
        </w:rPr>
        <w:t xml:space="preserve">Aktualizace dokumentace </w:t>
      </w:r>
      <w:r w:rsidRPr="00242B53">
        <w:rPr>
          <w:rFonts w:ascii="Arial" w:hAnsi="Arial" w:cs="Arial"/>
          <w:sz w:val="22"/>
          <w:szCs w:val="22"/>
        </w:rPr>
        <w:t xml:space="preserve">související s úpravami </w:t>
      </w:r>
      <w:r w:rsidR="00393C35" w:rsidRPr="00242B53">
        <w:rPr>
          <w:rFonts w:ascii="Arial" w:hAnsi="Arial" w:cs="Arial"/>
          <w:sz w:val="22"/>
          <w:szCs w:val="22"/>
        </w:rPr>
        <w:t>systému</w:t>
      </w:r>
      <w:r w:rsidR="00393C35">
        <w:rPr>
          <w:rFonts w:ascii="Arial" w:hAnsi="Arial" w:cs="Arial"/>
          <w:sz w:val="22"/>
          <w:szCs w:val="22"/>
        </w:rPr>
        <w:t xml:space="preserve"> – verze</w:t>
      </w:r>
      <w:r>
        <w:rPr>
          <w:rFonts w:ascii="Arial" w:hAnsi="Arial" w:cs="Arial"/>
          <w:sz w:val="22"/>
          <w:szCs w:val="22"/>
        </w:rPr>
        <w:t xml:space="preserve"> 3.4.2</w:t>
      </w:r>
      <w:r w:rsidRPr="00242B53">
        <w:rPr>
          <w:rFonts w:ascii="Arial" w:hAnsi="Arial" w:cs="Arial"/>
          <w:sz w:val="22"/>
          <w:szCs w:val="22"/>
        </w:rPr>
        <w:t>, zveřejně</w:t>
      </w:r>
      <w:r w:rsidR="00146201">
        <w:rPr>
          <w:rFonts w:ascii="Arial" w:hAnsi="Arial" w:cs="Arial"/>
          <w:sz w:val="22"/>
          <w:szCs w:val="22"/>
        </w:rPr>
        <w:t>ny</w:t>
      </w:r>
      <w:r w:rsidRPr="00242B53">
        <w:rPr>
          <w:rFonts w:ascii="Arial" w:hAnsi="Arial" w:cs="Arial"/>
          <w:sz w:val="22"/>
          <w:szCs w:val="22"/>
        </w:rPr>
        <w:t xml:space="preserve"> dokument</w:t>
      </w:r>
      <w:r w:rsidR="00146201">
        <w:rPr>
          <w:rFonts w:ascii="Arial" w:hAnsi="Arial" w:cs="Arial"/>
          <w:sz w:val="22"/>
          <w:szCs w:val="22"/>
        </w:rPr>
        <w:t>y</w:t>
      </w:r>
      <w:r w:rsidRPr="00242B53">
        <w:rPr>
          <w:rFonts w:ascii="Arial" w:hAnsi="Arial" w:cs="Arial"/>
          <w:sz w:val="22"/>
          <w:szCs w:val="22"/>
        </w:rPr>
        <w:t xml:space="preserve"> na ISVAVAI.cz</w:t>
      </w:r>
    </w:p>
    <w:p w14:paraId="169176B5" w14:textId="77777777" w:rsidR="003C7B01" w:rsidRDefault="003C7B01" w:rsidP="00FE050F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1580510" w14:textId="00DF6E27" w:rsidR="00FE050F" w:rsidRDefault="00FE050F" w:rsidP="00FE050F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>Informační oblast CEA 202</w:t>
      </w:r>
      <w:r>
        <w:rPr>
          <w:rFonts w:ascii="Arial" w:hAnsi="Arial" w:cs="Arial"/>
          <w:sz w:val="22"/>
          <w:szCs w:val="22"/>
        </w:rPr>
        <w:t>5</w:t>
      </w:r>
    </w:p>
    <w:p w14:paraId="11C94E0D" w14:textId="77777777" w:rsidR="00FE050F" w:rsidRDefault="00FE050F" w:rsidP="00FE050F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>Informační oblast RIV 202</w:t>
      </w:r>
      <w:r>
        <w:rPr>
          <w:rFonts w:ascii="Arial" w:hAnsi="Arial" w:cs="Arial"/>
          <w:sz w:val="22"/>
          <w:szCs w:val="22"/>
        </w:rPr>
        <w:t>5</w:t>
      </w:r>
      <w:r w:rsidRPr="00242B53">
        <w:rPr>
          <w:rFonts w:ascii="Arial" w:hAnsi="Arial" w:cs="Arial"/>
          <w:sz w:val="22"/>
          <w:szCs w:val="22"/>
        </w:rPr>
        <w:t>  </w:t>
      </w:r>
    </w:p>
    <w:p w14:paraId="2CBCDDDE" w14:textId="1E39A89C" w:rsidR="001F09AC" w:rsidRPr="00242B53" w:rsidRDefault="001F09AC" w:rsidP="001F09AC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 xml:space="preserve">Informační oblast </w:t>
      </w:r>
      <w:r>
        <w:rPr>
          <w:rFonts w:ascii="Arial" w:hAnsi="Arial" w:cs="Arial"/>
          <w:sz w:val="22"/>
          <w:szCs w:val="22"/>
        </w:rPr>
        <w:t>VES</w:t>
      </w:r>
      <w:r w:rsidRPr="00242B5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242B53">
        <w:rPr>
          <w:rFonts w:ascii="Arial" w:hAnsi="Arial" w:cs="Arial"/>
          <w:sz w:val="22"/>
          <w:szCs w:val="22"/>
        </w:rPr>
        <w:t>  </w:t>
      </w:r>
    </w:p>
    <w:p w14:paraId="72C3F7ED" w14:textId="31A96AAD" w:rsidR="00FE050F" w:rsidRPr="00242B53" w:rsidRDefault="00FE050F" w:rsidP="00002915">
      <w:pPr>
        <w:pStyle w:val="paragraph"/>
        <w:tabs>
          <w:tab w:val="left" w:pos="6885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>Struktury XML 202</w:t>
      </w:r>
      <w:r>
        <w:rPr>
          <w:rFonts w:ascii="Arial" w:hAnsi="Arial" w:cs="Arial"/>
          <w:sz w:val="22"/>
          <w:szCs w:val="22"/>
        </w:rPr>
        <w:t xml:space="preserve">5 </w:t>
      </w:r>
      <w:r w:rsidRPr="00242B53">
        <w:rPr>
          <w:rFonts w:ascii="Arial" w:hAnsi="Arial" w:cs="Arial"/>
          <w:sz w:val="22"/>
          <w:szCs w:val="22"/>
        </w:rPr>
        <w:t>- CEP, RIV  </w:t>
      </w:r>
      <w:r w:rsidR="00002915">
        <w:rPr>
          <w:rFonts w:ascii="Arial" w:hAnsi="Arial" w:cs="Arial"/>
          <w:sz w:val="22"/>
          <w:szCs w:val="22"/>
        </w:rPr>
        <w:tab/>
      </w:r>
    </w:p>
    <w:p w14:paraId="630B2992" w14:textId="3AB2893C" w:rsidR="00FE050F" w:rsidRDefault="00FE050F" w:rsidP="00FE050F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>Struktury XML 202</w:t>
      </w:r>
      <w:r>
        <w:rPr>
          <w:rFonts w:ascii="Arial" w:hAnsi="Arial" w:cs="Arial"/>
          <w:sz w:val="22"/>
          <w:szCs w:val="22"/>
        </w:rPr>
        <w:t xml:space="preserve">5 </w:t>
      </w:r>
      <w:r w:rsidRPr="00242B53">
        <w:rPr>
          <w:rFonts w:ascii="Arial" w:hAnsi="Arial" w:cs="Arial"/>
          <w:sz w:val="22"/>
          <w:szCs w:val="22"/>
        </w:rPr>
        <w:t xml:space="preserve">- Adresář </w:t>
      </w:r>
      <w:r w:rsidR="001F09AC">
        <w:rPr>
          <w:rFonts w:ascii="Arial" w:hAnsi="Arial" w:cs="Arial"/>
          <w:sz w:val="22"/>
          <w:szCs w:val="22"/>
        </w:rPr>
        <w:t>osob</w:t>
      </w:r>
      <w:r w:rsidRPr="00242B53">
        <w:rPr>
          <w:rFonts w:ascii="Arial" w:hAnsi="Arial" w:cs="Arial"/>
          <w:sz w:val="22"/>
          <w:szCs w:val="22"/>
        </w:rPr>
        <w:t> </w:t>
      </w:r>
    </w:p>
    <w:p w14:paraId="3E46A439" w14:textId="77777777" w:rsidR="00FE050F" w:rsidRPr="00242B53" w:rsidRDefault="00FE050F" w:rsidP="00FE050F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0219E">
        <w:rPr>
          <w:rFonts w:ascii="Arial" w:hAnsi="Arial" w:cs="Arial"/>
          <w:sz w:val="22"/>
          <w:szCs w:val="22"/>
        </w:rPr>
        <w:t>Postup při vykazování spolupráce s VVI</w:t>
      </w:r>
    </w:p>
    <w:p w14:paraId="371704E9" w14:textId="77777777" w:rsidR="00FE050F" w:rsidRPr="00242B53" w:rsidRDefault="00FE050F" w:rsidP="00FE050F">
      <w:pPr>
        <w:pStyle w:val="paragraph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>Seznam chybových hlášení WKS 202</w:t>
      </w:r>
      <w:r>
        <w:rPr>
          <w:rFonts w:ascii="Arial" w:hAnsi="Arial" w:cs="Arial"/>
          <w:sz w:val="22"/>
          <w:szCs w:val="22"/>
        </w:rPr>
        <w:t>5</w:t>
      </w:r>
      <w:r w:rsidRPr="00242B53">
        <w:rPr>
          <w:rFonts w:ascii="Arial" w:hAnsi="Arial" w:cs="Arial"/>
          <w:sz w:val="22"/>
          <w:szCs w:val="22"/>
        </w:rPr>
        <w:t xml:space="preserve">  </w:t>
      </w:r>
    </w:p>
    <w:p w14:paraId="09242F32" w14:textId="77777777" w:rsidR="00FE050F" w:rsidRDefault="00FE050F" w:rsidP="00FE050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42B53">
        <w:rPr>
          <w:rFonts w:ascii="Arial" w:hAnsi="Arial" w:cs="Arial"/>
          <w:sz w:val="22"/>
          <w:szCs w:val="22"/>
        </w:rPr>
        <w:t>Často kladené dotazy k VAVER 202</w:t>
      </w:r>
      <w:r>
        <w:rPr>
          <w:rFonts w:ascii="Arial" w:hAnsi="Arial" w:cs="Arial"/>
          <w:sz w:val="22"/>
          <w:szCs w:val="22"/>
        </w:rPr>
        <w:t>5</w:t>
      </w:r>
    </w:p>
    <w:p w14:paraId="4C334EC1" w14:textId="77777777" w:rsidR="00FE050F" w:rsidRDefault="00FE050F" w:rsidP="00FE050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76127CA" w14:textId="77777777" w:rsidR="00FE050F" w:rsidRDefault="00FE050F" w:rsidP="00FE050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1A60913" w14:textId="77777777" w:rsidR="00146201" w:rsidRDefault="00146201" w:rsidP="0014620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74E7">
        <w:rPr>
          <w:rFonts w:ascii="Arial" w:hAnsi="Arial" w:cs="Arial"/>
          <w:b/>
          <w:sz w:val="22"/>
          <w:szCs w:val="22"/>
          <w:u w:val="single"/>
        </w:rPr>
        <w:t>Informace o plnění harmonogramu</w:t>
      </w:r>
      <w:r>
        <w:rPr>
          <w:rFonts w:ascii="Arial" w:hAnsi="Arial" w:cs="Arial"/>
          <w:sz w:val="22"/>
          <w:szCs w:val="22"/>
        </w:rPr>
        <w:t>:</w:t>
      </w:r>
    </w:p>
    <w:p w14:paraId="6137FE2D" w14:textId="77777777" w:rsidR="00FE050F" w:rsidRDefault="00FE050F" w:rsidP="00FE050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1EE767" w14:textId="19725A25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277B0">
        <w:rPr>
          <w:rFonts w:ascii="Arial" w:hAnsi="Arial" w:cs="Arial"/>
          <w:b/>
          <w:sz w:val="22"/>
          <w:szCs w:val="22"/>
        </w:rPr>
        <w:t>10. 6. 2025</w:t>
      </w:r>
      <w:r w:rsidR="00146201">
        <w:rPr>
          <w:rFonts w:ascii="Arial" w:hAnsi="Arial" w:cs="Arial"/>
          <w:b/>
          <w:sz w:val="22"/>
          <w:szCs w:val="22"/>
        </w:rPr>
        <w:t xml:space="preserve"> </w:t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  <w:t xml:space="preserve">   </w:t>
      </w:r>
      <w:r w:rsidR="00146201"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08A03935" w14:textId="77777777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F13B6">
        <w:rPr>
          <w:rFonts w:ascii="Arial" w:hAnsi="Arial" w:cs="Arial"/>
          <w:sz w:val="22"/>
          <w:szCs w:val="22"/>
        </w:rPr>
        <w:t>projednání plánovaných úprav s</w:t>
      </w:r>
      <w:r>
        <w:rPr>
          <w:rFonts w:ascii="Arial" w:hAnsi="Arial" w:cs="Arial"/>
          <w:sz w:val="22"/>
          <w:szCs w:val="22"/>
        </w:rPr>
        <w:t> </w:t>
      </w:r>
      <w:r w:rsidRPr="003F13B6">
        <w:rPr>
          <w:rFonts w:ascii="Arial" w:hAnsi="Arial" w:cs="Arial"/>
          <w:sz w:val="22"/>
          <w:szCs w:val="22"/>
        </w:rPr>
        <w:t>poskytovateli</w:t>
      </w:r>
    </w:p>
    <w:p w14:paraId="17979B7B" w14:textId="7DC7A517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</w:t>
      </w:r>
      <w:r w:rsidRPr="003F13B6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6</w:t>
      </w:r>
      <w:r w:rsidRPr="003F13B6">
        <w:rPr>
          <w:rFonts w:ascii="Arial" w:hAnsi="Arial" w:cs="Arial"/>
          <w:b/>
          <w:sz w:val="22"/>
          <w:szCs w:val="22"/>
        </w:rPr>
        <w:t>. 202</w:t>
      </w:r>
      <w:r>
        <w:rPr>
          <w:rFonts w:ascii="Arial" w:hAnsi="Arial" w:cs="Arial"/>
          <w:b/>
          <w:sz w:val="22"/>
          <w:szCs w:val="22"/>
        </w:rPr>
        <w:t>5</w:t>
      </w:r>
      <w:r w:rsidRPr="003F13B6">
        <w:rPr>
          <w:rFonts w:ascii="Arial" w:hAnsi="Arial" w:cs="Arial"/>
          <w:b/>
          <w:sz w:val="22"/>
          <w:szCs w:val="22"/>
        </w:rPr>
        <w:t xml:space="preserve"> </w:t>
      </w:r>
      <w:r w:rsidRPr="003F13B6">
        <w:rPr>
          <w:rFonts w:ascii="Arial" w:hAnsi="Arial" w:cs="Arial"/>
          <w:b/>
          <w:sz w:val="22"/>
          <w:szCs w:val="22"/>
        </w:rPr>
        <w:tab/>
      </w:r>
      <w:r w:rsidRPr="003F13B6">
        <w:rPr>
          <w:rFonts w:ascii="Arial" w:hAnsi="Arial" w:cs="Arial"/>
          <w:b/>
          <w:sz w:val="22"/>
          <w:szCs w:val="22"/>
        </w:rPr>
        <w:tab/>
      </w:r>
      <w:r w:rsidRPr="003F13B6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</w:r>
      <w:r w:rsidR="00146201">
        <w:rPr>
          <w:rFonts w:ascii="Arial" w:hAnsi="Arial" w:cs="Arial"/>
          <w:b/>
          <w:sz w:val="22"/>
          <w:szCs w:val="22"/>
        </w:rPr>
        <w:tab/>
        <w:t xml:space="preserve">   </w:t>
      </w:r>
      <w:r w:rsidR="00146201"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2E347E46" w14:textId="77777777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F13B6">
        <w:rPr>
          <w:rFonts w:ascii="Arial" w:hAnsi="Arial" w:cs="Arial"/>
          <w:sz w:val="22"/>
          <w:szCs w:val="22"/>
        </w:rPr>
        <w:t xml:space="preserve">předložení </w:t>
      </w:r>
      <w:r>
        <w:rPr>
          <w:rFonts w:ascii="Arial" w:hAnsi="Arial" w:cs="Arial"/>
          <w:sz w:val="22"/>
          <w:szCs w:val="22"/>
        </w:rPr>
        <w:t>navrhovaných</w:t>
      </w:r>
      <w:r w:rsidRPr="003F13B6">
        <w:rPr>
          <w:rFonts w:ascii="Arial" w:hAnsi="Arial" w:cs="Arial"/>
          <w:sz w:val="22"/>
          <w:szCs w:val="22"/>
        </w:rPr>
        <w:t xml:space="preserve"> úprav ke schválení na </w:t>
      </w:r>
      <w:r>
        <w:rPr>
          <w:rFonts w:ascii="Arial" w:hAnsi="Arial" w:cs="Arial"/>
          <w:sz w:val="22"/>
          <w:szCs w:val="22"/>
        </w:rPr>
        <w:t>413</w:t>
      </w:r>
      <w:r w:rsidRPr="003F13B6">
        <w:rPr>
          <w:rFonts w:ascii="Arial" w:hAnsi="Arial" w:cs="Arial"/>
          <w:sz w:val="22"/>
          <w:szCs w:val="22"/>
        </w:rPr>
        <w:t xml:space="preserve">. zasedání </w:t>
      </w:r>
      <w:r>
        <w:rPr>
          <w:rFonts w:ascii="Arial" w:hAnsi="Arial" w:cs="Arial"/>
          <w:sz w:val="22"/>
          <w:szCs w:val="22"/>
        </w:rPr>
        <w:t>Rady pro výzkum, vývoj a inovace</w:t>
      </w:r>
    </w:p>
    <w:p w14:paraId="71460DEE" w14:textId="1CEF9C3E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27. 6. 2025</w:t>
      </w:r>
      <w:r w:rsidRPr="1BCA4A70"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1BCA4A7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1BCA4A70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tab/>
      </w:r>
      <w:r>
        <w:tab/>
      </w:r>
      <w:r w:rsidR="00146201">
        <w:tab/>
      </w:r>
      <w:r w:rsidR="00146201">
        <w:tab/>
      </w:r>
      <w:r w:rsidR="00146201">
        <w:tab/>
      </w:r>
      <w:r w:rsidR="00146201">
        <w:tab/>
      </w:r>
      <w:r w:rsidR="00146201">
        <w:tab/>
      </w:r>
      <w:r w:rsidR="00146201">
        <w:tab/>
        <w:t xml:space="preserve">   </w:t>
      </w:r>
      <w:r w:rsidR="00146201"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27914CE3" w14:textId="0510A845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1BCA4A70">
        <w:rPr>
          <w:rFonts w:ascii="Arial" w:hAnsi="Arial" w:cs="Arial"/>
          <w:sz w:val="22"/>
          <w:szCs w:val="22"/>
        </w:rPr>
        <w:t xml:space="preserve">přípravné programátorské práce (zanesení všech úprav do </w:t>
      </w:r>
      <w:r>
        <w:rPr>
          <w:rFonts w:ascii="Arial" w:hAnsi="Arial" w:cs="Arial"/>
          <w:sz w:val="22"/>
          <w:szCs w:val="22"/>
        </w:rPr>
        <w:t>developerského</w:t>
      </w:r>
      <w:r w:rsidRPr="1BCA4A70">
        <w:rPr>
          <w:rFonts w:ascii="Arial" w:hAnsi="Arial" w:cs="Arial"/>
          <w:sz w:val="22"/>
          <w:szCs w:val="22"/>
        </w:rPr>
        <w:t xml:space="preserve"> prostředí</w:t>
      </w:r>
      <w:r>
        <w:rPr>
          <w:rFonts w:ascii="Arial" w:hAnsi="Arial" w:cs="Arial"/>
          <w:sz w:val="22"/>
          <w:szCs w:val="22"/>
        </w:rPr>
        <w:t>), testování úprav</w:t>
      </w:r>
      <w:r w:rsidRPr="1BCA4A70">
        <w:rPr>
          <w:rFonts w:ascii="Arial" w:hAnsi="Arial" w:cs="Arial"/>
          <w:sz w:val="22"/>
          <w:szCs w:val="22"/>
        </w:rPr>
        <w:t xml:space="preserve">, </w:t>
      </w:r>
      <w:r w:rsidRPr="003F13B6">
        <w:rPr>
          <w:rFonts w:ascii="Arial" w:hAnsi="Arial" w:cs="Arial"/>
          <w:sz w:val="22"/>
          <w:szCs w:val="22"/>
        </w:rPr>
        <w:t>testování úprav na produkčním serveru, aktualizace dokumentace</w:t>
      </w:r>
      <w:r>
        <w:rPr>
          <w:rFonts w:ascii="Arial" w:hAnsi="Arial" w:cs="Arial"/>
          <w:sz w:val="22"/>
          <w:szCs w:val="22"/>
        </w:rPr>
        <w:t>,</w:t>
      </w:r>
      <w:r w:rsidRPr="1BCA4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informování o plánované</w:t>
      </w:r>
      <w:r w:rsidRPr="1BCA4A70">
        <w:rPr>
          <w:rFonts w:ascii="Arial" w:hAnsi="Arial" w:cs="Arial"/>
          <w:sz w:val="22"/>
          <w:szCs w:val="22"/>
        </w:rPr>
        <w:t xml:space="preserve"> odstávce systému  </w:t>
      </w:r>
    </w:p>
    <w:p w14:paraId="0C3F69D3" w14:textId="09BCCFE5" w:rsidR="00FE050F" w:rsidRPr="003F13B6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31</w:t>
      </w:r>
      <w:r w:rsidRPr="1BCA4A7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1BCA4A70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5 (neděle)</w:t>
      </w:r>
      <w:r>
        <w:tab/>
      </w:r>
      <w:r w:rsidR="00146201">
        <w:tab/>
      </w:r>
      <w:r w:rsidR="00146201">
        <w:tab/>
      </w:r>
      <w:r w:rsidR="00146201">
        <w:tab/>
      </w:r>
      <w:r w:rsidR="00146201">
        <w:tab/>
      </w:r>
      <w:r w:rsidR="00146201">
        <w:tab/>
        <w:t xml:space="preserve">              </w:t>
      </w:r>
      <w:r w:rsidR="003C7B01">
        <w:t xml:space="preserve">                        </w:t>
      </w:r>
      <w:r w:rsidR="00146201">
        <w:t xml:space="preserve"> </w:t>
      </w:r>
      <w:r w:rsidR="00146201" w:rsidRPr="00E074E7">
        <w:rPr>
          <w:rFonts w:ascii="Arial" w:hAnsi="Arial" w:cs="Arial"/>
          <w:b/>
          <w:color w:val="76923C" w:themeColor="accent3" w:themeShade="BF"/>
          <w:sz w:val="22"/>
          <w:szCs w:val="22"/>
        </w:rPr>
        <w:t>SPLNĚNO</w:t>
      </w:r>
    </w:p>
    <w:p w14:paraId="77CB7075" w14:textId="607E46A9" w:rsidR="00FE050F" w:rsidRDefault="00FE050F" w:rsidP="00FE050F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F13B6">
        <w:rPr>
          <w:rFonts w:ascii="Arial" w:hAnsi="Arial" w:cs="Arial"/>
          <w:sz w:val="22"/>
          <w:szCs w:val="22"/>
        </w:rPr>
        <w:t>spu</w:t>
      </w:r>
      <w:r>
        <w:rPr>
          <w:rFonts w:ascii="Arial" w:hAnsi="Arial" w:cs="Arial"/>
          <w:sz w:val="22"/>
          <w:szCs w:val="22"/>
        </w:rPr>
        <w:t>štěn</w:t>
      </w:r>
      <w:r w:rsidR="0014620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nové verze programu 3.4.2</w:t>
      </w:r>
      <w:r w:rsidR="00146201">
        <w:rPr>
          <w:rFonts w:ascii="Arial" w:hAnsi="Arial" w:cs="Arial"/>
          <w:sz w:val="22"/>
          <w:szCs w:val="22"/>
        </w:rPr>
        <w:t xml:space="preserve"> dne 15. 8. 2025</w:t>
      </w:r>
      <w:r>
        <w:rPr>
          <w:rFonts w:ascii="Arial" w:hAnsi="Arial" w:cs="Arial"/>
          <w:sz w:val="22"/>
          <w:szCs w:val="22"/>
        </w:rPr>
        <w:t xml:space="preserve">, </w:t>
      </w:r>
      <w:r w:rsidRPr="003F13B6">
        <w:rPr>
          <w:rFonts w:ascii="Arial" w:hAnsi="Arial" w:cs="Arial"/>
          <w:sz w:val="22"/>
          <w:szCs w:val="22"/>
        </w:rPr>
        <w:t>zveřejněn</w:t>
      </w:r>
      <w:r w:rsidR="00146201">
        <w:rPr>
          <w:rFonts w:ascii="Arial" w:hAnsi="Arial" w:cs="Arial"/>
          <w:sz w:val="22"/>
          <w:szCs w:val="22"/>
        </w:rPr>
        <w:t>a</w:t>
      </w:r>
      <w:r w:rsidRPr="003F13B6">
        <w:rPr>
          <w:rFonts w:ascii="Arial" w:hAnsi="Arial" w:cs="Arial"/>
          <w:sz w:val="22"/>
          <w:szCs w:val="22"/>
        </w:rPr>
        <w:t xml:space="preserve"> aktualizovan</w:t>
      </w:r>
      <w:r w:rsidR="00146201">
        <w:rPr>
          <w:rFonts w:ascii="Arial" w:hAnsi="Arial" w:cs="Arial"/>
          <w:sz w:val="22"/>
          <w:szCs w:val="22"/>
        </w:rPr>
        <w:t>á</w:t>
      </w:r>
      <w:r w:rsidRPr="003F13B6">
        <w:rPr>
          <w:rFonts w:ascii="Arial" w:hAnsi="Arial" w:cs="Arial"/>
          <w:sz w:val="22"/>
          <w:szCs w:val="22"/>
        </w:rPr>
        <w:t xml:space="preserve"> dokumentace a aktualit</w:t>
      </w:r>
      <w:r w:rsidR="00146201">
        <w:rPr>
          <w:rFonts w:ascii="Arial" w:hAnsi="Arial" w:cs="Arial"/>
          <w:sz w:val="22"/>
          <w:szCs w:val="22"/>
        </w:rPr>
        <w:t>a</w:t>
      </w:r>
      <w:r w:rsidRPr="003F13B6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 </w:t>
      </w:r>
      <w:r w:rsidRPr="003F13B6">
        <w:rPr>
          <w:rFonts w:ascii="Arial" w:hAnsi="Arial" w:cs="Arial"/>
          <w:sz w:val="22"/>
          <w:szCs w:val="22"/>
        </w:rPr>
        <w:t>spuštění</w:t>
      </w:r>
    </w:p>
    <w:p w14:paraId="21AB7E87" w14:textId="21BA37FC" w:rsidR="008D3D31" w:rsidRPr="00493CD2" w:rsidRDefault="00FE050F" w:rsidP="00FE050F">
      <w:pPr>
        <w:spacing w:after="24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sectPr w:rsidR="008D3D31" w:rsidRPr="00493CD2" w:rsidSect="009758E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7366" w14:textId="77777777" w:rsidR="008D4686" w:rsidRDefault="008D4686" w:rsidP="008F77F6">
      <w:r>
        <w:separator/>
      </w:r>
    </w:p>
  </w:endnote>
  <w:endnote w:type="continuationSeparator" w:id="0">
    <w:p w14:paraId="673B1066" w14:textId="77777777" w:rsidR="008D4686" w:rsidRDefault="008D468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EndPr/>
        <w:sdtContent>
          <w:p w14:paraId="3C12E5C6" w14:textId="507904A0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B320" id="Přímá spojnice 2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46976" behindDoc="0" locked="0" layoutInCell="1" allowOverlap="1" wp14:anchorId="3F55A8E8" wp14:editId="543D9077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F8F3674" id="Přímá spojnice 2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08416" behindDoc="0" locked="0" layoutInCell="1" allowOverlap="1" wp14:anchorId="20B2FBFD" wp14:editId="0D79E0F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212949857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F9F6468" id="Přímá spojnice 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28896" behindDoc="0" locked="0" layoutInCell="1" allowOverlap="1" wp14:anchorId="17B94013" wp14:editId="38DBDD8A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34079334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2BF0578" id="Přímá spojnice 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49376" behindDoc="0" locked="0" layoutInCell="1" allowOverlap="1" wp14:anchorId="65CEB94B" wp14:editId="46A75AF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782388664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A80277D" id="Přímá spojnice 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002915">
                  <w:rPr>
                    <w:rFonts w:ascii="Arial" w:hAnsi="Arial" w:cs="Arial"/>
                    <w:sz w:val="16"/>
                    <w:szCs w:val="16"/>
                  </w:rPr>
                  <w:t>Informace o spuštění</w:t>
                </w:r>
                <w:r w:rsidR="00FE050F" w:rsidRPr="00227983">
                  <w:rPr>
                    <w:rFonts w:ascii="Arial" w:hAnsi="Arial" w:cs="Arial"/>
                    <w:sz w:val="16"/>
                    <w:szCs w:val="16"/>
                  </w:rPr>
                  <w:t xml:space="preserve"> IS VaVaI verze 3.4.2</w:t>
                </w:r>
                <w:r w:rsidR="00FE050F" w:rsidRPr="00B13622">
                  <w:rPr>
                    <w:rFonts w:ascii="Arial" w:hAnsi="Arial" w:cs="Arial"/>
                  </w:rPr>
                  <w:tab/>
                </w:r>
                <w:r w:rsidR="00FE050F">
                  <w:rPr>
                    <w:rFonts w:ascii="Arial" w:hAnsi="Arial" w:cs="Arial"/>
                  </w:rPr>
                  <w:t xml:space="preserve">        </w:t>
                </w:r>
                <w:r w:rsidR="00FE050F" w:rsidRPr="00B13622">
                  <w:rPr>
                    <w:rFonts w:ascii="Arial" w:hAnsi="Arial" w:cs="Arial"/>
                    <w:sz w:val="16"/>
                    <w:szCs w:val="16"/>
                  </w:rPr>
                  <w:t>Zpracoval</w:t>
                </w:r>
                <w:r w:rsidR="00FE050F">
                  <w:rPr>
                    <w:rFonts w:ascii="Arial" w:hAnsi="Arial" w:cs="Arial"/>
                    <w:sz w:val="16"/>
                    <w:szCs w:val="16"/>
                  </w:rPr>
                  <w:t>a: Ing. Jana Fiačanová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8152C5" w14:textId="28A4DBBC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608BAF7D" wp14:editId="69D84B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3F02C" id="Přímá spojnice 2" o:spid="_x0000_s1026" style="position:absolute;flip:y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06016" behindDoc="0" locked="0" layoutInCell="1" allowOverlap="1" wp14:anchorId="29CB5487" wp14:editId="7876920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1C3E9FA" id="Přímá spojnice 2" o:spid="_x0000_s1026" style="position:absolute;flip:y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7456" behindDoc="0" locked="0" layoutInCell="1" allowOverlap="1" wp14:anchorId="7334F0AE" wp14:editId="51023F84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558124819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A0DA58F" id="Přímá spojnice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87936" behindDoc="0" locked="0" layoutInCell="1" allowOverlap="1" wp14:anchorId="5E4B91FA" wp14:editId="142C1AA9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610240426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C7864AE" id="Přímá spojnice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002915">
                  <w:rPr>
                    <w:rFonts w:ascii="Arial" w:hAnsi="Arial" w:cs="Arial"/>
                    <w:sz w:val="16"/>
                    <w:szCs w:val="16"/>
                  </w:rPr>
                  <w:t>Informace o spuštění</w:t>
                </w:r>
                <w:r w:rsidR="00FE050F" w:rsidRPr="00227983">
                  <w:rPr>
                    <w:rFonts w:ascii="Arial" w:hAnsi="Arial" w:cs="Arial"/>
                    <w:sz w:val="16"/>
                    <w:szCs w:val="16"/>
                  </w:rPr>
                  <w:t xml:space="preserve"> IS VaVaI verze 3.4.2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="00FE050F">
                  <w:rPr>
                    <w:rFonts w:ascii="Arial" w:hAnsi="Arial" w:cs="Arial"/>
                  </w:rPr>
                  <w:t xml:space="preserve">     </w:t>
                </w:r>
                <w:r w:rsidR="00FE050F" w:rsidRPr="00B13622">
                  <w:rPr>
                    <w:rFonts w:ascii="Arial" w:hAnsi="Arial" w:cs="Arial"/>
                    <w:sz w:val="16"/>
                    <w:szCs w:val="16"/>
                  </w:rPr>
                  <w:t>Zpracoval</w:t>
                </w:r>
                <w:r w:rsidR="00FE050F">
                  <w:rPr>
                    <w:rFonts w:ascii="Arial" w:hAnsi="Arial" w:cs="Arial"/>
                    <w:sz w:val="16"/>
                    <w:szCs w:val="16"/>
                  </w:rPr>
                  <w:t>a: Ing. Jana Fiačanová</w:t>
                </w:r>
                <w:r w:rsidRPr="00B13622">
                  <w:rPr>
                    <w:rFonts w:ascii="Arial" w:hAnsi="Arial" w:cs="Arial"/>
                  </w:rPr>
                  <w:t xml:space="preserve"> 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EEA1" w14:textId="77777777" w:rsidR="008D4686" w:rsidRDefault="008D4686" w:rsidP="008F77F6">
      <w:r>
        <w:separator/>
      </w:r>
    </w:p>
  </w:footnote>
  <w:footnote w:type="continuationSeparator" w:id="0">
    <w:p w14:paraId="6A7FAB70" w14:textId="77777777" w:rsidR="008D4686" w:rsidRDefault="008D468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CFB6566" wp14:editId="0B3BAB6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5A8FB7EE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</w:t>
                          </w:r>
                          <w:r w:rsidR="00FE050F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1</w:t>
                          </w:r>
                          <w:r w:rsidR="00146201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</w:t>
                          </w: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/</w:t>
                          </w:r>
                          <w:r w:rsidR="00146201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C</w:t>
                          </w:r>
                          <w:r w:rsidR="00FE050F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105D57A6" w14:textId="5A8FB7EE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</w:t>
                    </w:r>
                    <w:r w:rsidR="00FE050F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1</w:t>
                    </w:r>
                    <w:r w:rsidR="00146201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</w:t>
                    </w: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/</w:t>
                    </w:r>
                    <w:r w:rsidR="00146201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C</w:t>
                    </w:r>
                    <w:r w:rsidR="00FE050F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4D58D5A3" wp14:editId="5B0C340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E5E7A"/>
    <w:multiLevelType w:val="multilevel"/>
    <w:tmpl w:val="E7B25ECE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7916305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2915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22CE"/>
    <w:rsid w:val="000761DD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2A"/>
    <w:rsid w:val="001160B1"/>
    <w:rsid w:val="001268F8"/>
    <w:rsid w:val="001272E3"/>
    <w:rsid w:val="00144C07"/>
    <w:rsid w:val="00146201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E38CB"/>
    <w:rsid w:val="001F09AC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6657"/>
    <w:rsid w:val="00237006"/>
    <w:rsid w:val="00237892"/>
    <w:rsid w:val="00244CE6"/>
    <w:rsid w:val="002457E3"/>
    <w:rsid w:val="00245F90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35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C7B01"/>
    <w:rsid w:val="003D2A3D"/>
    <w:rsid w:val="003E2B2F"/>
    <w:rsid w:val="003E3BB2"/>
    <w:rsid w:val="003E5FC1"/>
    <w:rsid w:val="003E6A03"/>
    <w:rsid w:val="003E70FC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453ED"/>
    <w:rsid w:val="004511DF"/>
    <w:rsid w:val="0045567B"/>
    <w:rsid w:val="004600B2"/>
    <w:rsid w:val="0046041D"/>
    <w:rsid w:val="00465CFE"/>
    <w:rsid w:val="0048037B"/>
    <w:rsid w:val="004804E7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2AF3"/>
    <w:rsid w:val="00513AB1"/>
    <w:rsid w:val="00513E7B"/>
    <w:rsid w:val="00514688"/>
    <w:rsid w:val="005156C4"/>
    <w:rsid w:val="00520782"/>
    <w:rsid w:val="00521228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57FCE"/>
    <w:rsid w:val="0066357A"/>
    <w:rsid w:val="006830AB"/>
    <w:rsid w:val="00683EBD"/>
    <w:rsid w:val="00684764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4F73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D4686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0482F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6E0F"/>
    <w:rsid w:val="00B3172E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A09"/>
    <w:rsid w:val="00E3679C"/>
    <w:rsid w:val="00E41A5B"/>
    <w:rsid w:val="00E44CF3"/>
    <w:rsid w:val="00E47A2D"/>
    <w:rsid w:val="00E500B7"/>
    <w:rsid w:val="00E51DC7"/>
    <w:rsid w:val="00E56B01"/>
    <w:rsid w:val="00E57BC0"/>
    <w:rsid w:val="00E636D4"/>
    <w:rsid w:val="00E64785"/>
    <w:rsid w:val="00E65AC9"/>
    <w:rsid w:val="00E70BAB"/>
    <w:rsid w:val="00E7382A"/>
    <w:rsid w:val="00E7704B"/>
    <w:rsid w:val="00E8073F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B79CB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372E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050F"/>
    <w:rsid w:val="00FE261D"/>
    <w:rsid w:val="00FF342C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customStyle="1" w:styleId="paragraph">
    <w:name w:val="paragraph"/>
    <w:basedOn w:val="Normln"/>
    <w:rsid w:val="00FE050F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E050F"/>
  </w:style>
  <w:style w:type="character" w:customStyle="1" w:styleId="eop">
    <w:name w:val="eop"/>
    <w:basedOn w:val="Standardnpsmoodstavce"/>
    <w:qFormat/>
    <w:rsid w:val="00FE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avai.cz/dokumenty/Postup_pri_vykazovani_spoluprace_s_VVI_2022_aktualizovano_380_A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47</cp:revision>
  <cp:lastPrinted>2020-10-29T10:28:00Z</cp:lastPrinted>
  <dcterms:created xsi:type="dcterms:W3CDTF">2022-08-17T06:35:00Z</dcterms:created>
  <dcterms:modified xsi:type="dcterms:W3CDTF">2025-09-02T14:54:00Z</dcterms:modified>
</cp:coreProperties>
</file>