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35" w:rsidRDefault="00A84635" w:rsidP="006C002A">
      <w:pPr>
        <w:spacing w:after="120"/>
        <w:jc w:val="center"/>
        <w:rPr>
          <w:rFonts w:ascii="Tms Rmn" w:hAnsi="Tms Rmn" w:cs="Tms Rm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0AC6F" wp14:editId="0513F312">
                <wp:simplePos x="0" y="0"/>
                <wp:positionH relativeFrom="column">
                  <wp:posOffset>4848860</wp:posOffset>
                </wp:positionH>
                <wp:positionV relativeFrom="paragraph">
                  <wp:posOffset>-598805</wp:posOffset>
                </wp:positionV>
                <wp:extent cx="914400" cy="335280"/>
                <wp:effectExtent l="0" t="0" r="19050" b="266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635" w:rsidRDefault="00A84635" w:rsidP="004D5AF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301/C3</w:t>
                            </w:r>
                          </w:p>
                          <w:p w:rsidR="00A84635" w:rsidRPr="002126B9" w:rsidRDefault="00A84635" w:rsidP="004D5AF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81.8pt;margin-top:-47.15pt;width:1in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" fillcolor="silver">
                <v:textbox>
                  <w:txbxContent>
                    <w:p w:rsidR="00A84635" w:rsidRDefault="00A84635" w:rsidP="004D5AF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301/C3</w:t>
                      </w:r>
                    </w:p>
                    <w:p w:rsidR="00A84635" w:rsidRPr="002126B9" w:rsidRDefault="00A84635" w:rsidP="004D5AF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197786" w:rsidRPr="00A84635" w:rsidRDefault="00A84635" w:rsidP="006C002A">
      <w:pPr>
        <w:spacing w:after="120"/>
        <w:jc w:val="center"/>
        <w:rPr>
          <w:rFonts w:ascii="Tms Rmn" w:hAnsi="Tms Rmn" w:cs="Tms Rmn"/>
          <w:b/>
          <w:color w:val="365F91" w:themeColor="accent1" w:themeShade="BF"/>
          <w:sz w:val="28"/>
          <w:szCs w:val="28"/>
        </w:rPr>
      </w:pPr>
      <w:r w:rsidRPr="00A84635">
        <w:rPr>
          <w:rFonts w:ascii="Tms Rmn" w:hAnsi="Tms Rmn" w:cs="Tms Rmn"/>
          <w:b/>
          <w:color w:val="365F91" w:themeColor="accent1" w:themeShade="BF"/>
          <w:sz w:val="28"/>
          <w:szCs w:val="28"/>
        </w:rPr>
        <w:t>Informace o Národní výzkumné a inovační strategii pro inteligentní specializaci České republiky (Národní RIS 3 strategie)</w:t>
      </w:r>
    </w:p>
    <w:p w:rsidR="00A84635" w:rsidRPr="006C002A" w:rsidRDefault="00A84635" w:rsidP="006C002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E9A" w:rsidRDefault="006C002A" w:rsidP="006468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Strategie inteligentní specializace (RIS 3, S3, formálně Národní výzkumná a inovační strategie pro inteligentní specializaci) je určena pro efektivní zacílení veškerých disponibilních finančních prostředků (evropských, národních, regionálních a prostřednictvím</w:t>
      </w:r>
      <w:r w:rsidR="00772E9A">
        <w:rPr>
          <w:rFonts w:ascii="Times New Roman" w:hAnsi="Times New Roman" w:cs="Times New Roman"/>
          <w:sz w:val="24"/>
          <w:szCs w:val="24"/>
        </w:rPr>
        <w:t xml:space="preserve"> pákového efektu i soukromých). Cílem </w:t>
      </w:r>
      <w:r w:rsidR="005A53B9">
        <w:rPr>
          <w:rFonts w:ascii="Times New Roman" w:hAnsi="Times New Roman" w:cs="Times New Roman"/>
          <w:sz w:val="24"/>
          <w:szCs w:val="24"/>
        </w:rPr>
        <w:t xml:space="preserve">RIS 3 </w:t>
      </w:r>
      <w:r w:rsidR="00772E9A">
        <w:rPr>
          <w:rFonts w:ascii="Times New Roman" w:hAnsi="Times New Roman" w:cs="Times New Roman"/>
          <w:sz w:val="24"/>
          <w:szCs w:val="24"/>
        </w:rPr>
        <w:t>je, aby došlo ke vhodné alokaci těchto zdrojů do oblastí, jež budou shledány jako nejperspektivnější pro využití znalostního a inovačního potenciálu ČR. Na identifikaci těchto prioritních oblastí se budou podílet klíčoví reprezentanti podnikatelské sféry, výzkumných a vzdělávacích institucí, veřejné správy a dalších partnerů např. z neziskové sféry. Pro tyto aktivity je v terminologii Evropské komise používán souborný pojem „</w:t>
      </w:r>
      <w:proofErr w:type="spellStart"/>
      <w:r w:rsidR="00772E9A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="0077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E9A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="00D62B96">
        <w:rPr>
          <w:rFonts w:ascii="Times New Roman" w:hAnsi="Times New Roman" w:cs="Times New Roman"/>
          <w:sz w:val="24"/>
          <w:szCs w:val="24"/>
        </w:rPr>
        <w:t>“</w:t>
      </w:r>
      <w:r w:rsidR="00772E9A">
        <w:rPr>
          <w:rFonts w:ascii="Times New Roman" w:hAnsi="Times New Roman" w:cs="Times New Roman"/>
          <w:sz w:val="24"/>
          <w:szCs w:val="24"/>
        </w:rPr>
        <w:t xml:space="preserve"> proces (EDP), je</w:t>
      </w:r>
      <w:r w:rsidR="0064686B">
        <w:rPr>
          <w:rFonts w:ascii="Times New Roman" w:hAnsi="Times New Roman" w:cs="Times New Roman"/>
          <w:sz w:val="24"/>
          <w:szCs w:val="24"/>
        </w:rPr>
        <w:t>n</w:t>
      </w:r>
      <w:r w:rsidR="00772E9A">
        <w:rPr>
          <w:rFonts w:ascii="Times New Roman" w:hAnsi="Times New Roman" w:cs="Times New Roman"/>
          <w:sz w:val="24"/>
          <w:szCs w:val="24"/>
        </w:rPr>
        <w:t>ž dosud nemá český ekvivalent.</w:t>
      </w:r>
    </w:p>
    <w:p w:rsidR="0064686B" w:rsidRDefault="005A53B9" w:rsidP="006468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českém prostředí je možno vidět implementaci RIS 3 jako šanci na překlenutí prostoru, který stále odděluje dva světy - stranu nabídky (univerzity, </w:t>
      </w:r>
      <w:r w:rsidR="000622CD">
        <w:rPr>
          <w:rFonts w:ascii="Times New Roman" w:hAnsi="Times New Roman" w:cs="Times New Roman"/>
          <w:sz w:val="24"/>
          <w:szCs w:val="24"/>
        </w:rPr>
        <w:t xml:space="preserve">akademická a další </w:t>
      </w:r>
      <w:r>
        <w:rPr>
          <w:rFonts w:ascii="Times New Roman" w:hAnsi="Times New Roman" w:cs="Times New Roman"/>
          <w:sz w:val="24"/>
          <w:szCs w:val="24"/>
        </w:rPr>
        <w:t xml:space="preserve">vědeckovýzkumná pracoviště) od strany poptávky </w:t>
      </w:r>
      <w:r w:rsidR="000622CD">
        <w:rPr>
          <w:rFonts w:ascii="Times New Roman" w:hAnsi="Times New Roman" w:cs="Times New Roman"/>
          <w:sz w:val="24"/>
          <w:szCs w:val="24"/>
        </w:rPr>
        <w:t xml:space="preserve">(podniky generující výrobky a služby; případně specifická poptávka veřejné správy). Jako moderátora tohoto procesu a zároveň poskytovatele významných finančních zdrojů pro rozvoj inovačního potenciálu je pak potřeba vnímat veřejný sektor. Často je snaha do procesu zahrnout i další subjekty občanské společnosti (mj. neziskový sektor). V odborné terminologii je takto pojaté partnerství při přípravě a implementaci RIS 3 označováno jako čtverná šroubovice – </w:t>
      </w:r>
      <w:proofErr w:type="spellStart"/>
      <w:r w:rsidR="000622CD">
        <w:rPr>
          <w:rFonts w:ascii="Times New Roman" w:hAnsi="Times New Roman" w:cs="Times New Roman"/>
          <w:sz w:val="24"/>
          <w:szCs w:val="24"/>
        </w:rPr>
        <w:t>quadruple</w:t>
      </w:r>
      <w:proofErr w:type="spellEnd"/>
      <w:r w:rsidR="000622CD">
        <w:rPr>
          <w:rFonts w:ascii="Times New Roman" w:hAnsi="Times New Roman" w:cs="Times New Roman"/>
          <w:sz w:val="24"/>
          <w:szCs w:val="24"/>
        </w:rPr>
        <w:t xml:space="preserve"> helix.</w:t>
      </w:r>
    </w:p>
    <w:p w:rsidR="00772E9A" w:rsidRDefault="00772E9A" w:rsidP="006468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Fungování RIS 3 má spolu s dalšími aktivitami přispívat k naplňování cílů strategie Evropa 2020</w:t>
      </w:r>
      <w:r w:rsidR="00D62B96">
        <w:rPr>
          <w:rFonts w:ascii="Times New Roman" w:hAnsi="Times New Roman" w:cs="Times New Roman"/>
          <w:sz w:val="24"/>
          <w:szCs w:val="24"/>
        </w:rPr>
        <w:t>, zejména k podpoře konkurenceschopnosti národní ekonomiky (prostřednictvím pokročilých výrob a služeb) a snižování nezaměstnanosti (zejména nabídkou rozsáhlejší škály a kvalitativně lepších pracovních míst).</w:t>
      </w:r>
    </w:p>
    <w:p w:rsidR="006C002A" w:rsidRDefault="006C002A" w:rsidP="006468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Speciálně ve vztahu k evropským zdrojům (Evropské strukturální a investiční fondy, ESIF) pak představuje existence RIS 3 na národní či regionální úrovni takzvanou předběžnou podmínku pro čerpání těchto zdrojů. </w:t>
      </w:r>
      <w:r w:rsidR="00FB64BF">
        <w:rPr>
          <w:rFonts w:ascii="Times New Roman" w:hAnsi="Times New Roman" w:cs="Times New Roman"/>
          <w:sz w:val="24"/>
          <w:szCs w:val="24"/>
        </w:rPr>
        <w:t>Znamená to, že spolu s texty operačních programů určených na podporu v oblasti výzkumu, vývoje a inovací bude při schvalování těchto dokumentů Evropská komise posuzovat i splnění předběžné podmínky – existence RIS 3. Jedná se o následující operační programy:</w:t>
      </w:r>
    </w:p>
    <w:p w:rsidR="00FB64BF" w:rsidRPr="00FB64BF" w:rsidRDefault="00FB64BF" w:rsidP="0064686B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64BF">
        <w:rPr>
          <w:rFonts w:ascii="Times New Roman" w:hAnsi="Times New Roman" w:cs="Times New Roman"/>
          <w:sz w:val="24"/>
          <w:szCs w:val="24"/>
        </w:rPr>
        <w:t>Výzkum, vývoj a vzdělávání (OP VVV)</w:t>
      </w:r>
    </w:p>
    <w:p w:rsidR="00FB64BF" w:rsidRPr="00FB64BF" w:rsidRDefault="00FB64BF" w:rsidP="0064686B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64BF">
        <w:rPr>
          <w:rFonts w:ascii="Times New Roman" w:hAnsi="Times New Roman" w:cs="Times New Roman"/>
          <w:sz w:val="24"/>
          <w:szCs w:val="24"/>
        </w:rPr>
        <w:t>Podnikání a inovace pro konkurenceschopnost (OP PIK) a</w:t>
      </w:r>
    </w:p>
    <w:p w:rsidR="00FB64BF" w:rsidRPr="00FB64BF" w:rsidRDefault="00FB64BF" w:rsidP="0064686B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64BF">
        <w:rPr>
          <w:rFonts w:ascii="Times New Roman" w:hAnsi="Times New Roman" w:cs="Times New Roman"/>
          <w:sz w:val="24"/>
          <w:szCs w:val="24"/>
        </w:rPr>
        <w:t>Praha – pól růstu ČR (OP PPR)</w:t>
      </w:r>
    </w:p>
    <w:p w:rsidR="00FB64BF" w:rsidRDefault="00FB64BF" w:rsidP="006468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Evropská komise posoudila textaci RIS 3 </w:t>
      </w:r>
      <w:r w:rsidRPr="00AE319D">
        <w:rPr>
          <w:rFonts w:ascii="Times New Roman" w:hAnsi="Times New Roman" w:cs="Times New Roman"/>
          <w:b/>
          <w:sz w:val="24"/>
          <w:szCs w:val="24"/>
        </w:rPr>
        <w:t>schválené vládou ČR dne 8. prosince 2014 usnesením č. 1028</w:t>
      </w:r>
      <w:r>
        <w:rPr>
          <w:rFonts w:ascii="Times New Roman" w:hAnsi="Times New Roman" w:cs="Times New Roman"/>
          <w:sz w:val="24"/>
          <w:szCs w:val="24"/>
        </w:rPr>
        <w:t xml:space="preserve"> a neshledala ji způsobilou, což znamená, že zatím není možné využít p</w:t>
      </w:r>
      <w:r w:rsidR="00344970">
        <w:rPr>
          <w:rFonts w:ascii="Times New Roman" w:hAnsi="Times New Roman" w:cs="Times New Roman"/>
          <w:sz w:val="24"/>
          <w:szCs w:val="24"/>
        </w:rPr>
        <w:t>rostředky ESIF pro podporu dotč</w:t>
      </w:r>
      <w:r>
        <w:rPr>
          <w:rFonts w:ascii="Times New Roman" w:hAnsi="Times New Roman" w:cs="Times New Roman"/>
          <w:sz w:val="24"/>
          <w:szCs w:val="24"/>
        </w:rPr>
        <w:t xml:space="preserve">ených částí uvedených operačních programů. Česká republika proto v souladu s legislativou předkládá spolu s těmito programy také Akční plán splnění předběžných podmínek, v němž je deklarováno postupné dopracování nevyhovujících </w:t>
      </w:r>
      <w:r>
        <w:rPr>
          <w:rFonts w:ascii="Times New Roman" w:hAnsi="Times New Roman" w:cs="Times New Roman"/>
          <w:sz w:val="24"/>
          <w:szCs w:val="24"/>
        </w:rPr>
        <w:lastRenderedPageBreak/>
        <w:t>pasáží dokumentu a nastavení implementace tak, aby ve finále tohoto procesu mohla být RIS 3 shledána způsobilou zcela bez výhrad. Postupné kroky uvedené v Akčním plánu vedou ke splnění předběžné</w:t>
      </w:r>
      <w:r w:rsidR="00344970">
        <w:rPr>
          <w:rFonts w:ascii="Times New Roman" w:hAnsi="Times New Roman" w:cs="Times New Roman"/>
          <w:sz w:val="24"/>
          <w:szCs w:val="24"/>
        </w:rPr>
        <w:t xml:space="preserve"> podmínky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E9A">
        <w:rPr>
          <w:rFonts w:ascii="Times New Roman" w:hAnsi="Times New Roman" w:cs="Times New Roman"/>
          <w:sz w:val="24"/>
          <w:szCs w:val="24"/>
        </w:rPr>
        <w:t>v září 2015.</w:t>
      </w:r>
    </w:p>
    <w:p w:rsidR="00772E9A" w:rsidRDefault="00772E9A" w:rsidP="006468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přípravy RIS 3 byl zahájen v roce 2013 a probíhal v gesci Ministerstva školství, mládeže a tělovýchovy. To mj. zajistilo transparentní a na principu partnerství založený konzultační proces, který byl oceněn jak samotnými partnery, tak i Evropskou komisí.</w:t>
      </w:r>
    </w:p>
    <w:p w:rsidR="00772E9A" w:rsidRDefault="00772E9A" w:rsidP="006468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Okamžikem schválení vládou, reálně pak od 1. ledna 2015, přešlo řízení RIS 3 do rukou Úřadu vlády ČR, Sekce pro vědu, výzkum a inovace řízené </w:t>
      </w:r>
      <w:r w:rsidR="00507808">
        <w:rPr>
          <w:rFonts w:ascii="Times New Roman" w:hAnsi="Times New Roman" w:cs="Times New Roman"/>
          <w:sz w:val="24"/>
          <w:szCs w:val="24"/>
        </w:rPr>
        <w:t>místopředsedou vlády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808">
        <w:rPr>
          <w:rFonts w:ascii="Times New Roman" w:hAnsi="Times New Roman" w:cs="Times New Roman"/>
          <w:sz w:val="24"/>
          <w:szCs w:val="24"/>
        </w:rPr>
        <w:t>dr. </w:t>
      </w:r>
      <w:proofErr w:type="spellStart"/>
      <w:r>
        <w:rPr>
          <w:rFonts w:ascii="Times New Roman" w:hAnsi="Times New Roman" w:cs="Times New Roman"/>
          <w:sz w:val="24"/>
          <w:szCs w:val="24"/>
        </w:rPr>
        <w:t>Bělobrádkem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Úřad vlády má nastavenu </w:t>
      </w:r>
      <w:r w:rsidR="00D62B96">
        <w:rPr>
          <w:rFonts w:ascii="Times New Roman" w:hAnsi="Times New Roman" w:cs="Times New Roman"/>
          <w:sz w:val="24"/>
          <w:szCs w:val="24"/>
        </w:rPr>
        <w:t xml:space="preserve">řídicí </w:t>
      </w:r>
      <w:r>
        <w:rPr>
          <w:rFonts w:ascii="Times New Roman" w:hAnsi="Times New Roman" w:cs="Times New Roman"/>
          <w:sz w:val="24"/>
          <w:szCs w:val="24"/>
        </w:rPr>
        <w:t>strukturu</w:t>
      </w:r>
      <w:r w:rsidR="00D62B96">
        <w:rPr>
          <w:rFonts w:ascii="Times New Roman" w:hAnsi="Times New Roman" w:cs="Times New Roman"/>
          <w:sz w:val="24"/>
          <w:szCs w:val="24"/>
        </w:rPr>
        <w:t>, stane se sekretariátem Řídicího výboru RIS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B96">
        <w:rPr>
          <w:rFonts w:ascii="Times New Roman" w:hAnsi="Times New Roman" w:cs="Times New Roman"/>
          <w:sz w:val="24"/>
          <w:szCs w:val="24"/>
        </w:rPr>
        <w:t>a bude mj. zastávat funkci Národního RIS 3 manažera, jenž bude podporován analytickým týmem.</w:t>
      </w:r>
    </w:p>
    <w:p w:rsidR="00D62B96" w:rsidRDefault="00D62B96" w:rsidP="006468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krajské úrovni probíhají již od roku 2013 aktivity regionálních RIS 3 manažerů, které v první fázi vedly k vytvoření krajských příloh národní RIS 3</w:t>
      </w:r>
      <w:r w:rsidR="005E7F20">
        <w:rPr>
          <w:rFonts w:ascii="Times New Roman" w:hAnsi="Times New Roman" w:cs="Times New Roman"/>
          <w:sz w:val="24"/>
          <w:szCs w:val="24"/>
        </w:rPr>
        <w:t>, postupem času se regionáln</w:t>
      </w:r>
      <w:r w:rsidR="0064686B">
        <w:rPr>
          <w:rFonts w:ascii="Times New Roman" w:hAnsi="Times New Roman" w:cs="Times New Roman"/>
          <w:sz w:val="24"/>
          <w:szCs w:val="24"/>
        </w:rPr>
        <w:t>í RIS 3 manažeři více soustřeďují</w:t>
      </w:r>
      <w:r w:rsidR="005E7F20">
        <w:rPr>
          <w:rFonts w:ascii="Times New Roman" w:hAnsi="Times New Roman" w:cs="Times New Roman"/>
          <w:sz w:val="24"/>
          <w:szCs w:val="24"/>
        </w:rPr>
        <w:t xml:space="preserve"> na rozhýbání spolupráce mezi firmami a výzkumně-vzdělávacími pracovišti na krajské úrovni.</w:t>
      </w:r>
    </w:p>
    <w:p w:rsidR="006C002A" w:rsidRPr="006C002A" w:rsidRDefault="006C002A" w:rsidP="006C002A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6C002A" w:rsidRPr="006C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47EA"/>
    <w:multiLevelType w:val="hybridMultilevel"/>
    <w:tmpl w:val="4EDCD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2A"/>
    <w:rsid w:val="000622CD"/>
    <w:rsid w:val="00327CC4"/>
    <w:rsid w:val="00344970"/>
    <w:rsid w:val="00507808"/>
    <w:rsid w:val="005A53B9"/>
    <w:rsid w:val="005E7F20"/>
    <w:rsid w:val="0064686B"/>
    <w:rsid w:val="006C002A"/>
    <w:rsid w:val="00741000"/>
    <w:rsid w:val="0076642D"/>
    <w:rsid w:val="00772E9A"/>
    <w:rsid w:val="00A84635"/>
    <w:rsid w:val="00AE319D"/>
    <w:rsid w:val="00CF74A2"/>
    <w:rsid w:val="00D62B96"/>
    <w:rsid w:val="00F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C00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6C002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002A"/>
    <w:rPr>
      <w:b/>
      <w:bCs/>
    </w:rPr>
  </w:style>
  <w:style w:type="paragraph" w:styleId="Odstavecseseznamem">
    <w:name w:val="List Paragraph"/>
    <w:basedOn w:val="Normln"/>
    <w:uiPriority w:val="34"/>
    <w:qFormat/>
    <w:rsid w:val="00FB6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C00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6C002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002A"/>
    <w:rPr>
      <w:b/>
      <w:bCs/>
    </w:rPr>
  </w:style>
  <w:style w:type="paragraph" w:styleId="Odstavecseseznamem">
    <w:name w:val="List Paragraph"/>
    <w:basedOn w:val="Normln"/>
    <w:uiPriority w:val="34"/>
    <w:qFormat/>
    <w:rsid w:val="00FB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74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3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Daněk Miroslav</dc:creator>
  <cp:lastModifiedBy>Bártová Milada</cp:lastModifiedBy>
  <cp:revision>5</cp:revision>
  <cp:lastPrinted>2015-01-20T08:24:00Z</cp:lastPrinted>
  <dcterms:created xsi:type="dcterms:W3CDTF">2015-01-19T06:20:00Z</dcterms:created>
  <dcterms:modified xsi:type="dcterms:W3CDTF">2015-01-20T08:25:00Z</dcterms:modified>
</cp:coreProperties>
</file>