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AC6FF9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9870E8" w:rsidRDefault="00802109" w:rsidP="00070B3C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D5F3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Veřejné prostředky v systému </w:t>
            </w:r>
            <w:proofErr w:type="spellStart"/>
            <w:r w:rsidRPr="00ED5F3A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ED5F3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</w:t>
            </w:r>
            <w:r w:rsidR="00070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ED5F3A">
              <w:rPr>
                <w:rFonts w:ascii="Arial" w:hAnsi="Arial" w:cs="Arial"/>
                <w:b/>
                <w:color w:val="0070C0"/>
                <w:sz w:val="28"/>
                <w:szCs w:val="28"/>
              </w:rPr>
              <w:t>víceletý finanční rámec 2014-2020: role TA</w:t>
            </w:r>
            <w:r w:rsidR="00070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ED5F3A">
              <w:rPr>
                <w:rFonts w:ascii="Arial" w:hAnsi="Arial" w:cs="Arial"/>
                <w:b/>
                <w:color w:val="0070C0"/>
                <w:sz w:val="28"/>
                <w:szCs w:val="28"/>
              </w:rPr>
              <w:t>ČR, MPO a dalších poskytovatelů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791288" w:rsidP="00AF45C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</w:t>
            </w:r>
            <w:r w:rsidR="00AF45C6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02109">
              <w:rPr>
                <w:rFonts w:ascii="Arial" w:hAnsi="Arial" w:cs="Arial"/>
                <w:b/>
                <w:color w:val="0070C0"/>
                <w:sz w:val="28"/>
                <w:szCs w:val="28"/>
              </w:rPr>
              <w:t>A4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0B2307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  <w:r w:rsidR="00AC6FF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1576E1" w:rsidP="000C4A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Marks</w:t>
            </w:r>
            <w:proofErr w:type="spellEnd"/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B61E9A" w:rsidRPr="001576E1" w:rsidRDefault="00802109" w:rsidP="00B61E9A">
            <w:pPr>
              <w:rPr>
                <w:rFonts w:ascii="Arial" w:hAnsi="Arial" w:cs="Arial"/>
                <w:sz w:val="22"/>
                <w:szCs w:val="22"/>
              </w:rPr>
            </w:pPr>
            <w:r w:rsidRPr="001576E1">
              <w:rPr>
                <w:rFonts w:ascii="Arial" w:hAnsi="Arial" w:cs="Arial"/>
                <w:sz w:val="22"/>
                <w:szCs w:val="22"/>
              </w:rPr>
              <w:t>OKP</w:t>
            </w:r>
            <w:r w:rsidR="00A30A64" w:rsidRPr="001576E1">
              <w:rPr>
                <w:rFonts w:ascii="Arial" w:hAnsi="Arial" w:cs="Arial"/>
                <w:sz w:val="22"/>
                <w:szCs w:val="22"/>
              </w:rPr>
              <w:t>,</w:t>
            </w:r>
            <w:r w:rsidRPr="001576E1">
              <w:rPr>
                <w:rFonts w:ascii="Arial" w:hAnsi="Arial" w:cs="Arial"/>
                <w:sz w:val="22"/>
                <w:szCs w:val="22"/>
              </w:rPr>
              <w:t xml:space="preserve"> 15</w:t>
            </w:r>
            <w:r w:rsidR="00B61E9A" w:rsidRPr="001576E1">
              <w:rPr>
                <w:rFonts w:ascii="Arial" w:hAnsi="Arial" w:cs="Arial"/>
                <w:sz w:val="22"/>
                <w:szCs w:val="22"/>
              </w:rPr>
              <w:t>.</w:t>
            </w:r>
            <w:r w:rsidR="00A30A64" w:rsidRPr="001576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61E9A" w:rsidRPr="001576E1">
              <w:rPr>
                <w:rFonts w:ascii="Arial" w:hAnsi="Arial" w:cs="Arial"/>
                <w:sz w:val="22"/>
                <w:szCs w:val="22"/>
              </w:rPr>
              <w:t>5.</w:t>
            </w:r>
            <w:r w:rsidR="00A30A64" w:rsidRPr="001576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61E9A" w:rsidRPr="001576E1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F77F6" w:rsidRPr="00DE2BC0" w:rsidTr="00EB45BF">
        <w:trPr>
          <w:trHeight w:val="418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4D5D95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D5D95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E049D" w:rsidRDefault="009E049D" w:rsidP="00796AF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Předkládaný m</w:t>
            </w:r>
            <w:r w:rsidR="000466A5">
              <w:rPr>
                <w:rFonts w:ascii="Arial" w:hAnsi="Arial" w:cs="Arial"/>
                <w:sz w:val="22"/>
                <w:szCs w:val="22"/>
              </w:rPr>
              <w:t xml:space="preserve">ateriál obsahuje stručný popis </w:t>
            </w:r>
            <w:r w:rsidR="00457409">
              <w:rPr>
                <w:rFonts w:ascii="Arial" w:hAnsi="Arial" w:cs="Arial"/>
                <w:sz w:val="22"/>
                <w:szCs w:val="22"/>
              </w:rPr>
              <w:t>vybraných</w:t>
            </w:r>
            <w:r>
              <w:rPr>
                <w:rFonts w:ascii="Arial" w:hAnsi="Arial" w:cs="Arial"/>
                <w:sz w:val="22"/>
                <w:szCs w:val="22"/>
              </w:rPr>
              <w:t xml:space="preserve"> programů aplikovaného výzkumu TA ČR </w:t>
            </w:r>
            <w:r w:rsidR="00570F32">
              <w:rPr>
                <w:rFonts w:ascii="Arial" w:hAnsi="Arial" w:cs="Arial"/>
                <w:sz w:val="22"/>
                <w:szCs w:val="22"/>
              </w:rPr>
              <w:t>a dále základní teze racionalizace programové podpory včetně doporučení.</w:t>
            </w:r>
          </w:p>
          <w:p w:rsidR="005F4B61" w:rsidRPr="005F4B61" w:rsidRDefault="005F4B61" w:rsidP="005F4B6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4B61">
              <w:rPr>
                <w:rFonts w:ascii="Arial" w:hAnsi="Arial" w:cs="Arial"/>
                <w:sz w:val="22"/>
                <w:szCs w:val="22"/>
              </w:rPr>
              <w:t xml:space="preserve">V souvislosti se startem nového programového období čerpání evropských strukturálních a investičních fondů (ESI fondy) a s ohledem na objem prostředků, který do systému </w:t>
            </w:r>
            <w:proofErr w:type="spellStart"/>
            <w:r w:rsidRPr="005F4B6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5F4B61">
              <w:rPr>
                <w:rFonts w:ascii="Arial" w:hAnsi="Arial" w:cs="Arial"/>
                <w:sz w:val="22"/>
                <w:szCs w:val="22"/>
              </w:rPr>
              <w:t xml:space="preserve"> v ČR v příštích letech poplyne, je nutné vést debatu o racionalizaci využití veřejných prostředků. V tomto případě se jedná o racionalizaci financování systému </w:t>
            </w:r>
            <w:proofErr w:type="spellStart"/>
            <w:r w:rsidRPr="005F4B6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5F4B61">
              <w:rPr>
                <w:rFonts w:ascii="Arial" w:hAnsi="Arial" w:cs="Arial"/>
                <w:sz w:val="22"/>
                <w:szCs w:val="22"/>
              </w:rPr>
              <w:t xml:space="preserve"> v ČR nejen ze státního rozpočtu, ale i z ESI fondů. Jedná se rovněž o potřebu zajištění udržitelnosti financování, včetně řešení závazků vyplývajících z investičních aktivit v oblasti </w:t>
            </w:r>
            <w:proofErr w:type="spellStart"/>
            <w:r w:rsidRPr="005F4B6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5F4B61">
              <w:rPr>
                <w:rFonts w:ascii="Arial" w:hAnsi="Arial" w:cs="Arial"/>
                <w:sz w:val="22"/>
                <w:szCs w:val="22"/>
              </w:rPr>
              <w:t xml:space="preserve"> financovaných v minulých letech z národních či evropských zdrojů. A v neposlední řadě jde o</w:t>
            </w:r>
            <w:r w:rsidR="00B85723">
              <w:rPr>
                <w:rFonts w:ascii="Arial" w:hAnsi="Arial" w:cs="Arial"/>
                <w:sz w:val="22"/>
                <w:szCs w:val="22"/>
              </w:rPr>
              <w:t> </w:t>
            </w:r>
            <w:r w:rsidRPr="005F4B61">
              <w:rPr>
                <w:rFonts w:ascii="Arial" w:hAnsi="Arial" w:cs="Arial"/>
                <w:sz w:val="22"/>
                <w:szCs w:val="22"/>
              </w:rPr>
              <w:t>přípravu na období po ukončení masivní podpory z ESI fondů v období po 2022/23.</w:t>
            </w:r>
          </w:p>
          <w:p w:rsidR="00731439" w:rsidRPr="005F4B61" w:rsidRDefault="005F4B61" w:rsidP="00F9086E">
            <w:pPr>
              <w:spacing w:after="120"/>
              <w:jc w:val="both"/>
              <w:rPr>
                <w:rFonts w:ascii="Arial" w:hAnsi="Arial" w:cs="Arial"/>
              </w:rPr>
            </w:pPr>
            <w:r w:rsidRPr="005F4B61">
              <w:rPr>
                <w:rFonts w:ascii="Arial" w:hAnsi="Arial" w:cs="Arial"/>
                <w:sz w:val="22"/>
                <w:szCs w:val="22"/>
              </w:rPr>
              <w:t xml:space="preserve">Základním principem musí být vzájemné nekonkurování si mezi programy ESI fondů s ostatními podporami z národních či jiných zdrojů. Jedná se i </w:t>
            </w:r>
            <w:r w:rsidR="001F2471">
              <w:rPr>
                <w:rFonts w:ascii="Arial" w:hAnsi="Arial" w:cs="Arial"/>
                <w:sz w:val="22"/>
                <w:szCs w:val="22"/>
              </w:rPr>
              <w:t xml:space="preserve">o </w:t>
            </w:r>
            <w:r w:rsidRPr="005F4B61">
              <w:rPr>
                <w:rFonts w:ascii="Arial" w:hAnsi="Arial" w:cs="Arial"/>
                <w:sz w:val="22"/>
                <w:szCs w:val="22"/>
              </w:rPr>
              <w:t xml:space="preserve">jeden ze základních principů využívání ESI fondů. Nástroje financované z národních a evropských fondů se musejí vzájemně doplňovat.   </w:t>
            </w: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9086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9086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F9086E" w:rsidRDefault="000466A5" w:rsidP="00070B3C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F9086E"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D95CD4" w:rsidRPr="00F9086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96AF2" w:rsidRPr="00F9086E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802109" w:rsidRPr="00F9086E">
              <w:rPr>
                <w:rFonts w:ascii="Arial" w:hAnsi="Arial" w:cs="Arial"/>
                <w:bCs/>
                <w:sz w:val="22"/>
                <w:szCs w:val="22"/>
              </w:rPr>
              <w:t xml:space="preserve">Veřejné prostředky v systému </w:t>
            </w:r>
            <w:proofErr w:type="spellStart"/>
            <w:r w:rsidR="00802109" w:rsidRPr="00F9086E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802109" w:rsidRPr="00F9086E">
              <w:rPr>
                <w:rFonts w:ascii="Arial" w:hAnsi="Arial" w:cs="Arial"/>
                <w:bCs/>
                <w:sz w:val="22"/>
                <w:szCs w:val="22"/>
              </w:rPr>
              <w:t xml:space="preserve"> a víceletý finanční rámec 2014-2020: role TA ČR, MPO a dalších poskytovatelů</w:t>
            </w:r>
            <w:r w:rsidR="00796AF2" w:rsidRPr="00F9086E">
              <w:rPr>
                <w:rFonts w:ascii="Arial" w:hAnsi="Arial" w:cs="Arial"/>
                <w:bCs/>
                <w:sz w:val="22"/>
                <w:szCs w:val="22"/>
              </w:rPr>
              <w:t>“</w:t>
            </w:r>
          </w:p>
        </w:tc>
      </w:tr>
      <w:tr w:rsidR="008F77F6" w:rsidRPr="00DE2BC0" w:rsidTr="00070B3C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9086E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9086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D158E8" w:rsidRPr="00F9086E" w:rsidRDefault="00D158E8" w:rsidP="008F77F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F9086E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:rsidR="009870E8" w:rsidRPr="00F9086E" w:rsidRDefault="00070B3C" w:rsidP="00D815C8">
            <w:pPr>
              <w:pStyle w:val="Odstavecseseznamem"/>
              <w:numPr>
                <w:ilvl w:val="0"/>
                <w:numId w:val="15"/>
              </w:numPr>
              <w:spacing w:before="120"/>
              <w:contextualSpacing w:val="0"/>
              <w:rPr>
                <w:rFonts w:ascii="Arial" w:hAnsi="Arial" w:cs="Arial"/>
              </w:rPr>
            </w:pPr>
            <w:bookmarkStart w:id="0" w:name="_GoBack"/>
            <w:r w:rsidRPr="00F9086E">
              <w:rPr>
                <w:rFonts w:ascii="Arial" w:eastAsia="Times New Roman" w:hAnsi="Arial" w:cs="Arial"/>
                <w:lang w:eastAsia="cs-CZ"/>
              </w:rPr>
              <w:t>b</w:t>
            </w:r>
            <w:r w:rsidR="00802109" w:rsidRPr="00F9086E">
              <w:rPr>
                <w:rFonts w:ascii="Arial" w:eastAsia="Times New Roman" w:hAnsi="Arial" w:cs="Arial"/>
                <w:lang w:eastAsia="cs-CZ"/>
              </w:rPr>
              <w:t>er</w:t>
            </w:r>
            <w:r w:rsidRPr="00F9086E">
              <w:rPr>
                <w:rFonts w:ascii="Arial" w:eastAsia="Times New Roman" w:hAnsi="Arial" w:cs="Arial"/>
                <w:lang w:eastAsia="cs-CZ"/>
              </w:rPr>
              <w:t>e na vědomí předložený materiál,</w:t>
            </w:r>
          </w:p>
          <w:p w:rsidR="00070B3C" w:rsidRPr="00F9086E" w:rsidRDefault="00070B3C" w:rsidP="00D815C8">
            <w:pPr>
              <w:pStyle w:val="Odstavecseseznamem"/>
              <w:numPr>
                <w:ilvl w:val="0"/>
                <w:numId w:val="15"/>
              </w:numPr>
              <w:spacing w:before="120" w:after="120"/>
              <w:contextualSpacing w:val="0"/>
              <w:rPr>
                <w:rFonts w:ascii="Arial" w:hAnsi="Arial" w:cs="Arial"/>
              </w:rPr>
            </w:pPr>
            <w:r w:rsidRPr="00F9086E">
              <w:rPr>
                <w:rFonts w:ascii="Arial" w:hAnsi="Arial" w:cs="Arial"/>
                <w:color w:val="000000"/>
              </w:rPr>
              <w:t>ukládá S</w:t>
            </w:r>
            <w:r w:rsidR="00F352EE" w:rsidRPr="00F9086E">
              <w:rPr>
                <w:rFonts w:ascii="Arial" w:hAnsi="Arial" w:cs="Arial"/>
                <w:color w:val="000000"/>
              </w:rPr>
              <w:t xml:space="preserve">ekci </w:t>
            </w:r>
            <w:proofErr w:type="spellStart"/>
            <w:r w:rsidR="00F352EE" w:rsidRPr="00F9086E">
              <w:rPr>
                <w:rFonts w:ascii="Arial" w:hAnsi="Arial" w:cs="Arial"/>
                <w:color w:val="000000"/>
              </w:rPr>
              <w:t>VaVaI</w:t>
            </w:r>
            <w:proofErr w:type="spellEnd"/>
            <w:r w:rsidR="00F352EE" w:rsidRPr="00F9086E">
              <w:rPr>
                <w:rFonts w:ascii="Arial" w:hAnsi="Arial" w:cs="Arial"/>
                <w:color w:val="000000"/>
              </w:rPr>
              <w:t xml:space="preserve"> pokračovat v debatě</w:t>
            </w:r>
            <w:r w:rsidR="000466A5" w:rsidRPr="00F9086E">
              <w:rPr>
                <w:rFonts w:ascii="Arial" w:hAnsi="Arial" w:cs="Arial"/>
                <w:color w:val="000000"/>
              </w:rPr>
              <w:t xml:space="preserve"> o racionalizaci financování systému </w:t>
            </w:r>
            <w:proofErr w:type="spellStart"/>
            <w:r w:rsidR="000466A5" w:rsidRPr="00F9086E">
              <w:rPr>
                <w:rFonts w:ascii="Arial" w:hAnsi="Arial" w:cs="Arial"/>
                <w:color w:val="000000"/>
              </w:rPr>
              <w:t>VaVaI</w:t>
            </w:r>
            <w:proofErr w:type="spellEnd"/>
            <w:r w:rsidR="000466A5" w:rsidRPr="00F9086E">
              <w:rPr>
                <w:rFonts w:ascii="Arial" w:hAnsi="Arial" w:cs="Arial"/>
                <w:color w:val="000000"/>
              </w:rPr>
              <w:t xml:space="preserve"> v</w:t>
            </w:r>
            <w:r w:rsidRPr="00F9086E">
              <w:rPr>
                <w:rFonts w:ascii="Arial" w:hAnsi="Arial" w:cs="Arial"/>
                <w:color w:val="000000"/>
              </w:rPr>
              <w:t> </w:t>
            </w:r>
            <w:r w:rsidR="000466A5" w:rsidRPr="00F9086E">
              <w:rPr>
                <w:rFonts w:ascii="Arial" w:hAnsi="Arial" w:cs="Arial"/>
                <w:color w:val="000000"/>
              </w:rPr>
              <w:t xml:space="preserve">ČR ze státního rozpočtu ve vztahu k financování z fondů ESI a </w:t>
            </w:r>
            <w:r w:rsidR="00F352EE" w:rsidRPr="00F9086E">
              <w:rPr>
                <w:rFonts w:ascii="Arial" w:hAnsi="Arial" w:cs="Arial"/>
                <w:color w:val="000000"/>
              </w:rPr>
              <w:t>vzhledem k</w:t>
            </w:r>
            <w:r w:rsidR="00B85723" w:rsidRPr="00F9086E">
              <w:rPr>
                <w:rFonts w:ascii="Arial" w:hAnsi="Arial" w:cs="Arial"/>
                <w:color w:val="000000"/>
              </w:rPr>
              <w:t> </w:t>
            </w:r>
            <w:r w:rsidR="000466A5" w:rsidRPr="00F9086E">
              <w:rPr>
                <w:rFonts w:ascii="Arial" w:hAnsi="Arial" w:cs="Arial"/>
                <w:color w:val="000000"/>
              </w:rPr>
              <w:t>vyjasnění role TAČR, MPO a dalších poskytovatelů.</w:t>
            </w:r>
            <w:bookmarkEnd w:id="0"/>
          </w:p>
        </w:tc>
      </w:tr>
      <w:tr w:rsidR="00070B3C" w:rsidRPr="00DE2BC0" w:rsidTr="00070B3C">
        <w:trPr>
          <w:trHeight w:val="965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70B3C" w:rsidRPr="00F9086E" w:rsidRDefault="00070B3C" w:rsidP="00070B3C">
            <w:pPr>
              <w:spacing w:before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9086E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070B3C" w:rsidRPr="00F9086E" w:rsidRDefault="00070B3C" w:rsidP="00070B3C">
            <w:pPr>
              <w:spacing w:before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9086E">
              <w:rPr>
                <w:rFonts w:ascii="Arial" w:hAnsi="Arial" w:cs="Arial"/>
                <w:sz w:val="22"/>
                <w:szCs w:val="22"/>
              </w:rPr>
              <w:t xml:space="preserve">Sekce </w:t>
            </w:r>
            <w:proofErr w:type="spellStart"/>
            <w:r w:rsidRPr="00F9086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</w:p>
        </w:tc>
      </w:tr>
    </w:tbl>
    <w:p w:rsidR="00F86D54" w:rsidRDefault="00D815C8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FF" w:rsidRDefault="009D2FFF" w:rsidP="008F77F6">
      <w:r>
        <w:separator/>
      </w:r>
    </w:p>
  </w:endnote>
  <w:endnote w:type="continuationSeparator" w:id="0">
    <w:p w:rsidR="009D2FFF" w:rsidRDefault="009D2FF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FF" w:rsidRDefault="009D2FFF" w:rsidP="008F77F6">
      <w:r>
        <w:separator/>
      </w:r>
    </w:p>
  </w:footnote>
  <w:footnote w:type="continuationSeparator" w:id="0">
    <w:p w:rsidR="009D2FFF" w:rsidRDefault="009D2FF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514"/>
    <w:multiLevelType w:val="hybridMultilevel"/>
    <w:tmpl w:val="1BB09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D6D94"/>
    <w:multiLevelType w:val="hybridMultilevel"/>
    <w:tmpl w:val="42E00566"/>
    <w:lvl w:ilvl="0" w:tplc="433236D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34490"/>
    <w:multiLevelType w:val="hybridMultilevel"/>
    <w:tmpl w:val="71F2DFD8"/>
    <w:lvl w:ilvl="0" w:tplc="E2B25B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9643A"/>
    <w:multiLevelType w:val="hybridMultilevel"/>
    <w:tmpl w:val="8A60E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F0CEC"/>
    <w:multiLevelType w:val="hybridMultilevel"/>
    <w:tmpl w:val="17F0C7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52BFF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FC58A1"/>
    <w:multiLevelType w:val="hybridMultilevel"/>
    <w:tmpl w:val="D0A6103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83C6589"/>
    <w:multiLevelType w:val="hybridMultilevel"/>
    <w:tmpl w:val="E6D620DE"/>
    <w:lvl w:ilvl="0" w:tplc="98823154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8DF2DF4"/>
    <w:multiLevelType w:val="hybridMultilevel"/>
    <w:tmpl w:val="6B1224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5F1462"/>
    <w:multiLevelType w:val="hybridMultilevel"/>
    <w:tmpl w:val="6DE0B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3767B6"/>
    <w:multiLevelType w:val="hybridMultilevel"/>
    <w:tmpl w:val="4E0225CA"/>
    <w:lvl w:ilvl="0" w:tplc="C7BACF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42A52"/>
    <w:multiLevelType w:val="hybridMultilevel"/>
    <w:tmpl w:val="ED4C2624"/>
    <w:lvl w:ilvl="0" w:tplc="9E2EE79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6C7178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  <w:num w:numId="12">
    <w:abstractNumId w:val="5"/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A44"/>
    <w:rsid w:val="00020611"/>
    <w:rsid w:val="00030927"/>
    <w:rsid w:val="000466A5"/>
    <w:rsid w:val="00070B3C"/>
    <w:rsid w:val="00095B2C"/>
    <w:rsid w:val="000A7405"/>
    <w:rsid w:val="000B2307"/>
    <w:rsid w:val="000C4A33"/>
    <w:rsid w:val="000D6C28"/>
    <w:rsid w:val="000F1ACC"/>
    <w:rsid w:val="001065E6"/>
    <w:rsid w:val="00115DD5"/>
    <w:rsid w:val="00154510"/>
    <w:rsid w:val="001576E1"/>
    <w:rsid w:val="001A30F8"/>
    <w:rsid w:val="001B7660"/>
    <w:rsid w:val="001C2FFC"/>
    <w:rsid w:val="001F2471"/>
    <w:rsid w:val="00231EBA"/>
    <w:rsid w:val="002349A3"/>
    <w:rsid w:val="00237006"/>
    <w:rsid w:val="00247F15"/>
    <w:rsid w:val="002774FD"/>
    <w:rsid w:val="002A18DA"/>
    <w:rsid w:val="002E629C"/>
    <w:rsid w:val="002F01DD"/>
    <w:rsid w:val="00304956"/>
    <w:rsid w:val="0031020D"/>
    <w:rsid w:val="00360293"/>
    <w:rsid w:val="00387B05"/>
    <w:rsid w:val="00392E19"/>
    <w:rsid w:val="003A04E7"/>
    <w:rsid w:val="003A2B9F"/>
    <w:rsid w:val="003A4F2D"/>
    <w:rsid w:val="003C3CAE"/>
    <w:rsid w:val="003F0156"/>
    <w:rsid w:val="004344D5"/>
    <w:rsid w:val="00452045"/>
    <w:rsid w:val="00457409"/>
    <w:rsid w:val="00473556"/>
    <w:rsid w:val="00492A49"/>
    <w:rsid w:val="00494A1F"/>
    <w:rsid w:val="004A7224"/>
    <w:rsid w:val="004D5D95"/>
    <w:rsid w:val="004E6490"/>
    <w:rsid w:val="004F3D76"/>
    <w:rsid w:val="005108BE"/>
    <w:rsid w:val="00570F32"/>
    <w:rsid w:val="005F4B61"/>
    <w:rsid w:val="00602068"/>
    <w:rsid w:val="00606A8F"/>
    <w:rsid w:val="0061238F"/>
    <w:rsid w:val="0061652A"/>
    <w:rsid w:val="00646D8B"/>
    <w:rsid w:val="00660AAF"/>
    <w:rsid w:val="00673690"/>
    <w:rsid w:val="00681D93"/>
    <w:rsid w:val="00690020"/>
    <w:rsid w:val="006A31A5"/>
    <w:rsid w:val="00713180"/>
    <w:rsid w:val="00731439"/>
    <w:rsid w:val="00747253"/>
    <w:rsid w:val="00750891"/>
    <w:rsid w:val="00777C80"/>
    <w:rsid w:val="00791288"/>
    <w:rsid w:val="00794ACE"/>
    <w:rsid w:val="00796AF2"/>
    <w:rsid w:val="007B067B"/>
    <w:rsid w:val="007C2160"/>
    <w:rsid w:val="00802109"/>
    <w:rsid w:val="00810AA0"/>
    <w:rsid w:val="00820517"/>
    <w:rsid w:val="00825825"/>
    <w:rsid w:val="00841332"/>
    <w:rsid w:val="008A08C6"/>
    <w:rsid w:val="008C61CD"/>
    <w:rsid w:val="008F0954"/>
    <w:rsid w:val="008F35D6"/>
    <w:rsid w:val="008F77F6"/>
    <w:rsid w:val="00910A8F"/>
    <w:rsid w:val="00925EA0"/>
    <w:rsid w:val="00967C4C"/>
    <w:rsid w:val="009704D2"/>
    <w:rsid w:val="009870E8"/>
    <w:rsid w:val="00996672"/>
    <w:rsid w:val="009B6F40"/>
    <w:rsid w:val="009D2FFF"/>
    <w:rsid w:val="009D4AA9"/>
    <w:rsid w:val="009E049D"/>
    <w:rsid w:val="00A23E60"/>
    <w:rsid w:val="00A30A64"/>
    <w:rsid w:val="00A51417"/>
    <w:rsid w:val="00A6246A"/>
    <w:rsid w:val="00A7747E"/>
    <w:rsid w:val="00AA1B8F"/>
    <w:rsid w:val="00AA51BE"/>
    <w:rsid w:val="00AA7217"/>
    <w:rsid w:val="00AC3133"/>
    <w:rsid w:val="00AC4FEA"/>
    <w:rsid w:val="00AC6FF9"/>
    <w:rsid w:val="00AC7C6C"/>
    <w:rsid w:val="00AE5211"/>
    <w:rsid w:val="00AE7D40"/>
    <w:rsid w:val="00AF45C6"/>
    <w:rsid w:val="00B4202B"/>
    <w:rsid w:val="00B476E7"/>
    <w:rsid w:val="00B61E9A"/>
    <w:rsid w:val="00B83743"/>
    <w:rsid w:val="00B85723"/>
    <w:rsid w:val="00B91341"/>
    <w:rsid w:val="00BA1456"/>
    <w:rsid w:val="00BA148D"/>
    <w:rsid w:val="00BA53B4"/>
    <w:rsid w:val="00BB0768"/>
    <w:rsid w:val="00C156B8"/>
    <w:rsid w:val="00C20639"/>
    <w:rsid w:val="00C46148"/>
    <w:rsid w:val="00C715EB"/>
    <w:rsid w:val="00CC7E25"/>
    <w:rsid w:val="00CE048F"/>
    <w:rsid w:val="00CE54A1"/>
    <w:rsid w:val="00CF1986"/>
    <w:rsid w:val="00CF66DE"/>
    <w:rsid w:val="00D01EDE"/>
    <w:rsid w:val="00D158E8"/>
    <w:rsid w:val="00D24C70"/>
    <w:rsid w:val="00D27C56"/>
    <w:rsid w:val="00D815C8"/>
    <w:rsid w:val="00D95CD4"/>
    <w:rsid w:val="00DC5FE9"/>
    <w:rsid w:val="00DD1299"/>
    <w:rsid w:val="00DD3996"/>
    <w:rsid w:val="00DE5F07"/>
    <w:rsid w:val="00E52D50"/>
    <w:rsid w:val="00E81701"/>
    <w:rsid w:val="00E83684"/>
    <w:rsid w:val="00EB3BB5"/>
    <w:rsid w:val="00EB45BF"/>
    <w:rsid w:val="00EC70A1"/>
    <w:rsid w:val="00ED7641"/>
    <w:rsid w:val="00F24D60"/>
    <w:rsid w:val="00F352EE"/>
    <w:rsid w:val="00F4198C"/>
    <w:rsid w:val="00F622E2"/>
    <w:rsid w:val="00F9086E"/>
    <w:rsid w:val="00FA3BAC"/>
    <w:rsid w:val="00FA4350"/>
    <w:rsid w:val="00FB0594"/>
    <w:rsid w:val="00FB70D9"/>
    <w:rsid w:val="00FC418E"/>
    <w:rsid w:val="00FE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Normlnweb">
    <w:name w:val="Normal (Web)"/>
    <w:basedOn w:val="Normln"/>
    <w:uiPriority w:val="99"/>
    <w:semiHidden/>
    <w:unhideWhenUsed/>
    <w:rsid w:val="00731439"/>
    <w:pPr>
      <w:spacing w:before="100" w:beforeAutospacing="1" w:after="100" w:afterAutospacing="1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73143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paragraph" w:styleId="Odstavecseseznamem">
    <w:name w:val="List Paragraph"/>
    <w:basedOn w:val="Normln"/>
    <w:uiPriority w:val="34"/>
    <w:qFormat/>
    <w:rsid w:val="00731439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23E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3E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3E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3E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3E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6FF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77C8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Normlnweb">
    <w:name w:val="Normal (Web)"/>
    <w:basedOn w:val="Normln"/>
    <w:uiPriority w:val="99"/>
    <w:semiHidden/>
    <w:unhideWhenUsed/>
    <w:rsid w:val="00731439"/>
    <w:pPr>
      <w:spacing w:before="100" w:beforeAutospacing="1" w:after="100" w:afterAutospacing="1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73143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paragraph" w:styleId="Odstavecseseznamem">
    <w:name w:val="List Paragraph"/>
    <w:basedOn w:val="Normln"/>
    <w:uiPriority w:val="34"/>
    <w:qFormat/>
    <w:rsid w:val="00731439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23E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3E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3E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3E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3E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6FF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77C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5EB7F-7D20-4440-B0B0-42076A069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</cp:revision>
  <cp:lastPrinted>2015-05-18T08:57:00Z</cp:lastPrinted>
  <dcterms:created xsi:type="dcterms:W3CDTF">2015-05-15T11:33:00Z</dcterms:created>
  <dcterms:modified xsi:type="dcterms:W3CDTF">2015-05-18T09:13:00Z</dcterms:modified>
</cp:coreProperties>
</file>