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0B" w:rsidRDefault="00006369">
      <w:r>
        <w:t>Technologická agentura České republiky</w:t>
      </w:r>
    </w:p>
    <w:p w:rsidR="00D7600B" w:rsidRDefault="00121DE9">
      <w:r>
        <w:t>Čj.</w:t>
      </w:r>
    </w:p>
    <w:p w:rsidR="00D7600B" w:rsidRDefault="00D7600B"/>
    <w:p w:rsidR="00D7600B" w:rsidRDefault="00D7600B"/>
    <w:p w:rsidR="00D7600B" w:rsidRDefault="00D7600B">
      <w:pPr>
        <w:ind w:firstLine="5580"/>
        <w:jc w:val="both"/>
      </w:pPr>
      <w:r>
        <w:t xml:space="preserve">V Praze dne   </w:t>
      </w:r>
    </w:p>
    <w:p w:rsidR="00D7600B" w:rsidRDefault="00D7600B">
      <w:pPr>
        <w:ind w:firstLine="5580"/>
        <w:jc w:val="both"/>
      </w:pPr>
      <w:r>
        <w:t>Výtisk č.:</w:t>
      </w:r>
    </w:p>
    <w:p w:rsidR="00D7600B" w:rsidRDefault="00D7600B">
      <w:pPr>
        <w:ind w:firstLine="5580"/>
        <w:jc w:val="both"/>
      </w:pPr>
    </w:p>
    <w:p w:rsidR="00D7600B" w:rsidRDefault="00D7600B">
      <w:pPr>
        <w:ind w:firstLine="5580"/>
        <w:jc w:val="both"/>
      </w:pPr>
    </w:p>
    <w:p w:rsidR="00D7600B" w:rsidRDefault="00D7600B">
      <w:pPr>
        <w:ind w:firstLine="5580"/>
        <w:jc w:val="both"/>
      </w:pPr>
    </w:p>
    <w:p w:rsidR="00D7600B" w:rsidRDefault="00D7600B">
      <w:pPr>
        <w:ind w:firstLine="5580"/>
        <w:jc w:val="both"/>
      </w:pPr>
    </w:p>
    <w:p w:rsidR="00D7600B" w:rsidRDefault="00D7600B">
      <w:pPr>
        <w:ind w:firstLine="5580"/>
        <w:jc w:val="both"/>
      </w:pPr>
    </w:p>
    <w:p w:rsidR="00D7600B" w:rsidRDefault="00D7600B">
      <w:pPr>
        <w:ind w:firstLine="5580"/>
        <w:jc w:val="both"/>
      </w:pPr>
    </w:p>
    <w:p w:rsidR="007E4025" w:rsidRDefault="007E4025" w:rsidP="007E4025">
      <w:pPr>
        <w:jc w:val="center"/>
        <w:rPr>
          <w:b/>
          <w:sz w:val="22"/>
          <w:szCs w:val="26"/>
          <w:u w:val="single"/>
        </w:rPr>
      </w:pPr>
      <w:r>
        <w:rPr>
          <w:b/>
          <w:sz w:val="26"/>
          <w:szCs w:val="26"/>
          <w:u w:val="single"/>
        </w:rPr>
        <w:t>PRO SCHŮZI VLÁDY</w:t>
      </w:r>
    </w:p>
    <w:p w:rsidR="00D7600B" w:rsidRDefault="00D7600B">
      <w:pPr>
        <w:jc w:val="center"/>
        <w:rPr>
          <w:u w:val="single"/>
        </w:rPr>
      </w:pPr>
    </w:p>
    <w:p w:rsidR="00D7600B" w:rsidRDefault="00D7600B">
      <w:pPr>
        <w:jc w:val="center"/>
        <w:rPr>
          <w:u w:val="single"/>
        </w:rPr>
      </w:pPr>
    </w:p>
    <w:p w:rsidR="00D7600B" w:rsidRDefault="00D7600B">
      <w:pPr>
        <w:jc w:val="center"/>
        <w:rPr>
          <w:u w:val="single"/>
        </w:rPr>
      </w:pPr>
    </w:p>
    <w:p w:rsidR="00D7600B" w:rsidRDefault="00D7600B" w:rsidP="00006369">
      <w:pPr>
        <w:pStyle w:val="Zkladntext"/>
        <w:ind w:left="720" w:hanging="720"/>
        <w:jc w:val="both"/>
      </w:pPr>
      <w:r>
        <w:t xml:space="preserve"> Věc:  Žádost rozpočtovému výboru Poslanecké sněmovny Parlamentu ČR o </w:t>
      </w:r>
      <w:r w:rsidR="00D806BA">
        <w:t>povolení změn</w:t>
      </w:r>
      <w:r>
        <w:t xml:space="preserve"> závazných ukazatelů státního rozpočtu v</w:t>
      </w:r>
      <w:r w:rsidR="00006369">
        <w:t> </w:t>
      </w:r>
      <w:r>
        <w:t>kapitole</w:t>
      </w:r>
      <w:r w:rsidR="00006369">
        <w:t xml:space="preserve"> 377</w:t>
      </w:r>
      <w:r w:rsidR="00C45190">
        <w:t xml:space="preserve"> Technologická agentura České republiky</w:t>
      </w:r>
      <w:r w:rsidR="00AC5D81">
        <w:t xml:space="preserve"> v roce 2015</w:t>
      </w:r>
    </w:p>
    <w:p w:rsidR="00D7600B" w:rsidRDefault="00D7600B">
      <w:pPr>
        <w:pStyle w:val="Zkladntext"/>
      </w:pPr>
    </w:p>
    <w:p w:rsidR="00D7600B" w:rsidRDefault="00D7600B">
      <w:pPr>
        <w:pStyle w:val="Zkladntext"/>
      </w:pPr>
    </w:p>
    <w:p w:rsidR="00D7600B" w:rsidRDefault="00D7600B">
      <w:pPr>
        <w:pStyle w:val="Zkladntext"/>
        <w:jc w:val="both"/>
        <w:rPr>
          <w:b w:val="0"/>
          <w:bCs w:val="0"/>
          <w:u w:val="single"/>
        </w:rPr>
      </w:pPr>
    </w:p>
    <w:p w:rsidR="00121DE9" w:rsidRDefault="00121DE9">
      <w:pPr>
        <w:pStyle w:val="Zkladntext"/>
        <w:jc w:val="both"/>
        <w:rPr>
          <w:b w:val="0"/>
          <w:bCs w:val="0"/>
          <w:u w:val="single"/>
        </w:rPr>
      </w:pPr>
    </w:p>
    <w:p w:rsidR="00232285" w:rsidRPr="00C64BB8" w:rsidRDefault="00232285" w:rsidP="00232285">
      <w:pPr>
        <w:jc w:val="both"/>
      </w:pPr>
      <w:r w:rsidRPr="00C64BB8">
        <w:rPr>
          <w:b/>
        </w:rPr>
        <w:t>Důvod předložení:</w:t>
      </w:r>
      <w:r w:rsidRPr="00C64BB8">
        <w:tab/>
      </w:r>
      <w:r w:rsidRPr="00C64BB8">
        <w:tab/>
      </w:r>
      <w:r w:rsidRPr="00C64BB8">
        <w:tab/>
      </w:r>
      <w:r w:rsidRPr="00C64BB8">
        <w:tab/>
        <w:t xml:space="preserve">      </w:t>
      </w:r>
      <w:r w:rsidRPr="00C64BB8">
        <w:rPr>
          <w:b/>
        </w:rPr>
        <w:t>Obsah:</w:t>
      </w:r>
      <w:r w:rsidRPr="00C64BB8">
        <w:rPr>
          <w:b/>
        </w:rPr>
        <w:tab/>
      </w:r>
    </w:p>
    <w:p w:rsidR="00232285" w:rsidRPr="00C64BB8" w:rsidRDefault="00232285" w:rsidP="00232285">
      <w:pPr>
        <w:jc w:val="both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040"/>
      </w:tblGrid>
      <w:tr w:rsidR="00232285" w:rsidRPr="00232285" w:rsidTr="002A61BC">
        <w:tc>
          <w:tcPr>
            <w:tcW w:w="4390" w:type="dxa"/>
          </w:tcPr>
          <w:p w:rsidR="00232285" w:rsidRPr="00C64BB8" w:rsidRDefault="00232285" w:rsidP="002A61BC">
            <w:pPr>
              <w:rPr>
                <w:bCs/>
              </w:rPr>
            </w:pPr>
            <w:r w:rsidRPr="00C64BB8">
              <w:rPr>
                <w:rFonts w:cs="Arial"/>
              </w:rPr>
              <w:t>Materiál je předkládán na základě § 24 odst. 3 zákona č. 218/2000 Sb., o rozpočtových pravidlech.</w:t>
            </w:r>
          </w:p>
          <w:p w:rsidR="00232285" w:rsidRPr="00C64BB8" w:rsidRDefault="00232285" w:rsidP="002A61BC">
            <w:pPr>
              <w:jc w:val="both"/>
            </w:pPr>
          </w:p>
        </w:tc>
        <w:tc>
          <w:tcPr>
            <w:tcW w:w="5040" w:type="dxa"/>
          </w:tcPr>
          <w:p w:rsidR="00232285" w:rsidRPr="00C64BB8" w:rsidRDefault="00232285" w:rsidP="00232285">
            <w:pPr>
              <w:numPr>
                <w:ilvl w:val="0"/>
                <w:numId w:val="31"/>
              </w:numPr>
              <w:spacing w:line="360" w:lineRule="auto"/>
              <w:jc w:val="both"/>
            </w:pPr>
            <w:r w:rsidRPr="00C64BB8">
              <w:t xml:space="preserve">Návrh usnesení vlády </w:t>
            </w:r>
          </w:p>
          <w:p w:rsidR="00232285" w:rsidRPr="00C64BB8" w:rsidRDefault="00232285" w:rsidP="00232285">
            <w:pPr>
              <w:numPr>
                <w:ilvl w:val="0"/>
                <w:numId w:val="31"/>
              </w:numPr>
              <w:spacing w:line="360" w:lineRule="auto"/>
              <w:jc w:val="both"/>
            </w:pPr>
            <w:r w:rsidRPr="00C64BB8">
              <w:t>Předkládací zpráva</w:t>
            </w:r>
          </w:p>
          <w:p w:rsidR="00232285" w:rsidRPr="00C64BB8" w:rsidRDefault="00232285" w:rsidP="00232285">
            <w:pPr>
              <w:numPr>
                <w:ilvl w:val="0"/>
                <w:numId w:val="31"/>
              </w:numPr>
            </w:pPr>
            <w:r w:rsidRPr="00C64BB8">
              <w:t>Žádost rozpočtovému výboru Poslanecké sněmovny Parlamentu ČR</w:t>
            </w:r>
          </w:p>
          <w:p w:rsidR="00232285" w:rsidRPr="00C64BB8" w:rsidRDefault="00232285" w:rsidP="002A61BC"/>
          <w:p w:rsidR="00232285" w:rsidRPr="00C64BB8" w:rsidRDefault="00232285" w:rsidP="00232285">
            <w:pPr>
              <w:numPr>
                <w:ilvl w:val="0"/>
                <w:numId w:val="31"/>
              </w:numPr>
            </w:pPr>
            <w:r w:rsidRPr="00C64BB8">
              <w:t>Návrh usnesení rozpočtového výboru Poslanecké sněmovny Parlamentu ČR</w:t>
            </w:r>
          </w:p>
          <w:p w:rsidR="00232285" w:rsidRPr="00C64BB8" w:rsidRDefault="00232285" w:rsidP="002A61BC"/>
          <w:p w:rsidR="00232285" w:rsidRPr="00C64BB8" w:rsidRDefault="00232285" w:rsidP="00232285">
            <w:pPr>
              <w:numPr>
                <w:ilvl w:val="0"/>
                <w:numId w:val="31"/>
              </w:numPr>
              <w:spacing w:line="360" w:lineRule="auto"/>
              <w:jc w:val="both"/>
            </w:pPr>
            <w:r w:rsidRPr="00C64BB8">
              <w:t xml:space="preserve">Výsledky připomínkového řízení </w:t>
            </w:r>
          </w:p>
        </w:tc>
      </w:tr>
    </w:tbl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 w:rsidP="00121DE9">
      <w:pPr>
        <w:pStyle w:val="Zkladntext"/>
        <w:jc w:val="both"/>
        <w:rPr>
          <w:b w:val="0"/>
          <w:bCs w:val="0"/>
        </w:rPr>
      </w:pPr>
      <w:r>
        <w:rPr>
          <w:b w:val="0"/>
          <w:bCs w:val="0"/>
          <w:u w:val="single"/>
        </w:rPr>
        <w:t>Předkládá:</w:t>
      </w:r>
      <w:r>
        <w:rPr>
          <w:b w:val="0"/>
          <w:bCs w:val="0"/>
        </w:rPr>
        <w:t xml:space="preserve"> </w:t>
      </w:r>
    </w:p>
    <w:p w:rsidR="00D7600B" w:rsidRDefault="00D7600B">
      <w:pPr>
        <w:pStyle w:val="Zkladntext"/>
        <w:jc w:val="both"/>
        <w:rPr>
          <w:b w:val="0"/>
          <w:bCs w:val="0"/>
          <w:u w:val="single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A5080F" w:rsidRDefault="00A5080F">
      <w:pPr>
        <w:pStyle w:val="Zkladntext"/>
        <w:jc w:val="both"/>
        <w:rPr>
          <w:b w:val="0"/>
          <w:bCs w:val="0"/>
        </w:rPr>
      </w:pPr>
    </w:p>
    <w:p w:rsidR="00CD1D3F" w:rsidRDefault="00CD1D3F">
      <w:bookmarkStart w:id="0" w:name="_GoBack"/>
      <w:bookmarkEnd w:id="0"/>
    </w:p>
    <w:sectPr w:rsidR="00CD1D3F" w:rsidSect="00B436F8">
      <w:headerReference w:type="even" r:id="rId9"/>
      <w:headerReference w:type="default" r:id="rId10"/>
      <w:pgSz w:w="11906" w:h="16838"/>
      <w:pgMar w:top="107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3F" w:rsidRDefault="00C02F3F">
      <w:r>
        <w:separator/>
      </w:r>
    </w:p>
  </w:endnote>
  <w:endnote w:type="continuationSeparator" w:id="0">
    <w:p w:rsidR="00C02F3F" w:rsidRDefault="00C0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3F" w:rsidRDefault="00C02F3F">
      <w:r>
        <w:separator/>
      </w:r>
    </w:p>
  </w:footnote>
  <w:footnote w:type="continuationSeparator" w:id="0">
    <w:p w:rsidR="00C02F3F" w:rsidRDefault="00C02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3742E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6089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089A" w:rsidRDefault="00D6089A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D6089A">
    <w:pPr>
      <w:pStyle w:val="Zhlav"/>
      <w:framePr w:wrap="around" w:vAnchor="text" w:hAnchor="margin" w:xAlign="right" w:y="1"/>
      <w:rPr>
        <w:rStyle w:val="slostrnky"/>
      </w:rPr>
    </w:pPr>
  </w:p>
  <w:p w:rsidR="00D6089A" w:rsidRDefault="00D6089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2AD"/>
    <w:multiLevelType w:val="hybridMultilevel"/>
    <w:tmpl w:val="40DEEA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E0D19"/>
    <w:multiLevelType w:val="hybridMultilevel"/>
    <w:tmpl w:val="91C2662E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83664"/>
    <w:multiLevelType w:val="hybridMultilevel"/>
    <w:tmpl w:val="AE7EA2D4"/>
    <w:lvl w:ilvl="0" w:tplc="E0827186">
      <w:start w:val="1"/>
      <w:numFmt w:val="upperRoman"/>
      <w:lvlText w:val="%1."/>
      <w:lvlJc w:val="left"/>
      <w:pPr>
        <w:tabs>
          <w:tab w:val="num" w:pos="6300"/>
        </w:tabs>
        <w:ind w:left="63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3">
    <w:nsid w:val="0F876A53"/>
    <w:multiLevelType w:val="hybridMultilevel"/>
    <w:tmpl w:val="03264BA2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B61BE"/>
    <w:multiLevelType w:val="hybridMultilevel"/>
    <w:tmpl w:val="659C9656"/>
    <w:lvl w:ilvl="0" w:tplc="048A6D66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7AF7"/>
    <w:multiLevelType w:val="hybridMultilevel"/>
    <w:tmpl w:val="363291FA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74020"/>
    <w:multiLevelType w:val="hybridMultilevel"/>
    <w:tmpl w:val="56E4BF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2504F"/>
    <w:multiLevelType w:val="hybridMultilevel"/>
    <w:tmpl w:val="D6922D30"/>
    <w:lvl w:ilvl="0" w:tplc="CD0617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9C0AF0">
      <w:start w:val="2"/>
      <w:numFmt w:val="bullet"/>
      <w:lvlText w:val="-"/>
      <w:lvlJc w:val="left"/>
      <w:pPr>
        <w:tabs>
          <w:tab w:val="num" w:pos="2190"/>
        </w:tabs>
        <w:ind w:left="2190" w:hanging="111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C3EE4"/>
    <w:multiLevelType w:val="hybridMultilevel"/>
    <w:tmpl w:val="F0160B2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A72C5F"/>
    <w:multiLevelType w:val="hybridMultilevel"/>
    <w:tmpl w:val="1DC0A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29393B"/>
    <w:multiLevelType w:val="hybridMultilevel"/>
    <w:tmpl w:val="7CA063EC"/>
    <w:lvl w:ilvl="0" w:tplc="97A2AB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3E56D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C81E1B"/>
    <w:multiLevelType w:val="hybridMultilevel"/>
    <w:tmpl w:val="B7C0C64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C3FFA"/>
    <w:multiLevelType w:val="hybridMultilevel"/>
    <w:tmpl w:val="7B3C33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5A69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622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F6026"/>
    <w:multiLevelType w:val="hybridMultilevel"/>
    <w:tmpl w:val="B9520AF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C6E33F6"/>
    <w:multiLevelType w:val="hybridMultilevel"/>
    <w:tmpl w:val="ACE67A6E"/>
    <w:lvl w:ilvl="0" w:tplc="7F00C75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F82E31"/>
    <w:multiLevelType w:val="hybridMultilevel"/>
    <w:tmpl w:val="8C90083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27472"/>
    <w:multiLevelType w:val="hybridMultilevel"/>
    <w:tmpl w:val="A62A2BC2"/>
    <w:lvl w:ilvl="0" w:tplc="602A7F5E">
      <w:start w:val="5168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17">
    <w:nsid w:val="35E24DC4"/>
    <w:multiLevelType w:val="hybridMultilevel"/>
    <w:tmpl w:val="1926401E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7184C"/>
    <w:multiLevelType w:val="hybridMultilevel"/>
    <w:tmpl w:val="B1D265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327DE6"/>
    <w:multiLevelType w:val="hybridMultilevel"/>
    <w:tmpl w:val="6248D4E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5716C"/>
    <w:multiLevelType w:val="hybridMultilevel"/>
    <w:tmpl w:val="BB38E85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B42436">
      <w:start w:val="5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C10507"/>
    <w:multiLevelType w:val="hybridMultilevel"/>
    <w:tmpl w:val="5EC88A9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84705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B52486"/>
    <w:multiLevelType w:val="hybridMultilevel"/>
    <w:tmpl w:val="9F4E1C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FC13B1"/>
    <w:multiLevelType w:val="hybridMultilevel"/>
    <w:tmpl w:val="3C8C1458"/>
    <w:lvl w:ilvl="0" w:tplc="F3944068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9D46B0"/>
    <w:multiLevelType w:val="hybridMultilevel"/>
    <w:tmpl w:val="668A2C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2004D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29D7D90"/>
    <w:multiLevelType w:val="hybridMultilevel"/>
    <w:tmpl w:val="B6B01150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F94AE9"/>
    <w:multiLevelType w:val="hybridMultilevel"/>
    <w:tmpl w:val="9F4E1C7A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26979"/>
    <w:multiLevelType w:val="hybridMultilevel"/>
    <w:tmpl w:val="5D4A6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944DC1"/>
    <w:multiLevelType w:val="hybridMultilevel"/>
    <w:tmpl w:val="514C3B5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71F9B"/>
    <w:multiLevelType w:val="hybridMultilevel"/>
    <w:tmpl w:val="48AC65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A5274B"/>
    <w:multiLevelType w:val="hybridMultilevel"/>
    <w:tmpl w:val="B9CE88B0"/>
    <w:lvl w:ilvl="0" w:tplc="8BB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6"/>
  </w:num>
  <w:num w:numId="4">
    <w:abstractNumId w:val="4"/>
  </w:num>
  <w:num w:numId="5">
    <w:abstractNumId w:val="13"/>
  </w:num>
  <w:num w:numId="6">
    <w:abstractNumId w:val="1"/>
  </w:num>
  <w:num w:numId="7">
    <w:abstractNumId w:val="25"/>
  </w:num>
  <w:num w:numId="8">
    <w:abstractNumId w:val="3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9"/>
  </w:num>
  <w:num w:numId="16">
    <w:abstractNumId w:val="11"/>
  </w:num>
  <w:num w:numId="17">
    <w:abstractNumId w:val="23"/>
  </w:num>
  <w:num w:numId="18">
    <w:abstractNumId w:val="0"/>
  </w:num>
  <w:num w:numId="19">
    <w:abstractNumId w:val="19"/>
  </w:num>
  <w:num w:numId="20">
    <w:abstractNumId w:val="29"/>
  </w:num>
  <w:num w:numId="21">
    <w:abstractNumId w:val="22"/>
  </w:num>
  <w:num w:numId="22">
    <w:abstractNumId w:val="27"/>
  </w:num>
  <w:num w:numId="23">
    <w:abstractNumId w:val="12"/>
  </w:num>
  <w:num w:numId="24">
    <w:abstractNumId w:val="15"/>
  </w:num>
  <w:num w:numId="25">
    <w:abstractNumId w:val="30"/>
  </w:num>
  <w:num w:numId="26">
    <w:abstractNumId w:val="8"/>
  </w:num>
  <w:num w:numId="27">
    <w:abstractNumId w:val="21"/>
  </w:num>
  <w:num w:numId="28">
    <w:abstractNumId w:val="10"/>
  </w:num>
  <w:num w:numId="29">
    <w:abstractNumId w:val="24"/>
  </w:num>
  <w:num w:numId="30">
    <w:abstractNumId w:val="7"/>
  </w:num>
  <w:num w:numId="31">
    <w:abstractNumId w:val="1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8C"/>
    <w:rsid w:val="0000201C"/>
    <w:rsid w:val="00006369"/>
    <w:rsid w:val="00024CCA"/>
    <w:rsid w:val="00030324"/>
    <w:rsid w:val="00031CC2"/>
    <w:rsid w:val="00036E3D"/>
    <w:rsid w:val="000379B4"/>
    <w:rsid w:val="00042456"/>
    <w:rsid w:val="000461A6"/>
    <w:rsid w:val="00050204"/>
    <w:rsid w:val="00054BB5"/>
    <w:rsid w:val="0006655B"/>
    <w:rsid w:val="00085699"/>
    <w:rsid w:val="00087748"/>
    <w:rsid w:val="00091C3C"/>
    <w:rsid w:val="00096805"/>
    <w:rsid w:val="000A74EA"/>
    <w:rsid w:val="000C7866"/>
    <w:rsid w:val="000F103E"/>
    <w:rsid w:val="00114AE3"/>
    <w:rsid w:val="00121DE9"/>
    <w:rsid w:val="00131AB8"/>
    <w:rsid w:val="00146172"/>
    <w:rsid w:val="001545EC"/>
    <w:rsid w:val="001835CD"/>
    <w:rsid w:val="001902B6"/>
    <w:rsid w:val="001F67CA"/>
    <w:rsid w:val="00212717"/>
    <w:rsid w:val="00215C8F"/>
    <w:rsid w:val="002203BC"/>
    <w:rsid w:val="00232285"/>
    <w:rsid w:val="00241A09"/>
    <w:rsid w:val="00253B1C"/>
    <w:rsid w:val="00263E4F"/>
    <w:rsid w:val="00267D79"/>
    <w:rsid w:val="002735A5"/>
    <w:rsid w:val="00285E66"/>
    <w:rsid w:val="002A4CDD"/>
    <w:rsid w:val="002C66C4"/>
    <w:rsid w:val="002D2B8A"/>
    <w:rsid w:val="002F0C60"/>
    <w:rsid w:val="00310CAF"/>
    <w:rsid w:val="0031289E"/>
    <w:rsid w:val="00315EE8"/>
    <w:rsid w:val="003163F7"/>
    <w:rsid w:val="00320F03"/>
    <w:rsid w:val="00340D7B"/>
    <w:rsid w:val="003612AB"/>
    <w:rsid w:val="0037296D"/>
    <w:rsid w:val="003742E7"/>
    <w:rsid w:val="00382C17"/>
    <w:rsid w:val="00384ACB"/>
    <w:rsid w:val="003922C5"/>
    <w:rsid w:val="00392AB5"/>
    <w:rsid w:val="003A25C4"/>
    <w:rsid w:val="003B1FE1"/>
    <w:rsid w:val="003B2803"/>
    <w:rsid w:val="003B72F2"/>
    <w:rsid w:val="003C36E5"/>
    <w:rsid w:val="003E20B1"/>
    <w:rsid w:val="003F57B0"/>
    <w:rsid w:val="0043137E"/>
    <w:rsid w:val="00453389"/>
    <w:rsid w:val="00470B10"/>
    <w:rsid w:val="00473AC1"/>
    <w:rsid w:val="00484607"/>
    <w:rsid w:val="0049676D"/>
    <w:rsid w:val="004E610E"/>
    <w:rsid w:val="004E74EB"/>
    <w:rsid w:val="004F238E"/>
    <w:rsid w:val="00506D4C"/>
    <w:rsid w:val="0052517D"/>
    <w:rsid w:val="00533A93"/>
    <w:rsid w:val="00554FE5"/>
    <w:rsid w:val="00555262"/>
    <w:rsid w:val="00566BEA"/>
    <w:rsid w:val="00573F5F"/>
    <w:rsid w:val="005A1E8E"/>
    <w:rsid w:val="005A4B5B"/>
    <w:rsid w:val="005B5F74"/>
    <w:rsid w:val="005E3259"/>
    <w:rsid w:val="005F2824"/>
    <w:rsid w:val="005F54E2"/>
    <w:rsid w:val="0060241C"/>
    <w:rsid w:val="00603D5B"/>
    <w:rsid w:val="00604D82"/>
    <w:rsid w:val="006076CC"/>
    <w:rsid w:val="00614C1B"/>
    <w:rsid w:val="00633AC5"/>
    <w:rsid w:val="00634C3A"/>
    <w:rsid w:val="00646C90"/>
    <w:rsid w:val="00656334"/>
    <w:rsid w:val="00695BFE"/>
    <w:rsid w:val="006B6552"/>
    <w:rsid w:val="006C00F3"/>
    <w:rsid w:val="006D4392"/>
    <w:rsid w:val="006D5C4B"/>
    <w:rsid w:val="007235FA"/>
    <w:rsid w:val="00724F4E"/>
    <w:rsid w:val="00732BE9"/>
    <w:rsid w:val="007404E0"/>
    <w:rsid w:val="00745968"/>
    <w:rsid w:val="00750334"/>
    <w:rsid w:val="0075578B"/>
    <w:rsid w:val="00773D70"/>
    <w:rsid w:val="007947DC"/>
    <w:rsid w:val="007A358C"/>
    <w:rsid w:val="007E0421"/>
    <w:rsid w:val="007E4025"/>
    <w:rsid w:val="00803A81"/>
    <w:rsid w:val="00803EB7"/>
    <w:rsid w:val="008051E5"/>
    <w:rsid w:val="00806E09"/>
    <w:rsid w:val="0081133B"/>
    <w:rsid w:val="00814E38"/>
    <w:rsid w:val="008408A1"/>
    <w:rsid w:val="008709F8"/>
    <w:rsid w:val="008A73C5"/>
    <w:rsid w:val="008B601B"/>
    <w:rsid w:val="008D1019"/>
    <w:rsid w:val="008E30D4"/>
    <w:rsid w:val="008F30FC"/>
    <w:rsid w:val="00913007"/>
    <w:rsid w:val="009740F3"/>
    <w:rsid w:val="00974932"/>
    <w:rsid w:val="00975A1D"/>
    <w:rsid w:val="0098466C"/>
    <w:rsid w:val="00993FFC"/>
    <w:rsid w:val="00995017"/>
    <w:rsid w:val="009957C9"/>
    <w:rsid w:val="00996C49"/>
    <w:rsid w:val="009A180D"/>
    <w:rsid w:val="009A287F"/>
    <w:rsid w:val="009A7692"/>
    <w:rsid w:val="009C1334"/>
    <w:rsid w:val="009D0506"/>
    <w:rsid w:val="009D2562"/>
    <w:rsid w:val="009F5D59"/>
    <w:rsid w:val="00A41CE6"/>
    <w:rsid w:val="00A5080F"/>
    <w:rsid w:val="00A70591"/>
    <w:rsid w:val="00A750FE"/>
    <w:rsid w:val="00A92106"/>
    <w:rsid w:val="00AA35C4"/>
    <w:rsid w:val="00AC5D81"/>
    <w:rsid w:val="00AD6E81"/>
    <w:rsid w:val="00AE32F0"/>
    <w:rsid w:val="00B16D1A"/>
    <w:rsid w:val="00B436F8"/>
    <w:rsid w:val="00B4559B"/>
    <w:rsid w:val="00B4782F"/>
    <w:rsid w:val="00B51294"/>
    <w:rsid w:val="00B52570"/>
    <w:rsid w:val="00B54052"/>
    <w:rsid w:val="00B56140"/>
    <w:rsid w:val="00BA4423"/>
    <w:rsid w:val="00BC03C4"/>
    <w:rsid w:val="00BC3E8D"/>
    <w:rsid w:val="00BC6156"/>
    <w:rsid w:val="00BD4889"/>
    <w:rsid w:val="00BD66D3"/>
    <w:rsid w:val="00BE6FC1"/>
    <w:rsid w:val="00C02F3F"/>
    <w:rsid w:val="00C45190"/>
    <w:rsid w:val="00C60E57"/>
    <w:rsid w:val="00C64BB8"/>
    <w:rsid w:val="00C65FCD"/>
    <w:rsid w:val="00C76A66"/>
    <w:rsid w:val="00C81463"/>
    <w:rsid w:val="00C84043"/>
    <w:rsid w:val="00C87373"/>
    <w:rsid w:val="00CA35C9"/>
    <w:rsid w:val="00CA45D6"/>
    <w:rsid w:val="00CB7DAB"/>
    <w:rsid w:val="00CD11CE"/>
    <w:rsid w:val="00CD1D3F"/>
    <w:rsid w:val="00CD4428"/>
    <w:rsid w:val="00D04E67"/>
    <w:rsid w:val="00D064E6"/>
    <w:rsid w:val="00D13AFE"/>
    <w:rsid w:val="00D15DB1"/>
    <w:rsid w:val="00D265CB"/>
    <w:rsid w:val="00D43506"/>
    <w:rsid w:val="00D47DC4"/>
    <w:rsid w:val="00D6089A"/>
    <w:rsid w:val="00D65E1E"/>
    <w:rsid w:val="00D7600B"/>
    <w:rsid w:val="00D806BA"/>
    <w:rsid w:val="00D8344A"/>
    <w:rsid w:val="00D84BBE"/>
    <w:rsid w:val="00D932FA"/>
    <w:rsid w:val="00D95F08"/>
    <w:rsid w:val="00DA6822"/>
    <w:rsid w:val="00DB4F10"/>
    <w:rsid w:val="00DC69C2"/>
    <w:rsid w:val="00DD1714"/>
    <w:rsid w:val="00DF7FEE"/>
    <w:rsid w:val="00E210DF"/>
    <w:rsid w:val="00E31EA4"/>
    <w:rsid w:val="00E36237"/>
    <w:rsid w:val="00E47E2E"/>
    <w:rsid w:val="00E514C4"/>
    <w:rsid w:val="00E737C2"/>
    <w:rsid w:val="00E74905"/>
    <w:rsid w:val="00E7496D"/>
    <w:rsid w:val="00E81284"/>
    <w:rsid w:val="00E8141A"/>
    <w:rsid w:val="00E90387"/>
    <w:rsid w:val="00E91BAB"/>
    <w:rsid w:val="00E971EF"/>
    <w:rsid w:val="00E97A6A"/>
    <w:rsid w:val="00EA21F4"/>
    <w:rsid w:val="00EC53B1"/>
    <w:rsid w:val="00EC7AEF"/>
    <w:rsid w:val="00EE66A6"/>
    <w:rsid w:val="00EF7D30"/>
    <w:rsid w:val="00F01927"/>
    <w:rsid w:val="00F03198"/>
    <w:rsid w:val="00F152BF"/>
    <w:rsid w:val="00F24A8D"/>
    <w:rsid w:val="00F45BD8"/>
    <w:rsid w:val="00F54B20"/>
    <w:rsid w:val="00F63536"/>
    <w:rsid w:val="00F82322"/>
    <w:rsid w:val="00FA0D76"/>
    <w:rsid w:val="00FB5973"/>
    <w:rsid w:val="00FB5C3A"/>
    <w:rsid w:val="00FD5520"/>
    <w:rsid w:val="00FD57C8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A947A-70A0-4D6E-A376-78E92B6AF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spravedlnosti ČR</vt:lpstr>
    </vt:vector>
  </TitlesOfParts>
  <Company>TA ČR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spravedlnosti ČR</dc:title>
  <dc:creator>Marie Stehlíková</dc:creator>
  <cp:lastModifiedBy>Eva Kořínková</cp:lastModifiedBy>
  <cp:revision>3</cp:revision>
  <cp:lastPrinted>2015-04-07T09:24:00Z</cp:lastPrinted>
  <dcterms:created xsi:type="dcterms:W3CDTF">2015-04-07T13:49:00Z</dcterms:created>
  <dcterms:modified xsi:type="dcterms:W3CDTF">2015-04-07T13:49:00Z</dcterms:modified>
</cp:coreProperties>
</file>