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49D" w:rsidRPr="00584F94" w:rsidRDefault="007D249D" w:rsidP="007D249D">
      <w:pPr>
        <w:jc w:val="both"/>
        <w:rPr>
          <w:rFonts w:ascii="Arial" w:hAnsi="Arial" w:cs="Arial"/>
          <w:sz w:val="22"/>
          <w:szCs w:val="22"/>
        </w:rPr>
      </w:pPr>
      <w:r w:rsidRPr="00584F94">
        <w:rPr>
          <w:rFonts w:ascii="Arial" w:hAnsi="Arial" w:cs="Arial"/>
          <w:sz w:val="22"/>
          <w:szCs w:val="22"/>
        </w:rPr>
        <w:t>Ministerstvo školství, mládeže a tělovýchovy</w:t>
      </w:r>
    </w:p>
    <w:p w:rsidR="007D249D" w:rsidRPr="00584F94" w:rsidRDefault="007D249D" w:rsidP="007D249D">
      <w:pPr>
        <w:tabs>
          <w:tab w:val="left" w:pos="5940"/>
        </w:tabs>
        <w:rPr>
          <w:rFonts w:ascii="Arial" w:hAnsi="Arial" w:cs="Arial"/>
          <w:sz w:val="22"/>
          <w:szCs w:val="22"/>
        </w:rPr>
      </w:pPr>
      <w:r w:rsidRPr="00584F94">
        <w:rPr>
          <w:rFonts w:ascii="Arial" w:hAnsi="Arial" w:cs="Arial"/>
          <w:sz w:val="22"/>
          <w:szCs w:val="22"/>
        </w:rPr>
        <w:t xml:space="preserve">Č. j.: </w:t>
      </w:r>
      <w:r w:rsidR="00584F94" w:rsidRPr="00584F94">
        <w:rPr>
          <w:rFonts w:ascii="Arial" w:hAnsi="Arial" w:cs="Arial"/>
          <w:bCs/>
          <w:sz w:val="22"/>
          <w:szCs w:val="22"/>
        </w:rPr>
        <w:t>MSMT-</w:t>
      </w:r>
      <w:r w:rsidR="00584F94">
        <w:rPr>
          <w:rFonts w:ascii="Arial" w:hAnsi="Arial" w:cs="Arial"/>
          <w:bCs/>
          <w:sz w:val="22"/>
          <w:szCs w:val="22"/>
        </w:rPr>
        <w:t xml:space="preserve"> </w:t>
      </w:r>
      <w:r w:rsidR="00584F94" w:rsidRPr="00584F94">
        <w:rPr>
          <w:rFonts w:ascii="Arial" w:hAnsi="Arial" w:cs="Arial"/>
          <w:bCs/>
          <w:sz w:val="22"/>
          <w:szCs w:val="22"/>
        </w:rPr>
        <w:t>43547/2015</w:t>
      </w:r>
      <w:r w:rsidRPr="00584F94">
        <w:rPr>
          <w:rFonts w:ascii="Arial" w:hAnsi="Arial" w:cs="Arial"/>
          <w:sz w:val="22"/>
          <w:szCs w:val="22"/>
        </w:rPr>
        <w:tab/>
      </w:r>
    </w:p>
    <w:p w:rsidR="007D249D" w:rsidRPr="00584F94" w:rsidRDefault="007D249D" w:rsidP="007D249D">
      <w:pPr>
        <w:rPr>
          <w:rFonts w:ascii="Arial" w:hAnsi="Arial" w:cs="Arial"/>
          <w:sz w:val="22"/>
          <w:szCs w:val="22"/>
        </w:rPr>
      </w:pPr>
    </w:p>
    <w:p w:rsidR="007D249D" w:rsidRPr="00584F94" w:rsidRDefault="007D249D" w:rsidP="007D249D">
      <w:pPr>
        <w:rPr>
          <w:rFonts w:ascii="Arial" w:hAnsi="Arial" w:cs="Arial"/>
        </w:rPr>
      </w:pPr>
    </w:p>
    <w:p w:rsidR="007D249D" w:rsidRPr="00584F94" w:rsidRDefault="007D249D" w:rsidP="007D249D">
      <w:pPr>
        <w:pStyle w:val="Nadpis1"/>
        <w:jc w:val="left"/>
        <w:rPr>
          <w:rFonts w:ascii="Arial" w:hAnsi="Arial" w:cs="Arial"/>
          <w:sz w:val="28"/>
        </w:rPr>
      </w:pPr>
    </w:p>
    <w:p w:rsidR="007D249D" w:rsidRPr="00584F94" w:rsidRDefault="007D249D" w:rsidP="007D249D">
      <w:pPr>
        <w:pStyle w:val="Nadpis1"/>
        <w:rPr>
          <w:rFonts w:ascii="Arial" w:hAnsi="Arial" w:cs="Arial"/>
          <w:sz w:val="28"/>
        </w:rPr>
      </w:pPr>
    </w:p>
    <w:p w:rsidR="007D249D" w:rsidRPr="00584F94" w:rsidRDefault="007D249D" w:rsidP="007D249D">
      <w:pPr>
        <w:pStyle w:val="Nadpis1"/>
        <w:rPr>
          <w:rFonts w:ascii="Arial" w:hAnsi="Arial" w:cs="Arial"/>
          <w:sz w:val="22"/>
          <w:szCs w:val="22"/>
        </w:rPr>
      </w:pPr>
      <w:r w:rsidRPr="00584F94">
        <w:rPr>
          <w:rFonts w:ascii="Arial" w:hAnsi="Arial" w:cs="Arial"/>
          <w:sz w:val="22"/>
          <w:szCs w:val="22"/>
        </w:rPr>
        <w:t>Materiál pro jednání Rad</w:t>
      </w:r>
      <w:r w:rsidRPr="00584F94">
        <w:rPr>
          <w:rFonts w:ascii="Arial" w:hAnsi="Arial" w:cs="Arial"/>
          <w:sz w:val="22"/>
          <w:szCs w:val="22"/>
        </w:rPr>
        <w:t>y</w:t>
      </w:r>
      <w:r w:rsidRPr="00584F94">
        <w:rPr>
          <w:rFonts w:ascii="Arial" w:hAnsi="Arial" w:cs="Arial"/>
          <w:sz w:val="22"/>
          <w:szCs w:val="22"/>
        </w:rPr>
        <w:t xml:space="preserve"> pro výzkum, vývoj a inovace</w:t>
      </w:r>
    </w:p>
    <w:p w:rsidR="007D249D" w:rsidRPr="00584F94" w:rsidRDefault="007D249D" w:rsidP="007D249D">
      <w:pPr>
        <w:pStyle w:val="Nadpis1"/>
        <w:rPr>
          <w:rFonts w:ascii="Arial" w:hAnsi="Arial" w:cs="Arial"/>
          <w:sz w:val="28"/>
        </w:rPr>
      </w:pPr>
    </w:p>
    <w:p w:rsidR="007D249D" w:rsidRPr="00584F94" w:rsidRDefault="007D249D" w:rsidP="007D249D">
      <w:pPr>
        <w:jc w:val="center"/>
        <w:rPr>
          <w:rFonts w:ascii="Arial" w:hAnsi="Arial" w:cs="Arial"/>
          <w:b/>
          <w:sz w:val="28"/>
        </w:rPr>
      </w:pPr>
    </w:p>
    <w:p w:rsidR="007D249D" w:rsidRPr="00584F94" w:rsidRDefault="007D249D" w:rsidP="007D249D">
      <w:pPr>
        <w:jc w:val="center"/>
        <w:rPr>
          <w:rFonts w:ascii="Arial" w:hAnsi="Arial" w:cs="Arial"/>
          <w:b/>
          <w:sz w:val="28"/>
        </w:rPr>
      </w:pPr>
    </w:p>
    <w:p w:rsidR="007D249D" w:rsidRPr="00584F94" w:rsidRDefault="007D249D" w:rsidP="007D249D">
      <w:pPr>
        <w:jc w:val="both"/>
        <w:rPr>
          <w:rFonts w:ascii="Arial" w:hAnsi="Arial" w:cs="Arial"/>
          <w:b/>
          <w:sz w:val="28"/>
        </w:rPr>
      </w:pPr>
    </w:p>
    <w:p w:rsidR="00584F94" w:rsidRPr="00584F94" w:rsidRDefault="00584F94" w:rsidP="00584F94">
      <w:pPr>
        <w:spacing w:after="1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NÁVRH NA PRODLOUŽENÍ PROGRAMU </w:t>
      </w:r>
      <w:bookmarkStart w:id="0" w:name="_GoBack"/>
      <w:bookmarkEnd w:id="0"/>
      <w:r w:rsidRPr="00584F94">
        <w:rPr>
          <w:rFonts w:ascii="Arial" w:hAnsi="Arial" w:cs="Arial"/>
          <w:b/>
          <w:sz w:val="22"/>
          <w:szCs w:val="22"/>
        </w:rPr>
        <w:t>NA PODPORU VÝZKUMU, EXPERIMENTÁLNÍ VÝVOJE A INOVACÍ „ERC CZ“ DO ROKU 2021</w:t>
      </w:r>
    </w:p>
    <w:p w:rsidR="007D249D" w:rsidRPr="00584F94" w:rsidRDefault="007D249D" w:rsidP="007D249D">
      <w:pPr>
        <w:jc w:val="both"/>
        <w:rPr>
          <w:rFonts w:ascii="Arial" w:hAnsi="Arial" w:cs="Arial"/>
          <w:b/>
          <w:sz w:val="28"/>
          <w:szCs w:val="28"/>
        </w:rPr>
      </w:pPr>
    </w:p>
    <w:p w:rsidR="007D249D" w:rsidRPr="00584F94" w:rsidRDefault="007D249D" w:rsidP="007D249D">
      <w:pPr>
        <w:jc w:val="both"/>
        <w:rPr>
          <w:rFonts w:ascii="Arial" w:hAnsi="Arial" w:cs="Arial"/>
          <w:b/>
          <w:sz w:val="28"/>
          <w:szCs w:val="28"/>
        </w:rPr>
      </w:pPr>
    </w:p>
    <w:p w:rsidR="007D249D" w:rsidRDefault="007D249D" w:rsidP="007D249D">
      <w:pPr>
        <w:jc w:val="both"/>
        <w:rPr>
          <w:b/>
          <w:sz w:val="28"/>
          <w:szCs w:val="28"/>
        </w:rPr>
      </w:pPr>
    </w:p>
    <w:sectPr w:rsidR="007D24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A41F86"/>
    <w:multiLevelType w:val="singleLevel"/>
    <w:tmpl w:val="154C4980"/>
    <w:lvl w:ilvl="0">
      <w:start w:val="1"/>
      <w:numFmt w:val="upperRoman"/>
      <w:lvlText w:val="%1."/>
      <w:legacy w:legacy="1" w:legacySpace="0" w:legacyIndent="340"/>
      <w:lvlJc w:val="left"/>
      <w:pPr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49D"/>
    <w:rsid w:val="00384DC3"/>
    <w:rsid w:val="00584F94"/>
    <w:rsid w:val="007D2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458450-1E1F-444C-ADE0-43CAC9B14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24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D249D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D249D"/>
    <w:rPr>
      <w:rFonts w:ascii="Times New Roman" w:eastAsia="Times New Roman" w:hAnsi="Times New Roman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5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57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3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Komendová Šárka</dc:creator>
  <cp:keywords/>
  <dc:description/>
  <cp:lastModifiedBy>Komendová Šárka</cp:lastModifiedBy>
  <cp:revision>2</cp:revision>
  <dcterms:created xsi:type="dcterms:W3CDTF">2015-11-11T13:16:00Z</dcterms:created>
  <dcterms:modified xsi:type="dcterms:W3CDTF">2015-11-11T13:23:00Z</dcterms:modified>
</cp:coreProperties>
</file>