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1"/>
    </w:p>
    <w:p w:rsidR="004D4E7B" w:rsidRPr="003520AB" w:rsidRDefault="007641F0" w:rsidP="008337BF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D23891">
        <w:rPr>
          <w:b/>
        </w:rPr>
        <w:t xml:space="preserve">Návrh na prodloužení programu </w:t>
      </w:r>
      <w:r w:rsidR="008337BF" w:rsidRPr="008337BF">
        <w:rPr>
          <w:b/>
        </w:rPr>
        <w:t xml:space="preserve"> </w:t>
      </w:r>
      <w:r w:rsidR="00D23891">
        <w:rPr>
          <w:b/>
        </w:rPr>
        <w:t xml:space="preserve">na podporu </w:t>
      </w:r>
      <w:r w:rsidR="008337BF" w:rsidRPr="008337BF">
        <w:rPr>
          <w:b/>
        </w:rPr>
        <w:t>výzkum</w:t>
      </w:r>
      <w:r w:rsidR="00D23891">
        <w:rPr>
          <w:b/>
        </w:rPr>
        <w:t>u</w:t>
      </w:r>
      <w:r w:rsidR="008337BF" w:rsidRPr="008337BF">
        <w:rPr>
          <w:b/>
        </w:rPr>
        <w:t>, experimentální vývoj</w:t>
      </w:r>
      <w:r w:rsidR="00D23891">
        <w:rPr>
          <w:b/>
        </w:rPr>
        <w:t>e</w:t>
      </w:r>
      <w:r w:rsidR="008337BF" w:rsidRPr="008337BF">
        <w:rPr>
          <w:b/>
        </w:rPr>
        <w:t xml:space="preserve"> a inovac</w:t>
      </w:r>
      <w:r w:rsidR="00D23891">
        <w:rPr>
          <w:b/>
        </w:rPr>
        <w:t xml:space="preserve">í </w:t>
      </w:r>
      <w:r w:rsidR="00D23891" w:rsidRPr="00D23891">
        <w:rPr>
          <w:b/>
        </w:rPr>
        <w:t>„ERC CZ“</w:t>
      </w:r>
      <w:r w:rsidR="008337BF" w:rsidRPr="008337BF">
        <w:rPr>
          <w:b/>
        </w:rPr>
        <w:t xml:space="preserve"> </w:t>
      </w:r>
      <w:r w:rsidR="00D23891">
        <w:rPr>
          <w:b/>
        </w:rPr>
        <w:t>do roku 2021</w:t>
      </w:r>
      <w:r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3" w:name="Rozevírací3"/>
      <w:r w:rsidR="00F846C3">
        <w:instrText xml:space="preserve"> FORMDROPDOWN </w:instrText>
      </w:r>
      <w:r w:rsidR="00DE146C">
        <w:fldChar w:fldCharType="separate"/>
      </w:r>
      <w:r>
        <w:fldChar w:fldCharType="end"/>
      </w:r>
      <w:bookmarkEnd w:id="3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4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4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5" w:name="Text4"/>
      <w:r w:rsidR="00F846C3" w:rsidRPr="003520AB">
        <w:instrText xml:space="preserve"> FORMTEXT </w:instrText>
      </w:r>
      <w:r w:rsidRPr="003520AB">
        <w:fldChar w:fldCharType="separate"/>
      </w:r>
      <w:r w:rsidR="00D23891" w:rsidRPr="00D23891">
        <w:rPr>
          <w:noProof/>
        </w:rPr>
        <w:t>návrh na prodloužení programu „ERC CZ“ na podporu výzkumu, experimentálního vývoje a inovací, uvedený v části III. předkládaného materiálu</w:t>
      </w:r>
      <w:r w:rsidR="00623F24">
        <w:rPr>
          <w:noProof/>
        </w:rPr>
        <w:t>;</w:t>
      </w:r>
      <w:r w:rsidRPr="003520AB">
        <w:fldChar w:fldCharType="end"/>
      </w:r>
      <w:bookmarkEnd w:id="5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6" w:name="Rozevírací4"/>
      <w:r w:rsidR="00F846C3">
        <w:instrText xml:space="preserve"> FORMDROPDOWN </w:instrText>
      </w:r>
      <w:r w:rsidR="00DE146C">
        <w:fldChar w:fldCharType="separate"/>
      </w:r>
      <w:r>
        <w:fldChar w:fldCharType="end"/>
      </w:r>
      <w:bookmarkEnd w:id="6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7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7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8" w:name="Text5"/>
      <w:r w:rsidR="00F846C3" w:rsidRPr="003520AB">
        <w:instrText xml:space="preserve"> FORMTEXT </w:instrText>
      </w:r>
      <w:r w:rsidRPr="003520AB">
        <w:fldChar w:fldCharType="separate"/>
      </w:r>
      <w:r w:rsidR="00F2203A">
        <w:t>místop</w:t>
      </w:r>
      <w:r w:rsidR="00F2203A" w:rsidRPr="00F2203A">
        <w:t>ředsedovi vlády a předsedovi Rady pro výzkum a vývoj zohlednit náklady na realizaci Programu „</w:t>
      </w:r>
      <w:proofErr w:type="spellStart"/>
      <w:r w:rsidR="00F2203A" w:rsidRPr="00F2203A">
        <w:t>ERC</w:t>
      </w:r>
      <w:proofErr w:type="spellEnd"/>
      <w:r w:rsidR="00F2203A" w:rsidRPr="00F2203A">
        <w:t xml:space="preserve"> CZ“ podle bodu I tohoto usnesení v návrhu výdajů státního rozpočtu na výzkum a vývoj </w:t>
      </w:r>
      <w:r w:rsidR="00DE146C">
        <w:t xml:space="preserve">na rok 2017 a </w:t>
      </w:r>
      <w:r w:rsidR="00F2203A" w:rsidRPr="00F2203A">
        <w:t>ve střednědobém výhledu státního rozpočtu na výzkum a</w:t>
      </w:r>
      <w:r w:rsidR="00F2203A">
        <w:t> </w:t>
      </w:r>
      <w:r w:rsidR="00F2203A" w:rsidRPr="00F2203A">
        <w:t xml:space="preserve"> vývoj na léta 201</w:t>
      </w:r>
      <w:r w:rsidR="00DE146C">
        <w:t>8</w:t>
      </w:r>
      <w:r w:rsidR="00F2203A" w:rsidRPr="00F2203A">
        <w:t xml:space="preserve"> a 201</w:t>
      </w:r>
      <w:r w:rsidR="00DE146C">
        <w:t>9</w:t>
      </w:r>
      <w:bookmarkStart w:id="9" w:name="_GoBack"/>
      <w:bookmarkEnd w:id="9"/>
      <w:r w:rsidR="00F2203A">
        <w:t>;</w:t>
      </w:r>
      <w:r w:rsidR="00F2203A">
        <w:t> </w:t>
      </w:r>
      <w:r w:rsidR="00F2203A">
        <w:t> </w:t>
      </w:r>
      <w:r w:rsidR="00F2203A">
        <w:t> </w:t>
      </w:r>
      <w:r w:rsidR="00F2203A">
        <w:t> </w:t>
      </w:r>
      <w:r w:rsidR="00F2203A">
        <w:t> </w:t>
      </w:r>
      <w:r w:rsidRPr="003520AB">
        <w:fldChar w:fldCharType="end"/>
      </w:r>
      <w:bookmarkEnd w:id="8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10" w:name="Rozevírací6"/>
      <w:r w:rsidR="00F846C3">
        <w:instrText xml:space="preserve"> FORMDROPDOWN </w:instrText>
      </w:r>
      <w:r w:rsidR="00DE146C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F2203A" w:rsidRPr="00F2203A">
        <w:t xml:space="preserve">ministryni školství, mládeže a tělovýchovy </w:t>
      </w:r>
      <w:r w:rsidR="00F2203A">
        <w:t xml:space="preserve">vyhlásit veřejnou soutěž ve výzkumu, vývoji a </w:t>
      </w:r>
      <w:proofErr w:type="gramStart"/>
      <w:r w:rsidR="00F2203A">
        <w:t>inovacích  v souladu</w:t>
      </w:r>
      <w:proofErr w:type="gramEnd"/>
      <w:r w:rsidR="00F2203A">
        <w:t xml:space="preserve"> s materiálem  upraven</w:t>
      </w:r>
      <w:r w:rsidR="001B6F82">
        <w:t>ý</w:t>
      </w:r>
      <w:r w:rsidR="00F2203A">
        <w:t>m v bodě I</w:t>
      </w:r>
      <w:r w:rsidR="00F2203A" w:rsidRPr="00F2203A">
        <w:t xml:space="preserve"> tohoto usnesení</w:t>
      </w:r>
      <w:r w:rsidR="00F2203A">
        <w:t>.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 w:rsidR="00F846C3">
        <w:instrText xml:space="preserve"> FORMDROPDOWN </w:instrText>
      </w:r>
      <w:r w:rsidR="00DE146C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B1967">
        <w:rPr>
          <w:spacing w:val="60"/>
        </w:rPr>
        <w:t> </w:t>
      </w:r>
      <w:r w:rsidR="000B1967">
        <w:rPr>
          <w:spacing w:val="60"/>
        </w:rPr>
        <w:t> </w:t>
      </w:r>
      <w:r w:rsidR="000B1967">
        <w:rPr>
          <w:spacing w:val="60"/>
        </w:rPr>
        <w:t> </w:t>
      </w:r>
      <w:r w:rsidR="000B1967">
        <w:rPr>
          <w:spacing w:val="60"/>
        </w:rPr>
        <w:t> </w:t>
      </w:r>
      <w:r w:rsidR="000B1967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0B1967">
        <w:t> </w:t>
      </w:r>
      <w:r w:rsidR="000B1967">
        <w:t> </w:t>
      </w:r>
      <w:r w:rsidR="000B1967">
        <w:t> </w:t>
      </w:r>
      <w:r w:rsidR="000B1967">
        <w:t> </w:t>
      </w:r>
      <w:r w:rsidR="000B1967">
        <w:t> 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 w:rsidR="00F846C3">
        <w:instrText xml:space="preserve"> FORMDROPDOWN </w:instrText>
      </w:r>
      <w:r w:rsidR="00DE146C">
        <w:fldChar w:fldCharType="separate"/>
      </w:r>
      <w:r>
        <w:fldChar w:fldCharType="end"/>
      </w:r>
      <w:bookmarkEnd w:id="12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0B1967">
        <w:t> </w:t>
      </w:r>
      <w:r w:rsidR="000B1967">
        <w:t> </w:t>
      </w:r>
      <w:r w:rsidR="000B1967">
        <w:t> </w:t>
      </w:r>
      <w:r w:rsidR="000B1967">
        <w:t> </w:t>
      </w:r>
      <w:r w:rsidR="000B1967"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DE146C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A81F01">
        <w:t> </w:t>
      </w:r>
      <w:r w:rsidR="00A81F01">
        <w:t> </w:t>
      </w:r>
      <w:r w:rsidR="00A81F01">
        <w:t> </w:t>
      </w:r>
      <w:r w:rsidR="00A81F01">
        <w:t> </w:t>
      </w:r>
      <w:r w:rsidR="00A81F01"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DE146C">
              <w:rPr>
                <w:u w:val="single"/>
              </w:rPr>
            </w:r>
            <w:r w:rsidR="00DE146C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CE713E" w:rsidRDefault="007641F0" w:rsidP="00083C24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 w:rsidR="0059051D">
              <w:instrText xml:space="preserve"> FORMTEXT </w:instrText>
            </w:r>
            <w:r>
              <w:fldChar w:fldCharType="separate"/>
            </w:r>
            <w:r w:rsidR="00CE713E">
              <w:t>místopředseda vlády pro vědu, výzkum a inovace</w:t>
            </w:r>
            <w:r w:rsidR="0089160E">
              <w:t xml:space="preserve">                           </w:t>
            </w:r>
            <w:r w:rsidR="00CE713E">
              <w:t>a předseda Rady pro výzkum, vývoj a inovace</w:t>
            </w:r>
            <w:r w:rsidR="004F21CA">
              <w:t>,</w:t>
            </w:r>
          </w:p>
          <w:p w:rsidR="0059051D" w:rsidRDefault="00083C24" w:rsidP="00083C24">
            <w:r w:rsidRPr="00083C24">
              <w:rPr>
                <w:noProof/>
              </w:rPr>
              <w:t>ministr</w:t>
            </w:r>
            <w:r w:rsidR="008337BF">
              <w:rPr>
                <w:noProof/>
              </w:rPr>
              <w:t>yně</w:t>
            </w:r>
            <w:r w:rsidRPr="00083C24">
              <w:rPr>
                <w:noProof/>
              </w:rPr>
              <w:t xml:space="preserve"> školství, mládeže a tělovýchovy</w:t>
            </w:r>
            <w:r w:rsidR="007641F0"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DE146C">
              <w:fldChar w:fldCharType="separate"/>
            </w:r>
            <w:r>
              <w:fldChar w:fldCharType="end"/>
            </w:r>
            <w:bookmarkEnd w:id="15"/>
          </w:p>
          <w:p w:rsidR="0059051D" w:rsidRDefault="007641F0" w:rsidP="001870AC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1870AC">
              <w:t> </w:t>
            </w:r>
            <w:r w:rsidR="001870AC">
              <w:t> </w:t>
            </w:r>
            <w:r w:rsidR="001870AC">
              <w:t> </w:t>
            </w:r>
            <w:r w:rsidR="001870AC">
              <w:t> </w:t>
            </w:r>
            <w:r w:rsidR="001870AC"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42"/>
    <w:rsid w:val="00014AD3"/>
    <w:rsid w:val="0003669A"/>
    <w:rsid w:val="00083C24"/>
    <w:rsid w:val="000A7DA9"/>
    <w:rsid w:val="000B0D55"/>
    <w:rsid w:val="000B1967"/>
    <w:rsid w:val="000B6A81"/>
    <w:rsid w:val="000E6C54"/>
    <w:rsid w:val="00102EE6"/>
    <w:rsid w:val="00115820"/>
    <w:rsid w:val="0012589B"/>
    <w:rsid w:val="0013293A"/>
    <w:rsid w:val="00132A2A"/>
    <w:rsid w:val="001532DC"/>
    <w:rsid w:val="00156985"/>
    <w:rsid w:val="00162209"/>
    <w:rsid w:val="00171B67"/>
    <w:rsid w:val="00184A0F"/>
    <w:rsid w:val="001870AC"/>
    <w:rsid w:val="001B6F82"/>
    <w:rsid w:val="001C119E"/>
    <w:rsid w:val="001D6E2B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935E3"/>
    <w:rsid w:val="003A7EDD"/>
    <w:rsid w:val="003E2F9D"/>
    <w:rsid w:val="0040191B"/>
    <w:rsid w:val="00426F6C"/>
    <w:rsid w:val="0044201E"/>
    <w:rsid w:val="00450010"/>
    <w:rsid w:val="00463BF5"/>
    <w:rsid w:val="004D4E7B"/>
    <w:rsid w:val="004E22C5"/>
    <w:rsid w:val="004F21CA"/>
    <w:rsid w:val="004F3697"/>
    <w:rsid w:val="00513F9D"/>
    <w:rsid w:val="0059051D"/>
    <w:rsid w:val="005D42E1"/>
    <w:rsid w:val="00610CC0"/>
    <w:rsid w:val="0061544C"/>
    <w:rsid w:val="00620555"/>
    <w:rsid w:val="006216A8"/>
    <w:rsid w:val="00623F24"/>
    <w:rsid w:val="00633793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F0298"/>
    <w:rsid w:val="007F608D"/>
    <w:rsid w:val="00833025"/>
    <w:rsid w:val="008337BF"/>
    <w:rsid w:val="00837F4D"/>
    <w:rsid w:val="0085655D"/>
    <w:rsid w:val="00862995"/>
    <w:rsid w:val="00881305"/>
    <w:rsid w:val="0088630F"/>
    <w:rsid w:val="0089160E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36F29"/>
    <w:rsid w:val="00A81F01"/>
    <w:rsid w:val="00A8413C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F1DF3"/>
    <w:rsid w:val="00C538FD"/>
    <w:rsid w:val="00C808AC"/>
    <w:rsid w:val="00CA2F7F"/>
    <w:rsid w:val="00CE4147"/>
    <w:rsid w:val="00CE694D"/>
    <w:rsid w:val="00CE713E"/>
    <w:rsid w:val="00CF26CB"/>
    <w:rsid w:val="00CF400E"/>
    <w:rsid w:val="00D17367"/>
    <w:rsid w:val="00D23891"/>
    <w:rsid w:val="00D3515D"/>
    <w:rsid w:val="00D40891"/>
    <w:rsid w:val="00DA5034"/>
    <w:rsid w:val="00DE146C"/>
    <w:rsid w:val="00DE6B78"/>
    <w:rsid w:val="00E1262C"/>
    <w:rsid w:val="00E2646E"/>
    <w:rsid w:val="00E43042"/>
    <w:rsid w:val="00E43AA9"/>
    <w:rsid w:val="00EB564D"/>
    <w:rsid w:val="00ED0310"/>
    <w:rsid w:val="00ED24A2"/>
    <w:rsid w:val="00ED5D01"/>
    <w:rsid w:val="00EF76F6"/>
    <w:rsid w:val="00F2203A"/>
    <w:rsid w:val="00F24072"/>
    <w:rsid w:val="00F309D3"/>
    <w:rsid w:val="00F40A67"/>
    <w:rsid w:val="00F705DB"/>
    <w:rsid w:val="00F80C5A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9C9FB5-55EF-4698-A923-A9999E9E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11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Komendová Šárka</cp:lastModifiedBy>
  <cp:revision>5</cp:revision>
  <cp:lastPrinted>1900-12-31T23:00:00Z</cp:lastPrinted>
  <dcterms:created xsi:type="dcterms:W3CDTF">2015-11-11T08:38:00Z</dcterms:created>
  <dcterms:modified xsi:type="dcterms:W3CDTF">2015-11-12T07:33:00Z</dcterms:modified>
  <cp:contentStatus/>
</cp:coreProperties>
</file>