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F262B" w:rsidRDefault="0028411C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Informace z jednání vlády</w:t>
      </w:r>
    </w:p>
    <w:p w:rsidR="0028411C" w:rsidRDefault="0028411C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7475D" w:rsidRDefault="0097475D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28411C" w:rsidRPr="0097475D" w:rsidRDefault="008A603A" w:rsidP="0028411C">
      <w:pPr>
        <w:tabs>
          <w:tab w:val="left" w:pos="-720"/>
        </w:tabs>
        <w:suppressAutoHyphens/>
        <w:spacing w:after="120" w:line="288" w:lineRule="auto"/>
        <w:jc w:val="both"/>
        <w:rPr>
          <w:rFonts w:ascii="Arial" w:hAnsi="Arial" w:cs="Arial"/>
          <w:color w:val="303030"/>
        </w:rPr>
      </w:pPr>
      <w:r w:rsidRPr="0097475D">
        <w:rPr>
          <w:rStyle w:val="material-noaccess-link"/>
          <w:rFonts w:ascii="Arial" w:hAnsi="Arial" w:cs="Arial"/>
          <w:b/>
          <w:color w:val="303030"/>
        </w:rPr>
        <w:t>Usnesení vlády ze dne 14. prosince 2015 č. 1041</w:t>
      </w:r>
      <w:r w:rsidR="0028411C" w:rsidRPr="0097475D">
        <w:rPr>
          <w:rFonts w:ascii="Arial" w:hAnsi="Arial" w:cs="Arial"/>
          <w:color w:val="303030"/>
        </w:rPr>
        <w:t xml:space="preserve"> </w:t>
      </w:r>
      <w:r w:rsidRPr="0097475D">
        <w:rPr>
          <w:rFonts w:ascii="Arial" w:hAnsi="Arial" w:cs="Arial"/>
          <w:color w:val="303030"/>
        </w:rPr>
        <w:t>ke Zprávám</w:t>
      </w:r>
      <w:r w:rsidR="0028411C" w:rsidRPr="0097475D">
        <w:rPr>
          <w:rFonts w:ascii="Arial" w:hAnsi="Arial" w:cs="Arial"/>
          <w:color w:val="303030"/>
        </w:rPr>
        <w:t xml:space="preserve"> o činnosti Rady pro</w:t>
      </w:r>
      <w:r w:rsidR="0097475D">
        <w:rPr>
          <w:rFonts w:ascii="Arial" w:hAnsi="Arial" w:cs="Arial"/>
          <w:color w:val="303030"/>
        </w:rPr>
        <w:t> </w:t>
      </w:r>
      <w:r w:rsidR="0028411C" w:rsidRPr="0097475D">
        <w:rPr>
          <w:rFonts w:ascii="Arial" w:hAnsi="Arial" w:cs="Arial"/>
          <w:color w:val="303030"/>
        </w:rPr>
        <w:t xml:space="preserve">výzkum, vývoj a inovace a jejích poradních orgánů za rok 2015 a </w:t>
      </w:r>
      <w:r w:rsidR="00A071CC">
        <w:rPr>
          <w:rFonts w:ascii="Arial" w:hAnsi="Arial" w:cs="Arial"/>
          <w:color w:val="303030"/>
        </w:rPr>
        <w:t xml:space="preserve">k </w:t>
      </w:r>
      <w:bookmarkStart w:id="0" w:name="_GoBack"/>
      <w:bookmarkEnd w:id="0"/>
      <w:r w:rsidR="0028411C" w:rsidRPr="0097475D">
        <w:rPr>
          <w:rFonts w:ascii="Arial" w:hAnsi="Arial" w:cs="Arial"/>
          <w:color w:val="303030"/>
        </w:rPr>
        <w:t>návrh</w:t>
      </w:r>
      <w:r w:rsidRPr="0097475D">
        <w:rPr>
          <w:rFonts w:ascii="Arial" w:hAnsi="Arial" w:cs="Arial"/>
          <w:color w:val="303030"/>
        </w:rPr>
        <w:t>u</w:t>
      </w:r>
      <w:r w:rsidR="0028411C" w:rsidRPr="0097475D">
        <w:rPr>
          <w:rFonts w:ascii="Arial" w:hAnsi="Arial" w:cs="Arial"/>
          <w:color w:val="303030"/>
        </w:rPr>
        <w:t xml:space="preserve"> na</w:t>
      </w:r>
      <w:r w:rsidR="0097475D">
        <w:rPr>
          <w:rFonts w:ascii="Arial" w:hAnsi="Arial" w:cs="Arial"/>
          <w:color w:val="303030"/>
        </w:rPr>
        <w:t> </w:t>
      </w:r>
      <w:r w:rsidR="0028411C" w:rsidRPr="0097475D">
        <w:rPr>
          <w:rFonts w:ascii="Arial" w:hAnsi="Arial" w:cs="Arial"/>
          <w:color w:val="303030"/>
        </w:rPr>
        <w:t>stanovení odměn za výkon veřejné funkce členů Rady pro výzkum, vývoj a</w:t>
      </w:r>
      <w:r w:rsidR="0097475D">
        <w:rPr>
          <w:rFonts w:ascii="Arial" w:hAnsi="Arial" w:cs="Arial"/>
          <w:color w:val="303030"/>
        </w:rPr>
        <w:t> </w:t>
      </w:r>
      <w:r w:rsidR="0028411C" w:rsidRPr="0097475D">
        <w:rPr>
          <w:rFonts w:ascii="Arial" w:hAnsi="Arial" w:cs="Arial"/>
          <w:color w:val="303030"/>
        </w:rPr>
        <w:t>inovace a členů jejích poradních orgánů za rok 2015</w:t>
      </w:r>
    </w:p>
    <w:p w:rsidR="0028411C" w:rsidRPr="0097475D" w:rsidRDefault="008A603A" w:rsidP="0028411C">
      <w:pPr>
        <w:tabs>
          <w:tab w:val="left" w:pos="-720"/>
        </w:tabs>
        <w:suppressAutoHyphens/>
        <w:spacing w:after="120" w:line="288" w:lineRule="auto"/>
        <w:jc w:val="both"/>
        <w:rPr>
          <w:rFonts w:ascii="Arial" w:hAnsi="Arial" w:cs="Arial"/>
          <w:color w:val="303030"/>
        </w:rPr>
      </w:pPr>
      <w:r w:rsidRPr="0097475D">
        <w:rPr>
          <w:rStyle w:val="material-noaccess-link"/>
          <w:rFonts w:ascii="Arial" w:hAnsi="Arial" w:cs="Arial"/>
          <w:b/>
          <w:color w:val="303030"/>
        </w:rPr>
        <w:t>Usnesení vlády ze dne 14. prosince 2015 č. 1042</w:t>
      </w:r>
      <w:r w:rsidRPr="0097475D">
        <w:rPr>
          <w:rStyle w:val="material-noaccess-link"/>
          <w:rFonts w:ascii="Arial" w:hAnsi="Arial" w:cs="Arial"/>
          <w:color w:val="303030"/>
        </w:rPr>
        <w:t xml:space="preserve"> ke </w:t>
      </w:r>
      <w:r w:rsidRPr="0097475D">
        <w:rPr>
          <w:rFonts w:ascii="Arial" w:hAnsi="Arial" w:cs="Arial"/>
          <w:color w:val="303030"/>
        </w:rPr>
        <w:t>Zprávě</w:t>
      </w:r>
      <w:r w:rsidR="0028411C" w:rsidRPr="0097475D">
        <w:rPr>
          <w:rFonts w:ascii="Arial" w:hAnsi="Arial" w:cs="Arial"/>
          <w:color w:val="303030"/>
        </w:rPr>
        <w:t xml:space="preserve"> o činnosti vědecké rady Grantové agentury České republiky za rok 2015 a návrh</w:t>
      </w:r>
      <w:r w:rsidRPr="0097475D">
        <w:rPr>
          <w:rFonts w:ascii="Arial" w:hAnsi="Arial" w:cs="Arial"/>
          <w:color w:val="303030"/>
        </w:rPr>
        <w:t>u</w:t>
      </w:r>
      <w:r w:rsidR="0028411C" w:rsidRPr="0097475D">
        <w:rPr>
          <w:rFonts w:ascii="Arial" w:hAnsi="Arial" w:cs="Arial"/>
          <w:color w:val="303030"/>
        </w:rPr>
        <w:t xml:space="preserve"> na stanovení odměn za</w:t>
      </w:r>
      <w:r w:rsidR="0097475D">
        <w:rPr>
          <w:rFonts w:ascii="Arial" w:hAnsi="Arial" w:cs="Arial"/>
          <w:color w:val="303030"/>
        </w:rPr>
        <w:t> </w:t>
      </w:r>
      <w:r w:rsidR="0028411C" w:rsidRPr="0097475D">
        <w:rPr>
          <w:rFonts w:ascii="Arial" w:hAnsi="Arial" w:cs="Arial"/>
          <w:color w:val="303030"/>
        </w:rPr>
        <w:t>výkon veřejné funkce členů vědecké rady Grantové agentury České republiky za</w:t>
      </w:r>
      <w:r w:rsidR="0097475D">
        <w:rPr>
          <w:rFonts w:ascii="Arial" w:hAnsi="Arial" w:cs="Arial"/>
          <w:color w:val="303030"/>
        </w:rPr>
        <w:t> </w:t>
      </w:r>
      <w:r w:rsidR="0028411C" w:rsidRPr="0097475D">
        <w:rPr>
          <w:rFonts w:ascii="Arial" w:hAnsi="Arial" w:cs="Arial"/>
          <w:color w:val="303030"/>
        </w:rPr>
        <w:t>rok 2015</w:t>
      </w:r>
    </w:p>
    <w:p w:rsidR="0028411C" w:rsidRPr="0097475D" w:rsidRDefault="008A603A" w:rsidP="0028411C">
      <w:pPr>
        <w:tabs>
          <w:tab w:val="left" w:pos="-720"/>
        </w:tabs>
        <w:suppressAutoHyphens/>
        <w:spacing w:after="120" w:line="288" w:lineRule="auto"/>
        <w:jc w:val="both"/>
        <w:rPr>
          <w:rFonts w:ascii="Arial" w:hAnsi="Arial" w:cs="Arial"/>
          <w:color w:val="303030"/>
        </w:rPr>
      </w:pPr>
      <w:r w:rsidRPr="0097475D">
        <w:rPr>
          <w:rStyle w:val="material-noaccess-link"/>
          <w:rFonts w:ascii="Arial" w:hAnsi="Arial" w:cs="Arial"/>
          <w:b/>
          <w:color w:val="303030"/>
        </w:rPr>
        <w:t>Usnesení vlády ze dne 14. prosince 2015 č. 1043</w:t>
      </w:r>
      <w:r w:rsidRPr="0097475D">
        <w:rPr>
          <w:rStyle w:val="material-noaccess-link"/>
          <w:rFonts w:ascii="Arial" w:hAnsi="Arial" w:cs="Arial"/>
          <w:color w:val="303030"/>
        </w:rPr>
        <w:t xml:space="preserve"> ke </w:t>
      </w:r>
      <w:r w:rsidRPr="0097475D">
        <w:rPr>
          <w:rFonts w:ascii="Arial" w:hAnsi="Arial" w:cs="Arial"/>
          <w:color w:val="303030"/>
        </w:rPr>
        <w:t>Zprávě</w:t>
      </w:r>
      <w:r w:rsidR="0028411C" w:rsidRPr="0097475D">
        <w:rPr>
          <w:rFonts w:ascii="Arial" w:hAnsi="Arial" w:cs="Arial"/>
          <w:color w:val="303030"/>
        </w:rPr>
        <w:t xml:space="preserve"> o činnosti výzkumné rady Technologické agentury České republiky za rok 2015 a návrh</w:t>
      </w:r>
      <w:r w:rsidRPr="0097475D">
        <w:rPr>
          <w:rFonts w:ascii="Arial" w:hAnsi="Arial" w:cs="Arial"/>
          <w:color w:val="303030"/>
        </w:rPr>
        <w:t>u</w:t>
      </w:r>
      <w:r w:rsidR="0028411C" w:rsidRPr="0097475D">
        <w:rPr>
          <w:rFonts w:ascii="Arial" w:hAnsi="Arial" w:cs="Arial"/>
          <w:color w:val="303030"/>
        </w:rPr>
        <w:t xml:space="preserve"> na stanovení odměn za výkon veřejné funkce výzkumné rady Technologické agentury České republiky za rok 2015</w:t>
      </w:r>
    </w:p>
    <w:p w:rsidR="0028411C" w:rsidRPr="0097475D" w:rsidRDefault="008A603A" w:rsidP="0028411C">
      <w:pPr>
        <w:tabs>
          <w:tab w:val="left" w:pos="-720"/>
        </w:tabs>
        <w:suppressAutoHyphens/>
        <w:spacing w:after="120" w:line="288" w:lineRule="auto"/>
        <w:jc w:val="both"/>
        <w:rPr>
          <w:rFonts w:ascii="Arial" w:hAnsi="Arial" w:cs="Arial"/>
          <w:color w:val="303030"/>
        </w:rPr>
      </w:pPr>
      <w:r w:rsidRPr="0097475D">
        <w:rPr>
          <w:rStyle w:val="material-noaccess-link"/>
          <w:rFonts w:ascii="Arial" w:hAnsi="Arial" w:cs="Arial"/>
          <w:b/>
          <w:color w:val="303030"/>
        </w:rPr>
        <w:t>Usnesení vlády ze dne 14. prosince 2015 č. 1044</w:t>
      </w:r>
      <w:r w:rsidRPr="0097475D">
        <w:rPr>
          <w:rStyle w:val="material-noaccess-link"/>
          <w:rFonts w:ascii="Arial" w:hAnsi="Arial" w:cs="Arial"/>
          <w:color w:val="303030"/>
        </w:rPr>
        <w:t xml:space="preserve"> k </w:t>
      </w:r>
      <w:r w:rsidR="0028411C" w:rsidRPr="0097475D">
        <w:rPr>
          <w:rFonts w:ascii="Arial" w:hAnsi="Arial" w:cs="Arial"/>
          <w:color w:val="303030"/>
        </w:rPr>
        <w:t>Návrh</w:t>
      </w:r>
      <w:r w:rsidRPr="0097475D">
        <w:rPr>
          <w:rFonts w:ascii="Arial" w:hAnsi="Arial" w:cs="Arial"/>
          <w:color w:val="303030"/>
        </w:rPr>
        <w:t>u</w:t>
      </w:r>
      <w:r w:rsidR="0028411C" w:rsidRPr="0097475D">
        <w:rPr>
          <w:rFonts w:ascii="Arial" w:hAnsi="Arial" w:cs="Arial"/>
          <w:color w:val="303030"/>
        </w:rPr>
        <w:t xml:space="preserve"> na jmenování členů Rady pro výzkum, vývoj a</w:t>
      </w:r>
      <w:r w:rsidRPr="0097475D">
        <w:rPr>
          <w:rFonts w:ascii="Arial" w:hAnsi="Arial" w:cs="Arial"/>
          <w:color w:val="303030"/>
        </w:rPr>
        <w:t> </w:t>
      </w:r>
      <w:r w:rsidR="0028411C" w:rsidRPr="0097475D">
        <w:rPr>
          <w:rFonts w:ascii="Arial" w:hAnsi="Arial" w:cs="Arial"/>
          <w:color w:val="303030"/>
        </w:rPr>
        <w:t>inovace</w:t>
      </w:r>
    </w:p>
    <w:p w:rsidR="0028411C" w:rsidRPr="0097475D" w:rsidRDefault="0028411C" w:rsidP="0028411C">
      <w:pPr>
        <w:tabs>
          <w:tab w:val="left" w:pos="-720"/>
        </w:tabs>
        <w:suppressAutoHyphens/>
        <w:spacing w:after="120" w:line="288" w:lineRule="auto"/>
        <w:jc w:val="both"/>
        <w:rPr>
          <w:rFonts w:ascii="Arial" w:hAnsi="Arial" w:cs="Arial"/>
        </w:rPr>
      </w:pPr>
    </w:p>
    <w:p w:rsidR="0028411C" w:rsidRPr="0097475D" w:rsidRDefault="0028411C" w:rsidP="0028411C">
      <w:pPr>
        <w:tabs>
          <w:tab w:val="left" w:pos="-720"/>
        </w:tabs>
        <w:suppressAutoHyphens/>
        <w:spacing w:after="120" w:line="288" w:lineRule="auto"/>
        <w:jc w:val="both"/>
        <w:rPr>
          <w:rFonts w:ascii="Arial" w:hAnsi="Arial" w:cs="Arial"/>
        </w:rPr>
      </w:pPr>
    </w:p>
    <w:sectPr w:rsidR="0028411C" w:rsidRPr="0097475D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453" w:rsidRDefault="00B50453" w:rsidP="008F77F6">
      <w:r>
        <w:separator/>
      </w:r>
    </w:p>
  </w:endnote>
  <w:endnote w:type="continuationSeparator" w:id="0">
    <w:p w:rsidR="00B50453" w:rsidRDefault="00B5045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F262B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43D2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071C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071C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453" w:rsidRDefault="00B50453" w:rsidP="008F77F6">
      <w:r>
        <w:separator/>
      </w:r>
    </w:p>
  </w:footnote>
  <w:footnote w:type="continuationSeparator" w:id="0">
    <w:p w:rsidR="00B50453" w:rsidRDefault="00B5045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52B8FCFE" wp14:editId="1DCE705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5CB20E1C" wp14:editId="35D4248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9758E5" w:rsidP="005275B9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8F262B">
            <w:rPr>
              <w:rFonts w:ascii="Arial" w:hAnsi="Arial" w:cs="Arial"/>
              <w:b/>
              <w:color w:val="0070C0"/>
              <w:sz w:val="28"/>
              <w:szCs w:val="28"/>
            </w:rPr>
            <w:t>11</w:t>
          </w:r>
          <w:r w:rsidR="0028411C">
            <w:rPr>
              <w:rFonts w:ascii="Arial" w:hAnsi="Arial" w:cs="Arial"/>
              <w:b/>
              <w:color w:val="0070C0"/>
              <w:sz w:val="28"/>
              <w:szCs w:val="28"/>
            </w:rPr>
            <w:t>/C2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20D6"/>
    <w:rsid w:val="000B314A"/>
    <w:rsid w:val="000C4503"/>
    <w:rsid w:val="000C4A33"/>
    <w:rsid w:val="0010695C"/>
    <w:rsid w:val="001160B1"/>
    <w:rsid w:val="001268F8"/>
    <w:rsid w:val="00144C07"/>
    <w:rsid w:val="00193DBE"/>
    <w:rsid w:val="001D43F8"/>
    <w:rsid w:val="00237006"/>
    <w:rsid w:val="00253FE7"/>
    <w:rsid w:val="00265A36"/>
    <w:rsid w:val="00271833"/>
    <w:rsid w:val="0028411C"/>
    <w:rsid w:val="002B64B7"/>
    <w:rsid w:val="002E2591"/>
    <w:rsid w:val="002E7B46"/>
    <w:rsid w:val="003572B9"/>
    <w:rsid w:val="00360293"/>
    <w:rsid w:val="0036298F"/>
    <w:rsid w:val="00387B05"/>
    <w:rsid w:val="003B0484"/>
    <w:rsid w:val="003C2A8E"/>
    <w:rsid w:val="003C3FEC"/>
    <w:rsid w:val="003E3BB2"/>
    <w:rsid w:val="003E5FC1"/>
    <w:rsid w:val="00443D2C"/>
    <w:rsid w:val="0049162B"/>
    <w:rsid w:val="004A467E"/>
    <w:rsid w:val="004D62CB"/>
    <w:rsid w:val="004E4018"/>
    <w:rsid w:val="004F1EAF"/>
    <w:rsid w:val="004F33D8"/>
    <w:rsid w:val="00513E7B"/>
    <w:rsid w:val="005275B9"/>
    <w:rsid w:val="00570C4A"/>
    <w:rsid w:val="00573B4E"/>
    <w:rsid w:val="00590FC3"/>
    <w:rsid w:val="005A2C67"/>
    <w:rsid w:val="005E43C2"/>
    <w:rsid w:val="00616978"/>
    <w:rsid w:val="00631742"/>
    <w:rsid w:val="00632405"/>
    <w:rsid w:val="00641492"/>
    <w:rsid w:val="0066357A"/>
    <w:rsid w:val="006D7BC6"/>
    <w:rsid w:val="0070553C"/>
    <w:rsid w:val="00720790"/>
    <w:rsid w:val="00773F0B"/>
    <w:rsid w:val="007A7DC9"/>
    <w:rsid w:val="00810AA0"/>
    <w:rsid w:val="008215D4"/>
    <w:rsid w:val="00837A26"/>
    <w:rsid w:val="00864895"/>
    <w:rsid w:val="00870DE1"/>
    <w:rsid w:val="00872E10"/>
    <w:rsid w:val="00882EF6"/>
    <w:rsid w:val="008A603A"/>
    <w:rsid w:val="008A69B5"/>
    <w:rsid w:val="008D0383"/>
    <w:rsid w:val="008E2BFC"/>
    <w:rsid w:val="008F262B"/>
    <w:rsid w:val="008F77F6"/>
    <w:rsid w:val="00904141"/>
    <w:rsid w:val="0097475D"/>
    <w:rsid w:val="009758E5"/>
    <w:rsid w:val="0098348B"/>
    <w:rsid w:val="009A5FB2"/>
    <w:rsid w:val="009A6A4C"/>
    <w:rsid w:val="009B6E96"/>
    <w:rsid w:val="009E3266"/>
    <w:rsid w:val="00A071CC"/>
    <w:rsid w:val="00A14E34"/>
    <w:rsid w:val="00A4709D"/>
    <w:rsid w:val="00A62352"/>
    <w:rsid w:val="00AA38A4"/>
    <w:rsid w:val="00AA6A69"/>
    <w:rsid w:val="00AB3E70"/>
    <w:rsid w:val="00AD5458"/>
    <w:rsid w:val="00AF29CD"/>
    <w:rsid w:val="00AF7813"/>
    <w:rsid w:val="00B0750E"/>
    <w:rsid w:val="00B50453"/>
    <w:rsid w:val="00B62251"/>
    <w:rsid w:val="00B63243"/>
    <w:rsid w:val="00B702E9"/>
    <w:rsid w:val="00B77FA6"/>
    <w:rsid w:val="00C15EB2"/>
    <w:rsid w:val="00CC370F"/>
    <w:rsid w:val="00CF6180"/>
    <w:rsid w:val="00D76E7E"/>
    <w:rsid w:val="00DC5FE9"/>
    <w:rsid w:val="00DF4459"/>
    <w:rsid w:val="00E23B8B"/>
    <w:rsid w:val="00E51DC7"/>
    <w:rsid w:val="00E636D4"/>
    <w:rsid w:val="00E7704B"/>
    <w:rsid w:val="00E82C93"/>
    <w:rsid w:val="00E83A72"/>
    <w:rsid w:val="00E90863"/>
    <w:rsid w:val="00EF6FB6"/>
    <w:rsid w:val="00F323AC"/>
    <w:rsid w:val="00F4448B"/>
    <w:rsid w:val="00F72B7E"/>
    <w:rsid w:val="00F824E7"/>
    <w:rsid w:val="00F85F64"/>
    <w:rsid w:val="00FB4178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0863-64FE-4A85-9646-116DDC9C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16</cp:revision>
  <cp:lastPrinted>2015-12-15T09:19:00Z</cp:lastPrinted>
  <dcterms:created xsi:type="dcterms:W3CDTF">2015-11-27T14:03:00Z</dcterms:created>
  <dcterms:modified xsi:type="dcterms:W3CDTF">2015-12-16T07:14:00Z</dcterms:modified>
</cp:coreProperties>
</file>