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FE" w:rsidRPr="002C32FE" w:rsidRDefault="002C32FE" w:rsidP="002C32FE">
      <w:pPr>
        <w:spacing w:after="120"/>
        <w:jc w:val="center"/>
        <w:rPr>
          <w:rFonts w:ascii="Arial" w:eastAsia="Times New Roman" w:hAnsi="Arial" w:cs="Arial"/>
          <w:b/>
          <w:color w:val="0070C0"/>
          <w:sz w:val="28"/>
          <w:szCs w:val="28"/>
          <w:lang w:eastAsia="cs-CZ"/>
        </w:rPr>
      </w:pPr>
      <w:proofErr w:type="spellStart"/>
      <w:r w:rsidRPr="002C32FE">
        <w:rPr>
          <w:rFonts w:ascii="Arial" w:eastAsia="Times New Roman" w:hAnsi="Arial" w:cs="Arial"/>
          <w:b/>
          <w:color w:val="0070C0"/>
          <w:sz w:val="28"/>
          <w:szCs w:val="28"/>
          <w:lang w:eastAsia="cs-CZ"/>
        </w:rPr>
        <w:t>Supporting</w:t>
      </w:r>
      <w:proofErr w:type="spellEnd"/>
      <w:r w:rsidRPr="002C32FE">
        <w:rPr>
          <w:rFonts w:ascii="Arial" w:eastAsia="Times New Roman" w:hAnsi="Arial" w:cs="Arial"/>
          <w:b/>
          <w:color w:val="0070C0"/>
          <w:sz w:val="28"/>
          <w:szCs w:val="28"/>
          <w:lang w:eastAsia="cs-CZ"/>
        </w:rPr>
        <w:t xml:space="preserve"> </w:t>
      </w:r>
      <w:proofErr w:type="spellStart"/>
      <w:r w:rsidRPr="002C32FE">
        <w:rPr>
          <w:rFonts w:ascii="Arial" w:eastAsia="Times New Roman" w:hAnsi="Arial" w:cs="Arial"/>
          <w:b/>
          <w:color w:val="0070C0"/>
          <w:sz w:val="28"/>
          <w:szCs w:val="28"/>
          <w:lang w:eastAsia="cs-CZ"/>
        </w:rPr>
        <w:t>the</w:t>
      </w:r>
      <w:proofErr w:type="spellEnd"/>
      <w:r w:rsidRPr="002C32FE">
        <w:rPr>
          <w:rFonts w:ascii="Arial" w:eastAsia="Times New Roman" w:hAnsi="Arial" w:cs="Arial"/>
          <w:b/>
          <w:color w:val="0070C0"/>
          <w:sz w:val="28"/>
          <w:szCs w:val="28"/>
          <w:lang w:eastAsia="cs-CZ"/>
        </w:rPr>
        <w:t xml:space="preserve"> New </w:t>
      </w:r>
      <w:proofErr w:type="spellStart"/>
      <w:r w:rsidRPr="002C32FE">
        <w:rPr>
          <w:rFonts w:ascii="Arial" w:eastAsia="Times New Roman" w:hAnsi="Arial" w:cs="Arial"/>
          <w:b/>
          <w:color w:val="0070C0"/>
          <w:sz w:val="28"/>
          <w:szCs w:val="28"/>
          <w:lang w:eastAsia="cs-CZ"/>
        </w:rPr>
        <w:t>Momentum</w:t>
      </w:r>
      <w:proofErr w:type="spellEnd"/>
      <w:r w:rsidRPr="002C32FE">
        <w:rPr>
          <w:rFonts w:ascii="Arial" w:eastAsia="Times New Roman" w:hAnsi="Arial" w:cs="Arial"/>
          <w:b/>
          <w:color w:val="0070C0"/>
          <w:sz w:val="28"/>
          <w:szCs w:val="28"/>
          <w:lang w:eastAsia="cs-CZ"/>
        </w:rPr>
        <w:t xml:space="preserve"> </w:t>
      </w:r>
      <w:proofErr w:type="spellStart"/>
      <w:r w:rsidRPr="002C32FE">
        <w:rPr>
          <w:rFonts w:ascii="Arial" w:eastAsia="Times New Roman" w:hAnsi="Arial" w:cs="Arial"/>
          <w:b/>
          <w:color w:val="0070C0"/>
          <w:sz w:val="28"/>
          <w:szCs w:val="28"/>
          <w:lang w:eastAsia="cs-CZ"/>
        </w:rPr>
        <w:t>for</w:t>
      </w:r>
      <w:proofErr w:type="spellEnd"/>
      <w:r w:rsidRPr="002C32FE">
        <w:rPr>
          <w:rFonts w:ascii="Arial" w:eastAsia="Times New Roman" w:hAnsi="Arial" w:cs="Arial"/>
          <w:b/>
          <w:color w:val="0070C0"/>
          <w:sz w:val="28"/>
          <w:szCs w:val="28"/>
          <w:lang w:eastAsia="cs-CZ"/>
        </w:rPr>
        <w:t xml:space="preserve"> </w:t>
      </w:r>
      <w:proofErr w:type="spellStart"/>
      <w:r w:rsidRPr="002C32FE">
        <w:rPr>
          <w:rFonts w:ascii="Arial" w:eastAsia="Times New Roman" w:hAnsi="Arial" w:cs="Arial"/>
          <w:b/>
          <w:color w:val="0070C0"/>
          <w:sz w:val="28"/>
          <w:szCs w:val="28"/>
          <w:lang w:eastAsia="cs-CZ"/>
        </w:rPr>
        <w:t>the</w:t>
      </w:r>
      <w:proofErr w:type="spellEnd"/>
      <w:r w:rsidRPr="002C32FE">
        <w:rPr>
          <w:rFonts w:ascii="Arial" w:eastAsia="Times New Roman" w:hAnsi="Arial" w:cs="Arial"/>
          <w:b/>
          <w:color w:val="0070C0"/>
          <w:sz w:val="28"/>
          <w:szCs w:val="28"/>
          <w:lang w:eastAsia="cs-CZ"/>
        </w:rPr>
        <w:t xml:space="preserve"> Czech RDI </w:t>
      </w:r>
      <w:proofErr w:type="spellStart"/>
      <w:r w:rsidRPr="002C32FE">
        <w:rPr>
          <w:rFonts w:ascii="Arial" w:eastAsia="Times New Roman" w:hAnsi="Arial" w:cs="Arial"/>
          <w:b/>
          <w:color w:val="0070C0"/>
          <w:sz w:val="28"/>
          <w:szCs w:val="28"/>
          <w:lang w:eastAsia="cs-CZ"/>
        </w:rPr>
        <w:t>Syst</w:t>
      </w:r>
      <w:r>
        <w:rPr>
          <w:rFonts w:ascii="Arial" w:eastAsia="Times New Roman" w:hAnsi="Arial" w:cs="Arial"/>
          <w:b/>
          <w:color w:val="0070C0"/>
          <w:sz w:val="28"/>
          <w:szCs w:val="28"/>
          <w:lang w:eastAsia="cs-CZ"/>
        </w:rPr>
        <w:t>e</w:t>
      </w:r>
      <w:r w:rsidRPr="002C32FE">
        <w:rPr>
          <w:rFonts w:ascii="Arial" w:eastAsia="Times New Roman" w:hAnsi="Arial" w:cs="Arial"/>
          <w:b/>
          <w:color w:val="0070C0"/>
          <w:sz w:val="28"/>
          <w:szCs w:val="28"/>
          <w:lang w:eastAsia="cs-CZ"/>
        </w:rPr>
        <w:t>m</w:t>
      </w:r>
      <w:proofErr w:type="spellEnd"/>
    </w:p>
    <w:p w:rsidR="002C32FE" w:rsidRDefault="002C32FE" w:rsidP="007405A1">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Na 311. zasedání Rady pro výzkum, vývoj a inovace byla v bod</w:t>
      </w:r>
      <w:r w:rsidR="00453537">
        <w:rPr>
          <w:rFonts w:ascii="Arial" w:eastAsia="Times New Roman" w:hAnsi="Arial" w:cs="Arial"/>
          <w:sz w:val="24"/>
          <w:szCs w:val="24"/>
          <w:lang w:eastAsia="cs-CZ"/>
        </w:rPr>
        <w:t>ě</w:t>
      </w:r>
      <w:r>
        <w:rPr>
          <w:rFonts w:ascii="Arial" w:eastAsia="Times New Roman" w:hAnsi="Arial" w:cs="Arial"/>
          <w:sz w:val="24"/>
          <w:szCs w:val="24"/>
          <w:lang w:eastAsia="cs-CZ"/>
        </w:rPr>
        <w:t xml:space="preserve"> C5 podána základní informace o České-německém strategickém dialogu. Součástí informace byl i</w:t>
      </w:r>
      <w:r w:rsidR="00125C16">
        <w:rPr>
          <w:rFonts w:ascii="Arial" w:eastAsia="Times New Roman" w:hAnsi="Arial" w:cs="Arial"/>
          <w:sz w:val="24"/>
          <w:szCs w:val="24"/>
          <w:lang w:eastAsia="cs-CZ"/>
        </w:rPr>
        <w:t> </w:t>
      </w:r>
      <w:r>
        <w:rPr>
          <w:rFonts w:ascii="Arial" w:eastAsia="Times New Roman" w:hAnsi="Arial" w:cs="Arial"/>
          <w:sz w:val="24"/>
          <w:szCs w:val="24"/>
          <w:lang w:eastAsia="cs-CZ"/>
        </w:rPr>
        <w:t>seznam oblastí souvisejících s VaVaI, ve kterých si oba státy přejí spolupracovat.</w:t>
      </w:r>
    </w:p>
    <w:p w:rsidR="002C32FE" w:rsidRDefault="002C32FE" w:rsidP="002C32F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Pro naplnění konkrétní aktivity „</w:t>
      </w:r>
      <w:r w:rsidRPr="009F243D">
        <w:rPr>
          <w:rFonts w:ascii="Arial" w:eastAsia="Times New Roman" w:hAnsi="Arial" w:cs="Arial"/>
          <w:sz w:val="24"/>
          <w:szCs w:val="24"/>
          <w:lang w:eastAsia="cs-CZ"/>
        </w:rPr>
        <w:t>Výměna zkušeností zorganizováním série seminářů k</w:t>
      </w:r>
      <w:r w:rsidR="00125C16">
        <w:rPr>
          <w:rFonts w:ascii="Arial" w:eastAsia="Times New Roman" w:hAnsi="Arial" w:cs="Arial"/>
          <w:sz w:val="24"/>
          <w:szCs w:val="24"/>
          <w:lang w:eastAsia="cs-CZ"/>
        </w:rPr>
        <w:t> </w:t>
      </w:r>
      <w:r w:rsidRPr="009F243D">
        <w:rPr>
          <w:rFonts w:ascii="Arial" w:eastAsia="Times New Roman" w:hAnsi="Arial" w:cs="Arial"/>
          <w:sz w:val="24"/>
          <w:szCs w:val="24"/>
          <w:lang w:eastAsia="cs-CZ"/>
        </w:rPr>
        <w:t>řízení aplikovaného výzkumu (možná témata: strategické směřování výzkumu a</w:t>
      </w:r>
      <w:r w:rsidR="00125C16">
        <w:rPr>
          <w:rFonts w:ascii="Arial" w:eastAsia="Times New Roman" w:hAnsi="Arial" w:cs="Arial"/>
          <w:sz w:val="24"/>
          <w:szCs w:val="24"/>
          <w:lang w:eastAsia="cs-CZ"/>
        </w:rPr>
        <w:t> </w:t>
      </w:r>
      <w:r w:rsidRPr="009F243D">
        <w:rPr>
          <w:rFonts w:ascii="Arial" w:eastAsia="Times New Roman" w:hAnsi="Arial" w:cs="Arial"/>
          <w:sz w:val="24"/>
          <w:szCs w:val="24"/>
          <w:lang w:eastAsia="cs-CZ"/>
        </w:rPr>
        <w:t>inovací, úlohy a struktury ve výzkumném a inovačním systému, spolupráce mezi výzkumnou a hospodářskou sférou ve výzkumu a inovacích, zapojení klíčových hráčů, projektové financování a institucionální financování, hodnocení výzkumných programů)</w:t>
      </w:r>
      <w:r>
        <w:rPr>
          <w:rFonts w:ascii="Arial" w:eastAsia="Times New Roman" w:hAnsi="Arial" w:cs="Arial"/>
          <w:sz w:val="24"/>
          <w:szCs w:val="24"/>
          <w:lang w:eastAsia="cs-CZ"/>
        </w:rPr>
        <w:t xml:space="preserve">.“ Byl v průběhu roku 2015 připraven návrh společného projektu </w:t>
      </w:r>
      <w:r w:rsidRPr="002C32FE">
        <w:rPr>
          <w:rFonts w:ascii="Arial" w:eastAsia="Times New Roman" w:hAnsi="Arial" w:cs="Arial"/>
          <w:sz w:val="24"/>
          <w:szCs w:val="24"/>
          <w:lang w:eastAsia="cs-CZ"/>
        </w:rPr>
        <w:t>„</w:t>
      </w:r>
      <w:proofErr w:type="spellStart"/>
      <w:r w:rsidRPr="002C32FE">
        <w:rPr>
          <w:rFonts w:ascii="Arial" w:eastAsia="Times New Roman" w:hAnsi="Arial" w:cs="Arial"/>
          <w:sz w:val="24"/>
          <w:szCs w:val="24"/>
          <w:lang w:eastAsia="cs-CZ"/>
        </w:rPr>
        <w:t>Supporting</w:t>
      </w:r>
      <w:proofErr w:type="spellEnd"/>
      <w:r w:rsidRPr="002C32FE">
        <w:rPr>
          <w:rFonts w:ascii="Arial" w:eastAsia="Times New Roman" w:hAnsi="Arial" w:cs="Arial"/>
          <w:sz w:val="24"/>
          <w:szCs w:val="24"/>
          <w:lang w:eastAsia="cs-CZ"/>
        </w:rPr>
        <w:t xml:space="preserve"> </w:t>
      </w:r>
      <w:proofErr w:type="spellStart"/>
      <w:r w:rsidRPr="002C32FE">
        <w:rPr>
          <w:rFonts w:ascii="Arial" w:eastAsia="Times New Roman" w:hAnsi="Arial" w:cs="Arial"/>
          <w:sz w:val="24"/>
          <w:szCs w:val="24"/>
          <w:lang w:eastAsia="cs-CZ"/>
        </w:rPr>
        <w:t>the</w:t>
      </w:r>
      <w:proofErr w:type="spellEnd"/>
      <w:r w:rsidRPr="002C32FE">
        <w:rPr>
          <w:rFonts w:ascii="Arial" w:eastAsia="Times New Roman" w:hAnsi="Arial" w:cs="Arial"/>
          <w:sz w:val="24"/>
          <w:szCs w:val="24"/>
          <w:lang w:eastAsia="cs-CZ"/>
        </w:rPr>
        <w:t xml:space="preserve"> New </w:t>
      </w:r>
      <w:proofErr w:type="spellStart"/>
      <w:r w:rsidRPr="002C32FE">
        <w:rPr>
          <w:rFonts w:ascii="Arial" w:eastAsia="Times New Roman" w:hAnsi="Arial" w:cs="Arial"/>
          <w:sz w:val="24"/>
          <w:szCs w:val="24"/>
          <w:lang w:eastAsia="cs-CZ"/>
        </w:rPr>
        <w:t>Momentum</w:t>
      </w:r>
      <w:proofErr w:type="spellEnd"/>
      <w:r w:rsidRPr="002C32FE">
        <w:rPr>
          <w:rFonts w:ascii="Arial" w:eastAsia="Times New Roman" w:hAnsi="Arial" w:cs="Arial"/>
          <w:sz w:val="24"/>
          <w:szCs w:val="24"/>
          <w:lang w:eastAsia="cs-CZ"/>
        </w:rPr>
        <w:t xml:space="preserve"> </w:t>
      </w:r>
      <w:proofErr w:type="spellStart"/>
      <w:r w:rsidRPr="002C32FE">
        <w:rPr>
          <w:rFonts w:ascii="Arial" w:eastAsia="Times New Roman" w:hAnsi="Arial" w:cs="Arial"/>
          <w:sz w:val="24"/>
          <w:szCs w:val="24"/>
          <w:lang w:eastAsia="cs-CZ"/>
        </w:rPr>
        <w:t>for</w:t>
      </w:r>
      <w:proofErr w:type="spellEnd"/>
      <w:r w:rsidRPr="002C32FE">
        <w:rPr>
          <w:rFonts w:ascii="Arial" w:eastAsia="Times New Roman" w:hAnsi="Arial" w:cs="Arial"/>
          <w:sz w:val="24"/>
          <w:szCs w:val="24"/>
          <w:lang w:eastAsia="cs-CZ"/>
        </w:rPr>
        <w:t xml:space="preserve"> </w:t>
      </w:r>
      <w:proofErr w:type="spellStart"/>
      <w:r w:rsidRPr="002C32FE">
        <w:rPr>
          <w:rFonts w:ascii="Arial" w:eastAsia="Times New Roman" w:hAnsi="Arial" w:cs="Arial"/>
          <w:sz w:val="24"/>
          <w:szCs w:val="24"/>
          <w:lang w:eastAsia="cs-CZ"/>
        </w:rPr>
        <w:t>the</w:t>
      </w:r>
      <w:proofErr w:type="spellEnd"/>
      <w:r w:rsidRPr="002C32FE">
        <w:rPr>
          <w:rFonts w:ascii="Arial" w:eastAsia="Times New Roman" w:hAnsi="Arial" w:cs="Arial"/>
          <w:sz w:val="24"/>
          <w:szCs w:val="24"/>
          <w:lang w:eastAsia="cs-CZ"/>
        </w:rPr>
        <w:t xml:space="preserve"> Czech RDI </w:t>
      </w:r>
      <w:proofErr w:type="spellStart"/>
      <w:r w:rsidRPr="002C32FE">
        <w:rPr>
          <w:rFonts w:ascii="Arial" w:eastAsia="Times New Roman" w:hAnsi="Arial" w:cs="Arial"/>
          <w:sz w:val="24"/>
          <w:szCs w:val="24"/>
          <w:lang w:eastAsia="cs-CZ"/>
        </w:rPr>
        <w:t>System</w:t>
      </w:r>
      <w:proofErr w:type="spellEnd"/>
      <w:r w:rsidRPr="002C32FE">
        <w:rPr>
          <w:rFonts w:ascii="Arial" w:eastAsia="Times New Roman" w:hAnsi="Arial" w:cs="Arial"/>
          <w:sz w:val="24"/>
          <w:szCs w:val="24"/>
          <w:lang w:eastAsia="cs-CZ"/>
        </w:rPr>
        <w:t>“</w:t>
      </w:r>
      <w:r w:rsidRPr="009F243D">
        <w:rPr>
          <w:rFonts w:ascii="Arial" w:eastAsia="Times New Roman" w:hAnsi="Arial" w:cs="Arial"/>
          <w:sz w:val="24"/>
          <w:szCs w:val="24"/>
          <w:lang w:eastAsia="cs-CZ"/>
        </w:rPr>
        <w:t>.</w:t>
      </w:r>
      <w:r>
        <w:rPr>
          <w:rFonts w:ascii="Arial" w:eastAsia="Times New Roman" w:hAnsi="Arial" w:cs="Arial"/>
          <w:sz w:val="24"/>
          <w:szCs w:val="24"/>
          <w:lang w:eastAsia="cs-CZ"/>
        </w:rPr>
        <w:t xml:space="preserve"> </w:t>
      </w:r>
    </w:p>
    <w:p w:rsidR="004378DA" w:rsidRDefault="004378DA" w:rsidP="002C32F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Téma projektu vychází z analytických podkladů zpracovaných pro NP VaVaI, které poukazují na nedostatečnost o oblasti aplikovaného výzkumu, stanovení priorit pro</w:t>
      </w:r>
      <w:r w:rsidR="00125C16">
        <w:rPr>
          <w:rFonts w:ascii="Arial" w:eastAsia="Times New Roman" w:hAnsi="Arial" w:cs="Arial"/>
          <w:sz w:val="24"/>
          <w:szCs w:val="24"/>
          <w:lang w:eastAsia="cs-CZ"/>
        </w:rPr>
        <w:t> </w:t>
      </w:r>
      <w:bookmarkStart w:id="0" w:name="_GoBack"/>
      <w:bookmarkEnd w:id="0"/>
      <w:r>
        <w:rPr>
          <w:rFonts w:ascii="Arial" w:eastAsia="Times New Roman" w:hAnsi="Arial" w:cs="Arial"/>
          <w:sz w:val="24"/>
          <w:szCs w:val="24"/>
          <w:lang w:eastAsia="cs-CZ"/>
        </w:rPr>
        <w:t>aplikovaný výzkum, spolupráce veřejného výzkumného sektoru a průmyslu. Proto byl strategický dialog využit právě pro tuto oblast. Výsledkem projektu by nemělo být vyřešení dvou konkrétních oblastí, nýbrž především obecná doporučení</w:t>
      </w:r>
      <w:r w:rsidR="002277EF">
        <w:rPr>
          <w:rFonts w:ascii="Arial" w:eastAsia="Times New Roman" w:hAnsi="Arial" w:cs="Arial"/>
          <w:sz w:val="24"/>
          <w:szCs w:val="24"/>
          <w:lang w:eastAsia="cs-CZ"/>
        </w:rPr>
        <w:t xml:space="preserve"> a postupy</w:t>
      </w:r>
      <w:r>
        <w:rPr>
          <w:rFonts w:ascii="Arial" w:eastAsia="Times New Roman" w:hAnsi="Arial" w:cs="Arial"/>
          <w:sz w:val="24"/>
          <w:szCs w:val="24"/>
          <w:lang w:eastAsia="cs-CZ"/>
        </w:rPr>
        <w:t xml:space="preserve">, aplikovatelná pro různé sektory české ekonomiky (jak pro velké sektory s mnoha </w:t>
      </w:r>
      <w:r w:rsidR="002277EF">
        <w:rPr>
          <w:rFonts w:ascii="Arial" w:eastAsia="Times New Roman" w:hAnsi="Arial" w:cs="Arial"/>
          <w:sz w:val="24"/>
          <w:szCs w:val="24"/>
          <w:lang w:eastAsia="cs-CZ"/>
        </w:rPr>
        <w:t>firmami a výzkumnými pracovišti, tak pro malé sektory).</w:t>
      </w:r>
    </w:p>
    <w:p w:rsidR="004932FE" w:rsidRPr="004932FE" w:rsidRDefault="004932FE" w:rsidP="004932FE">
      <w:pPr>
        <w:spacing w:after="120"/>
        <w:jc w:val="both"/>
        <w:rPr>
          <w:rFonts w:ascii="Arial" w:eastAsia="Times New Roman" w:hAnsi="Arial" w:cs="Arial"/>
          <w:b/>
          <w:sz w:val="24"/>
          <w:szCs w:val="24"/>
          <w:lang w:eastAsia="cs-CZ"/>
        </w:rPr>
      </w:pPr>
      <w:r w:rsidRPr="004932FE">
        <w:rPr>
          <w:rFonts w:ascii="Arial" w:eastAsia="Times New Roman" w:hAnsi="Arial" w:cs="Arial"/>
          <w:b/>
          <w:sz w:val="24"/>
          <w:szCs w:val="24"/>
          <w:lang w:eastAsia="cs-CZ"/>
        </w:rPr>
        <w:t>Základní parametry návrhu projektu</w:t>
      </w:r>
    </w:p>
    <w:p w:rsidR="002C32FE" w:rsidRDefault="002C32FE" w:rsidP="002C32FE">
      <w:pPr>
        <w:spacing w:after="120"/>
        <w:jc w:val="both"/>
        <w:rPr>
          <w:rFonts w:ascii="Arial" w:eastAsia="Times New Roman" w:hAnsi="Arial" w:cs="Arial"/>
          <w:sz w:val="24"/>
          <w:szCs w:val="24"/>
          <w:lang w:eastAsia="cs-CZ"/>
        </w:rPr>
      </w:pPr>
      <w:r w:rsidRPr="002C32FE">
        <w:rPr>
          <w:rFonts w:ascii="Arial" w:eastAsia="Times New Roman" w:hAnsi="Arial" w:cs="Arial"/>
          <w:sz w:val="24"/>
          <w:szCs w:val="24"/>
          <w:lang w:eastAsia="cs-CZ"/>
        </w:rPr>
        <w:t>Projekt je založen na případových studiích a osvědčené praxi německé strany. Jeho cílem je především poskytnout návod na organizaci spolupráce státní administrativy, veřejného výzkumného sektoru a soukromého sektoru při přípravě priorit aplikovaného výzkumu, včetně malých sektorů, znalost způsobů legitimizace těchto procesů, formulace sektorových programů účelové podpory postavených na těchto prioritách a způsoby hodnocení takových programů, splnění jejich cílů (podle předem stanovených pravidel a indikátorů).</w:t>
      </w:r>
    </w:p>
    <w:p w:rsidR="004932FE" w:rsidRPr="004932FE" w:rsidRDefault="004932FE" w:rsidP="002C32FE">
      <w:pPr>
        <w:spacing w:after="120"/>
        <w:jc w:val="both"/>
        <w:rPr>
          <w:rFonts w:ascii="Arial" w:eastAsia="Times New Roman" w:hAnsi="Arial" w:cs="Arial"/>
          <w:b/>
          <w:sz w:val="24"/>
          <w:szCs w:val="24"/>
          <w:lang w:eastAsia="cs-CZ"/>
        </w:rPr>
      </w:pPr>
      <w:r w:rsidRPr="004932FE">
        <w:rPr>
          <w:rFonts w:ascii="Arial" w:eastAsia="Times New Roman" w:hAnsi="Arial" w:cs="Arial"/>
          <w:b/>
          <w:sz w:val="24"/>
          <w:szCs w:val="24"/>
          <w:lang w:eastAsia="cs-CZ"/>
        </w:rPr>
        <w:t>Partneři</w:t>
      </w:r>
      <w:r>
        <w:rPr>
          <w:rFonts w:ascii="Arial" w:eastAsia="Times New Roman" w:hAnsi="Arial" w:cs="Arial"/>
          <w:b/>
          <w:sz w:val="24"/>
          <w:szCs w:val="24"/>
          <w:lang w:eastAsia="cs-CZ"/>
        </w:rPr>
        <w:t xml:space="preserve"> projektu</w:t>
      </w:r>
    </w:p>
    <w:p w:rsidR="002C32FE" w:rsidRDefault="002C32FE" w:rsidP="002C32FE">
      <w:pPr>
        <w:spacing w:after="120"/>
        <w:jc w:val="both"/>
        <w:rPr>
          <w:rFonts w:ascii="Arial" w:eastAsia="Times New Roman" w:hAnsi="Arial" w:cs="Arial"/>
          <w:sz w:val="24"/>
          <w:szCs w:val="24"/>
          <w:lang w:eastAsia="cs-CZ"/>
        </w:rPr>
      </w:pPr>
      <w:r w:rsidRPr="002C32FE">
        <w:rPr>
          <w:rFonts w:ascii="Arial" w:eastAsia="Times New Roman" w:hAnsi="Arial" w:cs="Arial"/>
          <w:sz w:val="24"/>
          <w:szCs w:val="24"/>
          <w:lang w:eastAsia="cs-CZ"/>
        </w:rPr>
        <w:t xml:space="preserve">Koordinátor z německé strany BMBF pověřil realizací spolupráce s ČR spolkovou agenturu DLR. DLR je agenturou zřízenou BMBF, která implementuje projekty v oblasti vědy a výzkumu se zahraničními partnery s ohledem na omezené kapacity BMBF. Sekce MPV VaVaI ve spolupráci s DLR jedná od započetí Strategického dialogu v červenci 2015 o vzájemné spolupráci ve výměně zkušeností v aplikovaném výzkumu. </w:t>
      </w:r>
    </w:p>
    <w:p w:rsidR="004932FE" w:rsidRDefault="004932FE" w:rsidP="002C32F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Na české straně je partnerem Rada pro výzkum, vývoj a inovace a Sekce místopředsedy vlády pro vědu, výzkum a inovace.</w:t>
      </w:r>
    </w:p>
    <w:p w:rsidR="004932FE" w:rsidRPr="004932FE" w:rsidRDefault="0046000E" w:rsidP="002C32FE">
      <w:pPr>
        <w:spacing w:after="120"/>
        <w:jc w:val="both"/>
        <w:rPr>
          <w:rFonts w:ascii="Arial" w:eastAsia="Times New Roman" w:hAnsi="Arial" w:cs="Arial"/>
          <w:b/>
          <w:sz w:val="24"/>
          <w:szCs w:val="24"/>
          <w:lang w:eastAsia="cs-CZ"/>
        </w:rPr>
      </w:pPr>
      <w:r>
        <w:rPr>
          <w:rFonts w:ascii="Arial" w:eastAsia="Times New Roman" w:hAnsi="Arial" w:cs="Arial"/>
          <w:b/>
          <w:sz w:val="24"/>
          <w:szCs w:val="24"/>
          <w:lang w:eastAsia="cs-CZ"/>
        </w:rPr>
        <w:t>Rámcová s</w:t>
      </w:r>
      <w:r w:rsidR="004932FE" w:rsidRPr="004932FE">
        <w:rPr>
          <w:rFonts w:ascii="Arial" w:eastAsia="Times New Roman" w:hAnsi="Arial" w:cs="Arial"/>
          <w:b/>
          <w:sz w:val="24"/>
          <w:szCs w:val="24"/>
          <w:lang w:eastAsia="cs-CZ"/>
        </w:rPr>
        <w:t>truktura projektu</w:t>
      </w:r>
    </w:p>
    <w:p w:rsidR="004932FE" w:rsidRDefault="004932FE" w:rsidP="002C32F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Navrhovaný projekt bude implementován v pěti částech</w:t>
      </w:r>
      <w:r w:rsidR="00713857">
        <w:rPr>
          <w:rFonts w:ascii="Arial" w:eastAsia="Times New Roman" w:hAnsi="Arial" w:cs="Arial"/>
          <w:sz w:val="24"/>
          <w:szCs w:val="24"/>
          <w:lang w:eastAsia="cs-CZ"/>
        </w:rPr>
        <w:t>, přičemž o zařazení páté části bude rozhodnuto později podle aktuální potřeby.</w:t>
      </w:r>
      <w:r w:rsidR="005A10DE">
        <w:rPr>
          <w:rFonts w:ascii="Arial" w:eastAsia="Times New Roman" w:hAnsi="Arial" w:cs="Arial"/>
          <w:sz w:val="24"/>
          <w:szCs w:val="24"/>
          <w:lang w:eastAsia="cs-CZ"/>
        </w:rPr>
        <w:t xml:space="preserve"> </w:t>
      </w:r>
    </w:p>
    <w:p w:rsidR="00713857" w:rsidRPr="00713857" w:rsidRDefault="00713857" w:rsidP="00713857">
      <w:pPr>
        <w:spacing w:after="120"/>
        <w:jc w:val="both"/>
        <w:rPr>
          <w:rFonts w:ascii="Arial" w:eastAsia="Times New Roman" w:hAnsi="Arial" w:cs="Arial"/>
          <w:sz w:val="24"/>
          <w:szCs w:val="24"/>
          <w:lang w:eastAsia="cs-CZ"/>
        </w:rPr>
      </w:pPr>
      <w:r w:rsidRPr="00713857">
        <w:rPr>
          <w:rFonts w:ascii="Arial" w:eastAsia="Times New Roman" w:hAnsi="Arial" w:cs="Arial"/>
          <w:b/>
          <w:sz w:val="24"/>
          <w:szCs w:val="24"/>
          <w:lang w:eastAsia="cs-CZ"/>
        </w:rPr>
        <w:lastRenderedPageBreak/>
        <w:t>WP 1 (</w:t>
      </w:r>
      <w:proofErr w:type="spellStart"/>
      <w:r w:rsidRPr="00713857">
        <w:rPr>
          <w:rFonts w:ascii="Arial" w:eastAsia="Times New Roman" w:hAnsi="Arial" w:cs="Arial"/>
          <w:b/>
          <w:sz w:val="24"/>
          <w:szCs w:val="24"/>
          <w:lang w:eastAsia="cs-CZ"/>
        </w:rPr>
        <w:t>Setting</w:t>
      </w:r>
      <w:proofErr w:type="spellEnd"/>
      <w:r w:rsidRPr="00713857">
        <w:rPr>
          <w:rFonts w:ascii="Arial" w:eastAsia="Times New Roman" w:hAnsi="Arial" w:cs="Arial"/>
          <w:b/>
          <w:sz w:val="24"/>
          <w:szCs w:val="24"/>
          <w:lang w:eastAsia="cs-CZ"/>
        </w:rPr>
        <w:t xml:space="preserve"> </w:t>
      </w:r>
      <w:proofErr w:type="spellStart"/>
      <w:r w:rsidRPr="00713857">
        <w:rPr>
          <w:rFonts w:ascii="Arial" w:eastAsia="Times New Roman" w:hAnsi="Arial" w:cs="Arial"/>
          <w:b/>
          <w:sz w:val="24"/>
          <w:szCs w:val="24"/>
          <w:lang w:eastAsia="cs-CZ"/>
        </w:rPr>
        <w:t>the</w:t>
      </w:r>
      <w:proofErr w:type="spellEnd"/>
      <w:r w:rsidRPr="00713857">
        <w:rPr>
          <w:rFonts w:ascii="Arial" w:eastAsia="Times New Roman" w:hAnsi="Arial" w:cs="Arial"/>
          <w:b/>
          <w:sz w:val="24"/>
          <w:szCs w:val="24"/>
          <w:lang w:eastAsia="cs-CZ"/>
        </w:rPr>
        <w:t xml:space="preserve"> </w:t>
      </w:r>
      <w:proofErr w:type="spellStart"/>
      <w:r w:rsidRPr="00713857">
        <w:rPr>
          <w:rFonts w:ascii="Arial" w:eastAsia="Times New Roman" w:hAnsi="Arial" w:cs="Arial"/>
          <w:b/>
          <w:sz w:val="24"/>
          <w:szCs w:val="24"/>
          <w:lang w:eastAsia="cs-CZ"/>
        </w:rPr>
        <w:t>Scene</w:t>
      </w:r>
      <w:proofErr w:type="spellEnd"/>
      <w:r w:rsidRPr="00713857">
        <w:rPr>
          <w:rFonts w:ascii="Arial" w:eastAsia="Times New Roman" w:hAnsi="Arial" w:cs="Arial"/>
          <w:b/>
          <w:sz w:val="24"/>
          <w:szCs w:val="24"/>
          <w:lang w:eastAsia="cs-CZ"/>
        </w:rPr>
        <w:t>)</w:t>
      </w:r>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will</w:t>
      </w:r>
      <w:proofErr w:type="spellEnd"/>
      <w:r w:rsidRPr="00713857">
        <w:rPr>
          <w:rFonts w:ascii="Arial" w:eastAsia="Times New Roman" w:hAnsi="Arial" w:cs="Arial"/>
          <w:sz w:val="24"/>
          <w:szCs w:val="24"/>
          <w:lang w:eastAsia="cs-CZ"/>
        </w:rPr>
        <w:t xml:space="preserve"> provide a brief analysis of relevant strategy documents and initiatives already in existence. This framework analysis will be accompanied by a stakeholder analysis and mapping process resulting in (re)-creation of relevant sector working groups. </w:t>
      </w:r>
    </w:p>
    <w:p w:rsidR="00713857" w:rsidRPr="00713857" w:rsidRDefault="00713857" w:rsidP="00713857">
      <w:pPr>
        <w:spacing w:after="120"/>
        <w:jc w:val="both"/>
        <w:rPr>
          <w:rFonts w:ascii="Arial" w:eastAsia="Times New Roman" w:hAnsi="Arial" w:cs="Arial"/>
          <w:sz w:val="24"/>
          <w:szCs w:val="24"/>
          <w:lang w:eastAsia="cs-CZ"/>
        </w:rPr>
      </w:pPr>
      <w:r w:rsidRPr="00713857">
        <w:rPr>
          <w:rFonts w:ascii="Arial" w:eastAsia="Times New Roman" w:hAnsi="Arial" w:cs="Arial"/>
          <w:b/>
          <w:sz w:val="24"/>
          <w:szCs w:val="24"/>
          <w:lang w:eastAsia="cs-CZ"/>
        </w:rPr>
        <w:t>WP 2 (</w:t>
      </w:r>
      <w:proofErr w:type="spellStart"/>
      <w:r w:rsidRPr="00713857">
        <w:rPr>
          <w:rFonts w:ascii="Arial" w:eastAsia="Times New Roman" w:hAnsi="Arial" w:cs="Arial"/>
          <w:b/>
          <w:sz w:val="24"/>
          <w:szCs w:val="24"/>
          <w:lang w:eastAsia="cs-CZ"/>
        </w:rPr>
        <w:t>Reflection</w:t>
      </w:r>
      <w:proofErr w:type="spellEnd"/>
      <w:r w:rsidRPr="00713857">
        <w:rPr>
          <w:rFonts w:ascii="Arial" w:eastAsia="Times New Roman" w:hAnsi="Arial" w:cs="Arial"/>
          <w:b/>
          <w:sz w:val="24"/>
          <w:szCs w:val="24"/>
          <w:lang w:eastAsia="cs-CZ"/>
        </w:rPr>
        <w:t xml:space="preserve"> and </w:t>
      </w:r>
      <w:proofErr w:type="spellStart"/>
      <w:r w:rsidRPr="00713857">
        <w:rPr>
          <w:rFonts w:ascii="Arial" w:eastAsia="Times New Roman" w:hAnsi="Arial" w:cs="Arial"/>
          <w:b/>
          <w:sz w:val="24"/>
          <w:szCs w:val="24"/>
          <w:lang w:eastAsia="cs-CZ"/>
        </w:rPr>
        <w:t>Planning</w:t>
      </w:r>
      <w:proofErr w:type="spellEnd"/>
      <w:r w:rsidRPr="00713857">
        <w:rPr>
          <w:rFonts w:ascii="Arial" w:eastAsia="Times New Roman" w:hAnsi="Arial" w:cs="Arial"/>
          <w:b/>
          <w:sz w:val="24"/>
          <w:szCs w:val="24"/>
          <w:lang w:eastAsia="cs-CZ"/>
        </w:rPr>
        <w:t>)</w:t>
      </w:r>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will</w:t>
      </w:r>
      <w:proofErr w:type="spellEnd"/>
      <w:r w:rsidRPr="00713857">
        <w:rPr>
          <w:rFonts w:ascii="Arial" w:eastAsia="Times New Roman" w:hAnsi="Arial" w:cs="Arial"/>
          <w:sz w:val="24"/>
          <w:szCs w:val="24"/>
          <w:lang w:eastAsia="cs-CZ"/>
        </w:rPr>
        <w:t xml:space="preserve"> focus on the respective ecosystems of the digital economy and the automotive sector and identify the specific challenges and stakeholder needs. In close consultation with the Government Office, workshops with the sector working groups (identified in WP 1) will ensure a broad consensus on the priority research topics and corresponding  RDI pilot measures. These will be based on best practice models selected by DLR-PT and adapted to needs of the Czech RDI framework (WP 1) in the context of interactive dialogues and workshops within the working groups.</w:t>
      </w:r>
    </w:p>
    <w:p w:rsidR="00713857" w:rsidRPr="00713857" w:rsidRDefault="00713857" w:rsidP="00713857">
      <w:pPr>
        <w:spacing w:after="120"/>
        <w:jc w:val="both"/>
        <w:rPr>
          <w:rFonts w:ascii="Arial" w:eastAsia="Times New Roman" w:hAnsi="Arial" w:cs="Arial"/>
          <w:sz w:val="24"/>
          <w:szCs w:val="24"/>
          <w:lang w:eastAsia="cs-CZ"/>
        </w:rPr>
      </w:pPr>
      <w:r w:rsidRPr="00713857">
        <w:rPr>
          <w:rFonts w:ascii="Arial" w:eastAsia="Times New Roman" w:hAnsi="Arial" w:cs="Arial"/>
          <w:b/>
          <w:sz w:val="24"/>
          <w:szCs w:val="24"/>
          <w:lang w:eastAsia="cs-CZ"/>
        </w:rPr>
        <w:t xml:space="preserve">WP 3 (Framework </w:t>
      </w:r>
      <w:proofErr w:type="spellStart"/>
      <w:proofErr w:type="gramStart"/>
      <w:r w:rsidRPr="00713857">
        <w:rPr>
          <w:rFonts w:ascii="Arial" w:eastAsia="Times New Roman" w:hAnsi="Arial" w:cs="Arial"/>
          <w:b/>
          <w:sz w:val="24"/>
          <w:szCs w:val="24"/>
          <w:lang w:eastAsia="cs-CZ"/>
        </w:rPr>
        <w:t>of</w:t>
      </w:r>
      <w:proofErr w:type="spellEnd"/>
      <w:r w:rsidRPr="00713857">
        <w:rPr>
          <w:rFonts w:ascii="Arial" w:eastAsia="Times New Roman" w:hAnsi="Arial" w:cs="Arial"/>
          <w:b/>
          <w:sz w:val="24"/>
          <w:szCs w:val="24"/>
          <w:lang w:eastAsia="cs-CZ"/>
        </w:rPr>
        <w:t xml:space="preserve"> RDI</w:t>
      </w:r>
      <w:proofErr w:type="gramEnd"/>
      <w:r w:rsidRPr="00713857">
        <w:rPr>
          <w:rFonts w:ascii="Arial" w:eastAsia="Times New Roman" w:hAnsi="Arial" w:cs="Arial"/>
          <w:b/>
          <w:sz w:val="24"/>
          <w:szCs w:val="24"/>
          <w:lang w:eastAsia="cs-CZ"/>
        </w:rPr>
        <w:t xml:space="preserve"> Pilot </w:t>
      </w:r>
      <w:proofErr w:type="spellStart"/>
      <w:r w:rsidRPr="00713857">
        <w:rPr>
          <w:rFonts w:ascii="Arial" w:eastAsia="Times New Roman" w:hAnsi="Arial" w:cs="Arial"/>
          <w:b/>
          <w:sz w:val="24"/>
          <w:szCs w:val="24"/>
          <w:lang w:eastAsia="cs-CZ"/>
        </w:rPr>
        <w:t>Measures</w:t>
      </w:r>
      <w:proofErr w:type="spellEnd"/>
      <w:r w:rsidRPr="00713857">
        <w:rPr>
          <w:rFonts w:ascii="Arial" w:eastAsia="Times New Roman" w:hAnsi="Arial" w:cs="Arial"/>
          <w:b/>
          <w:sz w:val="24"/>
          <w:szCs w:val="24"/>
          <w:lang w:eastAsia="cs-CZ"/>
        </w:rPr>
        <w:t>)</w:t>
      </w:r>
      <w:r w:rsidRPr="00713857">
        <w:rPr>
          <w:rFonts w:ascii="Arial" w:eastAsia="Times New Roman" w:hAnsi="Arial" w:cs="Arial"/>
          <w:sz w:val="24"/>
          <w:szCs w:val="24"/>
          <w:lang w:eastAsia="cs-CZ"/>
        </w:rPr>
        <w:t xml:space="preserve"> is dedicated to the concrete design of the two RDI pilot measures agreed upon with the Government Office and the relevant sector working  groups. For this purpose a group of key experts preparing the draft of a first call will established resulting in an agreement on a the draft of a suitable pilot call for proposals. These can for instance focus  on a cluster competition or address collaborative research and development between science and industry. </w:t>
      </w:r>
      <w:proofErr w:type="spellStart"/>
      <w:r w:rsidRPr="00713857">
        <w:rPr>
          <w:rFonts w:ascii="Arial" w:eastAsia="Times New Roman" w:hAnsi="Arial" w:cs="Arial"/>
          <w:sz w:val="24"/>
          <w:szCs w:val="24"/>
          <w:lang w:eastAsia="cs-CZ"/>
        </w:rPr>
        <w:t>Thus</w:t>
      </w:r>
      <w:proofErr w:type="spellEnd"/>
      <w:r w:rsidRPr="00713857">
        <w:rPr>
          <w:rFonts w:ascii="Arial" w:eastAsia="Times New Roman" w:hAnsi="Arial" w:cs="Arial"/>
          <w:sz w:val="24"/>
          <w:szCs w:val="24"/>
          <w:lang w:eastAsia="cs-CZ"/>
        </w:rPr>
        <w:t xml:space="preserve"> WP 3 </w:t>
      </w:r>
      <w:proofErr w:type="spellStart"/>
      <w:r w:rsidRPr="00713857">
        <w:rPr>
          <w:rFonts w:ascii="Arial" w:eastAsia="Times New Roman" w:hAnsi="Arial" w:cs="Arial"/>
          <w:sz w:val="24"/>
          <w:szCs w:val="24"/>
          <w:lang w:eastAsia="cs-CZ"/>
        </w:rPr>
        <w:t>will</w:t>
      </w:r>
      <w:proofErr w:type="spellEnd"/>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address</w:t>
      </w:r>
      <w:proofErr w:type="spellEnd"/>
      <w:r w:rsidRPr="00713857">
        <w:rPr>
          <w:rFonts w:ascii="Arial" w:eastAsia="Times New Roman" w:hAnsi="Arial" w:cs="Arial"/>
          <w:sz w:val="24"/>
          <w:szCs w:val="24"/>
          <w:lang w:eastAsia="cs-CZ"/>
        </w:rPr>
        <w:t xml:space="preserve"> (a) </w:t>
      </w:r>
      <w:proofErr w:type="spellStart"/>
      <w:r w:rsidRPr="00713857">
        <w:rPr>
          <w:rFonts w:ascii="Arial" w:eastAsia="Times New Roman" w:hAnsi="Arial" w:cs="Arial"/>
          <w:sz w:val="24"/>
          <w:szCs w:val="24"/>
          <w:lang w:eastAsia="cs-CZ"/>
        </w:rPr>
        <w:t>the</w:t>
      </w:r>
      <w:proofErr w:type="spellEnd"/>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conceptional</w:t>
      </w:r>
      <w:proofErr w:type="spellEnd"/>
      <w:r w:rsidRPr="00713857">
        <w:rPr>
          <w:rFonts w:ascii="Arial" w:eastAsia="Times New Roman" w:hAnsi="Arial" w:cs="Arial"/>
          <w:sz w:val="24"/>
          <w:szCs w:val="24"/>
          <w:lang w:eastAsia="cs-CZ"/>
        </w:rPr>
        <w:t xml:space="preserve"> design and (b) the outline for pilot calls for proposals.</w:t>
      </w:r>
    </w:p>
    <w:p w:rsidR="00713857" w:rsidRPr="00713857" w:rsidRDefault="00713857" w:rsidP="00713857">
      <w:pPr>
        <w:spacing w:after="120"/>
        <w:jc w:val="both"/>
        <w:rPr>
          <w:rFonts w:ascii="Arial" w:eastAsia="Times New Roman" w:hAnsi="Arial" w:cs="Arial"/>
          <w:sz w:val="24"/>
          <w:szCs w:val="24"/>
          <w:lang w:eastAsia="cs-CZ"/>
        </w:rPr>
      </w:pPr>
      <w:r w:rsidRPr="00713857">
        <w:rPr>
          <w:rFonts w:ascii="Arial" w:eastAsia="Times New Roman" w:hAnsi="Arial" w:cs="Arial"/>
          <w:b/>
          <w:sz w:val="24"/>
          <w:szCs w:val="24"/>
          <w:lang w:eastAsia="cs-CZ"/>
        </w:rPr>
        <w:t>WP 4 (</w:t>
      </w:r>
      <w:proofErr w:type="spellStart"/>
      <w:r w:rsidRPr="00713857">
        <w:rPr>
          <w:rFonts w:ascii="Arial" w:eastAsia="Times New Roman" w:hAnsi="Arial" w:cs="Arial"/>
          <w:b/>
          <w:sz w:val="24"/>
          <w:szCs w:val="24"/>
          <w:lang w:eastAsia="cs-CZ"/>
        </w:rPr>
        <w:t>Recommendations</w:t>
      </w:r>
      <w:proofErr w:type="spellEnd"/>
      <w:r w:rsidRPr="00713857">
        <w:rPr>
          <w:rFonts w:ascii="Arial" w:eastAsia="Times New Roman" w:hAnsi="Arial" w:cs="Arial"/>
          <w:b/>
          <w:sz w:val="24"/>
          <w:szCs w:val="24"/>
          <w:lang w:eastAsia="cs-CZ"/>
        </w:rPr>
        <w:t xml:space="preserve"> and </w:t>
      </w:r>
      <w:proofErr w:type="spellStart"/>
      <w:r w:rsidRPr="00713857">
        <w:rPr>
          <w:rFonts w:ascii="Arial" w:eastAsia="Times New Roman" w:hAnsi="Arial" w:cs="Arial"/>
          <w:b/>
          <w:sz w:val="24"/>
          <w:szCs w:val="24"/>
          <w:lang w:eastAsia="cs-CZ"/>
        </w:rPr>
        <w:t>Sustainability</w:t>
      </w:r>
      <w:proofErr w:type="spellEnd"/>
      <w:r w:rsidRPr="00713857">
        <w:rPr>
          <w:rFonts w:ascii="Arial" w:eastAsia="Times New Roman" w:hAnsi="Arial" w:cs="Arial"/>
          <w:b/>
          <w:sz w:val="24"/>
          <w:szCs w:val="24"/>
          <w:lang w:eastAsia="cs-CZ"/>
        </w:rPr>
        <w:t>)</w:t>
      </w:r>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is</w:t>
      </w:r>
      <w:proofErr w:type="spellEnd"/>
      <w:r w:rsidRPr="00713857">
        <w:rPr>
          <w:rFonts w:ascii="Arial" w:eastAsia="Times New Roman" w:hAnsi="Arial" w:cs="Arial"/>
          <w:sz w:val="24"/>
          <w:szCs w:val="24"/>
          <w:lang w:eastAsia="cs-CZ"/>
        </w:rPr>
        <w:t xml:space="preserve"> foreseen to evaluate both processes and to derive – within a framework of bilateral confidentiality – comprehensive recommendations for the Government Office to ensure a high degree of sustainability and explore options for adaptation and transfer to other sectors and RDI topics. At the same time these results will be reflected against the background of the strategic framework as analyzed in WP1 and </w:t>
      </w:r>
      <w:proofErr w:type="spellStart"/>
      <w:r w:rsidRPr="00713857">
        <w:rPr>
          <w:rFonts w:ascii="Arial" w:eastAsia="Times New Roman" w:hAnsi="Arial" w:cs="Arial"/>
          <w:sz w:val="24"/>
          <w:szCs w:val="24"/>
          <w:lang w:eastAsia="cs-CZ"/>
        </w:rPr>
        <w:t>include</w:t>
      </w:r>
      <w:proofErr w:type="spellEnd"/>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aspects</w:t>
      </w:r>
      <w:proofErr w:type="spellEnd"/>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like</w:t>
      </w:r>
      <w:proofErr w:type="spellEnd"/>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vocational</w:t>
      </w:r>
      <w:proofErr w:type="spellEnd"/>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training</w:t>
      </w:r>
      <w:proofErr w:type="spellEnd"/>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education</w:t>
      </w:r>
      <w:proofErr w:type="spellEnd"/>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labour</w:t>
      </w:r>
      <w:proofErr w:type="spellEnd"/>
      <w:r w:rsidRPr="00713857">
        <w:rPr>
          <w:rFonts w:ascii="Arial" w:eastAsia="Times New Roman" w:hAnsi="Arial" w:cs="Arial"/>
          <w:sz w:val="24"/>
          <w:szCs w:val="24"/>
          <w:lang w:eastAsia="cs-CZ"/>
        </w:rPr>
        <w:t xml:space="preserve"> market and </w:t>
      </w:r>
      <w:proofErr w:type="spellStart"/>
      <w:r w:rsidRPr="00713857">
        <w:rPr>
          <w:rFonts w:ascii="Arial" w:eastAsia="Times New Roman" w:hAnsi="Arial" w:cs="Arial"/>
          <w:sz w:val="24"/>
          <w:szCs w:val="24"/>
          <w:lang w:eastAsia="cs-CZ"/>
        </w:rPr>
        <w:t>societal</w:t>
      </w:r>
      <w:proofErr w:type="spellEnd"/>
      <w:r w:rsidRPr="00713857">
        <w:rPr>
          <w:rFonts w:ascii="Arial" w:eastAsia="Times New Roman" w:hAnsi="Arial" w:cs="Arial"/>
          <w:sz w:val="24"/>
          <w:szCs w:val="24"/>
          <w:lang w:eastAsia="cs-CZ"/>
        </w:rPr>
        <w:t xml:space="preserve"> </w:t>
      </w:r>
      <w:proofErr w:type="spellStart"/>
      <w:r w:rsidRPr="00713857">
        <w:rPr>
          <w:rFonts w:ascii="Arial" w:eastAsia="Times New Roman" w:hAnsi="Arial" w:cs="Arial"/>
          <w:sz w:val="24"/>
          <w:szCs w:val="24"/>
          <w:lang w:eastAsia="cs-CZ"/>
        </w:rPr>
        <w:t>participation</w:t>
      </w:r>
      <w:proofErr w:type="spellEnd"/>
      <w:r w:rsidRPr="00713857">
        <w:rPr>
          <w:rFonts w:ascii="Arial" w:eastAsia="Times New Roman" w:hAnsi="Arial" w:cs="Arial"/>
          <w:sz w:val="24"/>
          <w:szCs w:val="24"/>
          <w:lang w:eastAsia="cs-CZ"/>
        </w:rPr>
        <w:t xml:space="preserve"> and </w:t>
      </w:r>
      <w:proofErr w:type="spellStart"/>
      <w:r w:rsidRPr="00713857">
        <w:rPr>
          <w:rFonts w:ascii="Arial" w:eastAsia="Times New Roman" w:hAnsi="Arial" w:cs="Arial"/>
          <w:sz w:val="24"/>
          <w:szCs w:val="24"/>
          <w:lang w:eastAsia="cs-CZ"/>
        </w:rPr>
        <w:t>acceptance</w:t>
      </w:r>
      <w:proofErr w:type="spellEnd"/>
      <w:r w:rsidRPr="00713857">
        <w:rPr>
          <w:rFonts w:ascii="Arial" w:eastAsia="Times New Roman" w:hAnsi="Arial" w:cs="Arial"/>
          <w:sz w:val="24"/>
          <w:szCs w:val="24"/>
          <w:lang w:eastAsia="cs-CZ"/>
        </w:rPr>
        <w:t>.</w:t>
      </w:r>
    </w:p>
    <w:p w:rsidR="00713857" w:rsidRPr="00713857" w:rsidRDefault="00713857" w:rsidP="00713857">
      <w:pPr>
        <w:spacing w:after="120"/>
        <w:jc w:val="both"/>
        <w:rPr>
          <w:rFonts w:ascii="Arial" w:eastAsia="Times New Roman" w:hAnsi="Arial" w:cs="Arial"/>
          <w:i/>
          <w:sz w:val="24"/>
          <w:szCs w:val="24"/>
          <w:lang w:eastAsia="cs-CZ"/>
        </w:rPr>
      </w:pPr>
      <w:r w:rsidRPr="00713857">
        <w:rPr>
          <w:rFonts w:ascii="Arial" w:eastAsia="Times New Roman" w:hAnsi="Arial" w:cs="Arial"/>
          <w:i/>
          <w:sz w:val="24"/>
          <w:szCs w:val="24"/>
          <w:lang w:eastAsia="cs-CZ"/>
        </w:rPr>
        <w:t xml:space="preserve">As </w:t>
      </w:r>
      <w:proofErr w:type="spellStart"/>
      <w:r w:rsidRPr="00713857">
        <w:rPr>
          <w:rFonts w:ascii="Arial" w:eastAsia="Times New Roman" w:hAnsi="Arial" w:cs="Arial"/>
          <w:i/>
          <w:sz w:val="24"/>
          <w:szCs w:val="24"/>
          <w:lang w:eastAsia="cs-CZ"/>
        </w:rPr>
        <w:t>an</w:t>
      </w:r>
      <w:proofErr w:type="spellEnd"/>
      <w:r w:rsidRPr="00713857">
        <w:rPr>
          <w:rFonts w:ascii="Arial" w:eastAsia="Times New Roman" w:hAnsi="Arial" w:cs="Arial"/>
          <w:i/>
          <w:sz w:val="24"/>
          <w:szCs w:val="24"/>
          <w:lang w:eastAsia="cs-CZ"/>
        </w:rPr>
        <w:t xml:space="preserve"> </w:t>
      </w:r>
      <w:proofErr w:type="spellStart"/>
      <w:r w:rsidRPr="00713857">
        <w:rPr>
          <w:rFonts w:ascii="Arial" w:eastAsia="Times New Roman" w:hAnsi="Arial" w:cs="Arial"/>
          <w:i/>
          <w:sz w:val="24"/>
          <w:szCs w:val="24"/>
          <w:lang w:eastAsia="cs-CZ"/>
        </w:rPr>
        <w:t>optional</w:t>
      </w:r>
      <w:proofErr w:type="spellEnd"/>
      <w:r w:rsidRPr="00713857">
        <w:rPr>
          <w:rFonts w:ascii="Arial" w:eastAsia="Times New Roman" w:hAnsi="Arial" w:cs="Arial"/>
          <w:i/>
          <w:sz w:val="24"/>
          <w:szCs w:val="24"/>
          <w:lang w:eastAsia="cs-CZ"/>
        </w:rPr>
        <w:t xml:space="preserve"> second </w:t>
      </w:r>
      <w:proofErr w:type="spellStart"/>
      <w:r w:rsidRPr="00713857">
        <w:rPr>
          <w:rFonts w:ascii="Arial" w:eastAsia="Times New Roman" w:hAnsi="Arial" w:cs="Arial"/>
          <w:i/>
          <w:sz w:val="24"/>
          <w:szCs w:val="24"/>
          <w:lang w:eastAsia="cs-CZ"/>
        </w:rPr>
        <w:t>project</w:t>
      </w:r>
      <w:proofErr w:type="spellEnd"/>
      <w:r w:rsidRPr="00713857">
        <w:rPr>
          <w:rFonts w:ascii="Arial" w:eastAsia="Times New Roman" w:hAnsi="Arial" w:cs="Arial"/>
          <w:i/>
          <w:sz w:val="24"/>
          <w:szCs w:val="24"/>
          <w:lang w:eastAsia="cs-CZ"/>
        </w:rPr>
        <w:t xml:space="preserve"> phase, WP5 (Implementation </w:t>
      </w:r>
      <w:proofErr w:type="gramStart"/>
      <w:r w:rsidRPr="00713857">
        <w:rPr>
          <w:rFonts w:ascii="Arial" w:eastAsia="Times New Roman" w:hAnsi="Arial" w:cs="Arial"/>
          <w:i/>
          <w:sz w:val="24"/>
          <w:szCs w:val="24"/>
          <w:lang w:eastAsia="cs-CZ"/>
        </w:rPr>
        <w:t>of RDI</w:t>
      </w:r>
      <w:proofErr w:type="gramEnd"/>
      <w:r w:rsidRPr="00713857">
        <w:rPr>
          <w:rFonts w:ascii="Arial" w:eastAsia="Times New Roman" w:hAnsi="Arial" w:cs="Arial"/>
          <w:i/>
          <w:sz w:val="24"/>
          <w:szCs w:val="24"/>
          <w:lang w:eastAsia="cs-CZ"/>
        </w:rPr>
        <w:t xml:space="preserve"> Pilot Measures and </w:t>
      </w:r>
      <w:proofErr w:type="spellStart"/>
      <w:r w:rsidRPr="00713857">
        <w:rPr>
          <w:rFonts w:ascii="Arial" w:eastAsia="Times New Roman" w:hAnsi="Arial" w:cs="Arial"/>
          <w:i/>
          <w:sz w:val="24"/>
          <w:szCs w:val="24"/>
          <w:lang w:eastAsia="cs-CZ"/>
        </w:rPr>
        <w:t>Evaluation</w:t>
      </w:r>
      <w:proofErr w:type="spellEnd"/>
      <w:r w:rsidRPr="00713857">
        <w:rPr>
          <w:rFonts w:ascii="Arial" w:eastAsia="Times New Roman" w:hAnsi="Arial" w:cs="Arial"/>
          <w:i/>
          <w:sz w:val="24"/>
          <w:szCs w:val="24"/>
          <w:lang w:eastAsia="cs-CZ"/>
        </w:rPr>
        <w:t xml:space="preserve">) </w:t>
      </w:r>
      <w:proofErr w:type="spellStart"/>
      <w:r w:rsidRPr="00713857">
        <w:rPr>
          <w:rFonts w:ascii="Arial" w:eastAsia="Times New Roman" w:hAnsi="Arial" w:cs="Arial"/>
          <w:i/>
          <w:sz w:val="24"/>
          <w:szCs w:val="24"/>
          <w:lang w:eastAsia="cs-CZ"/>
        </w:rPr>
        <w:t>aims</w:t>
      </w:r>
      <w:proofErr w:type="spellEnd"/>
      <w:r w:rsidRPr="00713857">
        <w:rPr>
          <w:rFonts w:ascii="Arial" w:eastAsia="Times New Roman" w:hAnsi="Arial" w:cs="Arial"/>
          <w:i/>
          <w:sz w:val="24"/>
          <w:szCs w:val="24"/>
          <w:lang w:eastAsia="cs-CZ"/>
        </w:rPr>
        <w:t xml:space="preserve"> </w:t>
      </w:r>
      <w:proofErr w:type="spellStart"/>
      <w:r w:rsidRPr="00713857">
        <w:rPr>
          <w:rFonts w:ascii="Arial" w:eastAsia="Times New Roman" w:hAnsi="Arial" w:cs="Arial"/>
          <w:i/>
          <w:sz w:val="24"/>
          <w:szCs w:val="24"/>
          <w:lang w:eastAsia="cs-CZ"/>
        </w:rPr>
        <w:t>at</w:t>
      </w:r>
      <w:proofErr w:type="spellEnd"/>
      <w:r w:rsidRPr="00713857">
        <w:rPr>
          <w:rFonts w:ascii="Arial" w:eastAsia="Times New Roman" w:hAnsi="Arial" w:cs="Arial"/>
          <w:i/>
          <w:sz w:val="24"/>
          <w:szCs w:val="24"/>
          <w:lang w:eastAsia="cs-CZ"/>
        </w:rPr>
        <w:t xml:space="preserve"> </w:t>
      </w:r>
      <w:proofErr w:type="spellStart"/>
      <w:r w:rsidRPr="00713857">
        <w:rPr>
          <w:rFonts w:ascii="Arial" w:eastAsia="Times New Roman" w:hAnsi="Arial" w:cs="Arial"/>
          <w:i/>
          <w:sz w:val="24"/>
          <w:szCs w:val="24"/>
          <w:lang w:eastAsia="cs-CZ"/>
        </w:rPr>
        <w:t>the</w:t>
      </w:r>
      <w:proofErr w:type="spellEnd"/>
      <w:r w:rsidRPr="00713857">
        <w:rPr>
          <w:rFonts w:ascii="Arial" w:eastAsia="Times New Roman" w:hAnsi="Arial" w:cs="Arial"/>
          <w:i/>
          <w:sz w:val="24"/>
          <w:szCs w:val="24"/>
          <w:lang w:eastAsia="cs-CZ"/>
        </w:rPr>
        <w:t xml:space="preserve"> </w:t>
      </w:r>
      <w:proofErr w:type="spellStart"/>
      <w:r w:rsidRPr="00713857">
        <w:rPr>
          <w:rFonts w:ascii="Arial" w:eastAsia="Times New Roman" w:hAnsi="Arial" w:cs="Arial"/>
          <w:i/>
          <w:sz w:val="24"/>
          <w:szCs w:val="24"/>
          <w:lang w:eastAsia="cs-CZ"/>
        </w:rPr>
        <w:t>implementation</w:t>
      </w:r>
      <w:proofErr w:type="spellEnd"/>
      <w:r w:rsidRPr="00713857">
        <w:rPr>
          <w:rFonts w:ascii="Arial" w:eastAsia="Times New Roman" w:hAnsi="Arial" w:cs="Arial"/>
          <w:i/>
          <w:sz w:val="24"/>
          <w:szCs w:val="24"/>
          <w:lang w:eastAsia="cs-CZ"/>
        </w:rPr>
        <w:t xml:space="preserve"> </w:t>
      </w:r>
      <w:proofErr w:type="spellStart"/>
      <w:r w:rsidRPr="00713857">
        <w:rPr>
          <w:rFonts w:ascii="Arial" w:eastAsia="Times New Roman" w:hAnsi="Arial" w:cs="Arial"/>
          <w:i/>
          <w:sz w:val="24"/>
          <w:szCs w:val="24"/>
          <w:lang w:eastAsia="cs-CZ"/>
        </w:rPr>
        <w:t>of</w:t>
      </w:r>
      <w:proofErr w:type="spellEnd"/>
      <w:r w:rsidRPr="00713857">
        <w:rPr>
          <w:rFonts w:ascii="Arial" w:eastAsia="Times New Roman" w:hAnsi="Arial" w:cs="Arial"/>
          <w:i/>
          <w:sz w:val="24"/>
          <w:szCs w:val="24"/>
          <w:lang w:eastAsia="cs-CZ"/>
        </w:rPr>
        <w:t xml:space="preserve"> </w:t>
      </w:r>
      <w:proofErr w:type="spellStart"/>
      <w:r w:rsidRPr="00713857">
        <w:rPr>
          <w:rFonts w:ascii="Arial" w:eastAsia="Times New Roman" w:hAnsi="Arial" w:cs="Arial"/>
          <w:i/>
          <w:sz w:val="24"/>
          <w:szCs w:val="24"/>
          <w:lang w:eastAsia="cs-CZ"/>
        </w:rPr>
        <w:t>the</w:t>
      </w:r>
      <w:proofErr w:type="spellEnd"/>
      <w:r w:rsidRPr="00713857">
        <w:rPr>
          <w:rFonts w:ascii="Arial" w:eastAsia="Times New Roman" w:hAnsi="Arial" w:cs="Arial"/>
          <w:i/>
          <w:sz w:val="24"/>
          <w:szCs w:val="24"/>
          <w:lang w:eastAsia="cs-CZ"/>
        </w:rPr>
        <w:t xml:space="preserve"> RDI pilot </w:t>
      </w:r>
      <w:proofErr w:type="spellStart"/>
      <w:r w:rsidRPr="00713857">
        <w:rPr>
          <w:rFonts w:ascii="Arial" w:eastAsia="Times New Roman" w:hAnsi="Arial" w:cs="Arial"/>
          <w:i/>
          <w:sz w:val="24"/>
          <w:szCs w:val="24"/>
          <w:lang w:eastAsia="cs-CZ"/>
        </w:rPr>
        <w:t>programmes</w:t>
      </w:r>
      <w:proofErr w:type="spellEnd"/>
      <w:r w:rsidRPr="00713857">
        <w:rPr>
          <w:rFonts w:ascii="Arial" w:eastAsia="Times New Roman" w:hAnsi="Arial" w:cs="Arial"/>
          <w:i/>
          <w:sz w:val="24"/>
          <w:szCs w:val="24"/>
          <w:lang w:eastAsia="cs-CZ"/>
        </w:rPr>
        <w:t xml:space="preserve"> in </w:t>
      </w:r>
      <w:proofErr w:type="spellStart"/>
      <w:r w:rsidRPr="00713857">
        <w:rPr>
          <w:rFonts w:ascii="Arial" w:eastAsia="Times New Roman" w:hAnsi="Arial" w:cs="Arial"/>
          <w:i/>
          <w:sz w:val="24"/>
          <w:szCs w:val="24"/>
          <w:lang w:eastAsia="cs-CZ"/>
        </w:rPr>
        <w:t>both</w:t>
      </w:r>
      <w:proofErr w:type="spellEnd"/>
      <w:r w:rsidRPr="00713857">
        <w:rPr>
          <w:rFonts w:ascii="Arial" w:eastAsia="Times New Roman" w:hAnsi="Arial" w:cs="Arial"/>
          <w:i/>
          <w:sz w:val="24"/>
          <w:szCs w:val="24"/>
          <w:lang w:eastAsia="cs-CZ"/>
        </w:rPr>
        <w:t xml:space="preserve"> </w:t>
      </w:r>
      <w:proofErr w:type="spellStart"/>
      <w:r w:rsidRPr="00713857">
        <w:rPr>
          <w:rFonts w:ascii="Arial" w:eastAsia="Times New Roman" w:hAnsi="Arial" w:cs="Arial"/>
          <w:i/>
          <w:sz w:val="24"/>
          <w:szCs w:val="24"/>
          <w:lang w:eastAsia="cs-CZ"/>
        </w:rPr>
        <w:t>sectors</w:t>
      </w:r>
      <w:proofErr w:type="spellEnd"/>
      <w:r w:rsidRPr="00713857">
        <w:rPr>
          <w:rFonts w:ascii="Arial" w:eastAsia="Times New Roman" w:hAnsi="Arial" w:cs="Arial"/>
          <w:i/>
          <w:sz w:val="24"/>
          <w:szCs w:val="24"/>
          <w:lang w:eastAsia="cs-CZ"/>
        </w:rPr>
        <w:t xml:space="preserve">, </w:t>
      </w:r>
      <w:proofErr w:type="spellStart"/>
      <w:r w:rsidRPr="00713857">
        <w:rPr>
          <w:rFonts w:ascii="Arial" w:eastAsia="Times New Roman" w:hAnsi="Arial" w:cs="Arial"/>
          <w:i/>
          <w:sz w:val="24"/>
          <w:szCs w:val="24"/>
          <w:lang w:eastAsia="cs-CZ"/>
        </w:rPr>
        <w:t>which</w:t>
      </w:r>
      <w:proofErr w:type="spellEnd"/>
      <w:r w:rsidRPr="00713857">
        <w:rPr>
          <w:rFonts w:ascii="Arial" w:eastAsia="Times New Roman" w:hAnsi="Arial" w:cs="Arial"/>
          <w:i/>
          <w:sz w:val="24"/>
          <w:szCs w:val="24"/>
          <w:lang w:eastAsia="cs-CZ"/>
        </w:rPr>
        <w:t xml:space="preserve"> are </w:t>
      </w:r>
      <w:proofErr w:type="spellStart"/>
      <w:r w:rsidRPr="00713857">
        <w:rPr>
          <w:rFonts w:ascii="Arial" w:eastAsia="Times New Roman" w:hAnsi="Arial" w:cs="Arial"/>
          <w:i/>
          <w:sz w:val="24"/>
          <w:szCs w:val="24"/>
          <w:lang w:eastAsia="cs-CZ"/>
        </w:rPr>
        <w:t>based</w:t>
      </w:r>
      <w:proofErr w:type="spellEnd"/>
      <w:r w:rsidRPr="00713857">
        <w:rPr>
          <w:rFonts w:ascii="Arial" w:eastAsia="Times New Roman" w:hAnsi="Arial" w:cs="Arial"/>
          <w:i/>
          <w:sz w:val="24"/>
          <w:szCs w:val="24"/>
          <w:lang w:eastAsia="cs-CZ"/>
        </w:rPr>
        <w:t xml:space="preserve"> on the common understanding obtained in the entire stakeholder process. In both sectors the first calls for proposals agreed upon in the preceding WPs are going to implement the RDI pilot measures. A monitoring and evaluation system will be an essential component to ensure the quality of the measure. Against this background the measures in the digital economy and the automotive sector could serve as a blueprint for similar measures in further relevant RDI sectors in the Czech Republic.</w:t>
      </w:r>
    </w:p>
    <w:p w:rsidR="00713857" w:rsidRPr="00D34EDF" w:rsidRDefault="00713857" w:rsidP="00713857">
      <w:pPr>
        <w:spacing w:after="120"/>
        <w:jc w:val="both"/>
        <w:rPr>
          <w:rFonts w:ascii="Arial" w:eastAsia="Times New Roman" w:hAnsi="Arial" w:cs="Arial"/>
          <w:sz w:val="24"/>
          <w:szCs w:val="24"/>
          <w:lang w:eastAsia="cs-CZ"/>
        </w:rPr>
      </w:pPr>
      <w:r w:rsidRPr="00D34EDF">
        <w:rPr>
          <w:rFonts w:ascii="Arial" w:eastAsia="Times New Roman" w:hAnsi="Arial" w:cs="Arial"/>
          <w:b/>
          <w:sz w:val="24"/>
          <w:szCs w:val="24"/>
          <w:lang w:eastAsia="cs-CZ"/>
        </w:rPr>
        <w:t xml:space="preserve">WP 6 (DLR-PT </w:t>
      </w:r>
      <w:proofErr w:type="spellStart"/>
      <w:r w:rsidRPr="00D34EDF">
        <w:rPr>
          <w:rFonts w:ascii="Arial" w:eastAsia="Times New Roman" w:hAnsi="Arial" w:cs="Arial"/>
          <w:b/>
          <w:sz w:val="24"/>
          <w:szCs w:val="24"/>
          <w:lang w:eastAsia="cs-CZ"/>
        </w:rPr>
        <w:t>Continuous</w:t>
      </w:r>
      <w:proofErr w:type="spellEnd"/>
      <w:r w:rsidRPr="00D34EDF">
        <w:rPr>
          <w:rFonts w:ascii="Arial" w:eastAsia="Times New Roman" w:hAnsi="Arial" w:cs="Arial"/>
          <w:b/>
          <w:sz w:val="24"/>
          <w:szCs w:val="24"/>
          <w:lang w:eastAsia="cs-CZ"/>
        </w:rPr>
        <w:t xml:space="preserve"> Project Management)</w:t>
      </w:r>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contains</w:t>
      </w:r>
      <w:proofErr w:type="spellEnd"/>
      <w:r w:rsidRPr="00D34EDF">
        <w:rPr>
          <w:rFonts w:ascii="Arial" w:eastAsia="Times New Roman" w:hAnsi="Arial" w:cs="Arial"/>
          <w:sz w:val="24"/>
          <w:szCs w:val="24"/>
          <w:lang w:eastAsia="cs-CZ"/>
        </w:rPr>
        <w:t xml:space="preserve"> the services provided by DLR-PT </w:t>
      </w:r>
      <w:proofErr w:type="spellStart"/>
      <w:r w:rsidRPr="00D34EDF">
        <w:rPr>
          <w:rFonts w:ascii="Arial" w:eastAsia="Times New Roman" w:hAnsi="Arial" w:cs="Arial"/>
          <w:sz w:val="24"/>
          <w:szCs w:val="24"/>
          <w:lang w:eastAsia="cs-CZ"/>
        </w:rPr>
        <w:t>with</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respect</w:t>
      </w:r>
      <w:proofErr w:type="spellEnd"/>
      <w:r w:rsidRPr="00D34EDF">
        <w:rPr>
          <w:rFonts w:ascii="Arial" w:eastAsia="Times New Roman" w:hAnsi="Arial" w:cs="Arial"/>
          <w:sz w:val="24"/>
          <w:szCs w:val="24"/>
          <w:lang w:eastAsia="cs-CZ"/>
        </w:rPr>
        <w:t xml:space="preserve"> to </w:t>
      </w:r>
      <w:proofErr w:type="spellStart"/>
      <w:r w:rsidRPr="00D34EDF">
        <w:rPr>
          <w:rFonts w:ascii="Arial" w:eastAsia="Times New Roman" w:hAnsi="Arial" w:cs="Arial"/>
          <w:sz w:val="24"/>
          <w:szCs w:val="24"/>
          <w:lang w:eastAsia="cs-CZ"/>
        </w:rPr>
        <w:t>the</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requirements</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of</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the</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Goverenment</w:t>
      </w:r>
      <w:proofErr w:type="spellEnd"/>
      <w:r w:rsidRPr="00D34EDF">
        <w:rPr>
          <w:rFonts w:ascii="Arial" w:eastAsia="Times New Roman" w:hAnsi="Arial" w:cs="Arial"/>
          <w:sz w:val="24"/>
          <w:szCs w:val="24"/>
          <w:lang w:eastAsia="cs-CZ"/>
        </w:rPr>
        <w:t xml:space="preserve"> Office </w:t>
      </w:r>
      <w:proofErr w:type="spellStart"/>
      <w:r w:rsidRPr="00D34EDF">
        <w:rPr>
          <w:rFonts w:ascii="Arial" w:eastAsia="Times New Roman" w:hAnsi="Arial" w:cs="Arial"/>
          <w:sz w:val="24"/>
          <w:szCs w:val="24"/>
          <w:lang w:eastAsia="cs-CZ"/>
        </w:rPr>
        <w:t>of</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the</w:t>
      </w:r>
      <w:proofErr w:type="spellEnd"/>
      <w:r w:rsidRPr="00D34EDF">
        <w:rPr>
          <w:rFonts w:ascii="Arial" w:eastAsia="Times New Roman" w:hAnsi="Arial" w:cs="Arial"/>
          <w:sz w:val="24"/>
          <w:szCs w:val="24"/>
          <w:lang w:eastAsia="cs-CZ"/>
        </w:rPr>
        <w:t xml:space="preserve"> Czech Republic. Depending on the final project design agreed upon between the Czech Office and DLR-PT, the services may include analyses at different levels, monitoring </w:t>
      </w:r>
      <w:proofErr w:type="spellStart"/>
      <w:r w:rsidRPr="00D34EDF">
        <w:rPr>
          <w:rFonts w:ascii="Arial" w:eastAsia="Times New Roman" w:hAnsi="Arial" w:cs="Arial"/>
          <w:sz w:val="24"/>
          <w:szCs w:val="24"/>
          <w:lang w:eastAsia="cs-CZ"/>
        </w:rPr>
        <w:t>of</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international</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European</w:t>
      </w:r>
      <w:proofErr w:type="spellEnd"/>
      <w:r w:rsidRPr="00D34EDF">
        <w:rPr>
          <w:rFonts w:ascii="Arial" w:eastAsia="Times New Roman" w:hAnsi="Arial" w:cs="Arial"/>
          <w:sz w:val="24"/>
          <w:szCs w:val="24"/>
          <w:lang w:eastAsia="cs-CZ"/>
        </w:rPr>
        <w:t xml:space="preserve"> and </w:t>
      </w:r>
      <w:proofErr w:type="spellStart"/>
      <w:r w:rsidRPr="00D34EDF">
        <w:rPr>
          <w:rFonts w:ascii="Arial" w:eastAsia="Times New Roman" w:hAnsi="Arial" w:cs="Arial"/>
          <w:sz w:val="24"/>
          <w:szCs w:val="24"/>
          <w:lang w:eastAsia="cs-CZ"/>
        </w:rPr>
        <w:t>bilateral</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strategy</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dialogues</w:t>
      </w:r>
      <w:proofErr w:type="spellEnd"/>
      <w:r w:rsidRPr="00D34EDF">
        <w:rPr>
          <w:rFonts w:ascii="Arial" w:eastAsia="Times New Roman" w:hAnsi="Arial" w:cs="Arial"/>
          <w:sz w:val="24"/>
          <w:szCs w:val="24"/>
          <w:lang w:eastAsia="cs-CZ"/>
        </w:rPr>
        <w:t xml:space="preserve"> and </w:t>
      </w:r>
      <w:proofErr w:type="spellStart"/>
      <w:r w:rsidRPr="00D34EDF">
        <w:rPr>
          <w:rFonts w:ascii="Arial" w:eastAsia="Times New Roman" w:hAnsi="Arial" w:cs="Arial"/>
          <w:sz w:val="24"/>
          <w:szCs w:val="24"/>
          <w:lang w:eastAsia="cs-CZ"/>
        </w:rPr>
        <w:t>programme</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lastRenderedPageBreak/>
        <w:t>evolvements</w:t>
      </w:r>
      <w:proofErr w:type="spellEnd"/>
      <w:r w:rsidRPr="00D34EDF">
        <w:rPr>
          <w:rFonts w:ascii="Arial" w:eastAsia="Times New Roman" w:hAnsi="Arial" w:cs="Arial"/>
          <w:sz w:val="24"/>
          <w:szCs w:val="24"/>
          <w:lang w:eastAsia="cs-CZ"/>
        </w:rPr>
        <w:t xml:space="preserve">, and </w:t>
      </w:r>
      <w:proofErr w:type="spellStart"/>
      <w:r w:rsidRPr="00D34EDF">
        <w:rPr>
          <w:rFonts w:ascii="Arial" w:eastAsia="Times New Roman" w:hAnsi="Arial" w:cs="Arial"/>
          <w:sz w:val="24"/>
          <w:szCs w:val="24"/>
          <w:lang w:eastAsia="cs-CZ"/>
        </w:rPr>
        <w:t>the</w:t>
      </w:r>
      <w:proofErr w:type="spellEnd"/>
      <w:r w:rsidRPr="00D34EDF">
        <w:rPr>
          <w:rFonts w:ascii="Arial" w:eastAsia="Times New Roman" w:hAnsi="Arial" w:cs="Arial"/>
          <w:sz w:val="24"/>
          <w:szCs w:val="24"/>
          <w:lang w:eastAsia="cs-CZ"/>
        </w:rPr>
        <w:t xml:space="preserve"> design and </w:t>
      </w:r>
      <w:proofErr w:type="spellStart"/>
      <w:r w:rsidRPr="00D34EDF">
        <w:rPr>
          <w:rFonts w:ascii="Arial" w:eastAsia="Times New Roman" w:hAnsi="Arial" w:cs="Arial"/>
          <w:sz w:val="24"/>
          <w:szCs w:val="24"/>
          <w:lang w:eastAsia="cs-CZ"/>
        </w:rPr>
        <w:t>implementation</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of</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funding</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programmes</w:t>
      </w:r>
      <w:proofErr w:type="spellEnd"/>
      <w:r w:rsidRPr="00D34EDF">
        <w:rPr>
          <w:rFonts w:ascii="Arial" w:eastAsia="Times New Roman" w:hAnsi="Arial" w:cs="Arial"/>
          <w:sz w:val="24"/>
          <w:szCs w:val="24"/>
          <w:lang w:eastAsia="cs-CZ"/>
        </w:rPr>
        <w:t xml:space="preserve">, </w:t>
      </w:r>
      <w:proofErr w:type="spellStart"/>
      <w:r w:rsidRPr="00D34EDF">
        <w:rPr>
          <w:rFonts w:ascii="Arial" w:eastAsia="Times New Roman" w:hAnsi="Arial" w:cs="Arial"/>
          <w:sz w:val="24"/>
          <w:szCs w:val="24"/>
          <w:lang w:eastAsia="cs-CZ"/>
        </w:rPr>
        <w:t>schemes</w:t>
      </w:r>
      <w:proofErr w:type="spellEnd"/>
      <w:r w:rsidRPr="00D34EDF">
        <w:rPr>
          <w:rFonts w:ascii="Arial" w:eastAsia="Times New Roman" w:hAnsi="Arial" w:cs="Arial"/>
          <w:sz w:val="24"/>
          <w:szCs w:val="24"/>
          <w:lang w:eastAsia="cs-CZ"/>
        </w:rPr>
        <w:t xml:space="preserve"> and </w:t>
      </w:r>
      <w:proofErr w:type="spellStart"/>
      <w:r w:rsidRPr="00D34EDF">
        <w:rPr>
          <w:rFonts w:ascii="Arial" w:eastAsia="Times New Roman" w:hAnsi="Arial" w:cs="Arial"/>
          <w:sz w:val="24"/>
          <w:szCs w:val="24"/>
          <w:lang w:eastAsia="cs-CZ"/>
        </w:rPr>
        <w:t>projects</w:t>
      </w:r>
      <w:proofErr w:type="spellEnd"/>
      <w:r w:rsidRPr="00D34EDF">
        <w:rPr>
          <w:rFonts w:ascii="Arial" w:eastAsia="Times New Roman" w:hAnsi="Arial" w:cs="Arial"/>
          <w:sz w:val="24"/>
          <w:szCs w:val="24"/>
          <w:lang w:eastAsia="cs-CZ"/>
        </w:rPr>
        <w:t>.</w:t>
      </w:r>
    </w:p>
    <w:p w:rsidR="0046000E" w:rsidRPr="0046000E" w:rsidRDefault="0046000E" w:rsidP="002C32FE">
      <w:pPr>
        <w:spacing w:after="120"/>
        <w:jc w:val="both"/>
        <w:rPr>
          <w:rFonts w:ascii="Arial" w:eastAsia="Times New Roman" w:hAnsi="Arial" w:cs="Arial"/>
          <w:b/>
          <w:sz w:val="24"/>
          <w:szCs w:val="24"/>
          <w:lang w:eastAsia="cs-CZ"/>
        </w:rPr>
      </w:pPr>
      <w:r w:rsidRPr="0046000E">
        <w:rPr>
          <w:rFonts w:ascii="Arial" w:eastAsia="Times New Roman" w:hAnsi="Arial" w:cs="Arial"/>
          <w:b/>
          <w:sz w:val="24"/>
          <w:szCs w:val="24"/>
          <w:lang w:eastAsia="cs-CZ"/>
        </w:rPr>
        <w:t>Doba realizace</w:t>
      </w:r>
    </w:p>
    <w:p w:rsidR="002C32FE" w:rsidRDefault="002C32FE" w:rsidP="002C32FE">
      <w:pPr>
        <w:spacing w:after="120"/>
        <w:jc w:val="both"/>
        <w:rPr>
          <w:rFonts w:ascii="Arial" w:eastAsia="Times New Roman" w:hAnsi="Arial" w:cs="Arial"/>
          <w:sz w:val="24"/>
          <w:szCs w:val="24"/>
          <w:lang w:eastAsia="cs-CZ"/>
        </w:rPr>
      </w:pPr>
      <w:r w:rsidRPr="002C32FE">
        <w:rPr>
          <w:rFonts w:ascii="Arial" w:eastAsia="Times New Roman" w:hAnsi="Arial" w:cs="Arial"/>
          <w:sz w:val="24"/>
          <w:szCs w:val="24"/>
          <w:lang w:eastAsia="cs-CZ"/>
        </w:rPr>
        <w:t xml:space="preserve">Předpokládaná </w:t>
      </w:r>
      <w:r w:rsidR="00713857">
        <w:rPr>
          <w:rFonts w:ascii="Arial" w:eastAsia="Times New Roman" w:hAnsi="Arial" w:cs="Arial"/>
          <w:sz w:val="24"/>
          <w:szCs w:val="24"/>
          <w:lang w:eastAsia="cs-CZ"/>
        </w:rPr>
        <w:t xml:space="preserve">základní </w:t>
      </w:r>
      <w:r w:rsidRPr="002C32FE">
        <w:rPr>
          <w:rFonts w:ascii="Arial" w:eastAsia="Times New Roman" w:hAnsi="Arial" w:cs="Arial"/>
          <w:sz w:val="24"/>
          <w:szCs w:val="24"/>
          <w:lang w:eastAsia="cs-CZ"/>
        </w:rPr>
        <w:t xml:space="preserve">doba realizace projektu je </w:t>
      </w:r>
      <w:r w:rsidR="00713857">
        <w:rPr>
          <w:rFonts w:ascii="Arial" w:eastAsia="Times New Roman" w:hAnsi="Arial" w:cs="Arial"/>
          <w:sz w:val="24"/>
          <w:szCs w:val="24"/>
          <w:lang w:eastAsia="cs-CZ"/>
        </w:rPr>
        <w:t>devět měsíců během roku 2016</w:t>
      </w:r>
      <w:r w:rsidRPr="002C32FE">
        <w:rPr>
          <w:rFonts w:ascii="Arial" w:eastAsia="Times New Roman" w:hAnsi="Arial" w:cs="Arial"/>
          <w:sz w:val="24"/>
          <w:szCs w:val="24"/>
          <w:lang w:eastAsia="cs-CZ"/>
        </w:rPr>
        <w:t>.</w:t>
      </w:r>
      <w:r w:rsidR="00713857">
        <w:rPr>
          <w:rFonts w:ascii="Arial" w:eastAsia="Times New Roman" w:hAnsi="Arial" w:cs="Arial"/>
          <w:sz w:val="24"/>
          <w:szCs w:val="24"/>
          <w:lang w:eastAsia="cs-CZ"/>
        </w:rPr>
        <w:t xml:space="preserve"> </w:t>
      </w:r>
      <w:r w:rsidR="005A10DE">
        <w:rPr>
          <w:rFonts w:ascii="Arial" w:eastAsia="Times New Roman" w:hAnsi="Arial" w:cs="Arial"/>
          <w:sz w:val="24"/>
          <w:szCs w:val="24"/>
          <w:lang w:eastAsia="cs-CZ"/>
        </w:rPr>
        <w:t xml:space="preserve">S volitelnými částmi WP 5 a WP 6 by </w:t>
      </w:r>
      <w:r w:rsidR="00C83985">
        <w:rPr>
          <w:rFonts w:ascii="Arial" w:eastAsia="Times New Roman" w:hAnsi="Arial" w:cs="Arial"/>
          <w:sz w:val="24"/>
          <w:szCs w:val="24"/>
          <w:lang w:eastAsia="cs-CZ"/>
        </w:rPr>
        <w:t xml:space="preserve">se </w:t>
      </w:r>
      <w:r w:rsidR="005A10DE">
        <w:rPr>
          <w:rFonts w:ascii="Arial" w:eastAsia="Times New Roman" w:hAnsi="Arial" w:cs="Arial"/>
          <w:sz w:val="24"/>
          <w:szCs w:val="24"/>
          <w:lang w:eastAsia="cs-CZ"/>
        </w:rPr>
        <w:t xml:space="preserve">doba realizace projektu </w:t>
      </w:r>
      <w:r w:rsidR="00C83985">
        <w:rPr>
          <w:rFonts w:ascii="Arial" w:eastAsia="Times New Roman" w:hAnsi="Arial" w:cs="Arial"/>
          <w:sz w:val="24"/>
          <w:szCs w:val="24"/>
          <w:lang w:eastAsia="cs-CZ"/>
        </w:rPr>
        <w:t>protáhla o dalších</w:t>
      </w:r>
      <w:r w:rsidR="005A10DE">
        <w:rPr>
          <w:rFonts w:ascii="Arial" w:eastAsia="Times New Roman" w:hAnsi="Arial" w:cs="Arial"/>
          <w:sz w:val="24"/>
          <w:szCs w:val="24"/>
          <w:lang w:eastAsia="cs-CZ"/>
        </w:rPr>
        <w:t xml:space="preserve"> 27 </w:t>
      </w:r>
      <w:r w:rsidR="00C83985">
        <w:rPr>
          <w:rFonts w:ascii="Arial" w:eastAsia="Times New Roman" w:hAnsi="Arial" w:cs="Arial"/>
          <w:sz w:val="24"/>
          <w:szCs w:val="24"/>
          <w:lang w:eastAsia="cs-CZ"/>
        </w:rPr>
        <w:t>měsíců.</w:t>
      </w:r>
    </w:p>
    <w:p w:rsidR="00713857" w:rsidRDefault="00713857" w:rsidP="002C32FE">
      <w:pPr>
        <w:spacing w:after="120"/>
        <w:jc w:val="both"/>
        <w:rPr>
          <w:rFonts w:ascii="Arial" w:eastAsia="Times New Roman" w:hAnsi="Arial" w:cs="Arial"/>
          <w:sz w:val="24"/>
          <w:szCs w:val="24"/>
          <w:lang w:eastAsia="cs-CZ"/>
        </w:rPr>
      </w:pPr>
      <w:r w:rsidRPr="004B249F">
        <w:rPr>
          <w:rFonts w:ascii="Trebuchet MS" w:hAnsi="Trebuchet MS" w:cs="Arial"/>
          <w:noProof/>
          <w:color w:val="000000" w:themeColor="text1"/>
          <w:lang w:eastAsia="cs-CZ"/>
        </w:rPr>
        <w:drawing>
          <wp:inline distT="0" distB="0" distL="0" distR="0" wp14:anchorId="24EA7C6E" wp14:editId="52B44C98">
            <wp:extent cx="5760720" cy="283308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ess_new.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2833085"/>
                    </a:xfrm>
                    <a:prstGeom prst="rect">
                      <a:avLst/>
                    </a:prstGeom>
                  </pic:spPr>
                </pic:pic>
              </a:graphicData>
            </a:graphic>
          </wp:inline>
        </w:drawing>
      </w:r>
    </w:p>
    <w:p w:rsidR="00713857" w:rsidRPr="00713857" w:rsidRDefault="00713857" w:rsidP="002C32FE">
      <w:pPr>
        <w:spacing w:after="120"/>
        <w:jc w:val="both"/>
        <w:rPr>
          <w:rFonts w:ascii="Arial" w:eastAsia="Times New Roman" w:hAnsi="Arial" w:cs="Arial"/>
          <w:sz w:val="24"/>
          <w:szCs w:val="24"/>
          <w:u w:val="single"/>
          <w:lang w:eastAsia="cs-CZ"/>
        </w:rPr>
      </w:pPr>
      <w:r w:rsidRPr="00713857">
        <w:rPr>
          <w:rFonts w:ascii="Arial" w:eastAsia="Times New Roman" w:hAnsi="Arial" w:cs="Arial"/>
          <w:sz w:val="24"/>
          <w:szCs w:val="24"/>
          <w:u w:val="single"/>
          <w:lang w:eastAsia="cs-CZ"/>
        </w:rPr>
        <w:t>Vysvětlivka:</w:t>
      </w:r>
    </w:p>
    <w:p w:rsidR="00713857" w:rsidRDefault="00713857" w:rsidP="002C32F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„M1“ – „M“ je zkratkou</w:t>
      </w:r>
      <w:r w:rsidR="00C83985">
        <w:rPr>
          <w:rFonts w:ascii="Arial" w:eastAsia="Times New Roman" w:hAnsi="Arial" w:cs="Arial"/>
          <w:sz w:val="24"/>
          <w:szCs w:val="24"/>
          <w:lang w:eastAsia="cs-CZ"/>
        </w:rPr>
        <w:t xml:space="preserve"> </w:t>
      </w:r>
      <w:r>
        <w:rPr>
          <w:rFonts w:ascii="Arial" w:eastAsia="Times New Roman" w:hAnsi="Arial" w:cs="Arial"/>
          <w:sz w:val="24"/>
          <w:szCs w:val="24"/>
          <w:lang w:eastAsia="cs-CZ"/>
        </w:rPr>
        <w:t>německého slova „</w:t>
      </w:r>
      <w:proofErr w:type="spellStart"/>
      <w:r>
        <w:rPr>
          <w:rFonts w:ascii="Arial" w:eastAsia="Times New Roman" w:hAnsi="Arial" w:cs="Arial"/>
          <w:sz w:val="24"/>
          <w:szCs w:val="24"/>
          <w:lang w:eastAsia="cs-CZ"/>
        </w:rPr>
        <w:t>Monat</w:t>
      </w:r>
      <w:proofErr w:type="spellEnd"/>
      <w:r>
        <w:rPr>
          <w:rFonts w:ascii="Arial" w:eastAsia="Times New Roman" w:hAnsi="Arial" w:cs="Arial"/>
          <w:sz w:val="24"/>
          <w:szCs w:val="24"/>
          <w:lang w:eastAsia="cs-CZ"/>
        </w:rPr>
        <w:t>“ (kalendářní měsíc), číslo označuje pořadí měsíce od počátku realizace projektu.</w:t>
      </w:r>
    </w:p>
    <w:p w:rsidR="004932FE" w:rsidRPr="00EB2D49" w:rsidRDefault="00EB2D49" w:rsidP="007405A1">
      <w:pPr>
        <w:spacing w:after="120"/>
        <w:jc w:val="both"/>
        <w:rPr>
          <w:rFonts w:ascii="Arial" w:eastAsia="Times New Roman" w:hAnsi="Arial" w:cs="Arial"/>
          <w:b/>
          <w:sz w:val="24"/>
          <w:szCs w:val="24"/>
          <w:lang w:eastAsia="cs-CZ"/>
        </w:rPr>
      </w:pPr>
      <w:r w:rsidRPr="00EB2D49">
        <w:rPr>
          <w:rFonts w:ascii="Arial" w:eastAsia="Times New Roman" w:hAnsi="Arial" w:cs="Arial"/>
          <w:b/>
          <w:sz w:val="24"/>
          <w:szCs w:val="24"/>
          <w:lang w:eastAsia="cs-CZ"/>
        </w:rPr>
        <w:t>Plánované náklady</w:t>
      </w:r>
    </w:p>
    <w:p w:rsidR="00EB2D49" w:rsidRDefault="00EB2D49" w:rsidP="007405A1">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 xml:space="preserve">Náklady na realizaci projektu </w:t>
      </w:r>
      <w:r w:rsidR="00C83985" w:rsidRPr="00C83985">
        <w:rPr>
          <w:rFonts w:ascii="Arial" w:eastAsia="Times New Roman" w:hAnsi="Arial" w:cs="Arial"/>
          <w:sz w:val="24"/>
          <w:szCs w:val="24"/>
          <w:lang w:eastAsia="cs-CZ"/>
        </w:rPr>
        <w:t xml:space="preserve">167.390 </w:t>
      </w:r>
      <w:r w:rsidR="00C83985">
        <w:rPr>
          <w:rFonts w:ascii="Arial" w:eastAsia="Times New Roman" w:hAnsi="Arial" w:cs="Arial"/>
          <w:sz w:val="24"/>
          <w:szCs w:val="24"/>
          <w:lang w:eastAsia="cs-CZ"/>
        </w:rPr>
        <w:t>€</w:t>
      </w:r>
      <w:r w:rsidR="00C83985" w:rsidRPr="00C83985">
        <w:rPr>
          <w:rFonts w:ascii="Arial" w:eastAsia="Times New Roman" w:hAnsi="Arial" w:cs="Arial"/>
          <w:sz w:val="24"/>
          <w:szCs w:val="24"/>
          <w:lang w:eastAsia="cs-CZ"/>
        </w:rPr>
        <w:t xml:space="preserve"> bez D</w:t>
      </w:r>
      <w:r w:rsidR="00C83985">
        <w:rPr>
          <w:rFonts w:ascii="Arial" w:eastAsia="Times New Roman" w:hAnsi="Arial" w:cs="Arial"/>
          <w:sz w:val="24"/>
          <w:szCs w:val="24"/>
          <w:lang w:eastAsia="cs-CZ"/>
        </w:rPr>
        <w:t>PH, a to bez WP 5.</w:t>
      </w:r>
    </w:p>
    <w:p w:rsidR="002C32FE" w:rsidRDefault="00EB2D49" w:rsidP="007405A1">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Výdaje budou hrazeny z prostředků na činnost Rady pro výzkum, vývoj a inovace.</w:t>
      </w:r>
    </w:p>
    <w:sectPr w:rsidR="002C32FE" w:rsidSect="009F243D">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F0C" w:rsidRDefault="00CE0F0C" w:rsidP="00A927B9">
      <w:pPr>
        <w:spacing w:after="0" w:line="240" w:lineRule="auto"/>
      </w:pPr>
      <w:r>
        <w:separator/>
      </w:r>
    </w:p>
  </w:endnote>
  <w:endnote w:type="continuationSeparator" w:id="0">
    <w:p w:rsidR="00CE0F0C" w:rsidRDefault="00CE0F0C" w:rsidP="00A92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7B9" w:rsidRDefault="00A927B9">
    <w:pPr>
      <w:pStyle w:val="Zpat"/>
    </w:pPr>
    <w:fldSimple w:instr=" FILENAME   \* MERGEFORMAT ">
      <w:r w:rsidR="0007515A">
        <w:rPr>
          <w:noProof/>
        </w:rPr>
        <w:t>~3736767</w:t>
      </w:r>
    </w:fldSimple>
    <w:r>
      <w:tab/>
    </w:r>
    <w:r>
      <w:tab/>
    </w:r>
    <w:r>
      <w:fldChar w:fldCharType="begin"/>
    </w:r>
    <w:r>
      <w:instrText xml:space="preserve"> PAGE   \* MERGEFORMAT </w:instrText>
    </w:r>
    <w:r>
      <w:fldChar w:fldCharType="separate"/>
    </w:r>
    <w:r w:rsidR="00125C16">
      <w:rPr>
        <w:noProof/>
      </w:rPr>
      <w:t>3</w:t>
    </w:r>
    <w:r>
      <w:fldChar w:fldCharType="end"/>
    </w:r>
    <w:r>
      <w:t xml:space="preserve"> / </w:t>
    </w:r>
    <w:r w:rsidR="00125C16">
      <w:fldChar w:fldCharType="begin"/>
    </w:r>
    <w:r w:rsidR="00125C16">
      <w:instrText xml:space="preserve"> NUMPAGES   \* MERGEFORMAT </w:instrText>
    </w:r>
    <w:r w:rsidR="00125C16">
      <w:fldChar w:fldCharType="separate"/>
    </w:r>
    <w:r w:rsidR="00125C16">
      <w:rPr>
        <w:noProof/>
      </w:rPr>
      <w:t>3</w:t>
    </w:r>
    <w:r w:rsidR="00125C16">
      <w:rPr>
        <w:noProof/>
      </w:rPr>
      <w:fldChar w:fldCharType="end"/>
    </w:r>
  </w:p>
  <w:p w:rsidR="00A927B9" w:rsidRDefault="00A927B9">
    <w:pPr>
      <w:pStyle w:val="Zpat"/>
    </w:pPr>
    <w:r>
      <w:t xml:space="preserve">JM, </w:t>
    </w:r>
    <w:r w:rsidR="002277EF">
      <w:t>13.1.2016 11:22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2FE" w:rsidRDefault="00CE0F0C">
    <w:pPr>
      <w:pStyle w:val="Zpat"/>
    </w:pPr>
    <w:fldSimple w:instr=" FILENAME   \* MERGEFORMAT ">
      <w:r w:rsidR="0007515A">
        <w:rPr>
          <w:noProof/>
        </w:rPr>
        <w:t>~3736767</w:t>
      </w:r>
    </w:fldSimple>
    <w:r w:rsidR="002C32FE">
      <w:tab/>
    </w:r>
    <w:r w:rsidR="002C32FE">
      <w:tab/>
    </w:r>
    <w:r w:rsidR="002C32FE">
      <w:fldChar w:fldCharType="begin"/>
    </w:r>
    <w:r w:rsidR="002C32FE">
      <w:instrText xml:space="preserve"> PAGE   \* MERGEFORMAT </w:instrText>
    </w:r>
    <w:r w:rsidR="002C32FE">
      <w:fldChar w:fldCharType="separate"/>
    </w:r>
    <w:r w:rsidR="00125C16">
      <w:rPr>
        <w:noProof/>
      </w:rPr>
      <w:t>1</w:t>
    </w:r>
    <w:r w:rsidR="002C32FE">
      <w:fldChar w:fldCharType="end"/>
    </w:r>
    <w:r w:rsidR="002C32FE">
      <w:t xml:space="preserve"> / </w:t>
    </w:r>
    <w:fldSimple w:instr=" NUMPAGES   \* MERGEFORMAT ">
      <w:r w:rsidR="00125C16">
        <w:rPr>
          <w:noProof/>
        </w:rPr>
        <w:t>3</w:t>
      </w:r>
    </w:fldSimple>
  </w:p>
  <w:p w:rsidR="002C32FE" w:rsidRDefault="002C32FE">
    <w:pPr>
      <w:pStyle w:val="Zpat"/>
    </w:pPr>
    <w:r>
      <w:t>JM, AF; 12.1.2016 9:00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F0C" w:rsidRDefault="00CE0F0C" w:rsidP="00A927B9">
      <w:pPr>
        <w:spacing w:after="0" w:line="240" w:lineRule="auto"/>
      </w:pPr>
      <w:r>
        <w:separator/>
      </w:r>
    </w:p>
  </w:footnote>
  <w:footnote w:type="continuationSeparator" w:id="0">
    <w:p w:rsidR="00CE0F0C" w:rsidRDefault="00CE0F0C" w:rsidP="00A927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559"/>
    </w:tblGrid>
    <w:tr w:rsidR="009F243D" w:rsidTr="00660DD2">
      <w:trPr>
        <w:trHeight w:val="686"/>
      </w:trPr>
      <w:tc>
        <w:tcPr>
          <w:tcW w:w="8188" w:type="dxa"/>
          <w:tcBorders>
            <w:top w:val="nil"/>
            <w:left w:val="nil"/>
            <w:bottom w:val="nil"/>
            <w:right w:val="single" w:sz="6" w:space="0" w:color="auto"/>
          </w:tcBorders>
          <w:shd w:val="clear" w:color="auto" w:fill="auto"/>
          <w:vAlign w:val="center"/>
        </w:tcPr>
        <w:p w:rsidR="009F243D" w:rsidRPr="004671AE" w:rsidRDefault="009F243D" w:rsidP="00660DD2">
          <w:pPr>
            <w:pStyle w:val="Zhlav"/>
            <w:rPr>
              <w:rFonts w:ascii="Arial" w:hAnsi="Arial" w:cs="Arial"/>
              <w:b/>
              <w:color w:val="0B38B5"/>
            </w:rPr>
          </w:pPr>
          <w:r>
            <w:rPr>
              <w:noProof/>
              <w:lang w:eastAsia="cs-CZ"/>
            </w:rPr>
            <w:drawing>
              <wp:anchor distT="0" distB="0" distL="114300" distR="114300" simplePos="0" relativeHeight="251659264" behindDoc="0" locked="0" layoutInCell="1" allowOverlap="1" wp14:anchorId="11F2CD0F" wp14:editId="2AB17777">
                <wp:simplePos x="0" y="0"/>
                <wp:positionH relativeFrom="column">
                  <wp:posOffset>635</wp:posOffset>
                </wp:positionH>
                <wp:positionV relativeFrom="paragraph">
                  <wp:posOffset>-68580</wp:posOffset>
                </wp:positionV>
                <wp:extent cx="915035" cy="277495"/>
                <wp:effectExtent l="0" t="0" r="0" b="825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a:ln>
                          <a:noFill/>
                        </a:ln>
                      </pic:spPr>
                    </pic:pic>
                  </a:graphicData>
                </a:graphic>
                <wp14:sizeRelH relativeFrom="page">
                  <wp14:pctWidth>0</wp14:pctWidth>
                </wp14:sizeRelH>
                <wp14:sizeRelV relativeFrom="margin">
                  <wp14:pctHeight>0</wp14:pctHeight>
                </wp14:sizeRelV>
              </wp:anchor>
            </w:drawing>
          </w:r>
          <w:proofErr w:type="gramStart"/>
          <w:r>
            <w:rPr>
              <w:rFonts w:ascii="Arial" w:hAnsi="Arial" w:cs="Arial"/>
              <w:b/>
            </w:rPr>
            <w:t>9</w:t>
          </w:r>
          <w:r w:rsidRPr="004671AE">
            <w:rPr>
              <w:rFonts w:ascii="Arial" w:hAnsi="Arial" w:cs="Arial"/>
              <w:b/>
            </w:rPr>
            <w:t xml:space="preserve">           </w:t>
          </w:r>
          <w:r>
            <w:rPr>
              <w:rFonts w:ascii="Arial" w:hAnsi="Arial" w:cs="Arial"/>
              <w:b/>
            </w:rPr>
            <w:t xml:space="preserve">          </w:t>
          </w:r>
          <w:r w:rsidRPr="004671AE">
            <w:rPr>
              <w:rFonts w:ascii="Arial" w:hAnsi="Arial" w:cs="Arial"/>
              <w:b/>
            </w:rPr>
            <w:t>Rada</w:t>
          </w:r>
          <w:proofErr w:type="gramEnd"/>
          <w:r w:rsidRPr="004671AE">
            <w:rPr>
              <w:rFonts w:ascii="Arial" w:hAnsi="Arial" w:cs="Arial"/>
              <w:b/>
            </w:rPr>
            <w:t xml:space="preserve">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9F243D" w:rsidRPr="004671AE" w:rsidRDefault="00AC378B" w:rsidP="00660DD2">
          <w:pPr>
            <w:pStyle w:val="Zhlav"/>
            <w:jc w:val="center"/>
            <w:rPr>
              <w:rFonts w:ascii="Arial" w:hAnsi="Arial" w:cs="Arial"/>
              <w:b/>
              <w:color w:val="0070C0"/>
              <w:sz w:val="28"/>
              <w:szCs w:val="28"/>
            </w:rPr>
          </w:pPr>
          <w:r>
            <w:rPr>
              <w:rFonts w:ascii="Arial" w:hAnsi="Arial" w:cs="Arial"/>
              <w:b/>
              <w:color w:val="0070C0"/>
              <w:sz w:val="28"/>
              <w:szCs w:val="28"/>
            </w:rPr>
            <w:t>312/A8</w:t>
          </w:r>
        </w:p>
      </w:tc>
    </w:tr>
  </w:tbl>
  <w:p w:rsidR="009F243D" w:rsidRDefault="009F243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269D"/>
    <w:multiLevelType w:val="hybridMultilevel"/>
    <w:tmpl w:val="FE00F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4AB41AF5"/>
    <w:multiLevelType w:val="hybridMultilevel"/>
    <w:tmpl w:val="BEDEBC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EA454BD"/>
    <w:multiLevelType w:val="hybridMultilevel"/>
    <w:tmpl w:val="198ECF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11F"/>
    <w:rsid w:val="0007515A"/>
    <w:rsid w:val="00125C16"/>
    <w:rsid w:val="001B19C9"/>
    <w:rsid w:val="002277EF"/>
    <w:rsid w:val="002C32FE"/>
    <w:rsid w:val="00431DD4"/>
    <w:rsid w:val="004378DA"/>
    <w:rsid w:val="00453537"/>
    <w:rsid w:val="0046000E"/>
    <w:rsid w:val="004932FE"/>
    <w:rsid w:val="004D611F"/>
    <w:rsid w:val="005A10DE"/>
    <w:rsid w:val="006A66B6"/>
    <w:rsid w:val="00713857"/>
    <w:rsid w:val="007405A1"/>
    <w:rsid w:val="008F0841"/>
    <w:rsid w:val="00975F24"/>
    <w:rsid w:val="009F243D"/>
    <w:rsid w:val="00A927B9"/>
    <w:rsid w:val="00AC378B"/>
    <w:rsid w:val="00C83985"/>
    <w:rsid w:val="00CE0F0C"/>
    <w:rsid w:val="00D06160"/>
    <w:rsid w:val="00D34EDF"/>
    <w:rsid w:val="00E45EC9"/>
    <w:rsid w:val="00EB2D49"/>
    <w:rsid w:val="00FE69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611F"/>
    <w:rPr>
      <w:rFonts w:ascii="Calibri" w:eastAsia="Calibri" w:hAnsi="Calibri" w:cs="Times New Roman"/>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611F"/>
    <w:pPr>
      <w:spacing w:after="160" w:line="259" w:lineRule="auto"/>
      <w:ind w:left="720"/>
      <w:contextualSpacing/>
    </w:pPr>
  </w:style>
  <w:style w:type="paragraph" w:styleId="Zhlav">
    <w:name w:val="header"/>
    <w:basedOn w:val="Normln"/>
    <w:link w:val="ZhlavChar"/>
    <w:uiPriority w:val="99"/>
    <w:unhideWhenUsed/>
    <w:rsid w:val="00A927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7B9"/>
    <w:rPr>
      <w:rFonts w:ascii="Calibri" w:eastAsia="Calibri" w:hAnsi="Calibri" w:cs="Times New Roman"/>
      <w:lang w:eastAsia="en-US"/>
    </w:rPr>
  </w:style>
  <w:style w:type="paragraph" w:styleId="Zpat">
    <w:name w:val="footer"/>
    <w:basedOn w:val="Normln"/>
    <w:link w:val="ZpatChar"/>
    <w:uiPriority w:val="99"/>
    <w:unhideWhenUsed/>
    <w:rsid w:val="00A927B9"/>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7B9"/>
    <w:rPr>
      <w:rFonts w:ascii="Calibri" w:eastAsia="Calibri" w:hAnsi="Calibri" w:cs="Times New Roman"/>
      <w:lang w:eastAsia="en-US"/>
    </w:rPr>
  </w:style>
  <w:style w:type="paragraph" w:styleId="Textbubliny">
    <w:name w:val="Balloon Text"/>
    <w:basedOn w:val="Normln"/>
    <w:link w:val="TextbublinyChar"/>
    <w:uiPriority w:val="99"/>
    <w:semiHidden/>
    <w:unhideWhenUsed/>
    <w:rsid w:val="0071385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13857"/>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611F"/>
    <w:rPr>
      <w:rFonts w:ascii="Calibri" w:eastAsia="Calibri" w:hAnsi="Calibri" w:cs="Times New Roman"/>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611F"/>
    <w:pPr>
      <w:spacing w:after="160" w:line="259" w:lineRule="auto"/>
      <w:ind w:left="720"/>
      <w:contextualSpacing/>
    </w:pPr>
  </w:style>
  <w:style w:type="paragraph" w:styleId="Zhlav">
    <w:name w:val="header"/>
    <w:basedOn w:val="Normln"/>
    <w:link w:val="ZhlavChar"/>
    <w:uiPriority w:val="99"/>
    <w:unhideWhenUsed/>
    <w:rsid w:val="00A927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7B9"/>
    <w:rPr>
      <w:rFonts w:ascii="Calibri" w:eastAsia="Calibri" w:hAnsi="Calibri" w:cs="Times New Roman"/>
      <w:lang w:eastAsia="en-US"/>
    </w:rPr>
  </w:style>
  <w:style w:type="paragraph" w:styleId="Zpat">
    <w:name w:val="footer"/>
    <w:basedOn w:val="Normln"/>
    <w:link w:val="ZpatChar"/>
    <w:uiPriority w:val="99"/>
    <w:unhideWhenUsed/>
    <w:rsid w:val="00A927B9"/>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7B9"/>
    <w:rPr>
      <w:rFonts w:ascii="Calibri" w:eastAsia="Calibri" w:hAnsi="Calibri" w:cs="Times New Roman"/>
      <w:lang w:eastAsia="en-US"/>
    </w:rPr>
  </w:style>
  <w:style w:type="paragraph" w:styleId="Textbubliny">
    <w:name w:val="Balloon Text"/>
    <w:basedOn w:val="Normln"/>
    <w:link w:val="TextbublinyChar"/>
    <w:uiPriority w:val="99"/>
    <w:semiHidden/>
    <w:unhideWhenUsed/>
    <w:rsid w:val="0071385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13857"/>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908</Words>
  <Characters>5361</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dc:creator>
  <cp:lastModifiedBy>Bártová Milada</cp:lastModifiedBy>
  <cp:revision>9</cp:revision>
  <cp:lastPrinted>2016-01-15T07:33:00Z</cp:lastPrinted>
  <dcterms:created xsi:type="dcterms:W3CDTF">2016-01-13T09:08:00Z</dcterms:created>
  <dcterms:modified xsi:type="dcterms:W3CDTF">2016-01-15T10:31:00Z</dcterms:modified>
</cp:coreProperties>
</file>