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780" w:rsidRPr="00850C7C" w:rsidRDefault="00CE2780" w:rsidP="00850C7C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850C7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Příloha </w:t>
      </w:r>
      <w:r w:rsidR="00670E7B" w:rsidRPr="00850C7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č. </w:t>
      </w:r>
      <w:r w:rsidR="00850C7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</w:t>
      </w:r>
    </w:p>
    <w:p w:rsidR="00CE2780" w:rsidRPr="00850C7C" w:rsidRDefault="00CE2780" w:rsidP="00850C7C">
      <w:pPr>
        <w:pStyle w:val="Nadpis3"/>
        <w:tabs>
          <w:tab w:val="clear" w:pos="1571"/>
        </w:tabs>
        <w:spacing w:before="60" w:after="0"/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850C7C">
        <w:rPr>
          <w:rFonts w:ascii="Times New Roman" w:hAnsi="Times New Roman"/>
          <w:color w:val="auto"/>
          <w:sz w:val="24"/>
          <w:szCs w:val="24"/>
        </w:rPr>
        <w:t>Základní definice výzkumu, vývoje a inovace uvedené v Rámci pro státní podporu výzkumu, vývoje a inovací (2014/C 198/01)</w:t>
      </w:r>
    </w:p>
    <w:p w:rsidR="00CE2780" w:rsidRPr="00850C7C" w:rsidRDefault="00CE2780" w:rsidP="00850C7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C7C">
        <w:rPr>
          <w:rFonts w:ascii="Times New Roman" w:hAnsi="Times New Roman"/>
          <w:sz w:val="24"/>
          <w:szCs w:val="24"/>
        </w:rPr>
        <w:t xml:space="preserve">Základní definice výzkumu, vývoje a inovace je uvedena v Rámci pro státní podporu výzkumu, vývoje a inovací (2014/C 198/01) a jsou: </w:t>
      </w:r>
    </w:p>
    <w:p w:rsidR="00CE2780" w:rsidRPr="00850C7C" w:rsidRDefault="00CE2780" w:rsidP="00850C7C">
      <w:pPr>
        <w:pStyle w:val="Default"/>
        <w:spacing w:before="60"/>
        <w:jc w:val="both"/>
        <w:rPr>
          <w:rFonts w:ascii="Times New Roman" w:hAnsi="Times New Roman" w:cs="Times New Roman"/>
        </w:rPr>
      </w:pPr>
      <w:r w:rsidRPr="00850C7C">
        <w:rPr>
          <w:rFonts w:ascii="Times New Roman" w:hAnsi="Times New Roman" w:cs="Times New Roman"/>
          <w:b/>
        </w:rPr>
        <w:t>„Základním výzkumem“</w:t>
      </w:r>
      <w:r w:rsidRPr="00850C7C">
        <w:rPr>
          <w:rFonts w:ascii="Times New Roman" w:hAnsi="Times New Roman" w:cs="Times New Roman"/>
        </w:rPr>
        <w:t xml:space="preserve"> se rozumí experimentální nebo teoretická práce vykonávaná především za účelem získání nových poznatků o základních principech jevů a pozorovatelných skutečností, která není zaměřena na přímé komerční uplatnění nebo využití;</w:t>
      </w:r>
    </w:p>
    <w:p w:rsidR="00CE2780" w:rsidRPr="00850C7C" w:rsidRDefault="00CE2780" w:rsidP="00850C7C">
      <w:pPr>
        <w:pStyle w:val="Default"/>
        <w:spacing w:before="60"/>
        <w:jc w:val="both"/>
        <w:rPr>
          <w:rFonts w:ascii="Times New Roman" w:hAnsi="Times New Roman" w:cs="Times New Roman"/>
        </w:rPr>
      </w:pPr>
      <w:r w:rsidRPr="00850C7C">
        <w:rPr>
          <w:rFonts w:ascii="Times New Roman" w:hAnsi="Times New Roman" w:cs="Times New Roman"/>
          <w:b/>
        </w:rPr>
        <w:t>„Aplikovaným výzkumem“</w:t>
      </w:r>
      <w:r w:rsidRPr="00850C7C">
        <w:rPr>
          <w:rFonts w:ascii="Times New Roman" w:hAnsi="Times New Roman" w:cs="Times New Roman"/>
        </w:rPr>
        <w:t xml:space="preserve"> se rozumí průmyslový výzkum, experimentální vývoj nebo jejich kombinace</w:t>
      </w:r>
    </w:p>
    <w:p w:rsidR="00CE2780" w:rsidRPr="00850C7C" w:rsidRDefault="00CE2780" w:rsidP="00850C7C">
      <w:pPr>
        <w:pStyle w:val="Default"/>
        <w:spacing w:before="60"/>
        <w:jc w:val="both"/>
        <w:rPr>
          <w:rFonts w:ascii="Times New Roman" w:hAnsi="Times New Roman" w:cs="Times New Roman"/>
        </w:rPr>
      </w:pPr>
      <w:r w:rsidRPr="00850C7C">
        <w:rPr>
          <w:rFonts w:ascii="Times New Roman" w:hAnsi="Times New Roman" w:cs="Times New Roman"/>
          <w:b/>
        </w:rPr>
        <w:t>„Experimentálním vývojem</w:t>
      </w:r>
      <w:bookmarkStart w:id="0" w:name="_GoBack"/>
      <w:bookmarkEnd w:id="0"/>
      <w:r w:rsidRPr="00850C7C">
        <w:rPr>
          <w:rFonts w:ascii="Times New Roman" w:hAnsi="Times New Roman" w:cs="Times New Roman"/>
          <w:b/>
        </w:rPr>
        <w:t>“</w:t>
      </w:r>
      <w:r w:rsidRPr="00850C7C">
        <w:rPr>
          <w:rFonts w:ascii="Times New Roman" w:hAnsi="Times New Roman" w:cs="Times New Roman"/>
        </w:rPr>
        <w:t xml:space="preserve"> se rozumí získávání, spojování, formování a používání stávajících vědeckých, technologických, obchodních a jiných příslušných poznatků a dovedností za účelem vývoje nových nebo zdokonalených výrobků, postupů nebo služeb. Může se kupříkladu jednat i o činnosti zaměřené na vymezení koncepce, plánování a dokumentaci nových výrobků, postupů nebo služeb. Experimentální vývoj může zahrnovat vývoj prototypů, demonstrační činnosti, pilotní projekty, testování a ověřování nových nebo zdokonalených výrobků, postupů nebo služeb v prostředí reprezentativním z hlediska reálných provozních podmínek, pokud hlavní cíl spočívá v dalším technickém zlepšení výrobků, postupů nebo služeb, které nejsou z velké části stanoveny. Zahrnut je také vývoj komerčně využitelného prototypu nebo pilotního projektu, který je nutně konečným komerčním produktem a jehož výroba je příliš nákladná na to, aby byl použit pouze pro účely demonstrace a ověření. Experimentálním vývojem nejsou běžné nebo pravidelné změny stávajících výrobků, výrobních linek, výrobních postupů, služeb a jiných nedokončených operací, i když takovéto změny mohou představovat zlepšení;</w:t>
      </w:r>
    </w:p>
    <w:p w:rsidR="00CE2780" w:rsidRPr="00850C7C" w:rsidRDefault="00CE2780" w:rsidP="00850C7C">
      <w:pPr>
        <w:pStyle w:val="Default"/>
        <w:spacing w:before="60"/>
        <w:jc w:val="both"/>
        <w:rPr>
          <w:rFonts w:ascii="Times New Roman" w:hAnsi="Times New Roman" w:cs="Times New Roman"/>
        </w:rPr>
      </w:pPr>
      <w:r w:rsidRPr="00850C7C">
        <w:rPr>
          <w:rFonts w:ascii="Times New Roman" w:hAnsi="Times New Roman" w:cs="Times New Roman"/>
          <w:b/>
        </w:rPr>
        <w:t>„Průmyslovým výzkumem</w:t>
      </w:r>
      <w:r w:rsidRPr="00850C7C">
        <w:rPr>
          <w:rFonts w:ascii="Times New Roman" w:hAnsi="Times New Roman" w:cs="Times New Roman"/>
        </w:rPr>
        <w:t>“ se rozumí plánovitý výzkum nebo kritické šetření zaměřené na získání nových poznatků a dovedností pro vývoj nových výrobků, postupů nebo služeb nebo k podstatnému zdokonalení stávajících výrobků, postupů nebo služeb. Zahrnuje vytváření dílčích částí složitých systémů a může zahrnovat výrobu prototypů v laboratorním prostředí nebo v prostředí se simulovaným rozhraním stávajících systémů a rovněž výrobu pilotních linek, je-li to nezbytné pro průmyslový výzkum, a zejména pro obecné ověřování technologie</w:t>
      </w:r>
    </w:p>
    <w:p w:rsidR="00CE2780" w:rsidRPr="00850C7C" w:rsidRDefault="00CE2780" w:rsidP="00850C7C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850C7C">
        <w:rPr>
          <w:rFonts w:ascii="Times New Roman" w:hAnsi="Times New Roman"/>
          <w:b/>
          <w:color w:val="000000"/>
          <w:sz w:val="24"/>
          <w:szCs w:val="24"/>
          <w:lang w:eastAsia="cs-CZ"/>
        </w:rPr>
        <w:t>„Inovacemi postupů</w:t>
      </w:r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>“ se rozumí uplatňování nového nebo podstatně zdokonaleného způsobu výroby nebo poskytování služeb (včetně významných změn technik, zařízení nebo programového vybavení); inovacemi postupů nejsou menší změny nebo zlepšení, zvýšení výrobní kapacity nebo kapacity k poskytování služeb přidáním výrobních nebo logistických systémů, které jsou velmi podobné již používaným systémům, upuštění od používání určitého postupu, prostá obnova nebo rozšíření kapitálu, změny plynoucí výlučně ze změn v cenách výrobních faktorů, úprav, lokalizace, pravidelných, sezónních a jiných cyklických změn a obchodování s novými nebo podstatně zdokonalenými výrobky</w:t>
      </w:r>
    </w:p>
    <w:p w:rsidR="00CE2780" w:rsidRPr="00850C7C" w:rsidRDefault="00CE2780" w:rsidP="00850C7C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850C7C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„Transferem znalostí</w:t>
      </w:r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“ se rozumí proces, jehož cílem je získávání, shromažďování a sdílení explicitních a implicitních znalostí včetně dovedností a kompetencí v hospodářských i </w:t>
      </w:r>
      <w:proofErr w:type="spellStart"/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>nehospodářských</w:t>
      </w:r>
      <w:proofErr w:type="spellEnd"/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činnostech, jako jsou spolupráce při výzkumu, poradenství, poskytování licencí, zakládání společností typu spin-</w:t>
      </w:r>
      <w:proofErr w:type="spellStart"/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>off</w:t>
      </w:r>
      <w:proofErr w:type="spellEnd"/>
      <w:r w:rsidRPr="00850C7C">
        <w:rPr>
          <w:rFonts w:ascii="Times New Roman" w:hAnsi="Times New Roman"/>
          <w:color w:val="000000"/>
          <w:sz w:val="24"/>
          <w:szCs w:val="24"/>
          <w:lang w:eastAsia="cs-CZ"/>
        </w:rPr>
        <w:t>, publikace a mobilita výzkumných pracovníků a dalších osob, jež se podílejí na těchto činnostech. Kromě vědeckých a technických poznatků zahrnuje také jiné druhy znalostí, např. znalosti, jež se týkají používání norem a právních předpisů, v nichž jsou tyto normy obsaženy, znalosti podmínek reálného provozního prostředí a způsobů organizačních inovací, jakož i řízení znalostí v souvislosti s určováním, získáváním, zabezpečením, ochranou a</w:t>
      </w:r>
      <w:r w:rsidR="00850C7C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využíváním nehmotného majetku.</w:t>
      </w:r>
    </w:p>
    <w:sectPr w:rsidR="00CE2780" w:rsidRPr="00850C7C" w:rsidSect="007B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47D"/>
    <w:rsid w:val="00012AE8"/>
    <w:rsid w:val="00016244"/>
    <w:rsid w:val="00023F40"/>
    <w:rsid w:val="000240BA"/>
    <w:rsid w:val="00051B7A"/>
    <w:rsid w:val="000539EB"/>
    <w:rsid w:val="00064B58"/>
    <w:rsid w:val="0006699D"/>
    <w:rsid w:val="00076C6D"/>
    <w:rsid w:val="000800E7"/>
    <w:rsid w:val="0008122A"/>
    <w:rsid w:val="000833B3"/>
    <w:rsid w:val="0008638A"/>
    <w:rsid w:val="000A6CA0"/>
    <w:rsid w:val="000B22E0"/>
    <w:rsid w:val="000D6DCE"/>
    <w:rsid w:val="000E3916"/>
    <w:rsid w:val="000E6610"/>
    <w:rsid w:val="000F4E98"/>
    <w:rsid w:val="000F679A"/>
    <w:rsid w:val="000F7DD4"/>
    <w:rsid w:val="00112E47"/>
    <w:rsid w:val="001156C8"/>
    <w:rsid w:val="0012668E"/>
    <w:rsid w:val="00131088"/>
    <w:rsid w:val="0013316C"/>
    <w:rsid w:val="00133831"/>
    <w:rsid w:val="00134698"/>
    <w:rsid w:val="0013602C"/>
    <w:rsid w:val="00136695"/>
    <w:rsid w:val="00140C25"/>
    <w:rsid w:val="00145FF4"/>
    <w:rsid w:val="001509EE"/>
    <w:rsid w:val="001710C6"/>
    <w:rsid w:val="001733D6"/>
    <w:rsid w:val="001873D6"/>
    <w:rsid w:val="001C01F0"/>
    <w:rsid w:val="001C4917"/>
    <w:rsid w:val="001C50C3"/>
    <w:rsid w:val="001C5381"/>
    <w:rsid w:val="001C6BF8"/>
    <w:rsid w:val="001D51BE"/>
    <w:rsid w:val="001E013F"/>
    <w:rsid w:val="001F099D"/>
    <w:rsid w:val="001F703D"/>
    <w:rsid w:val="00207154"/>
    <w:rsid w:val="00231F4E"/>
    <w:rsid w:val="00243A5C"/>
    <w:rsid w:val="0025407F"/>
    <w:rsid w:val="002604F6"/>
    <w:rsid w:val="002626D0"/>
    <w:rsid w:val="00263E52"/>
    <w:rsid w:val="0026608F"/>
    <w:rsid w:val="002700EA"/>
    <w:rsid w:val="00277AE7"/>
    <w:rsid w:val="002841CA"/>
    <w:rsid w:val="002A2AE5"/>
    <w:rsid w:val="002B44CF"/>
    <w:rsid w:val="002C29CC"/>
    <w:rsid w:val="002D0F27"/>
    <w:rsid w:val="002D651E"/>
    <w:rsid w:val="002D6AAD"/>
    <w:rsid w:val="002E3287"/>
    <w:rsid w:val="003178D2"/>
    <w:rsid w:val="00326648"/>
    <w:rsid w:val="00334750"/>
    <w:rsid w:val="0035325D"/>
    <w:rsid w:val="00353AF6"/>
    <w:rsid w:val="003749D6"/>
    <w:rsid w:val="00383F07"/>
    <w:rsid w:val="00393C5C"/>
    <w:rsid w:val="003A1F66"/>
    <w:rsid w:val="003B1BED"/>
    <w:rsid w:val="003B4306"/>
    <w:rsid w:val="003D1753"/>
    <w:rsid w:val="003E77BE"/>
    <w:rsid w:val="003F05A5"/>
    <w:rsid w:val="00401ACC"/>
    <w:rsid w:val="00427D05"/>
    <w:rsid w:val="00431E86"/>
    <w:rsid w:val="00434AF3"/>
    <w:rsid w:val="004543EC"/>
    <w:rsid w:val="00472473"/>
    <w:rsid w:val="0047282E"/>
    <w:rsid w:val="00475458"/>
    <w:rsid w:val="00490041"/>
    <w:rsid w:val="004B762C"/>
    <w:rsid w:val="004D358D"/>
    <w:rsid w:val="004D4F6E"/>
    <w:rsid w:val="004F1688"/>
    <w:rsid w:val="004F412F"/>
    <w:rsid w:val="004F7132"/>
    <w:rsid w:val="00502838"/>
    <w:rsid w:val="00536E98"/>
    <w:rsid w:val="0054094E"/>
    <w:rsid w:val="0054675E"/>
    <w:rsid w:val="005919A9"/>
    <w:rsid w:val="005962D0"/>
    <w:rsid w:val="005A3A3D"/>
    <w:rsid w:val="005A77F4"/>
    <w:rsid w:val="005B6561"/>
    <w:rsid w:val="005C1326"/>
    <w:rsid w:val="005E290B"/>
    <w:rsid w:val="005E3A51"/>
    <w:rsid w:val="005F4D3C"/>
    <w:rsid w:val="006024C1"/>
    <w:rsid w:val="00604C1E"/>
    <w:rsid w:val="0061283F"/>
    <w:rsid w:val="00627F3E"/>
    <w:rsid w:val="00636AC9"/>
    <w:rsid w:val="00644DD2"/>
    <w:rsid w:val="00663703"/>
    <w:rsid w:val="00666CD6"/>
    <w:rsid w:val="00670E7B"/>
    <w:rsid w:val="00677D5B"/>
    <w:rsid w:val="00685C8B"/>
    <w:rsid w:val="006875DA"/>
    <w:rsid w:val="00690D9D"/>
    <w:rsid w:val="0069507C"/>
    <w:rsid w:val="006A1015"/>
    <w:rsid w:val="006A2AA1"/>
    <w:rsid w:val="006A2F34"/>
    <w:rsid w:val="006C047A"/>
    <w:rsid w:val="006D4B7C"/>
    <w:rsid w:val="006D4F7D"/>
    <w:rsid w:val="006D5FE3"/>
    <w:rsid w:val="006F224B"/>
    <w:rsid w:val="007032BE"/>
    <w:rsid w:val="00704A98"/>
    <w:rsid w:val="00716584"/>
    <w:rsid w:val="00724D6E"/>
    <w:rsid w:val="007270CC"/>
    <w:rsid w:val="007369D6"/>
    <w:rsid w:val="00736A02"/>
    <w:rsid w:val="007438CB"/>
    <w:rsid w:val="00750AB2"/>
    <w:rsid w:val="0075241C"/>
    <w:rsid w:val="0076083C"/>
    <w:rsid w:val="00762A87"/>
    <w:rsid w:val="00767D56"/>
    <w:rsid w:val="007858B3"/>
    <w:rsid w:val="00785CB6"/>
    <w:rsid w:val="0078674B"/>
    <w:rsid w:val="00792E57"/>
    <w:rsid w:val="007A01C9"/>
    <w:rsid w:val="007A2E42"/>
    <w:rsid w:val="007A6AE6"/>
    <w:rsid w:val="007B1787"/>
    <w:rsid w:val="007B373E"/>
    <w:rsid w:val="007B509B"/>
    <w:rsid w:val="007B5D8C"/>
    <w:rsid w:val="007C6307"/>
    <w:rsid w:val="007D6AB1"/>
    <w:rsid w:val="007F69C6"/>
    <w:rsid w:val="00803236"/>
    <w:rsid w:val="00803DC2"/>
    <w:rsid w:val="0081086C"/>
    <w:rsid w:val="00812AFF"/>
    <w:rsid w:val="00822198"/>
    <w:rsid w:val="00826613"/>
    <w:rsid w:val="00832B94"/>
    <w:rsid w:val="00836E27"/>
    <w:rsid w:val="00840996"/>
    <w:rsid w:val="00840E99"/>
    <w:rsid w:val="00843F40"/>
    <w:rsid w:val="00850C7C"/>
    <w:rsid w:val="00853B03"/>
    <w:rsid w:val="00862707"/>
    <w:rsid w:val="00880408"/>
    <w:rsid w:val="00886BC2"/>
    <w:rsid w:val="00887D90"/>
    <w:rsid w:val="00894BC4"/>
    <w:rsid w:val="00896A77"/>
    <w:rsid w:val="008A340B"/>
    <w:rsid w:val="008C05FD"/>
    <w:rsid w:val="008C781A"/>
    <w:rsid w:val="008E0E63"/>
    <w:rsid w:val="008E1AD2"/>
    <w:rsid w:val="008E6F35"/>
    <w:rsid w:val="008F4E5D"/>
    <w:rsid w:val="00904394"/>
    <w:rsid w:val="00917A18"/>
    <w:rsid w:val="009427ED"/>
    <w:rsid w:val="00945771"/>
    <w:rsid w:val="00952996"/>
    <w:rsid w:val="00963DCE"/>
    <w:rsid w:val="00964050"/>
    <w:rsid w:val="0098219B"/>
    <w:rsid w:val="00992CAB"/>
    <w:rsid w:val="009933A5"/>
    <w:rsid w:val="0099478C"/>
    <w:rsid w:val="009972E1"/>
    <w:rsid w:val="009A501E"/>
    <w:rsid w:val="009A6EB0"/>
    <w:rsid w:val="009C095F"/>
    <w:rsid w:val="009C1AA7"/>
    <w:rsid w:val="009D60AA"/>
    <w:rsid w:val="009E481E"/>
    <w:rsid w:val="009F3387"/>
    <w:rsid w:val="009F3B86"/>
    <w:rsid w:val="00A02FD1"/>
    <w:rsid w:val="00A133DF"/>
    <w:rsid w:val="00A27EED"/>
    <w:rsid w:val="00A34143"/>
    <w:rsid w:val="00A4413F"/>
    <w:rsid w:val="00A46D9D"/>
    <w:rsid w:val="00A47E68"/>
    <w:rsid w:val="00A51EDA"/>
    <w:rsid w:val="00A53317"/>
    <w:rsid w:val="00A71987"/>
    <w:rsid w:val="00A85365"/>
    <w:rsid w:val="00AA6017"/>
    <w:rsid w:val="00AA76A6"/>
    <w:rsid w:val="00AB3F71"/>
    <w:rsid w:val="00AB6C7F"/>
    <w:rsid w:val="00AC0130"/>
    <w:rsid w:val="00AD538E"/>
    <w:rsid w:val="00AE6C17"/>
    <w:rsid w:val="00AF1F04"/>
    <w:rsid w:val="00B04BD2"/>
    <w:rsid w:val="00B1523A"/>
    <w:rsid w:val="00B22891"/>
    <w:rsid w:val="00B26E4F"/>
    <w:rsid w:val="00B277F4"/>
    <w:rsid w:val="00B30D3A"/>
    <w:rsid w:val="00B32474"/>
    <w:rsid w:val="00B41E95"/>
    <w:rsid w:val="00B50AFA"/>
    <w:rsid w:val="00B72FA6"/>
    <w:rsid w:val="00B753F7"/>
    <w:rsid w:val="00B8445D"/>
    <w:rsid w:val="00B91B45"/>
    <w:rsid w:val="00BB43B0"/>
    <w:rsid w:val="00BC2C7E"/>
    <w:rsid w:val="00BD0A0A"/>
    <w:rsid w:val="00BD1D21"/>
    <w:rsid w:val="00BE36D4"/>
    <w:rsid w:val="00BF7EC5"/>
    <w:rsid w:val="00C067D6"/>
    <w:rsid w:val="00C26AC2"/>
    <w:rsid w:val="00C3020F"/>
    <w:rsid w:val="00C41CF0"/>
    <w:rsid w:val="00C505E4"/>
    <w:rsid w:val="00C70A16"/>
    <w:rsid w:val="00C9366A"/>
    <w:rsid w:val="00CB4FD3"/>
    <w:rsid w:val="00CB6E02"/>
    <w:rsid w:val="00CB7666"/>
    <w:rsid w:val="00CC4905"/>
    <w:rsid w:val="00CE2780"/>
    <w:rsid w:val="00CE4048"/>
    <w:rsid w:val="00CE4AB6"/>
    <w:rsid w:val="00CF197A"/>
    <w:rsid w:val="00CF3CB8"/>
    <w:rsid w:val="00D212BF"/>
    <w:rsid w:val="00D247C2"/>
    <w:rsid w:val="00D30FA2"/>
    <w:rsid w:val="00D37E3C"/>
    <w:rsid w:val="00D41E5E"/>
    <w:rsid w:val="00D5569F"/>
    <w:rsid w:val="00D672C7"/>
    <w:rsid w:val="00D80EFE"/>
    <w:rsid w:val="00D84F65"/>
    <w:rsid w:val="00D9481E"/>
    <w:rsid w:val="00DA7DEB"/>
    <w:rsid w:val="00DC6886"/>
    <w:rsid w:val="00DC6D6F"/>
    <w:rsid w:val="00DD035A"/>
    <w:rsid w:val="00DD3849"/>
    <w:rsid w:val="00DD7546"/>
    <w:rsid w:val="00DE08E7"/>
    <w:rsid w:val="00DE4C14"/>
    <w:rsid w:val="00E00601"/>
    <w:rsid w:val="00E14603"/>
    <w:rsid w:val="00E14DB0"/>
    <w:rsid w:val="00E30CEF"/>
    <w:rsid w:val="00E4306A"/>
    <w:rsid w:val="00E573CC"/>
    <w:rsid w:val="00E643E7"/>
    <w:rsid w:val="00E674DC"/>
    <w:rsid w:val="00E92ED2"/>
    <w:rsid w:val="00E96480"/>
    <w:rsid w:val="00EA53F4"/>
    <w:rsid w:val="00EB07F2"/>
    <w:rsid w:val="00EB19C3"/>
    <w:rsid w:val="00EC1FC7"/>
    <w:rsid w:val="00ED33C9"/>
    <w:rsid w:val="00ED3A1B"/>
    <w:rsid w:val="00ED3BC5"/>
    <w:rsid w:val="00ED7113"/>
    <w:rsid w:val="00EE5D2A"/>
    <w:rsid w:val="00F00610"/>
    <w:rsid w:val="00F00DCB"/>
    <w:rsid w:val="00F13701"/>
    <w:rsid w:val="00F14735"/>
    <w:rsid w:val="00F30394"/>
    <w:rsid w:val="00F30DAE"/>
    <w:rsid w:val="00F51735"/>
    <w:rsid w:val="00F66F68"/>
    <w:rsid w:val="00F7547D"/>
    <w:rsid w:val="00F81334"/>
    <w:rsid w:val="00F91E05"/>
    <w:rsid w:val="00FA4361"/>
    <w:rsid w:val="00FA464E"/>
    <w:rsid w:val="00FA5145"/>
    <w:rsid w:val="00FA61A4"/>
    <w:rsid w:val="00FB4304"/>
    <w:rsid w:val="00FB79E8"/>
    <w:rsid w:val="00FC1DD9"/>
    <w:rsid w:val="00FC349B"/>
    <w:rsid w:val="00FD2877"/>
    <w:rsid w:val="00FE76EB"/>
    <w:rsid w:val="00FF0362"/>
    <w:rsid w:val="00FF0CF6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07BD47-11EA-4A06-B5E5-17707950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509B"/>
    <w:pPr>
      <w:spacing w:after="160" w:line="259" w:lineRule="auto"/>
    </w:pPr>
    <w:rPr>
      <w:sz w:val="22"/>
      <w:szCs w:val="22"/>
      <w:lang w:eastAsia="en-US"/>
    </w:rPr>
  </w:style>
  <w:style w:type="paragraph" w:styleId="Nadpis3">
    <w:name w:val="heading 3"/>
    <w:aliases w:val="Heading 3 Char Char"/>
    <w:basedOn w:val="Normln"/>
    <w:next w:val="Normln"/>
    <w:link w:val="Nadpis3Char"/>
    <w:uiPriority w:val="99"/>
    <w:qFormat/>
    <w:locked/>
    <w:rsid w:val="0098219B"/>
    <w:pPr>
      <w:keepNext/>
      <w:tabs>
        <w:tab w:val="num" w:pos="1571"/>
      </w:tabs>
      <w:spacing w:before="120" w:after="60" w:line="240" w:lineRule="auto"/>
      <w:ind w:left="1571" w:hanging="720"/>
      <w:jc w:val="both"/>
      <w:outlineLvl w:val="2"/>
    </w:pPr>
    <w:rPr>
      <w:rFonts w:ascii="Tahoma" w:eastAsia="Times New Roman" w:hAnsi="Tahoma"/>
      <w:b/>
      <w:bCs/>
      <w:color w:val="000080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F7547D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customStyle="1" w:styleId="Nadpis3Char">
    <w:name w:val="Nadpis 3 Char"/>
    <w:aliases w:val="Heading 3 Char Char Char"/>
    <w:link w:val="Nadpis3"/>
    <w:uiPriority w:val="99"/>
    <w:rsid w:val="0098219B"/>
    <w:rPr>
      <w:rFonts w:ascii="Tahoma" w:eastAsia="Times New Roman" w:hAnsi="Tahoma"/>
      <w:b/>
      <w:bCs/>
      <w:color w:val="0000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kopecky</dc:creator>
  <cp:keywords/>
  <dc:description/>
  <cp:lastModifiedBy>Kobera Václav JUDr.</cp:lastModifiedBy>
  <cp:revision>2</cp:revision>
  <dcterms:created xsi:type="dcterms:W3CDTF">2015-04-01T10:45:00Z</dcterms:created>
  <dcterms:modified xsi:type="dcterms:W3CDTF">2015-04-01T10:45:00Z</dcterms:modified>
</cp:coreProperties>
</file>