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DC" w:rsidRDefault="008E12DC" w:rsidP="005E0CEA">
      <w:pPr>
        <w:spacing w:after="120"/>
        <w:jc w:val="center"/>
        <w:rPr>
          <w:rFonts w:ascii="Arial" w:eastAsia="Times New Roman" w:hAnsi="Arial" w:cs="Arial"/>
          <w:b/>
          <w:color w:val="0070C0"/>
          <w:sz w:val="28"/>
          <w:szCs w:val="28"/>
          <w:lang w:eastAsia="cs-CZ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0070C0"/>
          <w:sz w:val="28"/>
          <w:szCs w:val="28"/>
          <w:lang w:eastAsia="cs-CZ"/>
        </w:rPr>
        <w:t xml:space="preserve">Informace o hodnocení </w:t>
      </w:r>
    </w:p>
    <w:p w:rsidR="0068711E" w:rsidRDefault="008E12DC" w:rsidP="005E0CEA">
      <w:pPr>
        <w:spacing w:after="120"/>
        <w:jc w:val="center"/>
        <w:rPr>
          <w:rFonts w:ascii="Arial" w:eastAsia="Times New Roman" w:hAnsi="Arial" w:cs="Arial"/>
          <w:b/>
          <w:i/>
          <w:color w:val="0070C0"/>
          <w:lang w:eastAsia="cs-CZ"/>
        </w:rPr>
      </w:pPr>
      <w:r w:rsidRPr="008E12DC">
        <w:rPr>
          <w:rFonts w:ascii="Arial" w:eastAsia="Times New Roman" w:hAnsi="Arial" w:cs="Arial"/>
          <w:b/>
          <w:i/>
          <w:color w:val="0070C0"/>
          <w:lang w:eastAsia="cs-CZ"/>
        </w:rPr>
        <w:t>(stav k </w:t>
      </w:r>
      <w:proofErr w:type="gramStart"/>
      <w:r w:rsidRPr="008E12DC">
        <w:rPr>
          <w:rFonts w:ascii="Arial" w:eastAsia="Times New Roman" w:hAnsi="Arial" w:cs="Arial"/>
          <w:b/>
          <w:i/>
          <w:color w:val="0070C0"/>
          <w:lang w:eastAsia="cs-CZ"/>
        </w:rPr>
        <w:t>16.06.2016</w:t>
      </w:r>
      <w:proofErr w:type="gramEnd"/>
      <w:r w:rsidRPr="008E12DC">
        <w:rPr>
          <w:rFonts w:ascii="Arial" w:eastAsia="Times New Roman" w:hAnsi="Arial" w:cs="Arial"/>
          <w:b/>
          <w:i/>
          <w:color w:val="0070C0"/>
          <w:lang w:eastAsia="cs-CZ"/>
        </w:rPr>
        <w:t>)</w:t>
      </w:r>
    </w:p>
    <w:p w:rsidR="009247F0" w:rsidRPr="008E12DC" w:rsidRDefault="009247F0" w:rsidP="005E0CEA">
      <w:pPr>
        <w:spacing w:after="120"/>
        <w:jc w:val="center"/>
        <w:rPr>
          <w:rFonts w:ascii="Arial" w:eastAsia="Times New Roman" w:hAnsi="Arial" w:cs="Arial"/>
          <w:b/>
          <w:i/>
          <w:color w:val="0070C0"/>
          <w:lang w:eastAsia="cs-CZ"/>
        </w:rPr>
      </w:pPr>
    </w:p>
    <w:p w:rsidR="005E0CEA" w:rsidRPr="000C31F4" w:rsidRDefault="005E0CEA" w:rsidP="0068711E">
      <w:pPr>
        <w:spacing w:after="120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0C31F4">
        <w:rPr>
          <w:rFonts w:ascii="Arial" w:eastAsia="Times New Roman" w:hAnsi="Arial" w:cs="Arial"/>
          <w:b/>
          <w:sz w:val="24"/>
          <w:szCs w:val="24"/>
          <w:lang w:eastAsia="cs-CZ"/>
        </w:rPr>
        <w:t>Průběh hodnocení 2015</w:t>
      </w:r>
    </w:p>
    <w:p w:rsidR="00D47CC3" w:rsidRPr="008E12DC" w:rsidRDefault="00BE15B8" w:rsidP="00D47CC3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K poslednímu dni měsíce května bylo ukončeno hodnocení </w:t>
      </w:r>
      <w:r w:rsidR="00F15E78">
        <w:rPr>
          <w:rFonts w:ascii="Arial" w:eastAsia="Times New Roman" w:hAnsi="Arial" w:cs="Arial"/>
          <w:sz w:val="24"/>
          <w:szCs w:val="24"/>
          <w:lang w:eastAsia="cs-CZ"/>
        </w:rPr>
        <w:t>OVHP</w:t>
      </w:r>
      <w:r w:rsidR="00F703F6">
        <w:rPr>
          <w:rFonts w:ascii="Arial" w:eastAsia="Times New Roman" w:hAnsi="Arial" w:cs="Arial"/>
          <w:sz w:val="24"/>
          <w:szCs w:val="24"/>
          <w:lang w:eastAsia="cs-CZ"/>
        </w:rPr>
        <w:t xml:space="preserve"> v Národní knihovně (dále jen „NK“)</w:t>
      </w:r>
      <w:r w:rsidR="00F15E78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  <w:r w:rsidR="00F703F6">
        <w:rPr>
          <w:rFonts w:ascii="Arial" w:eastAsia="Times New Roman" w:hAnsi="Arial" w:cs="Arial"/>
          <w:sz w:val="24"/>
          <w:szCs w:val="24"/>
          <w:lang w:eastAsia="cs-CZ"/>
        </w:rPr>
        <w:t>Od středy</w:t>
      </w:r>
      <w:r w:rsidR="00D47CC3" w:rsidRPr="008E12DC">
        <w:rPr>
          <w:rFonts w:ascii="Arial" w:eastAsia="Times New Roman" w:hAnsi="Arial" w:cs="Arial"/>
          <w:sz w:val="24"/>
          <w:szCs w:val="24"/>
          <w:lang w:eastAsia="cs-CZ"/>
        </w:rPr>
        <w:t xml:space="preserve"> 1.</w:t>
      </w:r>
      <w:r w:rsidR="001A247F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9247F0">
        <w:rPr>
          <w:rFonts w:ascii="Arial" w:eastAsia="Times New Roman" w:hAnsi="Arial" w:cs="Arial"/>
          <w:sz w:val="24"/>
          <w:szCs w:val="24"/>
          <w:lang w:eastAsia="cs-CZ"/>
        </w:rPr>
        <w:t>6.</w:t>
      </w:r>
      <w:r w:rsidR="001A247F">
        <w:rPr>
          <w:rFonts w:ascii="Arial" w:eastAsia="Times New Roman" w:hAnsi="Arial" w:cs="Arial"/>
          <w:sz w:val="24"/>
          <w:szCs w:val="24"/>
          <w:lang w:eastAsia="cs-CZ"/>
        </w:rPr>
        <w:t xml:space="preserve"> 2</w:t>
      </w:r>
      <w:r w:rsidR="00D47CC3" w:rsidRPr="008E12DC">
        <w:rPr>
          <w:rFonts w:ascii="Arial" w:eastAsia="Times New Roman" w:hAnsi="Arial" w:cs="Arial"/>
          <w:sz w:val="24"/>
          <w:szCs w:val="24"/>
          <w:lang w:eastAsia="cs-CZ"/>
        </w:rPr>
        <w:t xml:space="preserve">016 </w:t>
      </w:r>
      <w:r w:rsidR="00D47CC3">
        <w:rPr>
          <w:rFonts w:ascii="Arial" w:eastAsia="Times New Roman" w:hAnsi="Arial" w:cs="Arial"/>
          <w:sz w:val="24"/>
          <w:szCs w:val="24"/>
          <w:lang w:eastAsia="cs-CZ"/>
        </w:rPr>
        <w:t>začalo vracení hodnocených publikací</w:t>
      </w:r>
      <w:r w:rsidR="00D47CC3" w:rsidRPr="008E12DC">
        <w:rPr>
          <w:rFonts w:ascii="Arial" w:eastAsia="Times New Roman" w:hAnsi="Arial" w:cs="Arial"/>
          <w:sz w:val="24"/>
          <w:szCs w:val="24"/>
          <w:lang w:eastAsia="cs-CZ"/>
        </w:rPr>
        <w:t xml:space="preserve"> (knihy a periodika) do skladiště</w:t>
      </w:r>
      <w:r w:rsidR="00D47CC3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F703F6">
        <w:rPr>
          <w:rFonts w:ascii="Arial" w:eastAsia="Times New Roman" w:hAnsi="Arial" w:cs="Arial"/>
          <w:sz w:val="24"/>
          <w:szCs w:val="24"/>
          <w:lang w:eastAsia="cs-CZ"/>
        </w:rPr>
        <w:t>NK.</w:t>
      </w:r>
      <w:r w:rsidR="00D47CC3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D47CC3" w:rsidRDefault="00D47CC3" w:rsidP="00D47CC3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E12DC">
        <w:rPr>
          <w:rFonts w:ascii="Arial" w:eastAsia="Times New Roman" w:hAnsi="Arial" w:cs="Arial"/>
          <w:sz w:val="24"/>
          <w:szCs w:val="24"/>
          <w:lang w:eastAsia="cs-CZ"/>
        </w:rPr>
        <w:t>Hodnotitelé, kteří přijdou po 31.</w:t>
      </w:r>
      <w:r w:rsidR="001A247F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8E12DC">
        <w:rPr>
          <w:rFonts w:ascii="Arial" w:eastAsia="Times New Roman" w:hAnsi="Arial" w:cs="Arial"/>
          <w:sz w:val="24"/>
          <w:szCs w:val="24"/>
          <w:lang w:eastAsia="cs-CZ"/>
        </w:rPr>
        <w:t>5.</w:t>
      </w:r>
      <w:r w:rsidR="001A247F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8E12DC">
        <w:rPr>
          <w:rFonts w:ascii="Arial" w:eastAsia="Times New Roman" w:hAnsi="Arial" w:cs="Arial"/>
          <w:sz w:val="24"/>
          <w:szCs w:val="24"/>
          <w:lang w:eastAsia="cs-CZ"/>
        </w:rPr>
        <w:t xml:space="preserve">2016 </w:t>
      </w:r>
      <w:r>
        <w:rPr>
          <w:rFonts w:ascii="Arial" w:eastAsia="Times New Roman" w:hAnsi="Arial" w:cs="Arial"/>
          <w:sz w:val="24"/>
          <w:szCs w:val="24"/>
          <w:lang w:eastAsia="cs-CZ"/>
        </w:rPr>
        <w:t>do NK s žádostí o zapůjčení, budou v </w:t>
      </w:r>
      <w:r w:rsidRPr="008E12DC">
        <w:rPr>
          <w:rFonts w:ascii="Arial" w:eastAsia="Times New Roman" w:hAnsi="Arial" w:cs="Arial"/>
          <w:sz w:val="24"/>
          <w:szCs w:val="24"/>
          <w:lang w:eastAsia="cs-CZ"/>
        </w:rPr>
        <w:t xml:space="preserve">postavení běžných individuálně registrovaných uživatelů. Hodnocené publikace jim v případě zájmu </w:t>
      </w:r>
      <w:r>
        <w:rPr>
          <w:rFonts w:ascii="Arial" w:eastAsia="Times New Roman" w:hAnsi="Arial" w:cs="Arial"/>
          <w:sz w:val="24"/>
          <w:szCs w:val="24"/>
          <w:lang w:eastAsia="cs-CZ"/>
        </w:rPr>
        <w:t>budou převedeny</w:t>
      </w:r>
      <w:r w:rsidRPr="008E12DC">
        <w:rPr>
          <w:rFonts w:ascii="Arial" w:eastAsia="Times New Roman" w:hAnsi="Arial" w:cs="Arial"/>
          <w:sz w:val="24"/>
          <w:szCs w:val="24"/>
          <w:lang w:eastAsia="cs-CZ"/>
        </w:rPr>
        <w:t xml:space="preserve"> na jejich individuální čtenářské konto vyjma publikací rezervovaných jinými čtenáři.</w:t>
      </w:r>
    </w:p>
    <w:p w:rsidR="008E12DC" w:rsidRDefault="00D47CC3" w:rsidP="0068711E">
      <w:pPr>
        <w:spacing w:after="120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Dále probíhají ukončovací práce na hodnocení EP. Na základě požadavků některých </w:t>
      </w:r>
      <w:r w:rsidR="00F703F6">
        <w:rPr>
          <w:rFonts w:ascii="Arial" w:eastAsia="Times New Roman" w:hAnsi="Arial" w:cs="Arial"/>
          <w:sz w:val="24"/>
          <w:szCs w:val="24"/>
          <w:lang w:eastAsia="cs-CZ"/>
        </w:rPr>
        <w:t>předsedů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byla po dohodě s</w:t>
      </w:r>
      <w:r w:rsidR="00F703F6">
        <w:rPr>
          <w:rFonts w:ascii="Arial" w:eastAsia="Times New Roman" w:hAnsi="Arial" w:cs="Arial"/>
          <w:sz w:val="24"/>
          <w:szCs w:val="24"/>
          <w:lang w:eastAsia="cs-CZ"/>
        </w:rPr>
        <w:t xml:space="preserve"> dodavatelskou firmou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prodloužena možnost přístupu </w:t>
      </w:r>
      <w:r w:rsidR="0023005B">
        <w:rPr>
          <w:rFonts w:ascii="Arial" w:eastAsia="Times New Roman" w:hAnsi="Arial" w:cs="Arial"/>
          <w:sz w:val="24"/>
          <w:szCs w:val="24"/>
          <w:lang w:eastAsia="cs-CZ"/>
        </w:rPr>
        <w:t>do </w:t>
      </w:r>
      <w:r>
        <w:rPr>
          <w:rFonts w:ascii="Arial" w:eastAsia="Times New Roman" w:hAnsi="Arial" w:cs="Arial"/>
          <w:sz w:val="24"/>
          <w:szCs w:val="24"/>
          <w:lang w:eastAsia="cs-CZ"/>
        </w:rPr>
        <w:t>aplikace pro hodnocení pro členy i předsedy EP pro finalizaci jejich hodnocení</w:t>
      </w:r>
      <w:r w:rsidR="00D27D60">
        <w:rPr>
          <w:rFonts w:ascii="Arial" w:eastAsia="Times New Roman" w:hAnsi="Arial" w:cs="Arial"/>
          <w:sz w:val="24"/>
          <w:szCs w:val="24"/>
          <w:lang w:eastAsia="cs-CZ"/>
        </w:rPr>
        <w:t xml:space="preserve"> do </w:t>
      </w:r>
      <w:r w:rsidR="001A247F">
        <w:rPr>
          <w:rFonts w:ascii="Arial" w:eastAsia="Times New Roman" w:hAnsi="Arial" w:cs="Arial"/>
          <w:sz w:val="24"/>
          <w:szCs w:val="24"/>
          <w:lang w:eastAsia="cs-CZ"/>
        </w:rPr>
        <w:t>konce června</w:t>
      </w:r>
      <w:r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68711E" w:rsidRPr="000C31F4" w:rsidRDefault="00DE0A2D" w:rsidP="0068711E">
      <w:pPr>
        <w:spacing w:after="120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O</w:t>
      </w:r>
      <w:r w:rsidR="005E0CEA" w:rsidRPr="000C31F4">
        <w:rPr>
          <w:rFonts w:ascii="Arial" w:eastAsia="Times New Roman" w:hAnsi="Arial" w:cs="Arial"/>
          <w:b/>
          <w:sz w:val="24"/>
          <w:szCs w:val="24"/>
          <w:lang w:eastAsia="cs-CZ"/>
        </w:rPr>
        <w:t>dměňování členů panelů</w:t>
      </w:r>
    </w:p>
    <w:p w:rsidR="00C717F6" w:rsidRDefault="00C717F6" w:rsidP="00C717F6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Odměňování členů panelů bude provedeno podle § 35 odst. 7 až 9 zákona č. 130/2002 Sb., ve znění pozdějších předpisů. </w:t>
      </w:r>
    </w:p>
    <w:p w:rsidR="00D47CC3" w:rsidRDefault="00D47CC3" w:rsidP="008E12DC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Finanční rozpočet </w:t>
      </w:r>
      <w:r w:rsidR="001D4944">
        <w:rPr>
          <w:rFonts w:ascii="Arial" w:eastAsia="Times New Roman" w:hAnsi="Arial" w:cs="Arial"/>
          <w:sz w:val="24"/>
          <w:szCs w:val="24"/>
          <w:lang w:eastAsia="cs-CZ"/>
        </w:rPr>
        <w:t xml:space="preserve">pro odměňování členů panelů, </w:t>
      </w:r>
      <w:r>
        <w:rPr>
          <w:rFonts w:ascii="Arial" w:eastAsia="Times New Roman" w:hAnsi="Arial" w:cs="Arial"/>
          <w:sz w:val="24"/>
          <w:szCs w:val="24"/>
          <w:lang w:eastAsia="cs-CZ"/>
        </w:rPr>
        <w:t>bude rozdělen na jednotlivé panely</w:t>
      </w:r>
      <w:r w:rsidR="00E848A7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0C31F4" w:rsidRDefault="00786025" w:rsidP="0068711E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Výše odměny pro jednotlivé panely bude zohledňovat počet zhodnocených výsledků. O</w:t>
      </w:r>
      <w:r w:rsidR="00D27D60">
        <w:rPr>
          <w:rFonts w:ascii="Arial" w:eastAsia="Times New Roman" w:hAnsi="Arial" w:cs="Arial"/>
          <w:sz w:val="24"/>
          <w:szCs w:val="24"/>
          <w:lang w:eastAsia="cs-CZ"/>
        </w:rPr>
        <w:t xml:space="preserve">dměny jednotlivým členům panelů </w:t>
      </w:r>
      <w:r>
        <w:rPr>
          <w:rFonts w:ascii="Arial" w:eastAsia="Times New Roman" w:hAnsi="Arial" w:cs="Arial"/>
          <w:sz w:val="24"/>
          <w:szCs w:val="24"/>
          <w:lang w:eastAsia="cs-CZ"/>
        </w:rPr>
        <w:t>/</w:t>
      </w:r>
      <w:r w:rsidR="00D27D60">
        <w:rPr>
          <w:rFonts w:ascii="Arial" w:eastAsia="Times New Roman" w:hAnsi="Arial" w:cs="Arial"/>
          <w:sz w:val="24"/>
          <w:szCs w:val="24"/>
          <w:lang w:eastAsia="cs-CZ"/>
        </w:rPr>
        <w:t>místopředsedům /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předsedům </w:t>
      </w:r>
      <w:proofErr w:type="spellStart"/>
      <w:r>
        <w:rPr>
          <w:rFonts w:ascii="Arial" w:eastAsia="Times New Roman" w:hAnsi="Arial" w:cs="Arial"/>
          <w:sz w:val="24"/>
          <w:szCs w:val="24"/>
          <w:lang w:eastAsia="cs-CZ"/>
        </w:rPr>
        <w:t>subpanelů</w:t>
      </w:r>
      <w:proofErr w:type="spell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F703F6">
        <w:rPr>
          <w:rFonts w:ascii="Arial" w:eastAsia="Times New Roman" w:hAnsi="Arial" w:cs="Arial"/>
          <w:sz w:val="24"/>
          <w:szCs w:val="24"/>
          <w:lang w:eastAsia="cs-CZ"/>
        </w:rPr>
        <w:t>doporučí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1B1193">
        <w:rPr>
          <w:rFonts w:ascii="Arial" w:eastAsia="Times New Roman" w:hAnsi="Arial" w:cs="Arial"/>
          <w:sz w:val="24"/>
          <w:szCs w:val="24"/>
          <w:lang w:eastAsia="cs-CZ"/>
        </w:rPr>
        <w:t xml:space="preserve">předsedovi Rady </w:t>
      </w:r>
      <w:r>
        <w:rPr>
          <w:rFonts w:ascii="Arial" w:eastAsia="Times New Roman" w:hAnsi="Arial" w:cs="Arial"/>
          <w:sz w:val="24"/>
          <w:szCs w:val="24"/>
          <w:lang w:eastAsia="cs-CZ"/>
        </w:rPr>
        <w:t>příslušný předseda</w:t>
      </w:r>
      <w:r w:rsidR="001B1193">
        <w:rPr>
          <w:rFonts w:ascii="Arial" w:eastAsia="Times New Roman" w:hAnsi="Arial" w:cs="Arial"/>
          <w:sz w:val="24"/>
          <w:szCs w:val="24"/>
          <w:lang w:eastAsia="cs-CZ"/>
        </w:rPr>
        <w:t xml:space="preserve"> panelu</w:t>
      </w:r>
      <w:r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C9135B" w:rsidRPr="00DE0A2D" w:rsidRDefault="00C9135B" w:rsidP="00DE0A2D">
      <w:pPr>
        <w:spacing w:after="24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Celková výše odměn pro </w:t>
      </w:r>
      <w:r w:rsidR="001B1193">
        <w:rPr>
          <w:rFonts w:ascii="Arial" w:eastAsia="Times New Roman" w:hAnsi="Arial" w:cs="Arial"/>
          <w:sz w:val="24"/>
          <w:szCs w:val="24"/>
          <w:lang w:eastAsia="cs-CZ"/>
        </w:rPr>
        <w:t xml:space="preserve">jedno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hodnocení se navrhuje ve výši </w:t>
      </w:r>
      <w:r w:rsidR="00F703F6">
        <w:rPr>
          <w:rFonts w:ascii="Arial" w:eastAsia="Times New Roman" w:hAnsi="Arial" w:cs="Arial"/>
          <w:sz w:val="24"/>
          <w:szCs w:val="24"/>
          <w:lang w:eastAsia="cs-CZ"/>
        </w:rPr>
        <w:t>cca 1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5 mil. </w:t>
      </w:r>
      <w:r w:rsidR="001B1193">
        <w:rPr>
          <w:rFonts w:ascii="Arial" w:eastAsia="Times New Roman" w:hAnsi="Arial" w:cs="Arial"/>
          <w:sz w:val="24"/>
          <w:szCs w:val="24"/>
          <w:lang w:eastAsia="cs-CZ"/>
        </w:rPr>
        <w:t>Kč. Jedná se odhad průměrných hodnot, které budo</w:t>
      </w:r>
      <w:r w:rsidR="00DE0A2D">
        <w:rPr>
          <w:rFonts w:ascii="Arial" w:eastAsia="Times New Roman" w:hAnsi="Arial" w:cs="Arial"/>
          <w:sz w:val="24"/>
          <w:szCs w:val="24"/>
          <w:lang w:eastAsia="cs-CZ"/>
        </w:rPr>
        <w:t>u navrženy vládě předsedou Rady.</w:t>
      </w:r>
    </w:p>
    <w:p w:rsidR="00DE0A2D" w:rsidRDefault="00397C28" w:rsidP="0068711E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Celková částka, kterou bude nutné vydat na odměnu členů panelů v roce </w:t>
      </w:r>
      <w:r w:rsidR="00953D74">
        <w:rPr>
          <w:rFonts w:ascii="Arial" w:eastAsia="Times New Roman" w:hAnsi="Arial" w:cs="Arial"/>
          <w:sz w:val="24"/>
          <w:szCs w:val="24"/>
          <w:lang w:eastAsia="cs-CZ"/>
        </w:rPr>
        <w:t>2016, tj. </w:t>
      </w:r>
      <w:r>
        <w:rPr>
          <w:rFonts w:ascii="Arial" w:eastAsia="Times New Roman" w:hAnsi="Arial" w:cs="Arial"/>
          <w:sz w:val="24"/>
          <w:szCs w:val="24"/>
          <w:lang w:eastAsia="cs-CZ"/>
        </w:rPr>
        <w:t>celková částka odměn za provedení hodnocení 2015 a 2016, bude činit celkem cca 30 mil. Kč.</w:t>
      </w:r>
    </w:p>
    <w:p w:rsidR="001A247F" w:rsidRPr="000C31F4" w:rsidRDefault="001A247F" w:rsidP="001A247F">
      <w:pPr>
        <w:spacing w:after="120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0C31F4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Průběh 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přípravy </w:t>
      </w:r>
      <w:r w:rsidRPr="000C31F4">
        <w:rPr>
          <w:rFonts w:ascii="Arial" w:eastAsia="Times New Roman" w:hAnsi="Arial" w:cs="Arial"/>
          <w:b/>
          <w:sz w:val="24"/>
          <w:szCs w:val="24"/>
          <w:lang w:eastAsia="cs-CZ"/>
        </w:rPr>
        <w:t>hodnocení 201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6</w:t>
      </w:r>
    </w:p>
    <w:p w:rsidR="001A247F" w:rsidRPr="008E12DC" w:rsidRDefault="001A247F" w:rsidP="001A247F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Ke dni 12. 06. 2016 byla připravena testovací verze aplikace pro sběr dat do Pilíře II. A nainstalována na testovací server k otestován</w:t>
      </w:r>
      <w:r w:rsidR="00BD351A">
        <w:rPr>
          <w:rFonts w:ascii="Arial" w:eastAsia="Times New Roman" w:hAnsi="Arial" w:cs="Arial"/>
          <w:sz w:val="24"/>
          <w:szCs w:val="24"/>
          <w:lang w:eastAsia="cs-CZ"/>
        </w:rPr>
        <w:t>í. To v současnosti probíhá. Po 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naplnění daty RIV za léta 2011-2015 (export z předaných dat od </w:t>
      </w:r>
      <w:r w:rsidR="00012410">
        <w:rPr>
          <w:rFonts w:ascii="Arial" w:eastAsia="Times New Roman" w:hAnsi="Arial" w:cs="Arial"/>
          <w:sz w:val="24"/>
          <w:szCs w:val="24"/>
          <w:lang w:eastAsia="cs-CZ"/>
        </w:rPr>
        <w:t xml:space="preserve">konsorcia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ČVUT </w:t>
      </w:r>
      <w:r w:rsidR="00012410">
        <w:rPr>
          <w:rFonts w:ascii="Arial" w:eastAsia="Times New Roman" w:hAnsi="Arial" w:cs="Arial"/>
          <w:sz w:val="24"/>
          <w:szCs w:val="24"/>
          <w:lang w:eastAsia="cs-CZ"/>
        </w:rPr>
        <w:t xml:space="preserve">a </w:t>
      </w:r>
      <w:proofErr w:type="spellStart"/>
      <w:r w:rsidR="00012410">
        <w:rPr>
          <w:rFonts w:ascii="Arial" w:eastAsia="Times New Roman" w:hAnsi="Arial" w:cs="Arial"/>
          <w:sz w:val="24"/>
          <w:szCs w:val="24"/>
          <w:lang w:eastAsia="cs-CZ"/>
        </w:rPr>
        <w:t>InfoScience</w:t>
      </w:r>
      <w:proofErr w:type="spellEnd"/>
      <w:r w:rsidR="00012410">
        <w:rPr>
          <w:rFonts w:ascii="Arial" w:eastAsia="Times New Roman" w:hAnsi="Arial" w:cs="Arial"/>
          <w:sz w:val="24"/>
          <w:szCs w:val="24"/>
          <w:lang w:eastAsia="cs-CZ"/>
        </w:rPr>
        <w:t xml:space="preserve"> Praha s.r.o.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předpokládán v posledním týdnu měsíce června) bude tato část hodnocení 2016 zcela připravena. </w:t>
      </w:r>
    </w:p>
    <w:p w:rsidR="001A247F" w:rsidRPr="009842DB" w:rsidRDefault="00A47907" w:rsidP="0068711E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Vzhledem k tomu, že IS </w:t>
      </w:r>
      <w:proofErr w:type="spellStart"/>
      <w:r>
        <w:rPr>
          <w:rFonts w:ascii="Arial" w:eastAsia="Times New Roman" w:hAnsi="Arial" w:cs="Arial"/>
          <w:sz w:val="24"/>
          <w:szCs w:val="24"/>
          <w:lang w:eastAsia="cs-CZ"/>
        </w:rPr>
        <w:t>VaVAI</w:t>
      </w:r>
      <w:proofErr w:type="spell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je mimo provoz, není </w:t>
      </w:r>
      <w:r w:rsidR="00885134">
        <w:rPr>
          <w:rFonts w:ascii="Arial" w:eastAsia="Times New Roman" w:hAnsi="Arial" w:cs="Arial"/>
          <w:sz w:val="24"/>
          <w:szCs w:val="24"/>
          <w:lang w:eastAsia="cs-CZ"/>
        </w:rPr>
        <w:t xml:space="preserve">zatím </w:t>
      </w:r>
      <w:r>
        <w:rPr>
          <w:rFonts w:ascii="Arial" w:eastAsia="Times New Roman" w:hAnsi="Arial" w:cs="Arial"/>
          <w:sz w:val="24"/>
          <w:szCs w:val="24"/>
          <w:lang w:eastAsia="cs-CZ"/>
        </w:rPr>
        <w:t>možné zahájit hodnocení 2016. Bez přístupu k RIV není možné provést první etapu hodnocení, tj. kontrolu datových záznamů</w:t>
      </w:r>
      <w:r w:rsidR="00885134">
        <w:rPr>
          <w:rFonts w:ascii="Arial" w:eastAsia="Times New Roman" w:hAnsi="Arial" w:cs="Arial"/>
          <w:sz w:val="24"/>
          <w:szCs w:val="24"/>
          <w:lang w:eastAsia="cs-CZ"/>
        </w:rPr>
        <w:t xml:space="preserve"> vykázaných výsledků v </w:t>
      </w:r>
      <w:proofErr w:type="gramStart"/>
      <w:r w:rsidR="00885134">
        <w:rPr>
          <w:rFonts w:ascii="Arial" w:eastAsia="Times New Roman" w:hAnsi="Arial" w:cs="Arial"/>
          <w:sz w:val="24"/>
          <w:szCs w:val="24"/>
          <w:lang w:eastAsia="cs-CZ"/>
        </w:rPr>
        <w:t>RIV</w:t>
      </w:r>
      <w:proofErr w:type="gramEnd"/>
      <w:r w:rsidR="00885134">
        <w:rPr>
          <w:rFonts w:ascii="Arial" w:eastAsia="Times New Roman" w:hAnsi="Arial" w:cs="Arial"/>
          <w:sz w:val="24"/>
          <w:szCs w:val="24"/>
          <w:lang w:eastAsia="cs-CZ"/>
        </w:rPr>
        <w:t>, sjednocení výskytu shodných výsledků, vyčlenění výsledků vykazujících po provedeném sjednocení nesrovnalosti.</w:t>
      </w:r>
    </w:p>
    <w:sectPr w:rsidR="001A247F" w:rsidRPr="009842DB" w:rsidSect="009F243D"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12C" w:rsidRDefault="008C012C" w:rsidP="00A927B9">
      <w:pPr>
        <w:spacing w:after="0" w:line="240" w:lineRule="auto"/>
      </w:pPr>
      <w:r>
        <w:separator/>
      </w:r>
    </w:p>
  </w:endnote>
  <w:endnote w:type="continuationSeparator" w:id="0">
    <w:p w:rsidR="008C012C" w:rsidRDefault="008C012C" w:rsidP="00A92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2FE" w:rsidRDefault="008C012C">
    <w:pPr>
      <w:pStyle w:val="Zpat"/>
    </w:pPr>
    <w:fldSimple w:instr=" FILENAME   \* MERGEFORMAT ">
      <w:r w:rsidR="00147A25">
        <w:rPr>
          <w:noProof/>
        </w:rPr>
        <w:t>317 C4 _Hodnoceni.docx</w:t>
      </w:r>
    </w:fldSimple>
    <w:r w:rsidR="002C32FE">
      <w:tab/>
    </w:r>
    <w:r w:rsidR="002C32FE">
      <w:tab/>
    </w:r>
    <w:r w:rsidR="002C32FE">
      <w:fldChar w:fldCharType="begin"/>
    </w:r>
    <w:r w:rsidR="002C32FE">
      <w:instrText xml:space="preserve"> PAGE   \* MERGEFORMAT </w:instrText>
    </w:r>
    <w:r w:rsidR="002C32FE">
      <w:fldChar w:fldCharType="separate"/>
    </w:r>
    <w:r w:rsidR="00147A25">
      <w:rPr>
        <w:noProof/>
      </w:rPr>
      <w:t>1</w:t>
    </w:r>
    <w:r w:rsidR="002C32FE">
      <w:fldChar w:fldCharType="end"/>
    </w:r>
    <w:r w:rsidR="002C32FE">
      <w:t xml:space="preserve"> / </w:t>
    </w:r>
    <w:fldSimple w:instr=" NUMPAGES   \* MERGEFORMAT ">
      <w:r w:rsidR="00147A25">
        <w:rPr>
          <w:noProof/>
        </w:rPr>
        <w:t>1</w:t>
      </w:r>
    </w:fldSimple>
  </w:p>
  <w:p w:rsidR="002C32FE" w:rsidRDefault="00012410">
    <w:pPr>
      <w:pStyle w:val="Zpat"/>
    </w:pPr>
    <w:r>
      <w:t>Zpracovali</w:t>
    </w:r>
    <w:r w:rsidR="00BD351A">
      <w:t xml:space="preserve">: Marek, Moravcová, </w:t>
    </w:r>
    <w:proofErr w:type="spellStart"/>
    <w:r w:rsidR="00BD351A">
      <w:t>Kapucián</w:t>
    </w:r>
    <w:proofErr w:type="spellEnd"/>
    <w:r w:rsidR="00BD351A">
      <w:t>, Rychtařík</w:t>
    </w:r>
    <w:r w:rsidR="002C32FE">
      <w:t xml:space="preserve">; </w:t>
    </w:r>
    <w:proofErr w:type="gramStart"/>
    <w:r w:rsidR="00EA2EE2">
      <w:t>16</w:t>
    </w:r>
    <w:r w:rsidR="00BE15B8">
      <w:t>.6</w:t>
    </w:r>
    <w:r w:rsidR="00397C28">
      <w:t>.2016</w:t>
    </w:r>
    <w:proofErr w:type="gramEnd"/>
    <w:r w:rsidR="00397C28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12C" w:rsidRDefault="008C012C" w:rsidP="00A927B9">
      <w:pPr>
        <w:spacing w:after="0" w:line="240" w:lineRule="auto"/>
      </w:pPr>
      <w:r>
        <w:separator/>
      </w:r>
    </w:p>
  </w:footnote>
  <w:footnote w:type="continuationSeparator" w:id="0">
    <w:p w:rsidR="008C012C" w:rsidRDefault="008C012C" w:rsidP="00A92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  <w:gridCol w:w="1559"/>
    </w:tblGrid>
    <w:tr w:rsidR="009F243D" w:rsidTr="00660DD2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shd w:val="clear" w:color="auto" w:fill="auto"/>
          <w:vAlign w:val="center"/>
        </w:tcPr>
        <w:p w:rsidR="009F243D" w:rsidRPr="004671AE" w:rsidRDefault="009F243D" w:rsidP="00660DD2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09618B5B" wp14:editId="7E2BDBD3">
                <wp:simplePos x="0" y="0"/>
                <wp:positionH relativeFrom="column">
                  <wp:posOffset>-38100</wp:posOffset>
                </wp:positionH>
                <wp:positionV relativeFrom="paragraph">
                  <wp:posOffset>-71120</wp:posOffset>
                </wp:positionV>
                <wp:extent cx="914400" cy="27686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gramStart"/>
          <w:r>
            <w:rPr>
              <w:rFonts w:ascii="Arial" w:hAnsi="Arial" w:cs="Arial"/>
              <w:b/>
            </w:rPr>
            <w:t>9</w:t>
          </w:r>
          <w:r w:rsidRPr="004671AE">
            <w:rPr>
              <w:rFonts w:ascii="Arial" w:hAnsi="Arial" w:cs="Arial"/>
              <w:b/>
            </w:rPr>
            <w:t xml:space="preserve">           </w:t>
          </w:r>
          <w:r>
            <w:rPr>
              <w:rFonts w:ascii="Arial" w:hAnsi="Arial" w:cs="Arial"/>
              <w:b/>
            </w:rPr>
            <w:t xml:space="preserve">          </w:t>
          </w:r>
          <w:r w:rsidRPr="004671AE">
            <w:rPr>
              <w:rFonts w:ascii="Arial" w:hAnsi="Arial" w:cs="Arial"/>
              <w:b/>
            </w:rPr>
            <w:t>Rada</w:t>
          </w:r>
          <w:proofErr w:type="gramEnd"/>
          <w:r w:rsidRPr="004671AE">
            <w:rPr>
              <w:rFonts w:ascii="Arial" w:hAnsi="Arial" w:cs="Arial"/>
              <w:b/>
            </w:rPr>
            <w:t xml:space="preserve"> pro výzkum, vývoj a inovace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9F243D" w:rsidRPr="004671AE" w:rsidRDefault="00A71288" w:rsidP="005E0CEA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317</w:t>
          </w:r>
          <w:r w:rsidR="00C32F9E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23005B">
            <w:rPr>
              <w:rFonts w:ascii="Arial" w:hAnsi="Arial" w:cs="Arial"/>
              <w:b/>
              <w:color w:val="0070C0"/>
              <w:sz w:val="28"/>
              <w:szCs w:val="28"/>
            </w:rPr>
            <w:t>C4</w:t>
          </w:r>
        </w:p>
      </w:tc>
    </w:tr>
  </w:tbl>
  <w:p w:rsidR="009F243D" w:rsidRDefault="009F243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611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6F2269D"/>
    <w:multiLevelType w:val="hybridMultilevel"/>
    <w:tmpl w:val="FE00F3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A410A"/>
    <w:multiLevelType w:val="hybridMultilevel"/>
    <w:tmpl w:val="B6009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26A1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C7857BB"/>
    <w:multiLevelType w:val="hybridMultilevel"/>
    <w:tmpl w:val="EA266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A250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0CE3029"/>
    <w:multiLevelType w:val="hybridMultilevel"/>
    <w:tmpl w:val="96941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079C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212254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78762C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>
    <w:nsid w:val="49021B2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AB41AF5"/>
    <w:multiLevelType w:val="hybridMultilevel"/>
    <w:tmpl w:val="BEDEBC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1E69F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5B510C8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C2B1C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4D473E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675F7630"/>
    <w:multiLevelType w:val="hybridMultilevel"/>
    <w:tmpl w:val="B5C4C4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A454BD"/>
    <w:multiLevelType w:val="hybridMultilevel"/>
    <w:tmpl w:val="198ECF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7"/>
  </w:num>
  <w:num w:numId="4">
    <w:abstractNumId w:val="10"/>
  </w:num>
  <w:num w:numId="5">
    <w:abstractNumId w:val="9"/>
  </w:num>
  <w:num w:numId="6">
    <w:abstractNumId w:val="13"/>
  </w:num>
  <w:num w:numId="7">
    <w:abstractNumId w:val="3"/>
  </w:num>
  <w:num w:numId="8">
    <w:abstractNumId w:val="16"/>
  </w:num>
  <w:num w:numId="9">
    <w:abstractNumId w:val="5"/>
  </w:num>
  <w:num w:numId="10">
    <w:abstractNumId w:val="8"/>
  </w:num>
  <w:num w:numId="11">
    <w:abstractNumId w:val="7"/>
  </w:num>
  <w:num w:numId="12">
    <w:abstractNumId w:val="2"/>
  </w:num>
  <w:num w:numId="13">
    <w:abstractNumId w:val="4"/>
  </w:num>
  <w:num w:numId="14">
    <w:abstractNumId w:val="0"/>
  </w:num>
  <w:num w:numId="15">
    <w:abstractNumId w:val="14"/>
  </w:num>
  <w:num w:numId="16">
    <w:abstractNumId w:val="6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1F"/>
    <w:rsid w:val="00012410"/>
    <w:rsid w:val="0007515A"/>
    <w:rsid w:val="000C31F4"/>
    <w:rsid w:val="00125AFB"/>
    <w:rsid w:val="00125C16"/>
    <w:rsid w:val="00134EEB"/>
    <w:rsid w:val="00147A25"/>
    <w:rsid w:val="001A247F"/>
    <w:rsid w:val="001B1193"/>
    <w:rsid w:val="001B19C9"/>
    <w:rsid w:val="001D4944"/>
    <w:rsid w:val="002277EF"/>
    <w:rsid w:val="0023005B"/>
    <w:rsid w:val="00235233"/>
    <w:rsid w:val="002C32FE"/>
    <w:rsid w:val="00397C28"/>
    <w:rsid w:val="00431DD4"/>
    <w:rsid w:val="004378DA"/>
    <w:rsid w:val="00453537"/>
    <w:rsid w:val="004543CD"/>
    <w:rsid w:val="0046000E"/>
    <w:rsid w:val="004932FE"/>
    <w:rsid w:val="004A6D87"/>
    <w:rsid w:val="004D611F"/>
    <w:rsid w:val="0056681E"/>
    <w:rsid w:val="005705A5"/>
    <w:rsid w:val="005711B3"/>
    <w:rsid w:val="005A10DE"/>
    <w:rsid w:val="005E0CEA"/>
    <w:rsid w:val="0068711E"/>
    <w:rsid w:val="006A66B6"/>
    <w:rsid w:val="00713857"/>
    <w:rsid w:val="0073464B"/>
    <w:rsid w:val="007405A1"/>
    <w:rsid w:val="00786025"/>
    <w:rsid w:val="007A3FAC"/>
    <w:rsid w:val="007D3405"/>
    <w:rsid w:val="007D671E"/>
    <w:rsid w:val="007F613F"/>
    <w:rsid w:val="008831A4"/>
    <w:rsid w:val="00885134"/>
    <w:rsid w:val="008C012C"/>
    <w:rsid w:val="008E12DC"/>
    <w:rsid w:val="008F0841"/>
    <w:rsid w:val="009247F0"/>
    <w:rsid w:val="00953D74"/>
    <w:rsid w:val="00975F24"/>
    <w:rsid w:val="009842DB"/>
    <w:rsid w:val="009D459C"/>
    <w:rsid w:val="009E419A"/>
    <w:rsid w:val="009F243D"/>
    <w:rsid w:val="00A47907"/>
    <w:rsid w:val="00A71288"/>
    <w:rsid w:val="00A927B9"/>
    <w:rsid w:val="00AC378B"/>
    <w:rsid w:val="00AE17D3"/>
    <w:rsid w:val="00B81C82"/>
    <w:rsid w:val="00BD351A"/>
    <w:rsid w:val="00BE15B8"/>
    <w:rsid w:val="00C22D70"/>
    <w:rsid w:val="00C32F9E"/>
    <w:rsid w:val="00C717F6"/>
    <w:rsid w:val="00C74F44"/>
    <w:rsid w:val="00C83985"/>
    <w:rsid w:val="00C9135B"/>
    <w:rsid w:val="00CE0F0C"/>
    <w:rsid w:val="00D06160"/>
    <w:rsid w:val="00D27D60"/>
    <w:rsid w:val="00D34EDF"/>
    <w:rsid w:val="00D47CC3"/>
    <w:rsid w:val="00D906EB"/>
    <w:rsid w:val="00DE0A2D"/>
    <w:rsid w:val="00E45EC9"/>
    <w:rsid w:val="00E45EFB"/>
    <w:rsid w:val="00E848A7"/>
    <w:rsid w:val="00EA2EE2"/>
    <w:rsid w:val="00EB2D49"/>
    <w:rsid w:val="00F001A8"/>
    <w:rsid w:val="00F15E78"/>
    <w:rsid w:val="00F1747F"/>
    <w:rsid w:val="00F26A60"/>
    <w:rsid w:val="00F703F6"/>
    <w:rsid w:val="00FB57DC"/>
    <w:rsid w:val="00FB77A5"/>
    <w:rsid w:val="00FE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611F"/>
    <w:rPr>
      <w:rFonts w:ascii="Calibri" w:eastAsia="Calibri" w:hAnsi="Calibri" w:cs="Times New Roman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8711E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8711E"/>
    <w:pPr>
      <w:keepNext/>
      <w:keepLines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711E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711E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711E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711E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711E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711E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711E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611F"/>
    <w:pPr>
      <w:spacing w:after="160" w:line="259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92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27B9"/>
    <w:rPr>
      <w:rFonts w:ascii="Calibri" w:eastAsia="Calibri" w:hAnsi="Calibri"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92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27B9"/>
    <w:rPr>
      <w:rFonts w:ascii="Calibri" w:eastAsia="Calibri" w:hAnsi="Calibri" w:cs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3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3857"/>
    <w:rPr>
      <w:rFonts w:ascii="Tahoma" w:eastAsia="Calibri" w:hAnsi="Tahoma" w:cs="Tahoma"/>
      <w:sz w:val="16"/>
      <w:szCs w:val="16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6871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6871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711E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711E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711E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711E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711E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711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71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styleId="Zvraznn">
    <w:name w:val="Emphasis"/>
    <w:uiPriority w:val="20"/>
    <w:qFormat/>
    <w:rsid w:val="0068711E"/>
    <w:rPr>
      <w:i/>
      <w:iCs/>
    </w:rPr>
  </w:style>
  <w:style w:type="table" w:styleId="Mkatabulky">
    <w:name w:val="Table Grid"/>
    <w:basedOn w:val="Normlntabulka"/>
    <w:uiPriority w:val="59"/>
    <w:rsid w:val="00C9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24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24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2410"/>
    <w:rPr>
      <w:rFonts w:ascii="Calibri" w:eastAsia="Calibri" w:hAnsi="Calibri"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24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2410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611F"/>
    <w:rPr>
      <w:rFonts w:ascii="Calibri" w:eastAsia="Calibri" w:hAnsi="Calibri" w:cs="Times New Roman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8711E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8711E"/>
    <w:pPr>
      <w:keepNext/>
      <w:keepLines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711E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711E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711E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711E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711E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711E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711E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611F"/>
    <w:pPr>
      <w:spacing w:after="160" w:line="259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92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27B9"/>
    <w:rPr>
      <w:rFonts w:ascii="Calibri" w:eastAsia="Calibri" w:hAnsi="Calibri"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92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27B9"/>
    <w:rPr>
      <w:rFonts w:ascii="Calibri" w:eastAsia="Calibri" w:hAnsi="Calibri" w:cs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3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3857"/>
    <w:rPr>
      <w:rFonts w:ascii="Tahoma" w:eastAsia="Calibri" w:hAnsi="Tahoma" w:cs="Tahoma"/>
      <w:sz w:val="16"/>
      <w:szCs w:val="16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6871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6871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711E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711E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711E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711E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711E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711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71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styleId="Zvraznn">
    <w:name w:val="Emphasis"/>
    <w:uiPriority w:val="20"/>
    <w:qFormat/>
    <w:rsid w:val="0068711E"/>
    <w:rPr>
      <w:i/>
      <w:iCs/>
    </w:rPr>
  </w:style>
  <w:style w:type="table" w:styleId="Mkatabulky">
    <w:name w:val="Table Grid"/>
    <w:basedOn w:val="Normlntabulka"/>
    <w:uiPriority w:val="59"/>
    <w:rsid w:val="00C9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24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24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2410"/>
    <w:rPr>
      <w:rFonts w:ascii="Calibri" w:eastAsia="Calibri" w:hAnsi="Calibri"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24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2410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FD7B7-FEAC-40A8-B773-888AFFFBF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Jan</dc:creator>
  <cp:lastModifiedBy>Bártová Milada</cp:lastModifiedBy>
  <cp:revision>4</cp:revision>
  <cp:lastPrinted>2016-06-17T06:06:00Z</cp:lastPrinted>
  <dcterms:created xsi:type="dcterms:W3CDTF">2016-06-16T13:57:00Z</dcterms:created>
  <dcterms:modified xsi:type="dcterms:W3CDTF">2016-06-17T06:08:00Z</dcterms:modified>
</cp:coreProperties>
</file>