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E5785" w:rsidRDefault="005E5785" w:rsidP="00A56251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E5785">
        <w:rPr>
          <w:rFonts w:ascii="Arial" w:hAnsi="Arial" w:cs="Arial"/>
          <w:b/>
          <w:bCs/>
          <w:szCs w:val="22"/>
        </w:rPr>
        <w:t>Zpráva o čin</w:t>
      </w:r>
      <w:r w:rsidR="00205602">
        <w:rPr>
          <w:rFonts w:ascii="Arial" w:hAnsi="Arial" w:cs="Arial"/>
          <w:b/>
          <w:bCs/>
          <w:szCs w:val="22"/>
        </w:rPr>
        <w:t>nosti výzkumné rady Technologic</w:t>
      </w:r>
      <w:r w:rsidRPr="005E5785">
        <w:rPr>
          <w:rFonts w:ascii="Arial" w:hAnsi="Arial" w:cs="Arial"/>
          <w:b/>
          <w:bCs/>
          <w:szCs w:val="22"/>
        </w:rPr>
        <w:t>ké agen</w:t>
      </w:r>
      <w:r w:rsidR="00B04E54">
        <w:rPr>
          <w:rFonts w:ascii="Arial" w:hAnsi="Arial" w:cs="Arial"/>
          <w:b/>
          <w:bCs/>
          <w:szCs w:val="22"/>
        </w:rPr>
        <w:t>tury České republiky za rok 2016</w:t>
      </w:r>
      <w:r w:rsidRPr="005E5785">
        <w:rPr>
          <w:rFonts w:ascii="Arial" w:hAnsi="Arial" w:cs="Arial"/>
          <w:b/>
          <w:bCs/>
          <w:szCs w:val="22"/>
        </w:rPr>
        <w:t xml:space="preserve"> a návrh na stanovení odměn za výkon veřejné funkce výzkumné rady Technologické agen</w:t>
      </w:r>
      <w:r w:rsidR="00B04E54">
        <w:rPr>
          <w:rFonts w:ascii="Arial" w:hAnsi="Arial" w:cs="Arial"/>
          <w:b/>
          <w:bCs/>
          <w:szCs w:val="22"/>
        </w:rPr>
        <w:t>tury České republiky za rok 2016</w:t>
      </w:r>
    </w:p>
    <w:bookmarkEnd w:id="0"/>
    <w:p w:rsidR="0035120B" w:rsidRDefault="00A56251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 xml:space="preserve">Výzkumná rada Technologické agentury České republiky je koncepčním orgánem uvedené agentury. </w:t>
      </w:r>
      <w:r w:rsidR="00187697">
        <w:rPr>
          <w:rFonts w:ascii="Arial" w:hAnsi="Arial" w:cs="Arial"/>
          <w:sz w:val="22"/>
          <w:szCs w:val="22"/>
        </w:rPr>
        <w:t xml:space="preserve">Zpráva o činnosti výzkumné rady shrnuje její činnost za období </w:t>
      </w:r>
      <w:r w:rsidR="00187697" w:rsidRPr="00187697">
        <w:rPr>
          <w:rFonts w:ascii="Arial" w:hAnsi="Arial" w:cs="Arial"/>
          <w:sz w:val="22"/>
          <w:szCs w:val="22"/>
        </w:rPr>
        <w:t>říjen 2015 až září 2016</w:t>
      </w:r>
      <w:r w:rsidR="00187697">
        <w:rPr>
          <w:rFonts w:ascii="Arial" w:hAnsi="Arial" w:cs="Arial"/>
          <w:sz w:val="22"/>
          <w:szCs w:val="22"/>
        </w:rPr>
        <w:t xml:space="preserve"> a uvádí přehled hlavních témat, jimž se v tomto období věnovala. Mezi ně patřila například příprava nových veřejných soutěží a příprava nových programů Technologické agentury ČR, spolupráce s resorty a dalšími aktéry v systému podpory VaVaI, hodnocení výsledků programů a mezinárodní spolupráce.</w:t>
      </w:r>
    </w:p>
    <w:p w:rsidR="00187697" w:rsidRDefault="00187697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7697">
        <w:rPr>
          <w:rFonts w:ascii="Arial" w:hAnsi="Arial" w:cs="Arial"/>
          <w:sz w:val="22"/>
          <w:szCs w:val="22"/>
        </w:rPr>
        <w:t xml:space="preserve">Mimořádnou pozornost VR </w:t>
      </w:r>
      <w:r>
        <w:rPr>
          <w:rFonts w:ascii="Arial" w:hAnsi="Arial" w:cs="Arial"/>
          <w:sz w:val="22"/>
          <w:szCs w:val="22"/>
        </w:rPr>
        <w:t xml:space="preserve">věnovala také </w:t>
      </w:r>
      <w:r w:rsidRPr="00187697">
        <w:rPr>
          <w:rFonts w:ascii="Arial" w:hAnsi="Arial" w:cs="Arial"/>
          <w:sz w:val="22"/>
          <w:szCs w:val="22"/>
        </w:rPr>
        <w:t xml:space="preserve">personálnímu obsazení orgánů zabezpečujících hladký a korektní průběh vyhlašování veřejných soutěží programů, </w:t>
      </w:r>
      <w:r>
        <w:rPr>
          <w:rFonts w:ascii="Arial" w:hAnsi="Arial" w:cs="Arial"/>
          <w:sz w:val="22"/>
          <w:szCs w:val="22"/>
        </w:rPr>
        <w:t>vyhodnocování návrhů projektů a </w:t>
      </w:r>
      <w:bookmarkStart w:id="1" w:name="_GoBack"/>
      <w:bookmarkEnd w:id="1"/>
      <w:r w:rsidRPr="00187697">
        <w:rPr>
          <w:rFonts w:ascii="Arial" w:hAnsi="Arial" w:cs="Arial"/>
          <w:sz w:val="22"/>
          <w:szCs w:val="22"/>
        </w:rPr>
        <w:t>hodnocení běžících či končících projektů</w:t>
      </w:r>
      <w:r>
        <w:rPr>
          <w:rFonts w:ascii="Arial" w:hAnsi="Arial" w:cs="Arial"/>
          <w:sz w:val="22"/>
          <w:szCs w:val="22"/>
        </w:rPr>
        <w:t>.</w:t>
      </w:r>
    </w:p>
    <w:p w:rsidR="00A56251" w:rsidRPr="00A56251" w:rsidRDefault="00187697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o činnosti výzkumné rady také obsahuje návrh odměn jednotlivým členům rady za jejich činnost, a to podle stanoveného klíče. </w:t>
      </w:r>
      <w:r w:rsidR="00A56251" w:rsidRPr="00A56251">
        <w:rPr>
          <w:rFonts w:ascii="Arial" w:hAnsi="Arial" w:cs="Arial"/>
          <w:sz w:val="22"/>
          <w:szCs w:val="22"/>
        </w:rPr>
        <w:t>Za výkon veřejné funkce stanoví členům výzkum</w:t>
      </w:r>
      <w:r w:rsidR="00A56251">
        <w:rPr>
          <w:rFonts w:ascii="Arial" w:hAnsi="Arial" w:cs="Arial"/>
          <w:sz w:val="22"/>
          <w:szCs w:val="22"/>
        </w:rPr>
        <w:t>né rady odměny vláda, v</w:t>
      </w:r>
      <w:r>
        <w:rPr>
          <w:rFonts w:ascii="Arial" w:hAnsi="Arial" w:cs="Arial"/>
          <w:sz w:val="22"/>
          <w:szCs w:val="22"/>
        </w:rPr>
        <w:t> </w:t>
      </w:r>
      <w:r w:rsidR="00A56251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</w:t>
      </w:r>
      <w:r w:rsidR="00A56251" w:rsidRPr="00A56251">
        <w:rPr>
          <w:rFonts w:ascii="Arial" w:hAnsi="Arial" w:cs="Arial"/>
          <w:sz w:val="22"/>
          <w:szCs w:val="22"/>
        </w:rPr>
        <w:t>s §36a odst. 4 zákona č. 130/2002 Sb., o podpoře výzkumu, experimentálního vývoje a inovací.</w:t>
      </w:r>
    </w:p>
    <w:p w:rsidR="00A56251" w:rsidRPr="004C6274" w:rsidRDefault="00A56251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 inovace Pavlem </w:t>
      </w:r>
      <w:proofErr w:type="spellStart"/>
      <w:r w:rsidRPr="00A56251">
        <w:rPr>
          <w:rFonts w:ascii="Arial" w:hAnsi="Arial" w:cs="Arial"/>
          <w:sz w:val="22"/>
          <w:szCs w:val="22"/>
        </w:rPr>
        <w:t>Bělobrádkem</w:t>
      </w:r>
      <w:proofErr w:type="spellEnd"/>
      <w:r w:rsidRPr="00A56251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A64" w:rsidRDefault="00947A64" w:rsidP="002A04A6">
      <w:r>
        <w:separator/>
      </w:r>
    </w:p>
  </w:endnote>
  <w:endnote w:type="continuationSeparator" w:id="0">
    <w:p w:rsidR="00947A64" w:rsidRDefault="00947A6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C23100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A64" w:rsidRDefault="00947A64" w:rsidP="002A04A6">
      <w:r>
        <w:separator/>
      </w:r>
    </w:p>
  </w:footnote>
  <w:footnote w:type="continuationSeparator" w:id="0">
    <w:p w:rsidR="00947A64" w:rsidRDefault="00947A64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E7556"/>
    <w:rsid w:val="001250E3"/>
    <w:rsid w:val="00140711"/>
    <w:rsid w:val="00146F4C"/>
    <w:rsid w:val="0016387E"/>
    <w:rsid w:val="001846A7"/>
    <w:rsid w:val="00187697"/>
    <w:rsid w:val="001B3695"/>
    <w:rsid w:val="001C3A57"/>
    <w:rsid w:val="001F11D2"/>
    <w:rsid w:val="00205602"/>
    <w:rsid w:val="00287875"/>
    <w:rsid w:val="002A04A6"/>
    <w:rsid w:val="002B6F79"/>
    <w:rsid w:val="00325854"/>
    <w:rsid w:val="003275E0"/>
    <w:rsid w:val="0035120B"/>
    <w:rsid w:val="003A72B5"/>
    <w:rsid w:val="004445D6"/>
    <w:rsid w:val="004B4383"/>
    <w:rsid w:val="004C6274"/>
    <w:rsid w:val="005E5785"/>
    <w:rsid w:val="006174D5"/>
    <w:rsid w:val="006E4E9C"/>
    <w:rsid w:val="007E0299"/>
    <w:rsid w:val="00906A48"/>
    <w:rsid w:val="00947A64"/>
    <w:rsid w:val="00970579"/>
    <w:rsid w:val="00A56251"/>
    <w:rsid w:val="00AA6CB9"/>
    <w:rsid w:val="00AE5143"/>
    <w:rsid w:val="00B04E54"/>
    <w:rsid w:val="00B10A4B"/>
    <w:rsid w:val="00B67101"/>
    <w:rsid w:val="00BC60B5"/>
    <w:rsid w:val="00BE776B"/>
    <w:rsid w:val="00C23100"/>
    <w:rsid w:val="00D35A3A"/>
    <w:rsid w:val="00D7174D"/>
    <w:rsid w:val="00D73FDC"/>
    <w:rsid w:val="00E543B0"/>
    <w:rsid w:val="00EF0926"/>
    <w:rsid w:val="00F55356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Lukáš Kačena</cp:lastModifiedBy>
  <cp:revision>8</cp:revision>
  <cp:lastPrinted>2015-10-06T07:27:00Z</cp:lastPrinted>
  <dcterms:created xsi:type="dcterms:W3CDTF">2015-10-15T13:27:00Z</dcterms:created>
  <dcterms:modified xsi:type="dcterms:W3CDTF">2016-10-05T09:33:00Z</dcterms:modified>
</cp:coreProperties>
</file>