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8003FD">
        <w:rPr>
          <w:rFonts w:ascii="Arial" w:hAnsi="Arial" w:cs="Arial"/>
          <w:b/>
          <w:color w:val="0070C0"/>
          <w:sz w:val="28"/>
          <w:szCs w:val="28"/>
        </w:rPr>
        <w:t>o zřízení poradního orgánu pro výzkum v SHV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522B8" w:rsidRDefault="004522B8" w:rsidP="00E075EA">
      <w:pPr>
        <w:keepNext/>
        <w:tabs>
          <w:tab w:val="left" w:pos="-26"/>
          <w:tab w:val="left" w:pos="709"/>
        </w:tabs>
        <w:spacing w:before="120" w:after="120"/>
        <w:jc w:val="both"/>
        <w:rPr>
          <w:rFonts w:ascii="Arial" w:hAnsi="Arial" w:cs="Arial"/>
        </w:rPr>
      </w:pPr>
      <w:r w:rsidRPr="00A73829">
        <w:rPr>
          <w:rFonts w:ascii="Arial" w:hAnsi="Arial" w:cs="Arial"/>
        </w:rPr>
        <w:t>Rada</w:t>
      </w:r>
      <w:r>
        <w:rPr>
          <w:rFonts w:ascii="Arial" w:hAnsi="Arial" w:cs="Arial"/>
        </w:rPr>
        <w:t xml:space="preserve"> </w:t>
      </w:r>
      <w:r w:rsidR="00E075EA">
        <w:rPr>
          <w:rFonts w:ascii="Arial" w:hAnsi="Arial" w:cs="Arial"/>
        </w:rPr>
        <w:t xml:space="preserve">schválila </w:t>
      </w:r>
      <w:r>
        <w:rPr>
          <w:rFonts w:ascii="Arial" w:hAnsi="Arial" w:cs="Arial"/>
        </w:rPr>
        <w:t xml:space="preserve">ve svém usnesení z 319. zasedání Rady dne 27. října 2016 k bodu </w:t>
      </w:r>
      <w:r w:rsidR="00E075EA">
        <w:rPr>
          <w:rFonts w:ascii="Arial" w:hAnsi="Arial" w:cs="Arial"/>
        </w:rPr>
        <w:t xml:space="preserve">319/A9 </w:t>
      </w:r>
      <w:r w:rsidRPr="008A2021">
        <w:rPr>
          <w:rFonts w:ascii="Arial" w:hAnsi="Arial" w:cs="Arial"/>
        </w:rPr>
        <w:t xml:space="preserve">vytvoření nového poradního orgánu pro oblast </w:t>
      </w:r>
      <w:r>
        <w:rPr>
          <w:rFonts w:ascii="Arial" w:hAnsi="Arial" w:cs="Arial"/>
        </w:rPr>
        <w:t xml:space="preserve">společenských a humanitních věd a uložila </w:t>
      </w:r>
      <w:r w:rsidRPr="008A2021">
        <w:rPr>
          <w:rFonts w:ascii="Arial" w:hAnsi="Arial" w:cs="Arial"/>
        </w:rPr>
        <w:t xml:space="preserve">Sekci </w:t>
      </w:r>
      <w:proofErr w:type="spellStart"/>
      <w:r w:rsidRPr="008A2021">
        <w:rPr>
          <w:rFonts w:ascii="Arial" w:hAnsi="Arial" w:cs="Arial"/>
        </w:rPr>
        <w:t>VaVaI</w:t>
      </w:r>
      <w:proofErr w:type="spellEnd"/>
      <w:r w:rsidRPr="008A2021">
        <w:rPr>
          <w:rFonts w:ascii="Arial" w:hAnsi="Arial" w:cs="Arial"/>
        </w:rPr>
        <w:t xml:space="preserve"> v souladu s § 35 odst. 7 zákona č. 130/2002 Sb., o</w:t>
      </w:r>
      <w:r>
        <w:rPr>
          <w:rFonts w:ascii="Arial" w:hAnsi="Arial" w:cs="Arial"/>
        </w:rPr>
        <w:t> </w:t>
      </w:r>
      <w:r w:rsidRPr="008A2021">
        <w:rPr>
          <w:rFonts w:ascii="Arial" w:hAnsi="Arial" w:cs="Arial"/>
        </w:rPr>
        <w:t xml:space="preserve">podpoře výzkumu, experimentálního vývoje a inovací a v souladu se svým Statutem </w:t>
      </w:r>
      <w:r w:rsidR="00E075EA">
        <w:rPr>
          <w:rFonts w:ascii="Arial" w:hAnsi="Arial" w:cs="Arial"/>
        </w:rPr>
        <w:t>jeho zřízení</w:t>
      </w:r>
      <w:r w:rsidRPr="008A2021">
        <w:rPr>
          <w:rFonts w:ascii="Arial" w:hAnsi="Arial" w:cs="Arial"/>
        </w:rPr>
        <w:t>.</w:t>
      </w:r>
    </w:p>
    <w:p w:rsidR="00F507D3" w:rsidRDefault="00E075EA" w:rsidP="00E075EA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Nový poradní orgán</w:t>
      </w:r>
      <w:r w:rsidR="00F507D3" w:rsidRPr="00F507D3">
        <w:rPr>
          <w:rFonts w:ascii="Arial" w:hAnsi="Arial" w:cs="Arial"/>
        </w:rPr>
        <w:t xml:space="preserve"> </w:t>
      </w:r>
      <w:r w:rsidR="00F507D3">
        <w:rPr>
          <w:rFonts w:ascii="Arial" w:hAnsi="Arial" w:cs="Arial"/>
        </w:rPr>
        <w:t>„</w:t>
      </w:r>
      <w:r>
        <w:rPr>
          <w:rFonts w:ascii="Arial" w:hAnsi="Arial" w:cs="Arial"/>
        </w:rPr>
        <w:t>Komise</w:t>
      </w:r>
      <w:r w:rsidR="00F507D3" w:rsidRPr="00F507D3">
        <w:rPr>
          <w:rFonts w:ascii="Arial" w:hAnsi="Arial" w:cs="Arial"/>
        </w:rPr>
        <w:t xml:space="preserve"> pro výzkum v společensko-humanitních vědách</w:t>
      </w:r>
      <w:r w:rsidR="00F507D3">
        <w:rPr>
          <w:rFonts w:ascii="Arial" w:hAnsi="Arial" w:cs="Arial"/>
        </w:rPr>
        <w:t>“ (dále jen „Komise“)</w:t>
      </w:r>
      <w:r>
        <w:rPr>
          <w:rFonts w:ascii="Arial" w:hAnsi="Arial" w:cs="Arial"/>
        </w:rPr>
        <w:t xml:space="preserve"> </w:t>
      </w:r>
      <w:r w:rsidR="00F507D3" w:rsidRPr="00F507D3">
        <w:rPr>
          <w:rFonts w:ascii="Arial" w:hAnsi="Arial" w:cs="Arial"/>
        </w:rPr>
        <w:t>se zřizuje na základě klíčové potřeby institucionalizovat platformu pro poskytování odborných poradních stanovisek Radě pro témata výzkumných priorit společenských a humanitních věd pro oblast aplikovaného výzkumu; k náplni programů výzkumu; ke kritériím hodnocení v souvislosti s pří</w:t>
      </w:r>
      <w:r w:rsidR="004522B8">
        <w:rPr>
          <w:rFonts w:ascii="Arial" w:hAnsi="Arial" w:cs="Arial"/>
        </w:rPr>
        <w:t>pravou nového systému hodnocení</w:t>
      </w:r>
      <w:r w:rsidR="00F507D3" w:rsidRPr="00F507D3">
        <w:rPr>
          <w:rFonts w:ascii="Arial" w:hAnsi="Arial" w:cs="Arial"/>
        </w:rPr>
        <w:t xml:space="preserve">, která bude pro úroveň řízení systému </w:t>
      </w:r>
      <w:proofErr w:type="spellStart"/>
      <w:r w:rsidR="00F507D3" w:rsidRPr="00F507D3">
        <w:rPr>
          <w:rFonts w:ascii="Arial" w:hAnsi="Arial" w:cs="Arial"/>
        </w:rPr>
        <w:t>VaVaI</w:t>
      </w:r>
      <w:proofErr w:type="spellEnd"/>
      <w:r w:rsidR="00F507D3" w:rsidRPr="00F507D3">
        <w:rPr>
          <w:rFonts w:ascii="Arial" w:hAnsi="Arial" w:cs="Arial"/>
        </w:rPr>
        <w:t xml:space="preserve"> poskytovat odborná poradní stanoviska v daných oblastech.</w:t>
      </w:r>
    </w:p>
    <w:p w:rsidR="00E075EA" w:rsidRPr="00F507D3" w:rsidRDefault="00E075EA" w:rsidP="00E075EA">
      <w:pPr>
        <w:spacing w:after="120"/>
        <w:jc w:val="both"/>
        <w:rPr>
          <w:rFonts w:ascii="Arial" w:hAnsi="Arial" w:cs="Arial"/>
        </w:rPr>
      </w:pPr>
      <w:r w:rsidRPr="007968C0">
        <w:rPr>
          <w:rFonts w:ascii="Arial" w:eastAsia="Calibri" w:hAnsi="Arial" w:cs="Arial"/>
          <w:color w:val="000000"/>
          <w:lang w:eastAsia="en-US"/>
        </w:rPr>
        <w:t xml:space="preserve">Předsednictvo Rady </w:t>
      </w:r>
      <w:r>
        <w:rPr>
          <w:rFonts w:ascii="Arial" w:eastAsia="Calibri" w:hAnsi="Arial" w:cs="Arial"/>
          <w:color w:val="000000"/>
          <w:lang w:eastAsia="en-US"/>
        </w:rPr>
        <w:t>na svém jednání dne 11. listopadu 2016 rozhodlo tento podklad zveřejnit na 320. zasedání Rady pouze mezi body pro informaci a konkrétní kroky související se založením nového poradního orgánu připravit až na leden 2017</w:t>
      </w:r>
      <w:r w:rsidRPr="007968C0">
        <w:rPr>
          <w:rFonts w:ascii="Arial" w:eastAsia="Calibri" w:hAnsi="Arial" w:cs="Arial"/>
          <w:color w:val="000000"/>
          <w:lang w:eastAsia="en-US"/>
        </w:rPr>
        <w:t>.</w:t>
      </w:r>
    </w:p>
    <w:p w:rsidR="00F507D3" w:rsidRDefault="00F507D3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sectPr w:rsidR="00F507D3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BD" w:rsidRDefault="00AE06BD" w:rsidP="008F77F6">
      <w:r>
        <w:separator/>
      </w:r>
    </w:p>
  </w:endnote>
  <w:endnote w:type="continuationSeparator" w:id="0">
    <w:p w:rsidR="00AE06BD" w:rsidRDefault="00AE06B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57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57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573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BD" w:rsidRDefault="00AE06BD" w:rsidP="008F77F6">
      <w:r>
        <w:separator/>
      </w:r>
    </w:p>
  </w:footnote>
  <w:footnote w:type="continuationSeparator" w:id="0">
    <w:p w:rsidR="00AE06BD" w:rsidRDefault="00AE06B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CE3880E" wp14:editId="4FE760D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A7B1D8D" wp14:editId="6029975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38418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20</w:t>
          </w:r>
          <w:r w:rsidR="008003FD">
            <w:rPr>
              <w:rFonts w:ascii="Arial" w:hAnsi="Arial" w:cs="Arial"/>
              <w:b/>
              <w:color w:val="0070C0"/>
              <w:sz w:val="28"/>
              <w:szCs w:val="28"/>
            </w:rPr>
            <w:t>/C4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1C1F"/>
    <w:multiLevelType w:val="multilevel"/>
    <w:tmpl w:val="0D50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86F309E"/>
    <w:multiLevelType w:val="hybridMultilevel"/>
    <w:tmpl w:val="6868FA48"/>
    <w:lvl w:ilvl="0" w:tplc="4E6AADD6">
      <w:start w:val="1"/>
      <w:numFmt w:val="decimal"/>
      <w:lvlText w:val="A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666CCEA4">
      <w:start w:val="1"/>
      <w:numFmt w:val="lowerLetter"/>
      <w:lvlText w:val="%2)"/>
      <w:lvlJc w:val="left"/>
      <w:pPr>
        <w:tabs>
          <w:tab w:val="num" w:pos="1726"/>
        </w:tabs>
        <w:ind w:left="1726" w:hanging="360"/>
      </w:pPr>
      <w:rPr>
        <w:b/>
        <w:i w:val="0"/>
        <w:sz w:val="24"/>
        <w:szCs w:val="24"/>
      </w:rPr>
    </w:lvl>
    <w:lvl w:ilvl="2" w:tplc="5A54E2FA">
      <w:start w:val="1"/>
      <w:numFmt w:val="decimal"/>
      <w:lvlText w:val="%3."/>
      <w:lvlJc w:val="left"/>
      <w:pPr>
        <w:ind w:left="2626" w:hanging="360"/>
      </w:pPr>
      <w:rPr>
        <w:b w:val="0"/>
        <w:i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5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4517895"/>
    <w:multiLevelType w:val="hybridMultilevel"/>
    <w:tmpl w:val="CEB8089A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B3B99"/>
    <w:multiLevelType w:val="hybridMultilevel"/>
    <w:tmpl w:val="57E0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6"/>
  </w:num>
  <w:num w:numId="9">
    <w:abstractNumId w:val="7"/>
  </w:num>
  <w:num w:numId="10">
    <w:abstractNumId w:val="17"/>
  </w:num>
  <w:num w:numId="11">
    <w:abstractNumId w:val="14"/>
  </w:num>
  <w:num w:numId="12">
    <w:abstractNumId w:val="18"/>
  </w:num>
  <w:num w:numId="13">
    <w:abstractNumId w:val="13"/>
  </w:num>
  <w:num w:numId="14">
    <w:abstractNumId w:val="19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B314A"/>
    <w:rsid w:val="000C2009"/>
    <w:rsid w:val="000C4503"/>
    <w:rsid w:val="000C4A33"/>
    <w:rsid w:val="000E06D6"/>
    <w:rsid w:val="0010695C"/>
    <w:rsid w:val="001160B1"/>
    <w:rsid w:val="001268F8"/>
    <w:rsid w:val="00144C07"/>
    <w:rsid w:val="00193DBE"/>
    <w:rsid w:val="001942F6"/>
    <w:rsid w:val="001D1E7E"/>
    <w:rsid w:val="001D43F8"/>
    <w:rsid w:val="001E38CB"/>
    <w:rsid w:val="00200490"/>
    <w:rsid w:val="002276E6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55735"/>
    <w:rsid w:val="003572B9"/>
    <w:rsid w:val="00360293"/>
    <w:rsid w:val="0036298F"/>
    <w:rsid w:val="003718B7"/>
    <w:rsid w:val="0037287E"/>
    <w:rsid w:val="0038418D"/>
    <w:rsid w:val="00387B05"/>
    <w:rsid w:val="003A0AC6"/>
    <w:rsid w:val="003A37F0"/>
    <w:rsid w:val="003B0484"/>
    <w:rsid w:val="003C2A8E"/>
    <w:rsid w:val="003C3FEC"/>
    <w:rsid w:val="003E3BB2"/>
    <w:rsid w:val="003E5FC1"/>
    <w:rsid w:val="003E6A03"/>
    <w:rsid w:val="00441F71"/>
    <w:rsid w:val="00443D2C"/>
    <w:rsid w:val="004522B8"/>
    <w:rsid w:val="004804E7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31B52"/>
    <w:rsid w:val="00745BA7"/>
    <w:rsid w:val="00756CAA"/>
    <w:rsid w:val="00773F0B"/>
    <w:rsid w:val="007A7DC9"/>
    <w:rsid w:val="007C36AC"/>
    <w:rsid w:val="007F4F3F"/>
    <w:rsid w:val="008003FD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E06BD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BF0A10"/>
    <w:rsid w:val="00C1136C"/>
    <w:rsid w:val="00C15EB2"/>
    <w:rsid w:val="00C26D21"/>
    <w:rsid w:val="00C52863"/>
    <w:rsid w:val="00CC370F"/>
    <w:rsid w:val="00CF6180"/>
    <w:rsid w:val="00D432F2"/>
    <w:rsid w:val="00D76E7E"/>
    <w:rsid w:val="00D84B81"/>
    <w:rsid w:val="00D93EC5"/>
    <w:rsid w:val="00DA1A1F"/>
    <w:rsid w:val="00DB1B50"/>
    <w:rsid w:val="00DC5FE9"/>
    <w:rsid w:val="00DC7643"/>
    <w:rsid w:val="00DF4459"/>
    <w:rsid w:val="00E075EA"/>
    <w:rsid w:val="00E23B8B"/>
    <w:rsid w:val="00E3018F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2660A"/>
    <w:rsid w:val="00F30142"/>
    <w:rsid w:val="00F323AC"/>
    <w:rsid w:val="00F4448B"/>
    <w:rsid w:val="00F507D3"/>
    <w:rsid w:val="00F55B42"/>
    <w:rsid w:val="00F70BE6"/>
    <w:rsid w:val="00F72B7E"/>
    <w:rsid w:val="00F824E7"/>
    <w:rsid w:val="00F85F64"/>
    <w:rsid w:val="00F939FC"/>
    <w:rsid w:val="00FB4178"/>
    <w:rsid w:val="00FC3E9A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">
    <w:name w:val="Char4"/>
    <w:basedOn w:val="Normln"/>
    <w:rsid w:val="00F507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">
    <w:name w:val="Char4"/>
    <w:basedOn w:val="Normln"/>
    <w:rsid w:val="00F507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E44D5-D38D-43B3-95E5-3BC62E10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38</cp:revision>
  <cp:lastPrinted>2016-11-15T11:32:00Z</cp:lastPrinted>
  <dcterms:created xsi:type="dcterms:W3CDTF">2016-04-14T12:35:00Z</dcterms:created>
  <dcterms:modified xsi:type="dcterms:W3CDTF">2016-11-15T11:33:00Z</dcterms:modified>
</cp:coreProperties>
</file>