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C7EDA4" w14:textId="77777777" w:rsidR="00DB6442" w:rsidRPr="000453BA" w:rsidRDefault="00DB6442" w:rsidP="00DB6442">
      <w:pPr>
        <w:jc w:val="both"/>
        <w:rPr>
          <w:rFonts w:ascii="Arial" w:hAnsi="Arial" w:cs="Arial"/>
          <w:b/>
          <w:color w:val="0070C0"/>
          <w:sz w:val="28"/>
          <w:szCs w:val="28"/>
          <w:u w:val="single"/>
          <w:lang w:val="cs-CZ"/>
        </w:rPr>
      </w:pPr>
      <w:r w:rsidRPr="000453BA">
        <w:rPr>
          <w:rFonts w:ascii="Arial" w:hAnsi="Arial" w:cs="Arial"/>
          <w:b/>
          <w:color w:val="0070C0"/>
          <w:sz w:val="28"/>
          <w:szCs w:val="28"/>
          <w:u w:val="single"/>
          <w:lang w:val="cs-CZ"/>
        </w:rPr>
        <w:t>Proces sestavení odborných panelů a databáze vzdálených hodnotitelů a jejich úloha v hodnocení výzkumu na vysokých školách</w:t>
      </w:r>
    </w:p>
    <w:p w14:paraId="65F4890A" w14:textId="130E5B41" w:rsidR="00DB6442" w:rsidRDefault="00DB6442" w:rsidP="00DB6442">
      <w:pPr>
        <w:jc w:val="both"/>
        <w:rPr>
          <w:rFonts w:ascii="Arial" w:hAnsi="Arial" w:cs="Arial"/>
          <w:color w:val="000000" w:themeColor="text1"/>
          <w:lang w:val="cs-CZ"/>
        </w:rPr>
      </w:pPr>
      <w:r w:rsidRPr="00DB6442">
        <w:rPr>
          <w:rFonts w:ascii="Arial" w:hAnsi="Arial" w:cs="Arial"/>
          <w:color w:val="000000" w:themeColor="text1"/>
          <w:lang w:val="cs-CZ"/>
        </w:rPr>
        <w:t xml:space="preserve">Doporučujeme sestavit odborné panely a databázi vzdálených hodnotitelů vybraných výsledků jednotně pro všechny segmenty </w:t>
      </w:r>
      <w:proofErr w:type="spellStart"/>
      <w:r w:rsidRPr="00DB6442">
        <w:rPr>
          <w:rFonts w:ascii="Arial" w:hAnsi="Arial" w:cs="Arial"/>
          <w:color w:val="000000" w:themeColor="text1"/>
          <w:lang w:val="cs-CZ"/>
        </w:rPr>
        <w:t>VaV</w:t>
      </w:r>
      <w:proofErr w:type="spellEnd"/>
      <w:r w:rsidRPr="00DB6442">
        <w:rPr>
          <w:rFonts w:ascii="Arial" w:hAnsi="Arial" w:cs="Arial"/>
          <w:color w:val="000000" w:themeColor="text1"/>
          <w:lang w:val="cs-CZ"/>
        </w:rPr>
        <w:t xml:space="preserve"> v ČR, v gesci Úřadu vlády</w:t>
      </w:r>
      <w:r w:rsidR="004A71B2">
        <w:rPr>
          <w:rFonts w:ascii="Arial" w:hAnsi="Arial" w:cs="Arial"/>
          <w:color w:val="000000" w:themeColor="text1"/>
          <w:lang w:val="cs-CZ"/>
        </w:rPr>
        <w:t xml:space="preserve"> (ÚV)</w:t>
      </w:r>
      <w:r w:rsidR="00AE6800">
        <w:rPr>
          <w:rFonts w:ascii="Arial" w:hAnsi="Arial" w:cs="Arial"/>
          <w:color w:val="000000" w:themeColor="text1"/>
          <w:lang w:val="cs-CZ"/>
        </w:rPr>
        <w:t xml:space="preserve"> a v úzké</w:t>
      </w:r>
      <w:r w:rsidRPr="00DB6442">
        <w:rPr>
          <w:rFonts w:ascii="Arial" w:hAnsi="Arial" w:cs="Arial"/>
          <w:color w:val="000000" w:themeColor="text1"/>
          <w:lang w:val="cs-CZ"/>
        </w:rPr>
        <w:t xml:space="preserve"> spolupráci </w:t>
      </w:r>
      <w:r w:rsidR="00AE6800">
        <w:rPr>
          <w:rFonts w:ascii="Arial" w:hAnsi="Arial" w:cs="Arial"/>
          <w:color w:val="000000" w:themeColor="text1"/>
          <w:lang w:val="cs-CZ"/>
        </w:rPr>
        <w:t xml:space="preserve">a koordinaci </w:t>
      </w:r>
      <w:r w:rsidRPr="00DB6442">
        <w:rPr>
          <w:rFonts w:ascii="Arial" w:hAnsi="Arial" w:cs="Arial"/>
          <w:color w:val="000000" w:themeColor="text1"/>
          <w:lang w:val="cs-CZ"/>
        </w:rPr>
        <w:t>s</w:t>
      </w:r>
      <w:r w:rsidR="009A6C9A">
        <w:rPr>
          <w:rFonts w:ascii="Arial" w:hAnsi="Arial" w:cs="Arial"/>
          <w:color w:val="000000" w:themeColor="text1"/>
          <w:lang w:val="cs-CZ"/>
        </w:rPr>
        <w:t> </w:t>
      </w:r>
      <w:r w:rsidRPr="00DB6442">
        <w:rPr>
          <w:rFonts w:ascii="Arial" w:hAnsi="Arial" w:cs="Arial"/>
          <w:color w:val="000000" w:themeColor="text1"/>
          <w:lang w:val="cs-CZ"/>
        </w:rPr>
        <w:t>MŠMT</w:t>
      </w:r>
      <w:r w:rsidR="009A6C9A">
        <w:rPr>
          <w:rFonts w:ascii="Arial" w:hAnsi="Arial" w:cs="Arial"/>
          <w:color w:val="000000" w:themeColor="text1"/>
          <w:lang w:val="cs-CZ"/>
        </w:rPr>
        <w:t xml:space="preserve"> a Komisí pro hodnocení výsledků při RVVI (KHV)</w:t>
      </w:r>
      <w:r w:rsidRPr="00DB6442">
        <w:rPr>
          <w:rFonts w:ascii="Arial" w:hAnsi="Arial" w:cs="Arial"/>
          <w:color w:val="000000" w:themeColor="text1"/>
          <w:lang w:val="cs-CZ"/>
        </w:rPr>
        <w:t xml:space="preserve">. Pro tyto účely by měli být </w:t>
      </w:r>
      <w:r w:rsidR="009A6C9A">
        <w:rPr>
          <w:rFonts w:ascii="Arial" w:hAnsi="Arial" w:cs="Arial"/>
          <w:color w:val="000000" w:themeColor="text1"/>
          <w:lang w:val="cs-CZ"/>
        </w:rPr>
        <w:t xml:space="preserve">dále </w:t>
      </w:r>
      <w:r w:rsidRPr="00DB6442">
        <w:rPr>
          <w:rFonts w:ascii="Arial" w:hAnsi="Arial" w:cs="Arial"/>
          <w:color w:val="000000" w:themeColor="text1"/>
          <w:lang w:val="cs-CZ"/>
        </w:rPr>
        <w:t>vyčleněni nejméně tři pracovníci na plný úvazek, jejichž úkolem bude vysoce profesionální komunikace s </w:t>
      </w:r>
      <w:proofErr w:type="spellStart"/>
      <w:r w:rsidRPr="00DB6442">
        <w:rPr>
          <w:rFonts w:ascii="Arial" w:hAnsi="Arial" w:cs="Arial"/>
          <w:color w:val="000000" w:themeColor="text1"/>
          <w:lang w:val="cs-CZ"/>
        </w:rPr>
        <w:t>panelisty</w:t>
      </w:r>
      <w:proofErr w:type="spellEnd"/>
      <w:r w:rsidRPr="00DB6442">
        <w:rPr>
          <w:rFonts w:ascii="Arial" w:hAnsi="Arial" w:cs="Arial"/>
          <w:color w:val="000000" w:themeColor="text1"/>
          <w:lang w:val="cs-CZ"/>
        </w:rPr>
        <w:t xml:space="preserve"> a vzdálenými hodnotiteli (po implementačním období vedena v anglickém jazyce), logistická podpora procesu hodnocení (sběr a následná distribuce výsledků včetně základních </w:t>
      </w:r>
      <w:proofErr w:type="spellStart"/>
      <w:r w:rsidRPr="00DB6442">
        <w:rPr>
          <w:rFonts w:ascii="Arial" w:hAnsi="Arial" w:cs="Arial"/>
          <w:color w:val="000000" w:themeColor="text1"/>
          <w:lang w:val="cs-CZ"/>
        </w:rPr>
        <w:t>bibliometrických</w:t>
      </w:r>
      <w:proofErr w:type="spellEnd"/>
      <w:r w:rsidRPr="00DB6442">
        <w:rPr>
          <w:rFonts w:ascii="Arial" w:hAnsi="Arial" w:cs="Arial"/>
          <w:color w:val="000000" w:themeColor="text1"/>
          <w:lang w:val="cs-CZ"/>
        </w:rPr>
        <w:t xml:space="preserve"> údajů, formuláře pro vzdálené hodnotitele atd.) a sestavení/doplňování nové databáze (v implementační fázi domácích) odborníků pro vzdálené hodnocení. Nová databáze vzdálených hodnotitelů je z několika důvodů</w:t>
      </w:r>
      <w:r w:rsidR="00E432F7">
        <w:rPr>
          <w:rStyle w:val="Znakapoznpodarou"/>
          <w:rFonts w:ascii="Arial" w:hAnsi="Arial" w:cs="Arial"/>
          <w:color w:val="000000" w:themeColor="text1"/>
          <w:lang w:val="cs-CZ"/>
        </w:rPr>
        <w:footnoteReference w:id="1"/>
      </w:r>
      <w:r w:rsidRPr="00DB6442">
        <w:rPr>
          <w:rFonts w:ascii="Arial" w:hAnsi="Arial" w:cs="Arial"/>
          <w:color w:val="000000" w:themeColor="text1"/>
          <w:lang w:val="cs-CZ"/>
        </w:rPr>
        <w:t xml:space="preserve"> nanejvýše žádoucí a měla by být sestavována centrálně, bez </w:t>
      </w:r>
      <w:r w:rsidR="00E432F7">
        <w:rPr>
          <w:rFonts w:ascii="Arial" w:hAnsi="Arial" w:cs="Arial"/>
          <w:color w:val="000000" w:themeColor="text1"/>
          <w:lang w:val="cs-CZ"/>
        </w:rPr>
        <w:t xml:space="preserve">přímého </w:t>
      </w:r>
      <w:r w:rsidRPr="00DB6442">
        <w:rPr>
          <w:rFonts w:ascii="Arial" w:hAnsi="Arial" w:cs="Arial"/>
          <w:color w:val="000000" w:themeColor="text1"/>
          <w:lang w:val="cs-CZ"/>
        </w:rPr>
        <w:t xml:space="preserve">oslovování institucí a pouze na základě odborností, které lze vysledovat prostřednictvím výsledků evidovaných v IS </w:t>
      </w:r>
      <w:proofErr w:type="spellStart"/>
      <w:r w:rsidRPr="00DB6442">
        <w:rPr>
          <w:rFonts w:ascii="Arial" w:hAnsi="Arial" w:cs="Arial"/>
          <w:color w:val="000000" w:themeColor="text1"/>
          <w:lang w:val="cs-CZ"/>
        </w:rPr>
        <w:t>VaVaI</w:t>
      </w:r>
      <w:proofErr w:type="spellEnd"/>
      <w:r w:rsidRPr="00DB6442">
        <w:rPr>
          <w:rFonts w:ascii="Arial" w:hAnsi="Arial" w:cs="Arial"/>
          <w:color w:val="000000" w:themeColor="text1"/>
          <w:lang w:val="cs-CZ"/>
        </w:rPr>
        <w:t>. Odborné panely mohou být naproti tomu v implementační fázi sestaveny na základě stávajících Odborných a verifikačních panelů (OVHP) a Expertních panelů (EP), pouze s obměnou a doplněním (tam, kde to bude potřebné) a odlišným zadáním (viz níže).</w:t>
      </w:r>
    </w:p>
    <w:p w14:paraId="479128BD" w14:textId="57B8E6CB" w:rsidR="00472EE9" w:rsidRPr="00DB6442" w:rsidRDefault="00472EE9" w:rsidP="00DB6442">
      <w:pPr>
        <w:jc w:val="both"/>
        <w:rPr>
          <w:rFonts w:ascii="Arial" w:hAnsi="Arial" w:cs="Arial"/>
          <w:color w:val="000000" w:themeColor="text1"/>
          <w:lang w:val="cs-CZ"/>
        </w:rPr>
      </w:pPr>
      <w:r>
        <w:rPr>
          <w:rFonts w:ascii="Arial" w:hAnsi="Arial" w:cs="Arial"/>
          <w:color w:val="000000" w:themeColor="text1"/>
          <w:lang w:val="cs-CZ"/>
        </w:rPr>
        <w:t>Dále doporučujeme, aby byla jmenována osoba</w:t>
      </w:r>
      <w:r w:rsidR="006D6087">
        <w:rPr>
          <w:rFonts w:ascii="Arial" w:hAnsi="Arial" w:cs="Arial"/>
          <w:color w:val="000000" w:themeColor="text1"/>
          <w:lang w:val="cs-CZ"/>
        </w:rPr>
        <w:t xml:space="preserve"> s vysokým morálním a odborným kreditem a</w:t>
      </w:r>
      <w:r w:rsidR="00296BF0">
        <w:rPr>
          <w:rFonts w:ascii="Arial" w:hAnsi="Arial" w:cs="Arial"/>
          <w:color w:val="000000" w:themeColor="text1"/>
          <w:lang w:val="cs-CZ"/>
        </w:rPr>
        <w:t> </w:t>
      </w:r>
      <w:r w:rsidR="006D6087">
        <w:rPr>
          <w:rFonts w:ascii="Arial" w:hAnsi="Arial" w:cs="Arial"/>
          <w:color w:val="000000" w:themeColor="text1"/>
          <w:lang w:val="cs-CZ"/>
        </w:rPr>
        <w:t>zkušenostmi z hodnocení výzkumu, která bude celý proces odborně garantovat a vést</w:t>
      </w:r>
      <w:r w:rsidR="00DC0974">
        <w:rPr>
          <w:rStyle w:val="Znakapoznpodarou"/>
          <w:rFonts w:ascii="Arial" w:hAnsi="Arial" w:cs="Arial"/>
          <w:color w:val="000000" w:themeColor="text1"/>
          <w:lang w:val="cs-CZ"/>
        </w:rPr>
        <w:footnoteReference w:id="2"/>
      </w:r>
      <w:r w:rsidR="006D6087">
        <w:rPr>
          <w:rFonts w:ascii="Arial" w:hAnsi="Arial" w:cs="Arial"/>
          <w:color w:val="000000" w:themeColor="text1"/>
          <w:lang w:val="cs-CZ"/>
        </w:rPr>
        <w:t xml:space="preserve">. </w:t>
      </w:r>
    </w:p>
    <w:p w14:paraId="713A2404" w14:textId="77777777" w:rsidR="00DB6442" w:rsidRPr="00DB6442" w:rsidRDefault="00DB6442" w:rsidP="00DB6442">
      <w:pPr>
        <w:jc w:val="both"/>
        <w:rPr>
          <w:rFonts w:ascii="Arial" w:hAnsi="Arial" w:cs="Arial"/>
          <w:color w:val="000000" w:themeColor="text1"/>
          <w:lang w:val="cs-CZ"/>
        </w:rPr>
      </w:pPr>
      <w:r w:rsidRPr="00DB6442">
        <w:rPr>
          <w:rFonts w:ascii="Arial" w:hAnsi="Arial" w:cs="Arial"/>
          <w:color w:val="000000" w:themeColor="text1"/>
          <w:lang w:val="cs-CZ"/>
        </w:rPr>
        <w:t xml:space="preserve">V souladu s přijatým návrhem nominačního postupu na členy odborných panelů (materiál 325/A2b z 325. zasedání RVVI ze dne </w:t>
      </w:r>
      <w:proofErr w:type="gramStart"/>
      <w:r w:rsidRPr="00DB6442">
        <w:rPr>
          <w:rFonts w:ascii="Arial" w:hAnsi="Arial" w:cs="Arial"/>
          <w:color w:val="000000" w:themeColor="text1"/>
          <w:lang w:val="cs-CZ"/>
        </w:rPr>
        <w:t>27.4.2017</w:t>
      </w:r>
      <w:proofErr w:type="gramEnd"/>
      <w:r w:rsidRPr="00DB6442">
        <w:rPr>
          <w:rFonts w:ascii="Arial" w:hAnsi="Arial" w:cs="Arial"/>
          <w:color w:val="000000" w:themeColor="text1"/>
          <w:lang w:val="cs-CZ"/>
        </w:rPr>
        <w:t>) bude nominace a sestavení panelů provedeno následujícím způsobem:</w:t>
      </w:r>
    </w:p>
    <w:p w14:paraId="5E84900F" w14:textId="77777777" w:rsidR="00DB6442" w:rsidRPr="00DB6442" w:rsidRDefault="00DB6442" w:rsidP="00DB6442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lang w:val="cs-CZ"/>
        </w:rPr>
      </w:pPr>
      <w:r w:rsidRPr="00DB6442">
        <w:rPr>
          <w:rFonts w:ascii="Arial" w:hAnsi="Arial" w:cs="Arial"/>
          <w:color w:val="000000" w:themeColor="text1"/>
          <w:lang w:val="cs-CZ"/>
        </w:rPr>
        <w:t>Předseda RVVI písemně osloví stávající předsedy OVHP a předsedy EP s dotazem, zda jsou ochotni pracovat jako předsedové panelů v implementační fázi hodnocení vysokých škol.</w:t>
      </w:r>
    </w:p>
    <w:p w14:paraId="1E976ACA" w14:textId="77777777" w:rsidR="00DB6442" w:rsidRPr="00DB6442" w:rsidRDefault="00DB6442" w:rsidP="00DB6442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lang w:val="cs-CZ"/>
        </w:rPr>
      </w:pPr>
      <w:r w:rsidRPr="00DB6442">
        <w:rPr>
          <w:rFonts w:ascii="Arial" w:hAnsi="Arial" w:cs="Arial"/>
          <w:color w:val="000000" w:themeColor="text1"/>
          <w:lang w:val="cs-CZ"/>
        </w:rPr>
        <w:t>V případě jejich souhlasu budou následně dotázání z</w:t>
      </w:r>
      <w:r>
        <w:rPr>
          <w:rFonts w:ascii="Arial" w:hAnsi="Arial" w:cs="Arial"/>
          <w:color w:val="000000" w:themeColor="text1"/>
          <w:lang w:val="cs-CZ"/>
        </w:rPr>
        <w:t> </w:t>
      </w:r>
      <w:r w:rsidRPr="00DB6442">
        <w:rPr>
          <w:rFonts w:ascii="Arial" w:hAnsi="Arial" w:cs="Arial"/>
          <w:color w:val="000000" w:themeColor="text1"/>
          <w:lang w:val="cs-CZ"/>
        </w:rPr>
        <w:t>ÚV</w:t>
      </w:r>
      <w:r>
        <w:rPr>
          <w:rFonts w:ascii="Arial" w:hAnsi="Arial" w:cs="Arial"/>
          <w:color w:val="000000" w:themeColor="text1"/>
          <w:lang w:val="cs-CZ"/>
        </w:rPr>
        <w:t>,</w:t>
      </w:r>
      <w:r w:rsidRPr="00DB6442">
        <w:rPr>
          <w:rFonts w:ascii="Arial" w:hAnsi="Arial" w:cs="Arial"/>
          <w:color w:val="000000" w:themeColor="text1"/>
          <w:lang w:val="cs-CZ"/>
        </w:rPr>
        <w:t xml:space="preserve"> zda mohou identifikovat </w:t>
      </w:r>
      <w:r w:rsidR="00162921">
        <w:rPr>
          <w:rFonts w:ascii="Arial" w:hAnsi="Arial" w:cs="Arial"/>
          <w:color w:val="000000" w:themeColor="text1"/>
          <w:lang w:val="cs-CZ"/>
        </w:rPr>
        <w:t xml:space="preserve">stávající </w:t>
      </w:r>
      <w:r w:rsidRPr="00DB6442">
        <w:rPr>
          <w:rFonts w:ascii="Arial" w:hAnsi="Arial" w:cs="Arial"/>
          <w:color w:val="000000" w:themeColor="text1"/>
          <w:lang w:val="cs-CZ"/>
        </w:rPr>
        <w:t>členy svých panelů, kteří mohou pracovat v novém procesu hodnocení jako vzdálení hodnotitelé.</w:t>
      </w:r>
    </w:p>
    <w:p w14:paraId="31E88AF8" w14:textId="637B42FF" w:rsidR="00DB6442" w:rsidRPr="00DB6442" w:rsidRDefault="00DB6442" w:rsidP="00DB6442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lang w:val="cs-CZ"/>
        </w:rPr>
      </w:pPr>
      <w:r w:rsidRPr="00DB6442">
        <w:rPr>
          <w:rFonts w:ascii="Arial" w:hAnsi="Arial" w:cs="Arial"/>
          <w:color w:val="000000" w:themeColor="text1"/>
          <w:lang w:val="cs-CZ"/>
        </w:rPr>
        <w:t xml:space="preserve">Členové stávajících panelů (potenciálně budoucí vzdálení hodnotitelé) budou přiřazeni k jednotlivým vědním oblastem dle tzv. </w:t>
      </w:r>
      <w:proofErr w:type="spellStart"/>
      <w:r w:rsidRPr="00DB6442">
        <w:rPr>
          <w:rFonts w:ascii="Arial" w:hAnsi="Arial" w:cs="Arial"/>
          <w:color w:val="000000" w:themeColor="text1"/>
          <w:lang w:val="cs-CZ"/>
        </w:rPr>
        <w:t>Fields</w:t>
      </w:r>
      <w:proofErr w:type="spellEnd"/>
      <w:r w:rsidRPr="00DB6442">
        <w:rPr>
          <w:rFonts w:ascii="Arial" w:hAnsi="Arial" w:cs="Arial"/>
          <w:color w:val="000000" w:themeColor="text1"/>
          <w:lang w:val="cs-CZ"/>
        </w:rPr>
        <w:t xml:space="preserve"> </w:t>
      </w:r>
      <w:proofErr w:type="spellStart"/>
      <w:r w:rsidRPr="00DB6442">
        <w:rPr>
          <w:rFonts w:ascii="Arial" w:hAnsi="Arial" w:cs="Arial"/>
          <w:color w:val="000000" w:themeColor="text1"/>
          <w:lang w:val="cs-CZ"/>
        </w:rPr>
        <w:t>of</w:t>
      </w:r>
      <w:proofErr w:type="spellEnd"/>
      <w:r w:rsidRPr="00DB6442">
        <w:rPr>
          <w:rFonts w:ascii="Arial" w:hAnsi="Arial" w:cs="Arial"/>
          <w:color w:val="000000" w:themeColor="text1"/>
          <w:lang w:val="cs-CZ"/>
        </w:rPr>
        <w:t xml:space="preserve"> </w:t>
      </w:r>
      <w:proofErr w:type="spellStart"/>
      <w:r w:rsidRPr="00DB6442">
        <w:rPr>
          <w:rFonts w:ascii="Arial" w:hAnsi="Arial" w:cs="Arial"/>
          <w:color w:val="000000" w:themeColor="text1"/>
          <w:lang w:val="cs-CZ"/>
        </w:rPr>
        <w:t>Research</w:t>
      </w:r>
      <w:proofErr w:type="spellEnd"/>
      <w:r w:rsidRPr="00DB6442">
        <w:rPr>
          <w:rFonts w:ascii="Arial" w:hAnsi="Arial" w:cs="Arial"/>
          <w:color w:val="000000" w:themeColor="text1"/>
          <w:lang w:val="cs-CZ"/>
        </w:rPr>
        <w:t xml:space="preserve"> and </w:t>
      </w:r>
      <w:proofErr w:type="spellStart"/>
      <w:r w:rsidRPr="00DB6442">
        <w:rPr>
          <w:rFonts w:ascii="Arial" w:hAnsi="Arial" w:cs="Arial"/>
          <w:color w:val="000000" w:themeColor="text1"/>
          <w:lang w:val="cs-CZ"/>
        </w:rPr>
        <w:t>Development</w:t>
      </w:r>
      <w:proofErr w:type="spellEnd"/>
      <w:r w:rsidRPr="00DB6442">
        <w:rPr>
          <w:rFonts w:ascii="Arial" w:hAnsi="Arial" w:cs="Arial"/>
          <w:color w:val="000000" w:themeColor="text1"/>
          <w:lang w:val="cs-CZ"/>
        </w:rPr>
        <w:t xml:space="preserve"> (FORD) spadající do RIV segmentů I a II (1 hodnotitel</w:t>
      </w:r>
      <w:r w:rsidR="004A71B2">
        <w:rPr>
          <w:rStyle w:val="Znakapoznpodarou"/>
          <w:rFonts w:ascii="Arial" w:hAnsi="Arial" w:cs="Arial"/>
          <w:color w:val="000000" w:themeColor="text1"/>
          <w:lang w:val="cs-CZ"/>
        </w:rPr>
        <w:footnoteReference w:id="3"/>
      </w:r>
      <w:r w:rsidRPr="00DB6442">
        <w:rPr>
          <w:rFonts w:ascii="Arial" w:hAnsi="Arial" w:cs="Arial"/>
          <w:color w:val="000000" w:themeColor="text1"/>
          <w:lang w:val="cs-CZ"/>
        </w:rPr>
        <w:t xml:space="preserve"> = 1 podoblast) a</w:t>
      </w:r>
      <w:r w:rsidR="00296BF0">
        <w:rPr>
          <w:rFonts w:ascii="Arial" w:hAnsi="Arial" w:cs="Arial"/>
          <w:color w:val="000000" w:themeColor="text1"/>
          <w:lang w:val="cs-CZ"/>
        </w:rPr>
        <w:t> </w:t>
      </w:r>
      <w:r w:rsidRPr="00DB6442">
        <w:rPr>
          <w:rFonts w:ascii="Arial" w:hAnsi="Arial" w:cs="Arial"/>
          <w:color w:val="000000" w:themeColor="text1"/>
          <w:lang w:val="cs-CZ"/>
        </w:rPr>
        <w:t xml:space="preserve">budou osloveni z ÚV s dotazem, zda souhlasí s participací v novém procesu hodnocení. Pokud budou souhlasit, dostane se jim </w:t>
      </w:r>
      <w:r w:rsidR="00162921">
        <w:rPr>
          <w:rFonts w:ascii="Arial" w:hAnsi="Arial" w:cs="Arial"/>
          <w:color w:val="000000" w:themeColor="text1"/>
          <w:lang w:val="cs-CZ"/>
        </w:rPr>
        <w:t xml:space="preserve">v dostatečném předstihu </w:t>
      </w:r>
      <w:r w:rsidRPr="00DB6442">
        <w:rPr>
          <w:rFonts w:ascii="Arial" w:hAnsi="Arial" w:cs="Arial"/>
          <w:color w:val="000000" w:themeColor="text1"/>
          <w:lang w:val="cs-CZ"/>
        </w:rPr>
        <w:t>písemné instrukce, jak budou hodnotit.</w:t>
      </w:r>
    </w:p>
    <w:p w14:paraId="41281FCA" w14:textId="0B1576E7" w:rsidR="00DB6442" w:rsidRPr="00DB6442" w:rsidRDefault="00DB6442" w:rsidP="00DB6442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lang w:val="cs-CZ"/>
        </w:rPr>
      </w:pPr>
      <w:r w:rsidRPr="00DB6442">
        <w:rPr>
          <w:rFonts w:ascii="Arial" w:hAnsi="Arial" w:cs="Arial"/>
          <w:color w:val="000000" w:themeColor="text1"/>
          <w:lang w:val="cs-CZ"/>
        </w:rPr>
        <w:t>Chybějící členové odborných panelů a chybějící vzdálení hodnotitelé budou doplněni prostřednictvím písemné žádosti předsedy RVVI s uvedením počtů požadovaných odborníků a specializací (finální požadovaný počet x 2). Žádost</w:t>
      </w:r>
      <w:r w:rsidR="00162921">
        <w:rPr>
          <w:rFonts w:ascii="Arial" w:hAnsi="Arial" w:cs="Arial"/>
          <w:color w:val="000000" w:themeColor="text1"/>
          <w:lang w:val="cs-CZ"/>
        </w:rPr>
        <w:t xml:space="preserve">, včetně základních </w:t>
      </w:r>
      <w:r w:rsidR="00162921">
        <w:rPr>
          <w:rFonts w:ascii="Arial" w:hAnsi="Arial" w:cs="Arial"/>
          <w:color w:val="000000" w:themeColor="text1"/>
          <w:lang w:val="cs-CZ"/>
        </w:rPr>
        <w:lastRenderedPageBreak/>
        <w:t>informací o prostupu hodnocení,</w:t>
      </w:r>
      <w:r w:rsidRPr="00DB6442">
        <w:rPr>
          <w:rFonts w:ascii="Arial" w:hAnsi="Arial" w:cs="Arial"/>
          <w:color w:val="000000" w:themeColor="text1"/>
          <w:lang w:val="cs-CZ"/>
        </w:rPr>
        <w:t xml:space="preserve"> bude směrována na předsedu ČKR, předsedkyni AV ČR, prezidenta AVO a prezidenta SPD</w:t>
      </w:r>
      <w:r w:rsidR="004A71B2">
        <w:rPr>
          <w:rFonts w:ascii="Arial" w:hAnsi="Arial" w:cs="Arial"/>
          <w:color w:val="000000" w:themeColor="text1"/>
          <w:lang w:val="cs-CZ"/>
        </w:rPr>
        <w:t>,</w:t>
      </w:r>
      <w:r w:rsidR="00162921">
        <w:rPr>
          <w:rFonts w:ascii="Arial" w:hAnsi="Arial" w:cs="Arial"/>
          <w:color w:val="000000" w:themeColor="text1"/>
          <w:lang w:val="cs-CZ"/>
        </w:rPr>
        <w:t xml:space="preserve"> nikoliv na konkrétní výzkumné organizace</w:t>
      </w:r>
      <w:r w:rsidRPr="00DB6442">
        <w:rPr>
          <w:rFonts w:ascii="Arial" w:hAnsi="Arial" w:cs="Arial"/>
          <w:color w:val="000000" w:themeColor="text1"/>
          <w:lang w:val="cs-CZ"/>
        </w:rPr>
        <w:t>.</w:t>
      </w:r>
    </w:p>
    <w:p w14:paraId="3B585E1A" w14:textId="6DC896BE" w:rsidR="00DB6442" w:rsidRPr="00DB6442" w:rsidRDefault="00DB6442" w:rsidP="00DB6442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lang w:val="cs-CZ"/>
        </w:rPr>
      </w:pPr>
      <w:r w:rsidRPr="00DB6442">
        <w:rPr>
          <w:rFonts w:ascii="Arial" w:hAnsi="Arial" w:cs="Arial"/>
          <w:color w:val="000000" w:themeColor="text1"/>
          <w:lang w:val="cs-CZ"/>
        </w:rPr>
        <w:t>Nominace musí obsahovat odborný životopis (max. 2 strany) a seznam max. 20 nejvýznamnějších výsledků výzkumu (u hodnotitelů výsledků základního výzkumu) nebo sumarizaci zkušeností a úspěchů z oblasti využívání výsledků výzkumu (u</w:t>
      </w:r>
      <w:r w:rsidR="00296BF0">
        <w:rPr>
          <w:rFonts w:ascii="Arial" w:hAnsi="Arial" w:cs="Arial"/>
          <w:color w:val="000000" w:themeColor="text1"/>
          <w:lang w:val="cs-CZ"/>
        </w:rPr>
        <w:t> </w:t>
      </w:r>
      <w:r w:rsidRPr="00DB6442">
        <w:rPr>
          <w:rFonts w:ascii="Arial" w:hAnsi="Arial" w:cs="Arial"/>
          <w:color w:val="000000" w:themeColor="text1"/>
          <w:lang w:val="cs-CZ"/>
        </w:rPr>
        <w:t>hodnot</w:t>
      </w:r>
      <w:r w:rsidR="00162921">
        <w:rPr>
          <w:rFonts w:ascii="Arial" w:hAnsi="Arial" w:cs="Arial"/>
          <w:color w:val="000000" w:themeColor="text1"/>
          <w:lang w:val="cs-CZ"/>
        </w:rPr>
        <w:t>it</w:t>
      </w:r>
      <w:r w:rsidRPr="00DB6442">
        <w:rPr>
          <w:rFonts w:ascii="Arial" w:hAnsi="Arial" w:cs="Arial"/>
          <w:color w:val="000000" w:themeColor="text1"/>
          <w:lang w:val="cs-CZ"/>
        </w:rPr>
        <w:t>elů výsledků aplikovaného výzkumu).</w:t>
      </w:r>
    </w:p>
    <w:p w14:paraId="481EDD7E" w14:textId="49AA19EF" w:rsidR="00DB6442" w:rsidRPr="00DB6442" w:rsidRDefault="00DB6442" w:rsidP="00DB6442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lang w:val="cs-CZ"/>
        </w:rPr>
      </w:pPr>
      <w:r w:rsidRPr="00DB6442">
        <w:rPr>
          <w:rFonts w:ascii="Arial" w:hAnsi="Arial" w:cs="Arial"/>
          <w:color w:val="000000" w:themeColor="text1"/>
          <w:lang w:val="cs-CZ"/>
        </w:rPr>
        <w:t xml:space="preserve">Konečný výběr z nominací provede </w:t>
      </w:r>
      <w:r w:rsidR="005B776B">
        <w:rPr>
          <w:rFonts w:ascii="Arial" w:hAnsi="Arial" w:cs="Arial"/>
          <w:color w:val="000000" w:themeColor="text1"/>
          <w:lang w:val="cs-CZ"/>
        </w:rPr>
        <w:t xml:space="preserve">rekonstruovaná </w:t>
      </w:r>
      <w:r w:rsidRPr="00DB6442">
        <w:rPr>
          <w:rFonts w:ascii="Arial" w:hAnsi="Arial" w:cs="Arial"/>
          <w:color w:val="000000" w:themeColor="text1"/>
          <w:lang w:val="cs-CZ"/>
        </w:rPr>
        <w:t>KHV</w:t>
      </w:r>
      <w:r w:rsidR="005B776B">
        <w:rPr>
          <w:rStyle w:val="Znakapoznpodarou"/>
          <w:rFonts w:ascii="Arial" w:hAnsi="Arial" w:cs="Arial"/>
          <w:color w:val="000000" w:themeColor="text1"/>
          <w:lang w:val="cs-CZ"/>
        </w:rPr>
        <w:footnoteReference w:id="4"/>
      </w:r>
      <w:r w:rsidRPr="00DB6442">
        <w:rPr>
          <w:rFonts w:ascii="Arial" w:hAnsi="Arial" w:cs="Arial"/>
          <w:color w:val="000000" w:themeColor="text1"/>
          <w:lang w:val="cs-CZ"/>
        </w:rPr>
        <w:t xml:space="preserve">, </w:t>
      </w:r>
      <w:r w:rsidR="005B776B">
        <w:rPr>
          <w:rFonts w:ascii="Arial" w:hAnsi="Arial" w:cs="Arial"/>
          <w:color w:val="000000" w:themeColor="text1"/>
          <w:lang w:val="cs-CZ"/>
        </w:rPr>
        <w:t xml:space="preserve">která bude mít současně v případě potřeby možnost </w:t>
      </w:r>
      <w:r w:rsidR="00472EE9">
        <w:rPr>
          <w:rFonts w:ascii="Arial" w:hAnsi="Arial" w:cs="Arial"/>
          <w:color w:val="000000" w:themeColor="text1"/>
          <w:lang w:val="cs-CZ"/>
        </w:rPr>
        <w:t xml:space="preserve">oslovení a </w:t>
      </w:r>
      <w:r w:rsidR="005B776B">
        <w:rPr>
          <w:rFonts w:ascii="Arial" w:hAnsi="Arial" w:cs="Arial"/>
          <w:color w:val="000000" w:themeColor="text1"/>
          <w:lang w:val="cs-CZ"/>
        </w:rPr>
        <w:t xml:space="preserve">výběru hodnotitelů ad hoc, výběr </w:t>
      </w:r>
      <w:r w:rsidRPr="00DB6442">
        <w:rPr>
          <w:rFonts w:ascii="Arial" w:hAnsi="Arial" w:cs="Arial"/>
          <w:color w:val="000000" w:themeColor="text1"/>
          <w:lang w:val="cs-CZ"/>
        </w:rPr>
        <w:t>schválí RVVI a složení odborných panelů a databáze vzdálených hodnotitelů bude zveřejněna. Hlavní důraz bude kladen na odbornou erudici hodnotitelů a vyvážené složení panelů.</w:t>
      </w:r>
    </w:p>
    <w:p w14:paraId="632400A4" w14:textId="5E3C03C0" w:rsidR="00DB6442" w:rsidRPr="00DB6442" w:rsidRDefault="00DB6442" w:rsidP="00DB6442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lang w:val="cs-CZ"/>
        </w:rPr>
      </w:pPr>
      <w:r w:rsidRPr="00DB6442">
        <w:rPr>
          <w:rFonts w:ascii="Arial" w:hAnsi="Arial" w:cs="Arial"/>
          <w:color w:val="000000" w:themeColor="text1"/>
          <w:lang w:val="cs-CZ"/>
        </w:rPr>
        <w:t>KHV se také vyjádří k výběru předsedů jednotlivých panelů</w:t>
      </w:r>
      <w:r w:rsidR="00F94B90">
        <w:rPr>
          <w:rStyle w:val="Znakapoznpodarou"/>
          <w:rFonts w:ascii="Arial" w:hAnsi="Arial" w:cs="Arial"/>
          <w:color w:val="000000" w:themeColor="text1"/>
          <w:lang w:val="cs-CZ"/>
        </w:rPr>
        <w:footnoteReference w:id="5"/>
      </w:r>
      <w:r w:rsidR="00162921">
        <w:rPr>
          <w:rFonts w:ascii="Arial" w:hAnsi="Arial" w:cs="Arial"/>
          <w:color w:val="000000" w:themeColor="text1"/>
          <w:lang w:val="cs-CZ"/>
        </w:rPr>
        <w:t>, kteří budou</w:t>
      </w:r>
      <w:r w:rsidR="00F94B90">
        <w:rPr>
          <w:rFonts w:ascii="Arial" w:hAnsi="Arial" w:cs="Arial"/>
          <w:color w:val="000000" w:themeColor="text1"/>
          <w:lang w:val="cs-CZ"/>
        </w:rPr>
        <w:t xml:space="preserve"> následně</w:t>
      </w:r>
      <w:r w:rsidR="00162921">
        <w:rPr>
          <w:rFonts w:ascii="Arial" w:hAnsi="Arial" w:cs="Arial"/>
          <w:color w:val="000000" w:themeColor="text1"/>
          <w:lang w:val="cs-CZ"/>
        </w:rPr>
        <w:t xml:space="preserve"> schváleni RVVI</w:t>
      </w:r>
      <w:r w:rsidRPr="00DB6442">
        <w:rPr>
          <w:rFonts w:ascii="Arial" w:hAnsi="Arial" w:cs="Arial"/>
          <w:color w:val="000000" w:themeColor="text1"/>
          <w:lang w:val="cs-CZ"/>
        </w:rPr>
        <w:t>.</w:t>
      </w:r>
    </w:p>
    <w:p w14:paraId="7739738F" w14:textId="1DB1C2F6" w:rsidR="00DB6442" w:rsidRPr="00DB6442" w:rsidRDefault="00DB6442" w:rsidP="00DB6442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lang w:val="cs-CZ"/>
        </w:rPr>
      </w:pPr>
      <w:r w:rsidRPr="00DB6442">
        <w:rPr>
          <w:rFonts w:ascii="Arial" w:hAnsi="Arial" w:cs="Arial"/>
          <w:color w:val="000000" w:themeColor="text1"/>
          <w:lang w:val="cs-CZ"/>
        </w:rPr>
        <w:t xml:space="preserve">Předsedové jednotlivých panelů se sejdou na separátním </w:t>
      </w:r>
      <w:r w:rsidR="00472EE9">
        <w:rPr>
          <w:rFonts w:ascii="Arial" w:hAnsi="Arial" w:cs="Arial"/>
          <w:color w:val="000000" w:themeColor="text1"/>
          <w:lang w:val="cs-CZ"/>
        </w:rPr>
        <w:t xml:space="preserve">instruktážním </w:t>
      </w:r>
      <w:r w:rsidRPr="00DB6442">
        <w:rPr>
          <w:rFonts w:ascii="Arial" w:hAnsi="Arial" w:cs="Arial"/>
          <w:color w:val="000000" w:themeColor="text1"/>
          <w:lang w:val="cs-CZ"/>
        </w:rPr>
        <w:t>jednání se zástupci ÚV, MŠMT a KHV, kde bude diskutován průběh a technické detaily hodnocení,</w:t>
      </w:r>
    </w:p>
    <w:p w14:paraId="721328EF" w14:textId="54A2FA74" w:rsidR="00DB6442" w:rsidRPr="00DB6442" w:rsidRDefault="00DB6442" w:rsidP="00DB6442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lang w:val="cs-CZ"/>
        </w:rPr>
      </w:pPr>
      <w:r w:rsidRPr="00DB6442">
        <w:rPr>
          <w:rFonts w:ascii="Arial" w:hAnsi="Arial" w:cs="Arial"/>
          <w:color w:val="000000" w:themeColor="text1"/>
          <w:lang w:val="cs-CZ"/>
        </w:rPr>
        <w:t>Pro samotný proces hodnocení bude vyžadováno, aby v jednotlivých panelech byl vždy pouze jeden reprezentant konkrétní instituce a vzdálení hodnotitelé hodnotili pouze výsledky nepříslušející jejich domovské instituci (včetně částečných úvazků). Bude také platit, že maximální počet 10 výsledků na hodnotitele bude sestaven z</w:t>
      </w:r>
      <w:r w:rsidR="00296BF0">
        <w:rPr>
          <w:rFonts w:ascii="Arial" w:hAnsi="Arial" w:cs="Arial"/>
          <w:color w:val="000000" w:themeColor="text1"/>
          <w:lang w:val="cs-CZ"/>
        </w:rPr>
        <w:t> </w:t>
      </w:r>
      <w:r w:rsidRPr="00DB6442">
        <w:rPr>
          <w:rFonts w:ascii="Arial" w:hAnsi="Arial" w:cs="Arial"/>
          <w:color w:val="000000" w:themeColor="text1"/>
          <w:lang w:val="cs-CZ"/>
        </w:rPr>
        <w:t xml:space="preserve">výsledků maximálně možného počtu předkládajících vysokých škol nebo součástí (ideálně 10 výsledků z 10 různých institucí). </w:t>
      </w:r>
    </w:p>
    <w:p w14:paraId="64165FEB" w14:textId="77777777" w:rsidR="00DB6442" w:rsidRPr="00DB6442" w:rsidRDefault="00DB6442" w:rsidP="00DB6442">
      <w:pPr>
        <w:pStyle w:val="Odstavecseseznamem"/>
        <w:jc w:val="both"/>
        <w:rPr>
          <w:rFonts w:ascii="Arial" w:hAnsi="Arial" w:cs="Arial"/>
          <w:color w:val="000000" w:themeColor="text1"/>
          <w:lang w:val="cs-CZ"/>
        </w:rPr>
      </w:pPr>
      <w:r w:rsidRPr="00DB6442">
        <w:rPr>
          <w:rFonts w:ascii="Arial" w:hAnsi="Arial" w:cs="Arial"/>
          <w:color w:val="000000" w:themeColor="text1"/>
          <w:lang w:val="cs-CZ"/>
        </w:rPr>
        <w:t xml:space="preserve">  </w:t>
      </w:r>
    </w:p>
    <w:p w14:paraId="496AA764" w14:textId="18AE10A4" w:rsidR="00DB6442" w:rsidRPr="00DB6442" w:rsidRDefault="00DB6442" w:rsidP="00DB6442">
      <w:pPr>
        <w:jc w:val="both"/>
        <w:rPr>
          <w:rFonts w:ascii="Arial" w:hAnsi="Arial" w:cs="Arial"/>
          <w:color w:val="000000" w:themeColor="text1"/>
          <w:lang w:val="cs-CZ"/>
        </w:rPr>
      </w:pPr>
      <w:r w:rsidRPr="00DB6442">
        <w:rPr>
          <w:rFonts w:ascii="Arial" w:hAnsi="Arial" w:cs="Arial"/>
          <w:color w:val="000000" w:themeColor="text1"/>
          <w:lang w:val="cs-CZ"/>
        </w:rPr>
        <w:t xml:space="preserve">V implementační fázi budou </w:t>
      </w:r>
      <w:r w:rsidR="00162921">
        <w:rPr>
          <w:rFonts w:ascii="Arial" w:hAnsi="Arial" w:cs="Arial"/>
          <w:color w:val="000000" w:themeColor="text1"/>
          <w:lang w:val="cs-CZ"/>
        </w:rPr>
        <w:t xml:space="preserve">dle návrhu </w:t>
      </w:r>
      <w:r w:rsidRPr="00DB6442">
        <w:rPr>
          <w:rFonts w:ascii="Arial" w:hAnsi="Arial" w:cs="Arial"/>
          <w:color w:val="000000" w:themeColor="text1"/>
          <w:lang w:val="cs-CZ"/>
        </w:rPr>
        <w:t>vybrané výsledky v rámci vysokých škol předkládány ve struktuře RIV. To ovšem nebrání sestavit odborné panely s výhledem na kompletní hodnocení, dle vládou schválené M17+ a dle přijatého návrhu nominačního procesu z</w:t>
      </w:r>
      <w:r w:rsidR="00296BF0">
        <w:rPr>
          <w:rFonts w:ascii="Arial" w:hAnsi="Arial" w:cs="Arial"/>
          <w:color w:val="000000" w:themeColor="text1"/>
          <w:lang w:val="cs-CZ"/>
        </w:rPr>
        <w:t> </w:t>
      </w:r>
      <w:bookmarkStart w:id="0" w:name="_GoBack"/>
      <w:bookmarkEnd w:id="0"/>
      <w:r w:rsidRPr="00DB6442">
        <w:rPr>
          <w:rFonts w:ascii="Arial" w:hAnsi="Arial" w:cs="Arial"/>
          <w:color w:val="000000" w:themeColor="text1"/>
          <w:lang w:val="cs-CZ"/>
        </w:rPr>
        <w:t>325.</w:t>
      </w:r>
      <w:r w:rsidR="00296BF0">
        <w:rPr>
          <w:rFonts w:ascii="Arial" w:hAnsi="Arial" w:cs="Arial"/>
          <w:color w:val="000000" w:themeColor="text1"/>
          <w:lang w:val="cs-CZ"/>
        </w:rPr>
        <w:t> </w:t>
      </w:r>
      <w:r w:rsidRPr="00DB6442">
        <w:rPr>
          <w:rFonts w:ascii="Arial" w:hAnsi="Arial" w:cs="Arial"/>
          <w:color w:val="000000" w:themeColor="text1"/>
          <w:lang w:val="cs-CZ"/>
        </w:rPr>
        <w:t xml:space="preserve">zasedání RVVI (viz příloha 325/A2b Návrh nominačního postupu na členy/členky odborných panelů a do databáze hodnotitelů a příloha Návrh počtu členů jednotlivých odborných panelů pro hodnocení dle Metodiky 17+). V implementační fázi je otázkou, zda nesnížit počet </w:t>
      </w:r>
      <w:proofErr w:type="spellStart"/>
      <w:r w:rsidRPr="00DB6442">
        <w:rPr>
          <w:rFonts w:ascii="Arial" w:hAnsi="Arial" w:cs="Arial"/>
          <w:color w:val="000000" w:themeColor="text1"/>
          <w:lang w:val="cs-CZ"/>
        </w:rPr>
        <w:t>panelistů</w:t>
      </w:r>
      <w:proofErr w:type="spellEnd"/>
      <w:r w:rsidRPr="00DB6442">
        <w:rPr>
          <w:rFonts w:ascii="Arial" w:hAnsi="Arial" w:cs="Arial"/>
          <w:color w:val="000000" w:themeColor="text1"/>
          <w:lang w:val="cs-CZ"/>
        </w:rPr>
        <w:t xml:space="preserve"> na polovinu, tj. pro každou vědní podoblast (</w:t>
      </w:r>
      <w:proofErr w:type="spellStart"/>
      <w:r w:rsidRPr="00DB6442">
        <w:rPr>
          <w:rFonts w:ascii="Arial" w:hAnsi="Arial" w:cs="Arial"/>
          <w:color w:val="000000" w:themeColor="text1"/>
          <w:lang w:val="cs-CZ"/>
        </w:rPr>
        <w:t>Fields</w:t>
      </w:r>
      <w:proofErr w:type="spellEnd"/>
      <w:r w:rsidRPr="00DB6442">
        <w:rPr>
          <w:rFonts w:ascii="Arial" w:hAnsi="Arial" w:cs="Arial"/>
          <w:color w:val="000000" w:themeColor="text1"/>
          <w:lang w:val="cs-CZ"/>
        </w:rPr>
        <w:t xml:space="preserve"> </w:t>
      </w:r>
      <w:proofErr w:type="spellStart"/>
      <w:r w:rsidRPr="00DB6442">
        <w:rPr>
          <w:rFonts w:ascii="Arial" w:hAnsi="Arial" w:cs="Arial"/>
          <w:color w:val="000000" w:themeColor="text1"/>
          <w:lang w:val="cs-CZ"/>
        </w:rPr>
        <w:t>of</w:t>
      </w:r>
      <w:proofErr w:type="spellEnd"/>
      <w:r w:rsidRPr="00DB6442">
        <w:rPr>
          <w:rFonts w:ascii="Arial" w:hAnsi="Arial" w:cs="Arial"/>
          <w:color w:val="000000" w:themeColor="text1"/>
          <w:lang w:val="cs-CZ"/>
        </w:rPr>
        <w:t xml:space="preserve"> </w:t>
      </w:r>
      <w:proofErr w:type="spellStart"/>
      <w:r w:rsidRPr="00DB6442">
        <w:rPr>
          <w:rFonts w:ascii="Arial" w:hAnsi="Arial" w:cs="Arial"/>
          <w:color w:val="000000" w:themeColor="text1"/>
          <w:lang w:val="cs-CZ"/>
        </w:rPr>
        <w:t>Research</w:t>
      </w:r>
      <w:proofErr w:type="spellEnd"/>
      <w:r w:rsidRPr="00DB6442">
        <w:rPr>
          <w:rFonts w:ascii="Arial" w:hAnsi="Arial" w:cs="Arial"/>
          <w:color w:val="000000" w:themeColor="text1"/>
          <w:lang w:val="cs-CZ"/>
        </w:rPr>
        <w:t xml:space="preserve"> and </w:t>
      </w:r>
      <w:proofErr w:type="spellStart"/>
      <w:r w:rsidRPr="00DB6442">
        <w:rPr>
          <w:rFonts w:ascii="Arial" w:hAnsi="Arial" w:cs="Arial"/>
          <w:color w:val="000000" w:themeColor="text1"/>
          <w:lang w:val="cs-CZ"/>
        </w:rPr>
        <w:t>Development</w:t>
      </w:r>
      <w:proofErr w:type="spellEnd"/>
      <w:r w:rsidRPr="00DB6442">
        <w:rPr>
          <w:rFonts w:ascii="Arial" w:hAnsi="Arial" w:cs="Arial"/>
          <w:color w:val="000000" w:themeColor="text1"/>
          <w:lang w:val="cs-CZ"/>
        </w:rPr>
        <w:t xml:space="preserve">; FORD) spadající do RIV segmentů I a II určit pouze jednoho odborníka místo dvou a předsedu panelu určit z řad </w:t>
      </w:r>
      <w:proofErr w:type="spellStart"/>
      <w:r w:rsidRPr="00DB6442">
        <w:rPr>
          <w:rFonts w:ascii="Arial" w:hAnsi="Arial" w:cs="Arial"/>
          <w:color w:val="000000" w:themeColor="text1"/>
          <w:lang w:val="cs-CZ"/>
        </w:rPr>
        <w:t>panelistů</w:t>
      </w:r>
      <w:proofErr w:type="spellEnd"/>
      <w:r w:rsidRPr="00DB6442">
        <w:rPr>
          <w:rFonts w:ascii="Arial" w:hAnsi="Arial" w:cs="Arial"/>
          <w:color w:val="000000" w:themeColor="text1"/>
          <w:lang w:val="cs-CZ"/>
        </w:rPr>
        <w:t xml:space="preserve"> příslušné vědní oblasti. Tímto způsobem by byl počet </w:t>
      </w:r>
      <w:proofErr w:type="spellStart"/>
      <w:r w:rsidRPr="00DB6442">
        <w:rPr>
          <w:rFonts w:ascii="Arial" w:hAnsi="Arial" w:cs="Arial"/>
          <w:color w:val="000000" w:themeColor="text1"/>
          <w:lang w:val="cs-CZ"/>
        </w:rPr>
        <w:t>panelistů</w:t>
      </w:r>
      <w:proofErr w:type="spellEnd"/>
      <w:r w:rsidRPr="00DB6442">
        <w:rPr>
          <w:rFonts w:ascii="Arial" w:hAnsi="Arial" w:cs="Arial"/>
          <w:color w:val="000000" w:themeColor="text1"/>
          <w:lang w:val="cs-CZ"/>
        </w:rPr>
        <w:t xml:space="preserve">, včetně předsedů panelů, snížen na 27 (pro kompletní hodnocení ve všech RIV segmentech to bude 42). Vzdálených hodnotitelů </w:t>
      </w:r>
      <w:r w:rsidR="00787D83" w:rsidRPr="00DB6442">
        <w:rPr>
          <w:rFonts w:ascii="Arial" w:hAnsi="Arial" w:cs="Arial"/>
          <w:color w:val="000000" w:themeColor="text1"/>
          <w:lang w:val="cs-CZ"/>
        </w:rPr>
        <w:t xml:space="preserve">bude nutné identifikovat cca. 100-150 </w:t>
      </w:r>
      <w:r w:rsidRPr="00DB6442">
        <w:rPr>
          <w:rFonts w:ascii="Arial" w:hAnsi="Arial" w:cs="Arial"/>
          <w:color w:val="000000" w:themeColor="text1"/>
          <w:lang w:val="cs-CZ"/>
        </w:rPr>
        <w:t>(za předpokladu, že žádný vzdálený hodnotitel nebude hodnotit více než 10 výsledků a při povinném základu a výši RVO pro vysoké školy bude počet výsledků implementační fáze v Modulu 1, tj. v segmentech RIV I a II, cca. 1000</w:t>
      </w:r>
      <w:r w:rsidR="00787D83">
        <w:rPr>
          <w:rFonts w:ascii="Arial" w:hAnsi="Arial" w:cs="Arial"/>
          <w:color w:val="000000" w:themeColor="text1"/>
          <w:lang w:val="cs-CZ"/>
        </w:rPr>
        <w:t>).</w:t>
      </w:r>
      <w:r w:rsidRPr="00DB6442">
        <w:rPr>
          <w:rFonts w:ascii="Arial" w:hAnsi="Arial" w:cs="Arial"/>
          <w:color w:val="000000" w:themeColor="text1"/>
          <w:lang w:val="cs-CZ"/>
        </w:rPr>
        <w:t xml:space="preserve"> </w:t>
      </w:r>
      <w:r w:rsidR="00787D83">
        <w:rPr>
          <w:rFonts w:ascii="Arial" w:hAnsi="Arial" w:cs="Arial"/>
          <w:color w:val="000000" w:themeColor="text1"/>
          <w:lang w:val="cs-CZ"/>
        </w:rPr>
        <w:t xml:space="preserve">K úvaze je, zda zavést </w:t>
      </w:r>
      <w:r w:rsidRPr="00DB6442">
        <w:rPr>
          <w:rFonts w:ascii="Arial" w:hAnsi="Arial" w:cs="Arial"/>
          <w:color w:val="000000" w:themeColor="text1"/>
          <w:lang w:val="cs-CZ"/>
        </w:rPr>
        <w:t>pravidlo, že každý výsledek může být předložen pouze jednou, a to vysokou školou/součástí, která má klíčový podíl na jeho vytvoření. Úkolem vzdálených hodnotitelů bude přiřadit v příslušném formuláři každému výsledku známku na stupnici A-E a slovně, v rozsahu max. 100 slov, zdůvodnit svoje hodnocení. Slovní zdůvodnění bude povinné.</w:t>
      </w:r>
    </w:p>
    <w:p w14:paraId="1BA48C2F" w14:textId="77777777" w:rsidR="00DB6442" w:rsidRPr="00DB6442" w:rsidRDefault="00DB6442" w:rsidP="00DB6442">
      <w:pPr>
        <w:jc w:val="both"/>
        <w:rPr>
          <w:rFonts w:ascii="Arial" w:hAnsi="Arial" w:cs="Arial"/>
          <w:color w:val="000000" w:themeColor="text1"/>
          <w:lang w:val="cs-CZ"/>
        </w:rPr>
      </w:pPr>
      <w:r w:rsidRPr="00DB6442">
        <w:rPr>
          <w:rFonts w:ascii="Arial" w:hAnsi="Arial" w:cs="Arial"/>
          <w:color w:val="000000" w:themeColor="text1"/>
          <w:lang w:val="cs-CZ"/>
        </w:rPr>
        <w:lastRenderedPageBreak/>
        <w:t>Členové odborných panelů budou mít za úkol posoudit, případně korigovat výstupy z obou modulů a v písemné formě předat prostřednictvím předsedů odborných panelů finální hodnocení oborů, vysokých škol nebo jejich součástí nejprve KHV a poté RVVI.</w:t>
      </w:r>
    </w:p>
    <w:p w14:paraId="12A2AD49" w14:textId="77777777" w:rsidR="00A054C5" w:rsidRPr="00DB6442" w:rsidRDefault="00296BF0">
      <w:pPr>
        <w:rPr>
          <w:color w:val="000000" w:themeColor="text1"/>
        </w:rPr>
      </w:pPr>
    </w:p>
    <w:sectPr w:rsidR="00A054C5" w:rsidRPr="00DB6442" w:rsidSect="004454BA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081B501" w14:textId="77777777" w:rsidR="005B1399" w:rsidRDefault="005B1399" w:rsidP="00E432F7">
      <w:pPr>
        <w:spacing w:after="0" w:line="240" w:lineRule="auto"/>
      </w:pPr>
      <w:r>
        <w:separator/>
      </w:r>
    </w:p>
  </w:endnote>
  <w:endnote w:type="continuationSeparator" w:id="0">
    <w:p w14:paraId="04C0A61E" w14:textId="77777777" w:rsidR="005B1399" w:rsidRDefault="005B1399" w:rsidP="00E432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9F0E7E6" w14:textId="77777777" w:rsidR="005B1399" w:rsidRDefault="005B1399" w:rsidP="00E432F7">
      <w:pPr>
        <w:spacing w:after="0" w:line="240" w:lineRule="auto"/>
      </w:pPr>
      <w:r>
        <w:separator/>
      </w:r>
    </w:p>
  </w:footnote>
  <w:footnote w:type="continuationSeparator" w:id="0">
    <w:p w14:paraId="784CA399" w14:textId="77777777" w:rsidR="005B1399" w:rsidRDefault="005B1399" w:rsidP="00E432F7">
      <w:pPr>
        <w:spacing w:after="0" w:line="240" w:lineRule="auto"/>
      </w:pPr>
      <w:r>
        <w:continuationSeparator/>
      </w:r>
    </w:p>
  </w:footnote>
  <w:footnote w:id="1">
    <w:p w14:paraId="290E0DA2" w14:textId="77777777" w:rsidR="00E432F7" w:rsidRPr="00E432F7" w:rsidRDefault="00E432F7">
      <w:pPr>
        <w:pStyle w:val="Textpoznpodarou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EE4C49">
        <w:rPr>
          <w:sz w:val="20"/>
          <w:szCs w:val="20"/>
          <w:lang w:val="cs-CZ"/>
        </w:rPr>
        <w:t xml:space="preserve">Hlavními důvody jsou neaktuálnost </w:t>
      </w:r>
      <w:r w:rsidR="00EE4C49" w:rsidRPr="00EE4C49">
        <w:rPr>
          <w:sz w:val="20"/>
          <w:szCs w:val="20"/>
          <w:lang w:val="cs-CZ"/>
        </w:rPr>
        <w:t xml:space="preserve">a nevyváženost </w:t>
      </w:r>
      <w:r w:rsidRPr="00EE4C49">
        <w:rPr>
          <w:sz w:val="20"/>
          <w:szCs w:val="20"/>
          <w:lang w:val="cs-CZ"/>
        </w:rPr>
        <w:t xml:space="preserve">stávajících databází, absence </w:t>
      </w:r>
      <w:r w:rsidR="00EE4C49" w:rsidRPr="00EE4C49">
        <w:rPr>
          <w:sz w:val="20"/>
          <w:szCs w:val="20"/>
          <w:lang w:val="cs-CZ"/>
        </w:rPr>
        <w:t>potřebných a recentních odborných informací nutných pro hodnocení dle M17+ a netransparentní způsoby dosavadních nominací.</w:t>
      </w:r>
    </w:p>
  </w:footnote>
  <w:footnote w:id="2">
    <w:p w14:paraId="71AA4893" w14:textId="79B4A8AF" w:rsidR="00DC0974" w:rsidRPr="00DC0974" w:rsidRDefault="00DC0974">
      <w:pPr>
        <w:pStyle w:val="Textpoznpodarou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DC0974">
        <w:rPr>
          <w:sz w:val="20"/>
          <w:szCs w:val="20"/>
          <w:lang w:val="cs-CZ"/>
        </w:rPr>
        <w:t>Lze uvažovat např. o osobě z řad KHV. Nominace by měla být potvrzena předsedou RVVI a předsedou ČKR.</w:t>
      </w:r>
      <w:r>
        <w:rPr>
          <w:lang w:val="cs-CZ"/>
        </w:rPr>
        <w:t xml:space="preserve"> </w:t>
      </w:r>
    </w:p>
  </w:footnote>
  <w:footnote w:id="3">
    <w:p w14:paraId="1081A8D5" w14:textId="0FE27701" w:rsidR="004A71B2" w:rsidRPr="004A71B2" w:rsidRDefault="004A71B2">
      <w:pPr>
        <w:pStyle w:val="Textpoznpodarou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="00472EE9" w:rsidRPr="00472EE9">
        <w:rPr>
          <w:sz w:val="20"/>
          <w:szCs w:val="20"/>
        </w:rPr>
        <w:t xml:space="preserve">V </w:t>
      </w:r>
      <w:proofErr w:type="spellStart"/>
      <w:r w:rsidR="00472EE9" w:rsidRPr="00472EE9">
        <w:rPr>
          <w:sz w:val="20"/>
          <w:szCs w:val="20"/>
        </w:rPr>
        <w:t>maximalistické</w:t>
      </w:r>
      <w:proofErr w:type="spellEnd"/>
      <w:r w:rsidR="00472EE9" w:rsidRPr="00472EE9">
        <w:rPr>
          <w:sz w:val="20"/>
          <w:szCs w:val="20"/>
        </w:rPr>
        <w:t xml:space="preserve"> </w:t>
      </w:r>
      <w:proofErr w:type="spellStart"/>
      <w:r w:rsidR="00472EE9" w:rsidRPr="00472EE9">
        <w:rPr>
          <w:sz w:val="20"/>
          <w:szCs w:val="20"/>
        </w:rPr>
        <w:t>variantě</w:t>
      </w:r>
      <w:proofErr w:type="spellEnd"/>
      <w:r w:rsidR="00472EE9">
        <w:t xml:space="preserve"> </w:t>
      </w:r>
      <w:r w:rsidR="00472EE9">
        <w:rPr>
          <w:sz w:val="20"/>
          <w:szCs w:val="20"/>
          <w:lang w:val="cs-CZ"/>
        </w:rPr>
        <w:t>l</w:t>
      </w:r>
      <w:r w:rsidRPr="00472EE9">
        <w:rPr>
          <w:sz w:val="20"/>
          <w:szCs w:val="20"/>
          <w:lang w:val="cs-CZ"/>
        </w:rPr>
        <w:t xml:space="preserve">ze uvažovat o 2 hodnotitelích </w:t>
      </w:r>
      <w:proofErr w:type="gramStart"/>
      <w:r w:rsidRPr="00472EE9">
        <w:rPr>
          <w:sz w:val="20"/>
          <w:szCs w:val="20"/>
          <w:lang w:val="cs-CZ"/>
        </w:rPr>
        <w:t>na</w:t>
      </w:r>
      <w:proofErr w:type="gramEnd"/>
      <w:r w:rsidRPr="00472EE9">
        <w:rPr>
          <w:sz w:val="20"/>
          <w:szCs w:val="20"/>
          <w:lang w:val="cs-CZ"/>
        </w:rPr>
        <w:t xml:space="preserve"> </w:t>
      </w:r>
      <w:r w:rsidR="00472EE9" w:rsidRPr="00472EE9">
        <w:rPr>
          <w:sz w:val="20"/>
          <w:szCs w:val="20"/>
          <w:lang w:val="cs-CZ"/>
        </w:rPr>
        <w:t>1 podoblast, jak je uvedeno v materiálu 325/A2b.</w:t>
      </w:r>
    </w:p>
  </w:footnote>
  <w:footnote w:id="4">
    <w:p w14:paraId="29DF47D3" w14:textId="75FA4741" w:rsidR="005B776B" w:rsidRPr="005B776B" w:rsidRDefault="005B776B">
      <w:pPr>
        <w:pStyle w:val="Textpoznpodarou"/>
        <w:rPr>
          <w:sz w:val="20"/>
          <w:szCs w:val="20"/>
          <w:lang w:val="cs-CZ"/>
        </w:rPr>
      </w:pPr>
      <w:r>
        <w:rPr>
          <w:rStyle w:val="Znakapoznpodarou"/>
        </w:rPr>
        <w:footnoteRef/>
      </w:r>
      <w:r>
        <w:t xml:space="preserve"> </w:t>
      </w:r>
      <w:r>
        <w:rPr>
          <w:sz w:val="20"/>
          <w:szCs w:val="20"/>
          <w:lang w:val="cs-CZ"/>
        </w:rPr>
        <w:t>KHV by měla být rekonstruovaná, případně početně rozšířena tak, že bude oborově vyvážena, nejlépe s ohledem vědní oblasti a podoblasti FORD.</w:t>
      </w:r>
    </w:p>
  </w:footnote>
  <w:footnote w:id="5">
    <w:p w14:paraId="135ABDA6" w14:textId="1D97A906" w:rsidR="00F94B90" w:rsidRPr="00F94B90" w:rsidRDefault="00F94B90">
      <w:pPr>
        <w:pStyle w:val="Textpoznpodarou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F94B90">
        <w:rPr>
          <w:sz w:val="20"/>
          <w:szCs w:val="20"/>
          <w:lang w:val="cs-CZ"/>
        </w:rPr>
        <w:t xml:space="preserve">Předsedové panelů, kteří budou pokračovat ze stávajících OVHP a </w:t>
      </w:r>
      <w:r>
        <w:rPr>
          <w:sz w:val="20"/>
          <w:szCs w:val="20"/>
          <w:lang w:val="cs-CZ"/>
        </w:rPr>
        <w:t>EP budou nominováni RVVI, zbývající budou</w:t>
      </w:r>
      <w:r w:rsidRPr="00F94B90">
        <w:rPr>
          <w:sz w:val="20"/>
          <w:szCs w:val="20"/>
          <w:lang w:val="cs-CZ"/>
        </w:rPr>
        <w:t xml:space="preserve"> navržen</w:t>
      </w:r>
      <w:r>
        <w:rPr>
          <w:sz w:val="20"/>
          <w:szCs w:val="20"/>
          <w:lang w:val="cs-CZ"/>
        </w:rPr>
        <w:t>i</w:t>
      </w:r>
      <w:r w:rsidRPr="00F94B90">
        <w:rPr>
          <w:sz w:val="20"/>
          <w:szCs w:val="20"/>
          <w:lang w:val="cs-CZ"/>
        </w:rPr>
        <w:t xml:space="preserve"> prostřednictvím KHV.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A439C5"/>
    <w:multiLevelType w:val="hybridMultilevel"/>
    <w:tmpl w:val="19AACD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6442"/>
    <w:rsid w:val="000453BA"/>
    <w:rsid w:val="00090088"/>
    <w:rsid w:val="00162921"/>
    <w:rsid w:val="00217EE7"/>
    <w:rsid w:val="00296BF0"/>
    <w:rsid w:val="00437D61"/>
    <w:rsid w:val="004454BA"/>
    <w:rsid w:val="00472EE9"/>
    <w:rsid w:val="004A71B2"/>
    <w:rsid w:val="005B1399"/>
    <w:rsid w:val="005B776B"/>
    <w:rsid w:val="006D6087"/>
    <w:rsid w:val="00787D83"/>
    <w:rsid w:val="00827716"/>
    <w:rsid w:val="009A6C9A"/>
    <w:rsid w:val="00A20459"/>
    <w:rsid w:val="00AE6800"/>
    <w:rsid w:val="00D35439"/>
    <w:rsid w:val="00DB6442"/>
    <w:rsid w:val="00DC0974"/>
    <w:rsid w:val="00E432F7"/>
    <w:rsid w:val="00EE4C49"/>
    <w:rsid w:val="00F94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2A296A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B6442"/>
    <w:pPr>
      <w:spacing w:after="200" w:line="276" w:lineRule="auto"/>
    </w:pPr>
    <w:rPr>
      <w:sz w:val="22"/>
      <w:szCs w:val="22"/>
      <w:lang w:val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DB6442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unhideWhenUsed/>
    <w:rsid w:val="00E432F7"/>
    <w:pPr>
      <w:spacing w:after="0" w:line="240" w:lineRule="auto"/>
    </w:pPr>
    <w:rPr>
      <w:sz w:val="24"/>
      <w:szCs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E432F7"/>
    <w:rPr>
      <w:lang w:val="en-US"/>
    </w:rPr>
  </w:style>
  <w:style w:type="character" w:styleId="Znakapoznpodarou">
    <w:name w:val="footnote reference"/>
    <w:basedOn w:val="Standardnpsmoodstavce"/>
    <w:uiPriority w:val="99"/>
    <w:unhideWhenUsed/>
    <w:rsid w:val="00E432F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B6442"/>
    <w:pPr>
      <w:spacing w:after="200" w:line="276" w:lineRule="auto"/>
    </w:pPr>
    <w:rPr>
      <w:sz w:val="22"/>
      <w:szCs w:val="22"/>
      <w:lang w:val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DB6442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unhideWhenUsed/>
    <w:rsid w:val="00E432F7"/>
    <w:pPr>
      <w:spacing w:after="0" w:line="240" w:lineRule="auto"/>
    </w:pPr>
    <w:rPr>
      <w:sz w:val="24"/>
      <w:szCs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E432F7"/>
    <w:rPr>
      <w:lang w:val="en-US"/>
    </w:rPr>
  </w:style>
  <w:style w:type="character" w:styleId="Znakapoznpodarou">
    <w:name w:val="footnote reference"/>
    <w:basedOn w:val="Standardnpsmoodstavce"/>
    <w:uiPriority w:val="99"/>
    <w:unhideWhenUsed/>
    <w:rsid w:val="00E432F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3</Pages>
  <Words>866</Words>
  <Characters>5116</Characters>
  <Application>Microsoft Office Word</Application>
  <DocSecurity>0</DocSecurity>
  <Lines>42</Lines>
  <Paragraphs>11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Úřad vlády ČR</Company>
  <LinksUpToDate>false</LinksUpToDate>
  <CharactersWithSpaces>5971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Dvořák</dc:creator>
  <cp:keywords/>
  <dc:description/>
  <cp:lastModifiedBy>Bártová Milada</cp:lastModifiedBy>
  <cp:revision>7</cp:revision>
  <cp:lastPrinted>2017-06-15T10:11:00Z</cp:lastPrinted>
  <dcterms:created xsi:type="dcterms:W3CDTF">2017-05-04T15:07:00Z</dcterms:created>
  <dcterms:modified xsi:type="dcterms:W3CDTF">2017-06-15T10:12:00Z</dcterms:modified>
</cp:coreProperties>
</file>