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2017</w:t>
      </w:r>
    </w:p>
    <w:p w:rsidR="003745AA" w:rsidRPr="00064936" w:rsidRDefault="007320B1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Realizátorovi projektu Česká h</w:t>
      </w:r>
      <w:r w:rsidR="009557C9">
        <w:rPr>
          <w:rFonts w:ascii="Arial" w:hAnsi="Arial" w:cs="Arial"/>
          <w:sz w:val="22"/>
          <w:szCs w:val="22"/>
        </w:rPr>
        <w:t xml:space="preserve">lava bylo ke dni </w:t>
      </w:r>
      <w:r w:rsidR="00FC7B68">
        <w:rPr>
          <w:rFonts w:ascii="Arial" w:hAnsi="Arial" w:cs="Arial"/>
          <w:sz w:val="22"/>
          <w:szCs w:val="22"/>
        </w:rPr>
        <w:t xml:space="preserve">1. </w:t>
      </w:r>
      <w:r w:rsidR="0034352B">
        <w:rPr>
          <w:rFonts w:ascii="Arial" w:hAnsi="Arial" w:cs="Arial"/>
          <w:sz w:val="22"/>
          <w:szCs w:val="22"/>
        </w:rPr>
        <w:t>července</w:t>
      </w:r>
      <w:r w:rsidR="00FC7B68">
        <w:rPr>
          <w:rFonts w:ascii="Arial" w:hAnsi="Arial" w:cs="Arial"/>
          <w:sz w:val="22"/>
          <w:szCs w:val="22"/>
        </w:rPr>
        <w:t xml:space="preserve"> 2017</w:t>
      </w:r>
      <w:r w:rsidRPr="00064936">
        <w:rPr>
          <w:rFonts w:ascii="Arial" w:hAnsi="Arial" w:cs="Arial"/>
          <w:sz w:val="22"/>
          <w:szCs w:val="22"/>
        </w:rPr>
        <w:t xml:space="preserve"> doručeno</w:t>
      </w:r>
      <w:r w:rsidR="005C00FB">
        <w:rPr>
          <w:rFonts w:ascii="Arial" w:hAnsi="Arial" w:cs="Arial"/>
          <w:sz w:val="22"/>
          <w:szCs w:val="22"/>
        </w:rPr>
        <w:t xml:space="preserve"> celkem </w:t>
      </w:r>
      <w:r w:rsidR="00FC7B68">
        <w:rPr>
          <w:rFonts w:ascii="Arial" w:hAnsi="Arial" w:cs="Arial"/>
          <w:sz w:val="22"/>
          <w:szCs w:val="22"/>
        </w:rPr>
        <w:t>10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3745AA" w:rsidRPr="00696C03">
        <w:rPr>
          <w:rFonts w:ascii="Arial" w:hAnsi="Arial" w:cs="Arial"/>
          <w:sz w:val="22"/>
          <w:szCs w:val="22"/>
        </w:rPr>
        <w:t>nominací na udělení Nár</w:t>
      </w:r>
      <w:r w:rsidR="00FC7B68">
        <w:rPr>
          <w:rFonts w:ascii="Arial" w:hAnsi="Arial" w:cs="Arial"/>
          <w:sz w:val="22"/>
          <w:szCs w:val="22"/>
        </w:rPr>
        <w:t>odní ceny vlády Česká hlava 2017</w:t>
      </w:r>
      <w:r w:rsidR="003745AA" w:rsidRPr="00696C03">
        <w:rPr>
          <w:rFonts w:ascii="Arial" w:hAnsi="Arial" w:cs="Arial"/>
          <w:sz w:val="22"/>
          <w:szCs w:val="22"/>
        </w:rPr>
        <w:t xml:space="preserve"> (dále jen „NCV“). Podklady </w:t>
      </w:r>
      <w:r w:rsidR="00E63625" w:rsidRPr="00696C03">
        <w:rPr>
          <w:rFonts w:ascii="Arial" w:hAnsi="Arial" w:cs="Arial"/>
          <w:sz w:val="22"/>
          <w:szCs w:val="22"/>
        </w:rPr>
        <w:t>jednotlivých kandidátů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pro výzkum, vývoj a inovac</w:t>
      </w:r>
      <w:r w:rsidR="00A1441B" w:rsidRPr="00696C03">
        <w:rPr>
          <w:rFonts w:ascii="Arial" w:hAnsi="Arial" w:cs="Arial"/>
          <w:sz w:val="22"/>
          <w:szCs w:val="22"/>
        </w:rPr>
        <w:t>e (dále j</w:t>
      </w:r>
      <w:r w:rsidR="00187CA8" w:rsidRPr="00696C03">
        <w:rPr>
          <w:rFonts w:ascii="Arial" w:hAnsi="Arial" w:cs="Arial"/>
          <w:sz w:val="22"/>
          <w:szCs w:val="22"/>
        </w:rPr>
        <w:t xml:space="preserve">en „Rada“) zpřístupněny dne </w:t>
      </w:r>
      <w:r w:rsidR="00FC7B68">
        <w:rPr>
          <w:rFonts w:ascii="Arial" w:hAnsi="Arial" w:cs="Arial"/>
          <w:sz w:val="22"/>
          <w:szCs w:val="22"/>
        </w:rPr>
        <w:t>8. srpna 2017</w:t>
      </w:r>
      <w:r w:rsidR="00A1441B" w:rsidRPr="00696C03">
        <w:rPr>
          <w:rFonts w:ascii="Arial" w:hAnsi="Arial" w:cs="Arial"/>
          <w:sz w:val="22"/>
          <w:szCs w:val="22"/>
        </w:rPr>
        <w:t xml:space="preserve"> na interním webu www.vyzkum.cz a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A1441B" w:rsidRPr="00696C03">
        <w:rPr>
          <w:rFonts w:ascii="Arial" w:hAnsi="Arial" w:cs="Arial"/>
          <w:sz w:val="22"/>
          <w:szCs w:val="22"/>
        </w:rPr>
        <w:t>současně byli 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doc. Ing. Mojmír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Baroň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, Ph.D.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vinařství a vinohradnictví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RNDr. Jiří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Bičák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, DrSc., dr. h. c.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teoretická a matematická fyzika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</w:t>
      </w:r>
      <w:r w:rsidRPr="00695480">
        <w:rPr>
          <w:rFonts w:ascii="Arial" w:hAnsi="Arial" w:cs="Arial"/>
          <w:b/>
          <w:sz w:val="22"/>
          <w:szCs w:val="22"/>
        </w:rPr>
        <w:t>Mgr. Jiří Damborský, Dr.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biochemie, mikrobiologie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>Ing. Marek Gebauer, Ph.D.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brzdový kotouč s krytem GCS</w:t>
      </w:r>
    </w:p>
    <w:p w:rsidR="00FC7B68" w:rsidRPr="0010242E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>prof. Ing. Pavel Jandera, DrSc.</w:t>
      </w:r>
      <w:r w:rsidRPr="00695480">
        <w:rPr>
          <w:rFonts w:ascii="Arial" w:hAnsi="Arial" w:cs="Arial"/>
          <w:sz w:val="22"/>
          <w:szCs w:val="22"/>
        </w:rPr>
        <w:t>,</w:t>
      </w:r>
      <w:r w:rsidRPr="0069548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analytická chemie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Jiří Náprstek, DrSc</w:t>
      </w:r>
      <w:r w:rsidRPr="00695480">
        <w:rPr>
          <w:rFonts w:ascii="Arial" w:hAnsi="Arial" w:cs="Arial"/>
          <w:b/>
          <w:sz w:val="22"/>
          <w:szCs w:val="22"/>
        </w:rPr>
        <w:t>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mechanika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Bohdan Pomahač, </w:t>
      </w:r>
      <w:proofErr w:type="gramStart"/>
      <w:r w:rsidRPr="00695480">
        <w:rPr>
          <w:rFonts w:ascii="Arial" w:hAnsi="Arial" w:cs="Arial"/>
          <w:b/>
          <w:sz w:val="22"/>
          <w:szCs w:val="22"/>
        </w:rPr>
        <w:t>M.D.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obličejové</w:t>
      </w:r>
      <w:proofErr w:type="gramEnd"/>
      <w:r>
        <w:rPr>
          <w:rFonts w:ascii="Arial" w:hAnsi="Arial" w:cs="Arial"/>
          <w:sz w:val="22"/>
          <w:szCs w:val="22"/>
        </w:rPr>
        <w:t xml:space="preserve"> transplantace</w:t>
      </w:r>
    </w:p>
    <w:p w:rsidR="00FC7B68" w:rsidRDefault="00FC7B68" w:rsidP="00FC7B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>Ing. Jan Procházka, Ph.D.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multifunkční fotokatalytické nátěry, lithiové baterie</w:t>
      </w:r>
    </w:p>
    <w:p w:rsidR="00FC7B68" w:rsidRDefault="00FC7B68" w:rsidP="00FC7B6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Ing. Petr </w:t>
      </w:r>
      <w:proofErr w:type="spellStart"/>
      <w:r w:rsidRPr="00695480">
        <w:rPr>
          <w:rFonts w:ascii="Arial" w:hAnsi="Arial" w:cs="Arial"/>
          <w:b/>
          <w:sz w:val="22"/>
          <w:szCs w:val="22"/>
        </w:rPr>
        <w:t>Sáha</w:t>
      </w:r>
      <w:proofErr w:type="spellEnd"/>
      <w:r w:rsidRPr="00695480">
        <w:rPr>
          <w:rFonts w:ascii="Arial" w:hAnsi="Arial" w:cs="Arial"/>
          <w:b/>
          <w:sz w:val="22"/>
          <w:szCs w:val="22"/>
        </w:rPr>
        <w:t>, CSc.</w:t>
      </w:r>
      <w:r w:rsidRPr="0069548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materiálové inženýrství polymerů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Postup při výběru kandidáta na udělení NCV je stanoven analogicky s platnou Přílohou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Navrhuje se následující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postup při hlasování</w:t>
      </w:r>
      <w:r w:rsidRPr="00064936">
        <w:rPr>
          <w:rFonts w:ascii="Arial" w:hAnsi="Arial" w:cs="Arial"/>
          <w:color w:val="0070C0"/>
          <w:sz w:val="22"/>
          <w:szCs w:val="22"/>
        </w:rPr>
        <w:t>: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Členům Rady bude na zasedání Rady rozdána hlasovací listina s úplným seznamem nominovaných kandidátů.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Členové Rady označí v hlasovací listině křížkem maximálně 1 kandidáta ve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sloupci „volba“.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Hlasovací listina bude neplatná, pokud bude na jedné listině označen více než 1 kandidát.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Po zpracování výsledku hlasování oznámí předseda/předsedající Rady výsledky hlasování. Navržen vládě na jmenování bude ten kandidát, pro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 xml:space="preserve">kterého se vysloví nadpoloviční většina přítomných členů Rady. 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V případě, že nadpoloviční počet hlasů nezíská žádný z kandidátů, bude provedeno 2. kolo hlasován</w:t>
      </w:r>
      <w:r w:rsidR="00064936" w:rsidRPr="00064936">
        <w:rPr>
          <w:rFonts w:ascii="Arial" w:hAnsi="Arial" w:cs="Arial"/>
          <w:sz w:val="22"/>
          <w:szCs w:val="22"/>
        </w:rPr>
        <w:t xml:space="preserve">í podle čl. 2 odst. 2 písm. d) </w:t>
      </w:r>
      <w:r w:rsidRPr="00064936">
        <w:rPr>
          <w:rFonts w:ascii="Arial" w:hAnsi="Arial" w:cs="Arial"/>
          <w:sz w:val="22"/>
          <w:szCs w:val="22"/>
        </w:rPr>
        <w:t xml:space="preserve">a e) přílohy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Hlasování organizačně zabezpečuje Odbor podpory 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protokolu, který předá předsedovi/předsedajícímu Rady.</w:t>
      </w: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8"/>
        <w:gridCol w:w="1249"/>
        <w:gridCol w:w="3813"/>
        <w:gridCol w:w="695"/>
        <w:gridCol w:w="2214"/>
        <w:gridCol w:w="314"/>
      </w:tblGrid>
      <w:tr w:rsidR="00871601" w:rsidRPr="00871601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t>Nositelé ocenění NCV Česká hlava</w:t>
            </w:r>
          </w:p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proofErr w:type="gram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PhDr.CSc.</w:t>
            </w:r>
            <w:proofErr w:type="gram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dr.h.c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 MBE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DrSc. </w:t>
            </w:r>
            <w:proofErr w:type="spellStart"/>
            <w:proofErr w:type="gram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dr.h.</w:t>
            </w:r>
            <w:proofErr w:type="gram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08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 FESC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871601">
        <w:trPr>
          <w:trHeight w:val="323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964" w:rsidRDefault="00F41964" w:rsidP="008F77F6">
      <w:r>
        <w:separator/>
      </w:r>
    </w:p>
  </w:endnote>
  <w:endnote w:type="continuationSeparator" w:id="0">
    <w:p w:rsidR="00F41964" w:rsidRDefault="00F419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78" w:rsidRDefault="003B7F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Mgr. Lokayová, </w:t>
    </w:r>
    <w:proofErr w:type="gramStart"/>
    <w:r>
      <w:rPr>
        <w:rFonts w:ascii="Arial" w:hAnsi="Arial" w:cs="Arial"/>
        <w:sz w:val="18"/>
        <w:szCs w:val="18"/>
      </w:rPr>
      <w:t>11.08.2015</w:t>
    </w:r>
    <w:proofErr w:type="gramEnd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0A5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0A5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0A5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0A5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964" w:rsidRDefault="00F41964" w:rsidP="008F77F6">
      <w:r>
        <w:separator/>
      </w:r>
    </w:p>
  </w:footnote>
  <w:footnote w:type="continuationSeparator" w:id="0">
    <w:p w:rsidR="00F41964" w:rsidRDefault="00F419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78" w:rsidRDefault="003B7F7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RPr="003B7F78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42EDE64" wp14:editId="3516553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B7F78" w:rsidRDefault="003B7F78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B7F78">
            <w:rPr>
              <w:rFonts w:ascii="Arial" w:hAnsi="Arial" w:cs="Arial"/>
              <w:b/>
              <w:color w:val="0070C0"/>
              <w:sz w:val="28"/>
              <w:szCs w:val="28"/>
            </w:rPr>
            <w:t>328/A1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64936"/>
    <w:rsid w:val="000C4A33"/>
    <w:rsid w:val="000F422A"/>
    <w:rsid w:val="001241BF"/>
    <w:rsid w:val="00165C4E"/>
    <w:rsid w:val="00167041"/>
    <w:rsid w:val="00185C93"/>
    <w:rsid w:val="00187CA8"/>
    <w:rsid w:val="001F4DEA"/>
    <w:rsid w:val="00212AEC"/>
    <w:rsid w:val="00237006"/>
    <w:rsid w:val="00265A36"/>
    <w:rsid w:val="002D7826"/>
    <w:rsid w:val="002E2591"/>
    <w:rsid w:val="002E2DD3"/>
    <w:rsid w:val="0034352B"/>
    <w:rsid w:val="00343EF8"/>
    <w:rsid w:val="0035190D"/>
    <w:rsid w:val="00360293"/>
    <w:rsid w:val="003745AA"/>
    <w:rsid w:val="00387B05"/>
    <w:rsid w:val="003B7F78"/>
    <w:rsid w:val="003C2A8E"/>
    <w:rsid w:val="00450A55"/>
    <w:rsid w:val="00520BD3"/>
    <w:rsid w:val="005C00FB"/>
    <w:rsid w:val="005E43C2"/>
    <w:rsid w:val="0060181A"/>
    <w:rsid w:val="00616978"/>
    <w:rsid w:val="00696C03"/>
    <w:rsid w:val="006E653B"/>
    <w:rsid w:val="00720790"/>
    <w:rsid w:val="00720A25"/>
    <w:rsid w:val="007261DB"/>
    <w:rsid w:val="007320B1"/>
    <w:rsid w:val="007D5952"/>
    <w:rsid w:val="00810AA0"/>
    <w:rsid w:val="008229D6"/>
    <w:rsid w:val="00842E43"/>
    <w:rsid w:val="00871601"/>
    <w:rsid w:val="008805C5"/>
    <w:rsid w:val="008D0383"/>
    <w:rsid w:val="008F77F6"/>
    <w:rsid w:val="009514D0"/>
    <w:rsid w:val="009557C9"/>
    <w:rsid w:val="009758E5"/>
    <w:rsid w:val="00976A49"/>
    <w:rsid w:val="009D3992"/>
    <w:rsid w:val="009F74A0"/>
    <w:rsid w:val="00A1441B"/>
    <w:rsid w:val="00A14796"/>
    <w:rsid w:val="00A34A33"/>
    <w:rsid w:val="00A35EF9"/>
    <w:rsid w:val="00A9428B"/>
    <w:rsid w:val="00AA6A69"/>
    <w:rsid w:val="00AD5458"/>
    <w:rsid w:val="00C11BF6"/>
    <w:rsid w:val="00C86AC0"/>
    <w:rsid w:val="00CC370F"/>
    <w:rsid w:val="00D33962"/>
    <w:rsid w:val="00DC5FE9"/>
    <w:rsid w:val="00DD16FB"/>
    <w:rsid w:val="00E573F7"/>
    <w:rsid w:val="00E63625"/>
    <w:rsid w:val="00E82C93"/>
    <w:rsid w:val="00E90863"/>
    <w:rsid w:val="00F41964"/>
    <w:rsid w:val="00F430A7"/>
    <w:rsid w:val="00F6194E"/>
    <w:rsid w:val="00F6653B"/>
    <w:rsid w:val="00F85F64"/>
    <w:rsid w:val="00FB4178"/>
    <w:rsid w:val="00FC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1CA1C-A106-48AB-8D16-849588A1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44</cp:revision>
  <cp:lastPrinted>2017-09-18T11:49:00Z</cp:lastPrinted>
  <dcterms:created xsi:type="dcterms:W3CDTF">2015-08-11T08:51:00Z</dcterms:created>
  <dcterms:modified xsi:type="dcterms:W3CDTF">2017-09-18T11:50:00Z</dcterms:modified>
</cp:coreProperties>
</file>