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54" w:rsidRPr="00D35E05" w:rsidRDefault="00334051" w:rsidP="00D35E05">
      <w:pPr>
        <w:pStyle w:val="Nzev"/>
        <w:jc w:val="center"/>
        <w:rPr>
          <w:b/>
          <w:color w:val="0070C0"/>
          <w:sz w:val="40"/>
          <w:szCs w:val="40"/>
        </w:rPr>
      </w:pPr>
      <w:r w:rsidRPr="00D35E05">
        <w:rPr>
          <w:b/>
          <w:color w:val="0070C0"/>
          <w:sz w:val="40"/>
          <w:szCs w:val="40"/>
        </w:rPr>
        <w:t xml:space="preserve">Témata novelizace </w:t>
      </w:r>
      <w:r w:rsidR="00952B98" w:rsidRPr="00D35E05">
        <w:rPr>
          <w:b/>
          <w:color w:val="0070C0"/>
          <w:sz w:val="40"/>
          <w:szCs w:val="40"/>
        </w:rPr>
        <w:t xml:space="preserve">zákona </w:t>
      </w:r>
      <w:r w:rsidR="00D35E05" w:rsidRPr="00D35E05">
        <w:rPr>
          <w:b/>
          <w:color w:val="0070C0"/>
          <w:sz w:val="40"/>
          <w:szCs w:val="40"/>
        </w:rPr>
        <w:t>č. 130/2002 Sb.</w:t>
      </w:r>
    </w:p>
    <w:p w:rsidR="00952B98" w:rsidRDefault="00952B98" w:rsidP="00952B98">
      <w:pPr>
        <w:pStyle w:val="Podtitul"/>
      </w:pPr>
      <w:r>
        <w:t>Podklad pro diskusi</w:t>
      </w:r>
      <w:r w:rsidR="00916734">
        <w:t xml:space="preserve"> o rozsahu a zam</w:t>
      </w:r>
      <w:r w:rsidR="00FF7667">
        <w:t>ě</w:t>
      </w:r>
      <w:r w:rsidR="00916734">
        <w:t>ření změn</w:t>
      </w:r>
      <w:r w:rsidR="00281703">
        <w:t xml:space="preserve"> zákona č. 130/2002 Sb.</w:t>
      </w:r>
      <w:r w:rsidR="004B0CC5">
        <w:t>, upravený dle návrhu MŠMT</w:t>
      </w:r>
    </w:p>
    <w:p w:rsidR="00952B98" w:rsidRDefault="00AF00B1" w:rsidP="00D35E05">
      <w:pPr>
        <w:pStyle w:val="Nadpis1"/>
        <w:spacing w:before="360" w:after="120"/>
        <w:ind w:left="431" w:hanging="431"/>
      </w:pPr>
      <w:r>
        <w:t xml:space="preserve">Zákon č. 130/2002 Sb. a jeho </w:t>
      </w:r>
      <w:r w:rsidR="00916734">
        <w:t xml:space="preserve">dosavadní </w:t>
      </w:r>
      <w:r>
        <w:t>změny</w:t>
      </w:r>
    </w:p>
    <w:p w:rsidR="00952B98" w:rsidRDefault="00952B98" w:rsidP="00AF00B1">
      <w:pPr>
        <w:spacing w:after="120"/>
        <w:jc w:val="both"/>
      </w:pPr>
      <w:r>
        <w:t>Zákon č.</w:t>
      </w:r>
      <w:r w:rsidRPr="00952B98">
        <w:t xml:space="preserve"> </w:t>
      </w:r>
      <w:r>
        <w:t>130/2002 Sb. je základní normou pro poskytování podpory výzkumu, vývoji a</w:t>
      </w:r>
      <w:r w:rsidR="00D35E05">
        <w:t> </w:t>
      </w:r>
      <w:r>
        <w:t xml:space="preserve">inovacím. Od nabytí účinnosti byl zákon </w:t>
      </w:r>
      <w:r w:rsidR="009B7016">
        <w:t xml:space="preserve">celkem </w:t>
      </w:r>
      <w:r>
        <w:t xml:space="preserve">devatenáctkrát novelizován, z toho </w:t>
      </w:r>
      <w:r w:rsidR="009B7016">
        <w:t>ve</w:t>
      </w:r>
      <w:r w:rsidR="00D35E05">
        <w:t> </w:t>
      </w:r>
      <w:r w:rsidR="009B7016">
        <w:t xml:space="preserve">velkém rozsahu </w:t>
      </w:r>
      <w:r>
        <w:t xml:space="preserve">po reformě celého systému VaVaI zákonem č. 110/2009 Sb. (úplné znění zákon č. 211/2009 Sb.). </w:t>
      </w:r>
      <w:r w:rsidR="009B7016">
        <w:t xml:space="preserve">V průběhu </w:t>
      </w:r>
      <w:r w:rsidR="00AF00B1">
        <w:t xml:space="preserve">dalších </w:t>
      </w:r>
      <w:r w:rsidR="009B7016">
        <w:t>let sice došlo k</w:t>
      </w:r>
      <w:r w:rsidR="00AF00B1">
        <w:t>e dvěma</w:t>
      </w:r>
      <w:r w:rsidR="009B7016">
        <w:t xml:space="preserve"> pokusům o novelu většího rozsahu </w:t>
      </w:r>
      <w:r w:rsidR="00AF00B1">
        <w:t>(2013), resp. o přípravu nového zákona (2017), ale vzhledem k volbám byla práce ukončena.</w:t>
      </w:r>
    </w:p>
    <w:p w:rsidR="00AF00B1" w:rsidRDefault="008E110C" w:rsidP="00D35E05">
      <w:pPr>
        <w:pStyle w:val="Nadpis1"/>
        <w:spacing w:before="360" w:after="120"/>
        <w:ind w:left="431" w:hanging="431"/>
      </w:pPr>
      <w:bookmarkStart w:id="0" w:name="_GoBack"/>
      <w:r>
        <w:t>Některé d</w:t>
      </w:r>
      <w:r w:rsidR="00AF00B1">
        <w:t xml:space="preserve">ůvody ke změně zákona </w:t>
      </w:r>
      <w:bookmarkEnd w:id="0"/>
      <w:r w:rsidR="00AF00B1">
        <w:t>č. 130/2002 Sb.</w:t>
      </w:r>
    </w:p>
    <w:p w:rsidR="00916734" w:rsidRDefault="00FF7667" w:rsidP="00F578AD">
      <w:pPr>
        <w:pStyle w:val="Odstavecseseznamem"/>
        <w:numPr>
          <w:ilvl w:val="0"/>
          <w:numId w:val="5"/>
        </w:numPr>
        <w:spacing w:after="120"/>
        <w:jc w:val="both"/>
      </w:pPr>
      <w:r>
        <w:t>Podpora aplikovaného výzkumu, vývoje a inovací - r</w:t>
      </w:r>
      <w:r w:rsidR="008E110C">
        <w:t>ozšíření nástrojů pro poskytování účelové podpory pro</w:t>
      </w:r>
      <w:r w:rsidR="008E110C" w:rsidRPr="008E110C">
        <w:t xml:space="preserve"> </w:t>
      </w:r>
      <w:r w:rsidR="008E110C">
        <w:t>další podporu aplikovaného výzkumu a vývoje zejména v podnikatelském sektoru.</w:t>
      </w:r>
    </w:p>
    <w:p w:rsidR="00AF00B1" w:rsidRDefault="00AF00B1" w:rsidP="00F578AD">
      <w:pPr>
        <w:pStyle w:val="Odstavecseseznamem"/>
        <w:numPr>
          <w:ilvl w:val="0"/>
          <w:numId w:val="5"/>
        </w:numPr>
        <w:spacing w:after="120"/>
        <w:jc w:val="both"/>
      </w:pPr>
      <w:r>
        <w:t xml:space="preserve">Rozvoj infrastruktury pro výzkum a poskytování služeb těchto zařízení dalším výzkumným organizacím přinesl potřebu </w:t>
      </w:r>
      <w:r w:rsidR="007437AE">
        <w:t xml:space="preserve">definovat a </w:t>
      </w:r>
      <w:r>
        <w:t xml:space="preserve">evidovat </w:t>
      </w:r>
      <w:r w:rsidR="008E110C">
        <w:t xml:space="preserve">v informačním systému VaVaI </w:t>
      </w:r>
      <w:r>
        <w:t>výsledky dosahované v těchto zařízeních hostujícími výzkumnými a</w:t>
      </w:r>
      <w:r w:rsidR="00D35E05">
        <w:t> </w:t>
      </w:r>
      <w:r>
        <w:t>vývojovými týmy.</w:t>
      </w:r>
    </w:p>
    <w:p w:rsidR="00AF00B1" w:rsidRDefault="008E110C" w:rsidP="00F578AD">
      <w:pPr>
        <w:pStyle w:val="Odstavecseseznamem"/>
        <w:numPr>
          <w:ilvl w:val="0"/>
          <w:numId w:val="5"/>
        </w:numPr>
        <w:spacing w:after="120"/>
        <w:jc w:val="both"/>
      </w:pPr>
      <w:r>
        <w:t>Potřeba nahradit dnes již překonaný koncept hodnocení výsledků výzkumných organizací moderním hodnocením výzkumných organizací.</w:t>
      </w:r>
    </w:p>
    <w:p w:rsidR="008E110C" w:rsidRDefault="008E110C" w:rsidP="00F578AD">
      <w:pPr>
        <w:pStyle w:val="Odstavecseseznamem"/>
        <w:numPr>
          <w:ilvl w:val="0"/>
          <w:numId w:val="5"/>
        </w:numPr>
        <w:spacing w:after="120"/>
        <w:jc w:val="both"/>
      </w:pPr>
      <w:r>
        <w:t xml:space="preserve">Návazně na </w:t>
      </w:r>
      <w:r w:rsidR="007437AE">
        <w:t xml:space="preserve">zřízení seznamu výzkumných organizací zákonem č. 194/2016 Sb. </w:t>
      </w:r>
      <w:r w:rsidR="00D35E05">
        <w:t>A </w:t>
      </w:r>
      <w:r>
        <w:t xml:space="preserve">změnu hodnocení výzkumných organizací změnit </w:t>
      </w:r>
      <w:r w:rsidR="007437AE">
        <w:t xml:space="preserve">právní úpravu </w:t>
      </w:r>
      <w:r>
        <w:t>poskytování institucionální podpory na dlouhodobý koncepční rozvoj výzkumných organizací.</w:t>
      </w:r>
    </w:p>
    <w:p w:rsidR="00B55A9E" w:rsidRDefault="00B55A9E" w:rsidP="00F578AD">
      <w:pPr>
        <w:pStyle w:val="Odstavecseseznamem"/>
        <w:numPr>
          <w:ilvl w:val="0"/>
          <w:numId w:val="5"/>
        </w:numPr>
        <w:spacing w:after="120"/>
        <w:jc w:val="both"/>
      </w:pPr>
      <w:r>
        <w:t>Příprava na nové programovací období po roce 2020</w:t>
      </w:r>
      <w:r w:rsidR="00433E72">
        <w:t>.</w:t>
      </w:r>
    </w:p>
    <w:p w:rsidR="00433E72" w:rsidRDefault="00433E72" w:rsidP="00F578AD">
      <w:pPr>
        <w:pStyle w:val="Odstavecseseznamem"/>
        <w:numPr>
          <w:ilvl w:val="0"/>
          <w:numId w:val="5"/>
        </w:numPr>
        <w:spacing w:after="120"/>
        <w:jc w:val="both"/>
      </w:pPr>
      <w:r>
        <w:t>Sjednocení mechanismu financování projektů s mechanismem užívaným v operačních programech.</w:t>
      </w:r>
    </w:p>
    <w:p w:rsidR="000A7BFD" w:rsidRDefault="000A7BFD" w:rsidP="00D35E05">
      <w:pPr>
        <w:pStyle w:val="Nadpis1"/>
        <w:spacing w:after="120"/>
        <w:ind w:left="431" w:hanging="431"/>
      </w:pPr>
      <w:r>
        <w:t>Možnosti řešení</w:t>
      </w:r>
    </w:p>
    <w:p w:rsidR="000A7BFD" w:rsidRDefault="000A7BFD" w:rsidP="00F578AD">
      <w:pPr>
        <w:spacing w:after="120"/>
        <w:jc w:val="both"/>
      </w:pPr>
      <w:r>
        <w:t>Existují tři možnosti</w:t>
      </w:r>
    </w:p>
    <w:p w:rsidR="000A7BFD" w:rsidRDefault="000A7BFD" w:rsidP="00F578AD">
      <w:pPr>
        <w:pStyle w:val="Odstavecseseznamem"/>
        <w:numPr>
          <w:ilvl w:val="0"/>
          <w:numId w:val="4"/>
        </w:numPr>
        <w:spacing w:after="120"/>
        <w:contextualSpacing w:val="0"/>
        <w:jc w:val="both"/>
      </w:pPr>
      <w:r w:rsidRPr="000A7BFD">
        <w:rPr>
          <w:b/>
        </w:rPr>
        <w:t>Novela zákona</w:t>
      </w:r>
      <w:r>
        <w:t>, obsahující nejdůležitější změny. Výhodou je rychlost a koncentrace jen na určité oblasti. Nevýhodou je, že se budeme pohybovat v 16 let starém právním rámci, mnohokrát novelizovaném, jehož základní řešení jsou poplatná době vzniku původního zákona č. 130/2002 Sb.</w:t>
      </w:r>
    </w:p>
    <w:p w:rsidR="000A7BFD" w:rsidRDefault="000A7BFD" w:rsidP="00F578AD">
      <w:pPr>
        <w:pStyle w:val="Odstavecseseznamem"/>
        <w:numPr>
          <w:ilvl w:val="0"/>
          <w:numId w:val="4"/>
        </w:numPr>
        <w:spacing w:after="120"/>
        <w:contextualSpacing w:val="0"/>
        <w:jc w:val="both"/>
      </w:pPr>
      <w:r w:rsidRPr="000A7BFD">
        <w:rPr>
          <w:b/>
        </w:rPr>
        <w:t>Nová právní úprava</w:t>
      </w:r>
      <w:r>
        <w:t>, která umožní radikálnější zásah do systému VaVaI. Výhodou je možnost celistvé úpravy zcela nově pojaté. Nevýhodou je čas – neproběhla základní diskuse nad principy nové právní úpravy. Pokud minulé vlády nelze akceptovat (substantivní diskuse neproběhla ani tehdy). Kromě věcného obsahu je možné např. uvažovat o jednodušší právní normě doprovázené prováděcími předpisy, nebo dokonce o přenesení některých pravomocí „provozní povahy“ dosud upravované legislativou do značných podrobností na poskytovatele.</w:t>
      </w:r>
    </w:p>
    <w:p w:rsidR="000A7BFD" w:rsidRPr="000A7BFD" w:rsidRDefault="00A17604" w:rsidP="00D35E05">
      <w:pPr>
        <w:pStyle w:val="Odstavecseseznamem"/>
        <w:keepNext/>
        <w:numPr>
          <w:ilvl w:val="0"/>
          <w:numId w:val="4"/>
        </w:numPr>
        <w:spacing w:after="120"/>
        <w:ind w:left="714" w:hanging="357"/>
        <w:contextualSpacing w:val="0"/>
        <w:jc w:val="both"/>
      </w:pPr>
      <w:r w:rsidRPr="00A17604">
        <w:rPr>
          <w:b/>
        </w:rPr>
        <w:lastRenderedPageBreak/>
        <w:t>Souběžná, resp. postupná novela zákona a zahájení přípravy nové právní normy</w:t>
      </w:r>
      <w:r>
        <w:t xml:space="preserve">. Výhodou je rychlost i koncepčnost řešení a možnost převzít část novelizovaného zákona do nové právní normy podobně jako v případě nařízení vlády č. 88/2000 Sb. </w:t>
      </w:r>
      <w:r w:rsidR="00D35E05">
        <w:t>a </w:t>
      </w:r>
      <w:r>
        <w:t>zákona č. 130/2002 Sb. Nevýhodou je především velká pracnost. Je potřeba akceptovat, že v nejlepším případě by nová norma nabyla účinnosti v posledním roce čtyřletého mandátu vlády.</w:t>
      </w:r>
    </w:p>
    <w:p w:rsidR="00783FEB" w:rsidRDefault="00783FEB" w:rsidP="00D35E05">
      <w:pPr>
        <w:pStyle w:val="Nadpis1"/>
        <w:spacing w:after="120"/>
        <w:ind w:left="431" w:hanging="431"/>
      </w:pPr>
      <w:r>
        <w:t>Postup přípravy</w:t>
      </w:r>
    </w:p>
    <w:p w:rsidR="00783FEB" w:rsidRDefault="00783FEB" w:rsidP="00EE157A">
      <w:pPr>
        <w:pStyle w:val="Odstavecseseznamem"/>
        <w:numPr>
          <w:ilvl w:val="0"/>
          <w:numId w:val="9"/>
        </w:numPr>
        <w:spacing w:after="120"/>
        <w:jc w:val="both"/>
      </w:pPr>
      <w:r>
        <w:t>Pokud Rada tento podklad schválí jako východisko pro další jednání, navrhuje se zřídit pracovní skupina, která navrhne rozsah změn a připraví první návrh legislativního textu</w:t>
      </w:r>
      <w:r w:rsidR="005C7E05">
        <w:t xml:space="preserve"> (úplné znění s vyznačenými změnami)</w:t>
      </w:r>
      <w:r>
        <w:t>.</w:t>
      </w:r>
      <w:r w:rsidR="005C7E05">
        <w:t xml:space="preserve"> Návrh bude převeden do podoby stanovené pro</w:t>
      </w:r>
      <w:r w:rsidR="00D35E05">
        <w:t> </w:t>
      </w:r>
      <w:r w:rsidR="005C7E05">
        <w:t>novelu zákona až poté, co bude dosaženo dohody nad textem.</w:t>
      </w:r>
    </w:p>
    <w:p w:rsidR="00783FEB" w:rsidRDefault="00783FEB" w:rsidP="00783FEB">
      <w:pPr>
        <w:pStyle w:val="Odstavecseseznamem"/>
        <w:numPr>
          <w:ilvl w:val="0"/>
          <w:numId w:val="9"/>
        </w:numPr>
        <w:spacing w:after="120"/>
        <w:jc w:val="both"/>
      </w:pPr>
      <w:r>
        <w:t>Členy pracovní skupiny by měli být zástupci RVVI / Odbor RVVI, MŠMT, MPO.</w:t>
      </w:r>
    </w:p>
    <w:p w:rsidR="00783FEB" w:rsidRDefault="00783FEB" w:rsidP="00783FEB">
      <w:pPr>
        <w:pStyle w:val="Odstavecseseznamem"/>
        <w:numPr>
          <w:ilvl w:val="0"/>
          <w:numId w:val="9"/>
        </w:numPr>
        <w:spacing w:after="120"/>
        <w:jc w:val="both"/>
      </w:pPr>
      <w:r>
        <w:t>Návrh připravený pracovní skupinou bude projednán / konzultován s ostatními poskytovateli, s reprezentacemi vysokých škol a AV ČR, reprezentacemi podnikatelské sféry.</w:t>
      </w:r>
    </w:p>
    <w:p w:rsidR="00EE157A" w:rsidRDefault="00EE157A" w:rsidP="00783FEB">
      <w:pPr>
        <w:pStyle w:val="Odstavecseseznamem"/>
        <w:numPr>
          <w:ilvl w:val="0"/>
          <w:numId w:val="9"/>
        </w:numPr>
        <w:spacing w:after="120"/>
        <w:jc w:val="both"/>
      </w:pPr>
      <w:r>
        <w:t>Práce může probíhat souběžně s aktualizací Národní politiky VaVaI.</w:t>
      </w:r>
    </w:p>
    <w:p w:rsidR="00EE157A" w:rsidRPr="00783FEB" w:rsidRDefault="00EE157A" w:rsidP="00EE157A">
      <w:pPr>
        <w:spacing w:after="120"/>
        <w:jc w:val="both"/>
      </w:pPr>
      <w:r w:rsidRPr="000846A8">
        <w:rPr>
          <w:b/>
        </w:rPr>
        <w:t>Termín dokončení práce</w:t>
      </w:r>
      <w:r>
        <w:t xml:space="preserve"> – v závislosti na rozsahu změn přibližně do konce roku 2018 </w:t>
      </w:r>
      <w:r w:rsidR="000846A8">
        <w:t xml:space="preserve">/ první čtvrtletí 2019 (předložení vládě) </w:t>
      </w:r>
      <w:r>
        <w:t xml:space="preserve">v případě technické novely, v případě nové právní normy </w:t>
      </w:r>
      <w:r w:rsidR="00476381">
        <w:t xml:space="preserve">nejméně </w:t>
      </w:r>
      <w:r>
        <w:t>dva až tři roky.</w:t>
      </w:r>
    </w:p>
    <w:p w:rsidR="00AF00B1" w:rsidRDefault="007056A9" w:rsidP="00D35E05">
      <w:pPr>
        <w:pStyle w:val="Nadpis1"/>
        <w:spacing w:after="120"/>
        <w:ind w:left="431" w:hanging="431"/>
      </w:pPr>
      <w:r>
        <w:t>Náměty na</w:t>
      </w:r>
      <w:r w:rsidR="00AF00B1">
        <w:t xml:space="preserve"> změn</w:t>
      </w:r>
      <w:r>
        <w:t>y</w:t>
      </w:r>
    </w:p>
    <w:p w:rsidR="007056A9" w:rsidRDefault="007056A9" w:rsidP="00EE157A">
      <w:pPr>
        <w:spacing w:after="120"/>
        <w:jc w:val="both"/>
      </w:pPr>
      <w:r>
        <w:t xml:space="preserve">V této části jsou uvedeny náměty </w:t>
      </w:r>
      <w:r w:rsidR="00783FEB">
        <w:t>na možné změny platného znění zákona č. 130/2002 Sb.</w:t>
      </w:r>
      <w:r w:rsidR="00706A33">
        <w:t xml:space="preserve"> V průběhu neformálních konzultací s MPO </w:t>
      </w:r>
      <w:r w:rsidR="005C7E05">
        <w:t xml:space="preserve">(mailem) </w:t>
      </w:r>
      <w:r w:rsidR="00706A33">
        <w:t xml:space="preserve">a MŠMT </w:t>
      </w:r>
      <w:r w:rsidR="005C7E05">
        <w:t xml:space="preserve">(dne 2. 5. 2018) </w:t>
      </w:r>
      <w:r w:rsidR="005152CC">
        <w:t>byla původní</w:t>
      </w:r>
      <w:r w:rsidR="00706A33">
        <w:t xml:space="preserve"> představa korigována.</w:t>
      </w:r>
      <w:r w:rsidR="00061B32">
        <w:t xml:space="preserve"> Upozorňuje se, že seznam </w:t>
      </w:r>
      <w:r w:rsidR="001910F5">
        <w:t xml:space="preserve">námětů </w:t>
      </w:r>
      <w:r w:rsidR="00061B32">
        <w:t>není závazný a může se v průběhu prací měnit v závislosti na výsledcích konzultací s ostatními zainteresovanými subjekty uvedenými v části 4.</w:t>
      </w:r>
    </w:p>
    <w:p w:rsidR="003555FF" w:rsidRDefault="003555FF" w:rsidP="00EE157A">
      <w:pPr>
        <w:spacing w:after="120"/>
        <w:jc w:val="both"/>
      </w:pPr>
      <w:r>
        <w:t xml:space="preserve">Označení paragrafů odpovídá platnému znění zákona č. 130/2002 Sb., které by byly navrženou změnou </w:t>
      </w:r>
      <w:r w:rsidR="001E4E7B">
        <w:t xml:space="preserve">pravděpodobně </w:t>
      </w:r>
      <w:r>
        <w:t>nejvíce dotčeny.</w:t>
      </w:r>
      <w:r w:rsidR="005152CC">
        <w:t xml:space="preserve"> Nejsou vyloučeny změny souvisejících ustanovení zákona.</w:t>
      </w:r>
    </w:p>
    <w:p w:rsidR="00A702A9" w:rsidRDefault="001910F5" w:rsidP="00061B32">
      <w:pPr>
        <w:pStyle w:val="Odstavecseseznamem"/>
        <w:numPr>
          <w:ilvl w:val="0"/>
          <w:numId w:val="11"/>
        </w:numPr>
        <w:spacing w:after="120"/>
        <w:jc w:val="both"/>
      </w:pPr>
      <w:r>
        <w:t>Poskytování</w:t>
      </w:r>
      <w:r w:rsidR="00061B32">
        <w:t xml:space="preserve"> institucionální podpory </w:t>
      </w:r>
      <w:r>
        <w:t xml:space="preserve">na dlouhodobý koncepční rozvoj výzkumných organizací v souvislosti </w:t>
      </w:r>
      <w:r w:rsidR="00061B32">
        <w:t>s</w:t>
      </w:r>
      <w:r w:rsidR="00B135A5">
        <w:t>e seznamem výzkumných a organizací a</w:t>
      </w:r>
      <w:r w:rsidR="008B1466">
        <w:t> </w:t>
      </w:r>
      <w:r w:rsidR="00061B32">
        <w:t>hodnocením</w:t>
      </w:r>
      <w:r w:rsidR="008B1466">
        <w:t xml:space="preserve"> výzkumných organizací</w:t>
      </w:r>
    </w:p>
    <w:p w:rsidR="00061B32" w:rsidRDefault="00A702A9" w:rsidP="00A702A9">
      <w:pPr>
        <w:pStyle w:val="Odstavecseseznamem"/>
        <w:numPr>
          <w:ilvl w:val="1"/>
          <w:numId w:val="11"/>
        </w:numPr>
        <w:spacing w:after="120"/>
        <w:jc w:val="both"/>
      </w:pPr>
      <w:r>
        <w:t>Poskytování institucionální podpory na dlouhodobý koncepční rozvoj výzkumných organizací, § 9, a v</w:t>
      </w:r>
      <w:r w:rsidR="00061B32">
        <w:t>ymezení subjektů</w:t>
      </w:r>
      <w:r w:rsidR="008B1466">
        <w:t xml:space="preserve"> (nová úprava)</w:t>
      </w:r>
      <w:r w:rsidR="00061B32">
        <w:t>, kteří mohou být příjemci</w:t>
      </w:r>
      <w:r w:rsidR="008B1466">
        <w:t xml:space="preserve"> této podpory</w:t>
      </w:r>
    </w:p>
    <w:p w:rsidR="00A702A9" w:rsidRDefault="00A702A9" w:rsidP="00A702A9">
      <w:pPr>
        <w:pStyle w:val="Odstavecseseznamem"/>
        <w:numPr>
          <w:ilvl w:val="1"/>
          <w:numId w:val="11"/>
        </w:numPr>
        <w:spacing w:after="120"/>
        <w:jc w:val="both"/>
      </w:pPr>
      <w:r>
        <w:t>Hodnocení výzkumných organizací, § 5a a § 7</w:t>
      </w:r>
      <w:r w:rsidR="008B1466">
        <w:t xml:space="preserve"> odst. 7</w:t>
      </w:r>
      <w:r w:rsidR="00B135A5">
        <w:t>, § 35 odst. 2 písm. c) a d, případně též § 34 odst. 1</w:t>
      </w:r>
      <w:r w:rsidR="00476381">
        <w:t xml:space="preserve"> </w:t>
      </w:r>
      <w:r w:rsidR="00B135A5">
        <w:t>písm. d)</w:t>
      </w:r>
      <w:r w:rsidR="008B1466">
        <w:t xml:space="preserve"> zákona</w:t>
      </w:r>
    </w:p>
    <w:p w:rsidR="00061B32" w:rsidRDefault="00061B32" w:rsidP="00061B32">
      <w:pPr>
        <w:pStyle w:val="Odstavecseseznamem"/>
        <w:numPr>
          <w:ilvl w:val="0"/>
          <w:numId w:val="11"/>
        </w:numPr>
        <w:spacing w:after="120"/>
        <w:jc w:val="both"/>
      </w:pPr>
      <w:r>
        <w:t xml:space="preserve">Malá </w:t>
      </w:r>
      <w:r w:rsidR="00A702A9">
        <w:t xml:space="preserve">výzkumná </w:t>
      </w:r>
      <w:r>
        <w:t>infrastruktura, navrhuje se nová úprava</w:t>
      </w:r>
    </w:p>
    <w:p w:rsidR="007735BD" w:rsidRDefault="007735BD" w:rsidP="00061B32">
      <w:pPr>
        <w:pStyle w:val="Odstavecseseznamem"/>
        <w:numPr>
          <w:ilvl w:val="0"/>
          <w:numId w:val="11"/>
        </w:numPr>
        <w:spacing w:after="120"/>
        <w:jc w:val="both"/>
      </w:pPr>
      <w:r>
        <w:t>Nástroje účelové podpory</w:t>
      </w:r>
      <w:r w:rsidR="003555FF">
        <w:t>, § 3 odst. 2</w:t>
      </w:r>
      <w:r w:rsidR="008B1466">
        <w:t xml:space="preserve"> a</w:t>
      </w:r>
      <w:r w:rsidR="003555FF">
        <w:t xml:space="preserve"> § 4</w:t>
      </w:r>
      <w:r w:rsidR="008B1466">
        <w:t xml:space="preserve"> zákona</w:t>
      </w:r>
      <w:r w:rsidR="00A702A9">
        <w:t>, p</w:t>
      </w:r>
      <w:r w:rsidR="00B55A9E">
        <w:t xml:space="preserve">ro podporu aplikovaného výzkumu, vývoje a inovací </w:t>
      </w:r>
      <w:r w:rsidR="0014700D">
        <w:t>umožní</w:t>
      </w:r>
      <w:r w:rsidR="00B55A9E">
        <w:t xml:space="preserve"> zákon </w:t>
      </w:r>
      <w:r w:rsidR="0014700D">
        <w:t xml:space="preserve">využít </w:t>
      </w:r>
      <w:r w:rsidR="00B55A9E">
        <w:t>další nástroje účelové podpory kromě grantů a</w:t>
      </w:r>
      <w:r w:rsidR="00D35E05">
        <w:t> </w:t>
      </w:r>
      <w:r w:rsidR="00B55A9E">
        <w:t>projektů aplikovaného výzkumu</w:t>
      </w:r>
      <w:r w:rsidR="008B1466">
        <w:t>;</w:t>
      </w:r>
      <w:r w:rsidR="00B55A9E">
        <w:t xml:space="preserve"> </w:t>
      </w:r>
      <w:r w:rsidR="008B1466">
        <w:t>z</w:t>
      </w:r>
      <w:r w:rsidR="00B55A9E">
        <w:t xml:space="preserve">ákon </w:t>
      </w:r>
      <w:r w:rsidR="008B1466">
        <w:t>by měl stanovit</w:t>
      </w:r>
      <w:r w:rsidR="00B55A9E">
        <w:t>, že účelovou podporu na</w:t>
      </w:r>
      <w:r w:rsidR="00D35E05">
        <w:t> </w:t>
      </w:r>
      <w:proofErr w:type="spellStart"/>
      <w:r w:rsidR="00B55A9E">
        <w:t>předkomerční</w:t>
      </w:r>
      <w:proofErr w:type="spellEnd"/>
      <w:r w:rsidR="00B55A9E">
        <w:t xml:space="preserve"> vývoj je možné obdržet jako</w:t>
      </w:r>
    </w:p>
    <w:p w:rsidR="00B55A9E" w:rsidRDefault="00B55A9E" w:rsidP="00A702A9">
      <w:pPr>
        <w:pStyle w:val="Odstavecseseznamem"/>
        <w:numPr>
          <w:ilvl w:val="1"/>
          <w:numId w:val="11"/>
        </w:numPr>
        <w:spacing w:after="120"/>
        <w:jc w:val="both"/>
      </w:pPr>
      <w:r>
        <w:t>návratnou finanční výpomoc,</w:t>
      </w:r>
    </w:p>
    <w:p w:rsidR="00B55A9E" w:rsidRDefault="00B55A9E" w:rsidP="00A702A9">
      <w:pPr>
        <w:pStyle w:val="Odstavecseseznamem"/>
        <w:numPr>
          <w:ilvl w:val="1"/>
          <w:numId w:val="11"/>
        </w:numPr>
        <w:spacing w:after="120"/>
        <w:jc w:val="both"/>
      </w:pPr>
      <w:r>
        <w:t>zvýhodněný úrok z úvěru,</w:t>
      </w:r>
    </w:p>
    <w:p w:rsidR="00B135A5" w:rsidRDefault="00B55A9E" w:rsidP="00B135A5">
      <w:pPr>
        <w:pStyle w:val="Odstavecseseznamem"/>
        <w:numPr>
          <w:ilvl w:val="1"/>
          <w:numId w:val="11"/>
        </w:numPr>
        <w:spacing w:after="120"/>
        <w:jc w:val="both"/>
      </w:pPr>
      <w:r>
        <w:t>záruku na inovace.</w:t>
      </w:r>
    </w:p>
    <w:p w:rsidR="00B135A5" w:rsidRDefault="00B135A5" w:rsidP="00A702A9">
      <w:pPr>
        <w:pStyle w:val="Odstavecseseznamem"/>
        <w:numPr>
          <w:ilvl w:val="0"/>
          <w:numId w:val="11"/>
        </w:numPr>
        <w:spacing w:after="120"/>
        <w:jc w:val="both"/>
      </w:pPr>
      <w:r>
        <w:lastRenderedPageBreak/>
        <w:t>Mechanismus poskytování podpory na projekty využívající princip novely vyhlášky č.</w:t>
      </w:r>
      <w:r w:rsidR="00D35E05">
        <w:t> </w:t>
      </w:r>
      <w:r>
        <w:t>367/2015 Sb.</w:t>
      </w:r>
    </w:p>
    <w:p w:rsidR="00A702A9" w:rsidRDefault="00A702A9" w:rsidP="00A702A9">
      <w:pPr>
        <w:pStyle w:val="Odstavecseseznamem"/>
        <w:numPr>
          <w:ilvl w:val="0"/>
          <w:numId w:val="11"/>
        </w:numPr>
        <w:spacing w:after="120"/>
        <w:jc w:val="both"/>
      </w:pPr>
      <w:r>
        <w:t>Změny v IS VaVaI, včetně změny nařízení vlády č. 397/2009 Sb.</w:t>
      </w:r>
    </w:p>
    <w:p w:rsidR="00DE3C22" w:rsidRDefault="00A702A9" w:rsidP="00A702A9">
      <w:pPr>
        <w:pStyle w:val="Odstavecseseznamem"/>
        <w:numPr>
          <w:ilvl w:val="1"/>
          <w:numId w:val="11"/>
        </w:numPr>
        <w:spacing w:after="120"/>
        <w:jc w:val="both"/>
      </w:pPr>
      <w:r>
        <w:t>E</w:t>
      </w:r>
      <w:r w:rsidR="00DE3C22">
        <w:t>vidence výsledků výzkumných infrastruktur</w:t>
      </w:r>
      <w:r w:rsidR="003129EA">
        <w:t>, § 32 odst. 3</w:t>
      </w:r>
      <w:r>
        <w:t xml:space="preserve"> zákona</w:t>
      </w:r>
      <w:r w:rsidR="003129EA">
        <w:t>, § 4 nařízení vlády č. 397/2009 Sb.</w:t>
      </w:r>
    </w:p>
    <w:p w:rsidR="00A702A9" w:rsidRDefault="00A702A9" w:rsidP="006D33E9">
      <w:pPr>
        <w:pStyle w:val="Odstavecseseznamem"/>
        <w:numPr>
          <w:ilvl w:val="1"/>
          <w:numId w:val="11"/>
        </w:numPr>
        <w:spacing w:after="120"/>
        <w:jc w:val="both"/>
      </w:pPr>
      <w:r>
        <w:t>Evidence projektů mezinárodní spolupráce ve VaVaI,</w:t>
      </w:r>
    </w:p>
    <w:p w:rsidR="00F91213" w:rsidRDefault="00F91213" w:rsidP="00F91213">
      <w:pPr>
        <w:pStyle w:val="Odstavecseseznamem"/>
        <w:numPr>
          <w:ilvl w:val="0"/>
          <w:numId w:val="11"/>
        </w:numPr>
        <w:spacing w:after="120"/>
        <w:jc w:val="both"/>
      </w:pPr>
      <w:r>
        <w:t>Transfer technologií, navrhuje se nová úprava.</w:t>
      </w:r>
    </w:p>
    <w:sectPr w:rsidR="00F912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C21375" w15:done="0"/>
  <w15:commentEx w15:paraId="52AC04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F5" w:rsidRDefault="003850F5" w:rsidP="00AF00B1">
      <w:r>
        <w:separator/>
      </w:r>
    </w:p>
  </w:endnote>
  <w:endnote w:type="continuationSeparator" w:id="0">
    <w:p w:rsidR="003850F5" w:rsidRDefault="003850F5" w:rsidP="00AF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32" w:rsidRDefault="003850F5">
    <w:pPr>
      <w:pStyle w:val="Zpat"/>
    </w:pPr>
    <w:fldSimple w:instr=" FILENAME   \* MERGEFORMAT ">
      <w:r w:rsidR="00476381">
        <w:rPr>
          <w:noProof/>
        </w:rPr>
        <w:t>NOVELA 2018-05-16.docx</w:t>
      </w:r>
    </w:fldSimple>
  </w:p>
  <w:p w:rsidR="00996D32" w:rsidRDefault="00D66F2B" w:rsidP="00EE157A">
    <w:pPr>
      <w:pStyle w:val="Zpat"/>
    </w:pPr>
    <w:r>
      <w:t>J</w:t>
    </w:r>
    <w:r w:rsidR="00D35E05">
      <w:t xml:space="preserve">. </w:t>
    </w:r>
    <w:r>
      <w:t>M</w:t>
    </w:r>
    <w:r w:rsidR="00D35E05">
      <w:t>arek</w:t>
    </w:r>
    <w:r>
      <w:t xml:space="preserve">; </w:t>
    </w:r>
    <w:r w:rsidR="00AB62D3">
      <w:t>16.5.2018 17:05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F5" w:rsidRDefault="003850F5" w:rsidP="00AF00B1">
      <w:r>
        <w:separator/>
      </w:r>
    </w:p>
  </w:footnote>
  <w:footnote w:type="continuationSeparator" w:id="0">
    <w:p w:rsidR="003850F5" w:rsidRDefault="003850F5" w:rsidP="00AF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509"/>
    <w:multiLevelType w:val="hybridMultilevel"/>
    <w:tmpl w:val="665AE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141"/>
    <w:multiLevelType w:val="multilevel"/>
    <w:tmpl w:val="8B26C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26305"/>
    <w:multiLevelType w:val="hybridMultilevel"/>
    <w:tmpl w:val="048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3709F"/>
    <w:multiLevelType w:val="multilevel"/>
    <w:tmpl w:val="8B26C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4410C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5B4069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DB76148"/>
    <w:multiLevelType w:val="hybridMultilevel"/>
    <w:tmpl w:val="F6B2AF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E553D"/>
    <w:multiLevelType w:val="hybridMultilevel"/>
    <w:tmpl w:val="0EB0C0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56463"/>
    <w:multiLevelType w:val="hybridMultilevel"/>
    <w:tmpl w:val="D5CEF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C09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Říhová Jana">
    <w15:presenceInfo w15:providerId="AD" w15:userId="S-1-5-21-1024343765-948047755-1557874966-2360"/>
  </w15:person>
  <w15:person w15:author="Doleček Pavel">
    <w15:presenceInfo w15:providerId="AD" w15:userId="S-1-5-21-1024343765-948047755-1557874966-2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98"/>
    <w:rsid w:val="000352C9"/>
    <w:rsid w:val="000376D1"/>
    <w:rsid w:val="00040B00"/>
    <w:rsid w:val="00061B32"/>
    <w:rsid w:val="000846A8"/>
    <w:rsid w:val="0008753B"/>
    <w:rsid w:val="000A7BFD"/>
    <w:rsid w:val="000B6291"/>
    <w:rsid w:val="000B718F"/>
    <w:rsid w:val="000F75B7"/>
    <w:rsid w:val="0014700D"/>
    <w:rsid w:val="00164E5A"/>
    <w:rsid w:val="001910F5"/>
    <w:rsid w:val="001E4E7B"/>
    <w:rsid w:val="0020656B"/>
    <w:rsid w:val="002811F1"/>
    <w:rsid w:val="00281703"/>
    <w:rsid w:val="002E4A20"/>
    <w:rsid w:val="003129EA"/>
    <w:rsid w:val="00334051"/>
    <w:rsid w:val="003555FF"/>
    <w:rsid w:val="00374F82"/>
    <w:rsid w:val="003850F5"/>
    <w:rsid w:val="003E4D53"/>
    <w:rsid w:val="00414343"/>
    <w:rsid w:val="00433E72"/>
    <w:rsid w:val="004461E7"/>
    <w:rsid w:val="00473345"/>
    <w:rsid w:val="00476381"/>
    <w:rsid w:val="00493491"/>
    <w:rsid w:val="004A0D8F"/>
    <w:rsid w:val="004B0CC5"/>
    <w:rsid w:val="004C496B"/>
    <w:rsid w:val="005152CC"/>
    <w:rsid w:val="005710E2"/>
    <w:rsid w:val="005C7E05"/>
    <w:rsid w:val="00633386"/>
    <w:rsid w:val="006341F0"/>
    <w:rsid w:val="00647728"/>
    <w:rsid w:val="006560F0"/>
    <w:rsid w:val="00695EDB"/>
    <w:rsid w:val="006B2634"/>
    <w:rsid w:val="006D2468"/>
    <w:rsid w:val="007056A9"/>
    <w:rsid w:val="00706A33"/>
    <w:rsid w:val="00721154"/>
    <w:rsid w:val="007437AE"/>
    <w:rsid w:val="00744B09"/>
    <w:rsid w:val="007735BD"/>
    <w:rsid w:val="00783FEB"/>
    <w:rsid w:val="007F5348"/>
    <w:rsid w:val="0081464E"/>
    <w:rsid w:val="008161DE"/>
    <w:rsid w:val="00876548"/>
    <w:rsid w:val="00887C2D"/>
    <w:rsid w:val="008B1466"/>
    <w:rsid w:val="008D747A"/>
    <w:rsid w:val="008E110C"/>
    <w:rsid w:val="00916734"/>
    <w:rsid w:val="009177A5"/>
    <w:rsid w:val="00952B98"/>
    <w:rsid w:val="00996D32"/>
    <w:rsid w:val="009B7016"/>
    <w:rsid w:val="009D7D07"/>
    <w:rsid w:val="00A17604"/>
    <w:rsid w:val="00A177D6"/>
    <w:rsid w:val="00A543AF"/>
    <w:rsid w:val="00A646AD"/>
    <w:rsid w:val="00A702A9"/>
    <w:rsid w:val="00AB62D3"/>
    <w:rsid w:val="00AE7D0C"/>
    <w:rsid w:val="00AF00B1"/>
    <w:rsid w:val="00B135A5"/>
    <w:rsid w:val="00B55A9E"/>
    <w:rsid w:val="00BC2021"/>
    <w:rsid w:val="00BE3AF6"/>
    <w:rsid w:val="00C3511A"/>
    <w:rsid w:val="00C50970"/>
    <w:rsid w:val="00C94AE6"/>
    <w:rsid w:val="00CF37B0"/>
    <w:rsid w:val="00D2568D"/>
    <w:rsid w:val="00D35E05"/>
    <w:rsid w:val="00D44019"/>
    <w:rsid w:val="00D4712B"/>
    <w:rsid w:val="00D66F2B"/>
    <w:rsid w:val="00DE3C22"/>
    <w:rsid w:val="00E006E5"/>
    <w:rsid w:val="00EA3C42"/>
    <w:rsid w:val="00EE157A"/>
    <w:rsid w:val="00F578AD"/>
    <w:rsid w:val="00F9121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56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656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6E5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5B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5B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5B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5B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5B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5B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5B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0656B"/>
    <w:pPr>
      <w:ind w:left="720"/>
      <w:contextualSpacing/>
    </w:pPr>
    <w:rPr>
      <w:rFonts w:eastAsia="Times New Roman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952B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2B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52B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52B9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00B1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00B1"/>
    <w:rPr>
      <w:rFonts w:ascii="Arial" w:eastAsia="Arial" w:hAnsi="Arial" w:cs="Arial"/>
      <w:color w:val="000000"/>
      <w:sz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00B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E00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5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5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5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5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5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5B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5B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Zvraznn">
    <w:name w:val="Emphasis"/>
    <w:basedOn w:val="Standardnpsmoodstavce"/>
    <w:uiPriority w:val="20"/>
    <w:qFormat/>
    <w:rsid w:val="004143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0A7BFD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99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D32"/>
  </w:style>
  <w:style w:type="paragraph" w:styleId="Zpat">
    <w:name w:val="footer"/>
    <w:basedOn w:val="Normln"/>
    <w:link w:val="ZpatChar"/>
    <w:uiPriority w:val="99"/>
    <w:unhideWhenUsed/>
    <w:rsid w:val="00996D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D32"/>
  </w:style>
  <w:style w:type="character" w:styleId="Odkaznakoment">
    <w:name w:val="annotation reference"/>
    <w:basedOn w:val="Standardnpsmoodstavce"/>
    <w:uiPriority w:val="99"/>
    <w:semiHidden/>
    <w:unhideWhenUsed/>
    <w:rsid w:val="00C50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097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0970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970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9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56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656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6E5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5B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5B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5B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5B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5B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5B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5B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0656B"/>
    <w:pPr>
      <w:ind w:left="720"/>
      <w:contextualSpacing/>
    </w:pPr>
    <w:rPr>
      <w:rFonts w:eastAsia="Times New Roman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952B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2B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52B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52B9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00B1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00B1"/>
    <w:rPr>
      <w:rFonts w:ascii="Arial" w:eastAsia="Arial" w:hAnsi="Arial" w:cs="Arial"/>
      <w:color w:val="000000"/>
      <w:sz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00B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E00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5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5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5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5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5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5B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5B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Zvraznn">
    <w:name w:val="Emphasis"/>
    <w:basedOn w:val="Standardnpsmoodstavce"/>
    <w:uiPriority w:val="20"/>
    <w:qFormat/>
    <w:rsid w:val="004143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0A7BFD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99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D32"/>
  </w:style>
  <w:style w:type="paragraph" w:styleId="Zpat">
    <w:name w:val="footer"/>
    <w:basedOn w:val="Normln"/>
    <w:link w:val="ZpatChar"/>
    <w:uiPriority w:val="99"/>
    <w:unhideWhenUsed/>
    <w:rsid w:val="00996D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D32"/>
  </w:style>
  <w:style w:type="character" w:styleId="Odkaznakoment">
    <w:name w:val="annotation reference"/>
    <w:basedOn w:val="Standardnpsmoodstavce"/>
    <w:uiPriority w:val="99"/>
    <w:semiHidden/>
    <w:unhideWhenUsed/>
    <w:rsid w:val="00C50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097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0970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970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09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4BE3-29C4-4DD1-AFE5-8AF2CA35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Bártová Milada</cp:lastModifiedBy>
  <cp:revision>8</cp:revision>
  <dcterms:created xsi:type="dcterms:W3CDTF">2018-05-16T15:07:00Z</dcterms:created>
  <dcterms:modified xsi:type="dcterms:W3CDTF">2018-05-17T05:47:00Z</dcterms:modified>
</cp:coreProperties>
</file>