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69" w:rsidRDefault="008B5CF0" w:rsidP="00D91403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8B5CF0">
        <w:rPr>
          <w:rFonts w:ascii="Arial" w:hAnsi="Arial" w:cs="Arial"/>
          <w:b/>
          <w:color w:val="0070C0"/>
          <w:sz w:val="28"/>
          <w:szCs w:val="28"/>
        </w:rPr>
        <w:t>Informace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8B5CF0">
        <w:rPr>
          <w:rFonts w:ascii="Arial" w:hAnsi="Arial" w:cs="Arial"/>
          <w:b/>
          <w:color w:val="0070C0"/>
          <w:sz w:val="28"/>
          <w:szCs w:val="28"/>
        </w:rPr>
        <w:t xml:space="preserve">o </w:t>
      </w:r>
      <w:r w:rsidR="00E13E06">
        <w:rPr>
          <w:rFonts w:ascii="Arial" w:hAnsi="Arial" w:cs="Arial"/>
          <w:b/>
          <w:color w:val="0070C0"/>
          <w:sz w:val="28"/>
          <w:szCs w:val="28"/>
        </w:rPr>
        <w:t xml:space="preserve">záměru programu účelové podpory </w:t>
      </w:r>
      <w:r w:rsidR="006D10A4">
        <w:rPr>
          <w:rFonts w:ascii="Arial" w:hAnsi="Arial" w:cs="Arial"/>
          <w:b/>
          <w:color w:val="0070C0"/>
          <w:sz w:val="28"/>
          <w:szCs w:val="28"/>
        </w:rPr>
        <w:br/>
      </w:r>
      <w:r w:rsidR="00E13E06">
        <w:rPr>
          <w:rFonts w:ascii="Arial" w:hAnsi="Arial" w:cs="Arial"/>
          <w:b/>
          <w:color w:val="0070C0"/>
          <w:sz w:val="28"/>
          <w:szCs w:val="28"/>
        </w:rPr>
        <w:t>Ministerstva dopravy</w:t>
      </w:r>
      <w:r w:rsidRPr="008B5CF0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6D10A4">
        <w:rPr>
          <w:rFonts w:ascii="Arial" w:hAnsi="Arial" w:cs="Arial"/>
          <w:b/>
          <w:color w:val="0070C0"/>
          <w:sz w:val="28"/>
          <w:szCs w:val="28"/>
        </w:rPr>
        <w:br/>
      </w:r>
      <w:r w:rsidR="00E13E06">
        <w:rPr>
          <w:rFonts w:ascii="Arial" w:hAnsi="Arial" w:cs="Arial"/>
          <w:b/>
          <w:color w:val="0070C0"/>
          <w:sz w:val="28"/>
          <w:szCs w:val="28"/>
        </w:rPr>
        <w:t>„Doprava bezpečná, efektivní a šetrná k životnímu prostředí“</w:t>
      </w:r>
    </w:p>
    <w:p w:rsidR="00142E92" w:rsidRPr="00142E92" w:rsidRDefault="00142E92" w:rsidP="00274383">
      <w:pPr>
        <w:jc w:val="both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 xml:space="preserve">1. </w:t>
      </w:r>
      <w:r w:rsidRPr="00142E92">
        <w:rPr>
          <w:rFonts w:ascii="Arial" w:hAnsi="Arial" w:cs="Arial"/>
          <w:b/>
          <w:shd w:val="clear" w:color="auto" w:fill="FFFFFF"/>
        </w:rPr>
        <w:t>Úvod</w:t>
      </w:r>
    </w:p>
    <w:p w:rsidR="00330035" w:rsidRPr="00FB695B" w:rsidRDefault="00330035" w:rsidP="00274383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Dopisem náměstka ministra dopravy Mgr. Kamila </w:t>
      </w:r>
      <w:proofErr w:type="spellStart"/>
      <w:r>
        <w:rPr>
          <w:rFonts w:ascii="Arial" w:hAnsi="Arial" w:cs="Arial"/>
          <w:shd w:val="clear" w:color="auto" w:fill="FFFFFF"/>
        </w:rPr>
        <w:t>Rudoleckého</w:t>
      </w:r>
      <w:proofErr w:type="spellEnd"/>
      <w:r>
        <w:rPr>
          <w:rFonts w:ascii="Arial" w:hAnsi="Arial" w:cs="Arial"/>
          <w:shd w:val="clear" w:color="auto" w:fill="FFFFFF"/>
        </w:rPr>
        <w:t xml:space="preserve"> ze dne 2. března 2016 č. j. 29/2016-710-VV/1</w:t>
      </w:r>
      <w:r w:rsidRPr="00FB695B">
        <w:rPr>
          <w:rFonts w:ascii="Arial" w:hAnsi="Arial" w:cs="Arial"/>
          <w:shd w:val="clear" w:color="auto" w:fill="FFFFFF"/>
        </w:rPr>
        <w:t xml:space="preserve"> předložilo </w:t>
      </w:r>
      <w:r>
        <w:rPr>
          <w:rFonts w:ascii="Arial" w:hAnsi="Arial" w:cs="Arial"/>
          <w:shd w:val="clear" w:color="auto" w:fill="FFFFFF"/>
        </w:rPr>
        <w:t xml:space="preserve">Ministerstvo dopravy </w:t>
      </w:r>
      <w:r w:rsidRPr="00FB695B">
        <w:rPr>
          <w:rFonts w:ascii="Arial" w:hAnsi="Arial" w:cs="Arial"/>
          <w:shd w:val="clear" w:color="auto" w:fill="FFFFFF"/>
        </w:rPr>
        <w:t xml:space="preserve">(dále jen „MD“) Radě pro výzkum, vývoj a inovace (dále jen „Rada“) </w:t>
      </w:r>
      <w:r>
        <w:rPr>
          <w:rFonts w:ascii="Arial" w:hAnsi="Arial" w:cs="Arial"/>
          <w:szCs w:val="22"/>
          <w:shd w:val="clear" w:color="auto" w:fill="FFFFFF"/>
        </w:rPr>
        <w:t>záměr programu účelové podpory „</w:t>
      </w:r>
      <w:r w:rsidRPr="00C62FE9">
        <w:rPr>
          <w:rFonts w:ascii="Arial" w:hAnsi="Arial" w:cs="Arial"/>
          <w:i/>
          <w:szCs w:val="22"/>
          <w:shd w:val="clear" w:color="auto" w:fill="FFFFFF"/>
        </w:rPr>
        <w:t>Doprava bezpečná, efektivní a šetrná k životnímu prostředí</w:t>
      </w:r>
      <w:r>
        <w:rPr>
          <w:rFonts w:ascii="Arial" w:hAnsi="Arial" w:cs="Arial"/>
          <w:szCs w:val="22"/>
          <w:shd w:val="clear" w:color="auto" w:fill="FFFFFF"/>
        </w:rPr>
        <w:t>“</w:t>
      </w:r>
      <w:r w:rsidRPr="00FB695B">
        <w:rPr>
          <w:rFonts w:ascii="Arial" w:hAnsi="Arial" w:cs="Arial"/>
          <w:shd w:val="clear" w:color="auto" w:fill="FFFFFF"/>
        </w:rPr>
        <w:t xml:space="preserve"> (dále jen „</w:t>
      </w:r>
      <w:r>
        <w:rPr>
          <w:rFonts w:ascii="Arial" w:hAnsi="Arial" w:cs="Arial"/>
          <w:shd w:val="clear" w:color="auto" w:fill="FFFFFF"/>
        </w:rPr>
        <w:t>Program</w:t>
      </w:r>
      <w:r w:rsidRPr="00FB695B">
        <w:rPr>
          <w:rFonts w:ascii="Arial" w:hAnsi="Arial" w:cs="Arial"/>
          <w:shd w:val="clear" w:color="auto" w:fill="FFFFFF"/>
        </w:rPr>
        <w:t>“).</w:t>
      </w:r>
    </w:p>
    <w:p w:rsidR="00F2208B" w:rsidRDefault="00F2208B" w:rsidP="00115E31">
      <w:pPr>
        <w:jc w:val="both"/>
        <w:rPr>
          <w:rFonts w:ascii="Arial" w:hAnsi="Arial" w:cs="Arial"/>
        </w:rPr>
      </w:pPr>
      <w:r w:rsidRPr="001E182D">
        <w:rPr>
          <w:rFonts w:ascii="Arial" w:hAnsi="Arial" w:cs="Arial"/>
        </w:rPr>
        <w:t xml:space="preserve">Program </w:t>
      </w:r>
      <w:r w:rsidR="00283FDE">
        <w:rPr>
          <w:rFonts w:ascii="Arial" w:hAnsi="Arial" w:cs="Arial"/>
        </w:rPr>
        <w:t>je</w:t>
      </w:r>
      <w:r w:rsidRPr="001E182D">
        <w:rPr>
          <w:rFonts w:ascii="Arial" w:hAnsi="Arial" w:cs="Arial"/>
        </w:rPr>
        <w:t xml:space="preserve"> předložen</w:t>
      </w:r>
      <w:r>
        <w:rPr>
          <w:rFonts w:ascii="Arial" w:hAnsi="Arial" w:cs="Arial"/>
        </w:rPr>
        <w:t xml:space="preserve"> Radě</w:t>
      </w:r>
      <w:r w:rsidRPr="001E182D">
        <w:rPr>
          <w:rFonts w:ascii="Arial" w:hAnsi="Arial" w:cs="Arial"/>
        </w:rPr>
        <w:t xml:space="preserve"> dle § 5 odst. 2 </w:t>
      </w:r>
      <w:r w:rsidR="00274383">
        <w:rPr>
          <w:rFonts w:ascii="Arial" w:hAnsi="Arial" w:cs="Arial"/>
        </w:rPr>
        <w:t>z</w:t>
      </w:r>
      <w:r w:rsidRPr="001E182D">
        <w:rPr>
          <w:rFonts w:ascii="Arial" w:hAnsi="Arial" w:cs="Arial"/>
        </w:rPr>
        <w:t>ákona č. 130/2002 Sb., o podpoře výzkumu, experimentálního vývoje a inovací z veřejných prostředků a o změně některých souvisejících zákonů (zákon o podpoře výzkumu, experimentálního vývoje a inovací), ve znění pozdějších předpisů.</w:t>
      </w:r>
    </w:p>
    <w:p w:rsidR="00EC0746" w:rsidRPr="00EC0746" w:rsidRDefault="00142E92" w:rsidP="00274383">
      <w:pPr>
        <w:jc w:val="both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 xml:space="preserve">2. </w:t>
      </w:r>
      <w:r w:rsidR="00EC0746" w:rsidRPr="00EC0746">
        <w:rPr>
          <w:rFonts w:ascii="Arial" w:hAnsi="Arial" w:cs="Arial"/>
          <w:b/>
          <w:shd w:val="clear" w:color="auto" w:fill="FFFFFF"/>
        </w:rPr>
        <w:t>Výchozí dokumenty:</w:t>
      </w:r>
    </w:p>
    <w:p w:rsidR="006C29FA" w:rsidRDefault="006C29FA" w:rsidP="00274383">
      <w:pPr>
        <w:jc w:val="both"/>
        <w:rPr>
          <w:rFonts w:ascii="Arial" w:hAnsi="Arial" w:cs="Arial"/>
          <w:shd w:val="clear" w:color="auto" w:fill="FFFFFF"/>
        </w:rPr>
      </w:pPr>
      <w:r w:rsidRPr="0083605B">
        <w:rPr>
          <w:rFonts w:ascii="Arial" w:hAnsi="Arial" w:cs="Arial"/>
          <w:shd w:val="clear" w:color="auto" w:fill="FFFFFF"/>
        </w:rPr>
        <w:t>Akční plán rozvoje inteligentních dopravních systémů do roku 2020 (s výhledem do</w:t>
      </w:r>
      <w:r>
        <w:rPr>
          <w:rFonts w:ascii="Arial" w:hAnsi="Arial" w:cs="Arial"/>
          <w:shd w:val="clear" w:color="auto" w:fill="FFFFFF"/>
        </w:rPr>
        <w:t> </w:t>
      </w:r>
      <w:r w:rsidRPr="0083605B">
        <w:rPr>
          <w:rFonts w:ascii="Arial" w:hAnsi="Arial" w:cs="Arial"/>
          <w:shd w:val="clear" w:color="auto" w:fill="FFFFFF"/>
        </w:rPr>
        <w:t xml:space="preserve">roku 2050), schválený usnesením </w:t>
      </w:r>
      <w:r>
        <w:rPr>
          <w:rFonts w:ascii="Arial" w:hAnsi="Arial" w:cs="Arial"/>
          <w:shd w:val="clear" w:color="auto" w:fill="FFFFFF"/>
        </w:rPr>
        <w:t>vlády ze dne 15. 4. 2015 č. 269;</w:t>
      </w:r>
    </w:p>
    <w:p w:rsidR="006C29FA" w:rsidRDefault="00FE5947" w:rsidP="00274383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Bílá kniha – Koncepce veřejné dopravy 2015 – 2020 s výhledem do roku 2030</w:t>
      </w:r>
      <w:r w:rsidR="00D91403">
        <w:rPr>
          <w:rFonts w:ascii="Arial" w:hAnsi="Arial" w:cs="Arial"/>
          <w:shd w:val="clear" w:color="auto" w:fill="FFFFFF"/>
        </w:rPr>
        <w:t>,</w:t>
      </w:r>
      <w:r w:rsidR="00115E31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schválen</w:t>
      </w:r>
      <w:r w:rsidR="00D91403">
        <w:rPr>
          <w:rFonts w:ascii="Arial" w:hAnsi="Arial" w:cs="Arial"/>
          <w:shd w:val="clear" w:color="auto" w:fill="FFFFFF"/>
        </w:rPr>
        <w:t>á</w:t>
      </w:r>
      <w:r w:rsidR="006C29FA">
        <w:rPr>
          <w:rFonts w:ascii="Arial" w:hAnsi="Arial" w:cs="Arial"/>
          <w:shd w:val="clear" w:color="auto" w:fill="FFFFFF"/>
        </w:rPr>
        <w:t xml:space="preserve"> dne </w:t>
      </w:r>
      <w:r>
        <w:rPr>
          <w:rFonts w:ascii="Arial" w:hAnsi="Arial" w:cs="Arial"/>
          <w:shd w:val="clear" w:color="auto" w:fill="FFFFFF"/>
        </w:rPr>
        <w:t>15</w:t>
      </w:r>
      <w:r w:rsidR="006C29FA">
        <w:rPr>
          <w:rFonts w:ascii="Arial" w:hAnsi="Arial" w:cs="Arial"/>
          <w:shd w:val="clear" w:color="auto" w:fill="FFFFFF"/>
        </w:rPr>
        <w:t xml:space="preserve">. </w:t>
      </w:r>
      <w:r>
        <w:rPr>
          <w:rFonts w:ascii="Arial" w:hAnsi="Arial" w:cs="Arial"/>
          <w:shd w:val="clear" w:color="auto" w:fill="FFFFFF"/>
        </w:rPr>
        <w:t>6</w:t>
      </w:r>
      <w:r w:rsidR="006C29FA">
        <w:rPr>
          <w:rFonts w:ascii="Arial" w:hAnsi="Arial" w:cs="Arial"/>
          <w:shd w:val="clear" w:color="auto" w:fill="FFFFFF"/>
        </w:rPr>
        <w:t xml:space="preserve">. 2011; </w:t>
      </w:r>
    </w:p>
    <w:p w:rsidR="006C29FA" w:rsidRDefault="006C29FA" w:rsidP="00274383">
      <w:pPr>
        <w:jc w:val="both"/>
        <w:rPr>
          <w:rFonts w:ascii="Arial" w:hAnsi="Arial" w:cs="Arial"/>
          <w:shd w:val="clear" w:color="auto" w:fill="FFFFFF"/>
        </w:rPr>
      </w:pPr>
      <w:r w:rsidRPr="0083605B">
        <w:rPr>
          <w:rFonts w:ascii="Arial" w:hAnsi="Arial" w:cs="Arial"/>
          <w:shd w:val="clear" w:color="auto" w:fill="FFFFFF"/>
        </w:rPr>
        <w:t>Dopravní politika ČR pro období 2014 – 2020 s výhledem do roku 2050</w:t>
      </w:r>
      <w:r w:rsidR="00D91403">
        <w:rPr>
          <w:rFonts w:ascii="Arial" w:hAnsi="Arial" w:cs="Arial"/>
          <w:shd w:val="clear" w:color="auto" w:fill="FFFFFF"/>
        </w:rPr>
        <w:t>,</w:t>
      </w:r>
      <w:r w:rsidR="00115E31">
        <w:rPr>
          <w:rFonts w:ascii="Arial" w:hAnsi="Arial" w:cs="Arial"/>
          <w:shd w:val="clear" w:color="auto" w:fill="FFFFFF"/>
        </w:rPr>
        <w:t xml:space="preserve"> </w:t>
      </w:r>
      <w:r w:rsidRPr="0083605B">
        <w:rPr>
          <w:rFonts w:ascii="Arial" w:hAnsi="Arial" w:cs="Arial"/>
          <w:shd w:val="clear" w:color="auto" w:fill="FFFFFF"/>
        </w:rPr>
        <w:t>schválen</w:t>
      </w:r>
      <w:r>
        <w:rPr>
          <w:rFonts w:ascii="Arial" w:hAnsi="Arial" w:cs="Arial"/>
          <w:shd w:val="clear" w:color="auto" w:fill="FFFFFF"/>
        </w:rPr>
        <w:t>á</w:t>
      </w:r>
      <w:r w:rsidRPr="0083605B">
        <w:rPr>
          <w:rFonts w:ascii="Arial" w:hAnsi="Arial" w:cs="Arial"/>
          <w:shd w:val="clear" w:color="auto" w:fill="FFFFFF"/>
        </w:rPr>
        <w:t xml:space="preserve"> usnesením vlády z 12. 6. 2013 č. 449)</w:t>
      </w:r>
      <w:r>
        <w:rPr>
          <w:rFonts w:ascii="Arial" w:hAnsi="Arial" w:cs="Arial"/>
          <w:shd w:val="clear" w:color="auto" w:fill="FFFFFF"/>
        </w:rPr>
        <w:t>;</w:t>
      </w:r>
    </w:p>
    <w:p w:rsidR="006C29FA" w:rsidRPr="0083605B" w:rsidRDefault="006C29FA" w:rsidP="00274383">
      <w:pPr>
        <w:jc w:val="both"/>
        <w:rPr>
          <w:rFonts w:ascii="Arial" w:hAnsi="Arial" w:cs="Arial"/>
          <w:shd w:val="clear" w:color="auto" w:fill="FFFFFF"/>
        </w:rPr>
      </w:pPr>
      <w:r w:rsidRPr="0083605B">
        <w:rPr>
          <w:rFonts w:ascii="Arial" w:hAnsi="Arial" w:cs="Arial"/>
          <w:shd w:val="clear" w:color="auto" w:fill="FFFFFF"/>
        </w:rPr>
        <w:t xml:space="preserve">Dopravní sektorové strategie 2. </w:t>
      </w:r>
      <w:r w:rsidR="00D91403" w:rsidRPr="0083605B">
        <w:rPr>
          <w:rFonts w:ascii="Arial" w:hAnsi="Arial" w:cs="Arial"/>
          <w:shd w:val="clear" w:color="auto" w:fill="FFFFFF"/>
        </w:rPr>
        <w:t>F</w:t>
      </w:r>
      <w:r w:rsidRPr="0083605B">
        <w:rPr>
          <w:rFonts w:ascii="Arial" w:hAnsi="Arial" w:cs="Arial"/>
          <w:shd w:val="clear" w:color="auto" w:fill="FFFFFF"/>
        </w:rPr>
        <w:t>áze</w:t>
      </w:r>
      <w:r w:rsidR="00D91403">
        <w:rPr>
          <w:rFonts w:ascii="Arial" w:hAnsi="Arial" w:cs="Arial"/>
          <w:shd w:val="clear" w:color="auto" w:fill="FFFFFF"/>
        </w:rPr>
        <w:t>,</w:t>
      </w:r>
      <w:r w:rsidR="00115E31">
        <w:rPr>
          <w:rFonts w:ascii="Arial" w:hAnsi="Arial" w:cs="Arial"/>
          <w:shd w:val="clear" w:color="auto" w:fill="FFFFFF"/>
        </w:rPr>
        <w:t xml:space="preserve"> </w:t>
      </w:r>
      <w:r w:rsidRPr="0083605B">
        <w:rPr>
          <w:rFonts w:ascii="Arial" w:hAnsi="Arial" w:cs="Arial"/>
          <w:shd w:val="clear" w:color="auto" w:fill="FFFFFF"/>
        </w:rPr>
        <w:t>schválené usnesení</w:t>
      </w:r>
      <w:r>
        <w:rPr>
          <w:rFonts w:ascii="Arial" w:hAnsi="Arial" w:cs="Arial"/>
          <w:shd w:val="clear" w:color="auto" w:fill="FFFFFF"/>
        </w:rPr>
        <w:t>m vlády z 13. 11. 2013 č. 750;</w:t>
      </w:r>
    </w:p>
    <w:p w:rsidR="006C29FA" w:rsidRDefault="006C29FA" w:rsidP="00274383">
      <w:pPr>
        <w:jc w:val="both"/>
        <w:rPr>
          <w:rFonts w:ascii="Arial" w:hAnsi="Arial" w:cs="Arial"/>
          <w:shd w:val="clear" w:color="auto" w:fill="FFFFFF"/>
        </w:rPr>
      </w:pPr>
      <w:r w:rsidRPr="00FB695B">
        <w:rPr>
          <w:rFonts w:ascii="Arial" w:hAnsi="Arial" w:cs="Arial"/>
          <w:shd w:val="clear" w:color="auto" w:fill="FFFFFF"/>
        </w:rPr>
        <w:t>Koncepce výzkumu, vývoje a inovací v rezortu dopravy do roku 2030</w:t>
      </w:r>
      <w:r>
        <w:rPr>
          <w:rFonts w:ascii="Arial" w:hAnsi="Arial" w:cs="Arial"/>
          <w:shd w:val="clear" w:color="auto" w:fill="FFFFFF"/>
        </w:rPr>
        <w:t xml:space="preserve"> (</w:t>
      </w:r>
      <w:r w:rsidR="001234FB">
        <w:rPr>
          <w:rFonts w:ascii="Arial" w:hAnsi="Arial" w:cs="Arial"/>
          <w:shd w:val="clear" w:color="auto" w:fill="FFFFFF"/>
        </w:rPr>
        <w:t xml:space="preserve">dále „koncepce“), </w:t>
      </w:r>
      <w:r>
        <w:rPr>
          <w:rFonts w:ascii="Arial" w:hAnsi="Arial" w:cs="Arial"/>
          <w:shd w:val="clear" w:color="auto" w:fill="FFFFFF"/>
        </w:rPr>
        <w:t>vládou dosud neschválená;</w:t>
      </w:r>
    </w:p>
    <w:p w:rsidR="006C29FA" w:rsidRDefault="006C29FA" w:rsidP="00274383">
      <w:pPr>
        <w:jc w:val="both"/>
        <w:rPr>
          <w:rFonts w:ascii="Arial" w:hAnsi="Arial" w:cs="Arial"/>
        </w:rPr>
      </w:pPr>
      <w:r w:rsidRPr="00FB695B">
        <w:rPr>
          <w:rFonts w:ascii="Arial" w:hAnsi="Arial" w:cs="Arial"/>
        </w:rPr>
        <w:t>Národní priority orientovaného výzkumu, experimentálního vývoje a inovací, schválené usnese</w:t>
      </w:r>
      <w:r>
        <w:rPr>
          <w:rFonts w:ascii="Arial" w:hAnsi="Arial" w:cs="Arial"/>
        </w:rPr>
        <w:t>ním vlády z 19. 7. 2012, č. 552;</w:t>
      </w:r>
    </w:p>
    <w:p w:rsidR="006C29FA" w:rsidRDefault="006C29FA" w:rsidP="00274383">
      <w:pPr>
        <w:spacing w:before="60" w:after="0"/>
        <w:jc w:val="both"/>
        <w:rPr>
          <w:rFonts w:ascii="Arial" w:hAnsi="Arial" w:cs="Arial"/>
        </w:rPr>
      </w:pPr>
      <w:r w:rsidRPr="006C29FA">
        <w:rPr>
          <w:rFonts w:ascii="Arial" w:hAnsi="Arial" w:cs="Arial"/>
          <w:shd w:val="clear" w:color="auto" w:fill="FFFFFF"/>
        </w:rPr>
        <w:t>Nařízení Komise (EU) č. 651/2014 ze dne 17. 6. 2014, kterým se v souladu s články 107 a 108 Smlouvy prohlašují určité kategorie podpory za slučitelné s vnitřním trh</w:t>
      </w:r>
      <w:r>
        <w:rPr>
          <w:rFonts w:ascii="Arial" w:hAnsi="Arial" w:cs="Arial"/>
          <w:shd w:val="clear" w:color="auto" w:fill="FFFFFF"/>
        </w:rPr>
        <w:t>em (dále jen „Nařízení Komise“)</w:t>
      </w:r>
      <w:r w:rsidR="00D91403">
        <w:rPr>
          <w:rFonts w:ascii="Arial" w:hAnsi="Arial" w:cs="Arial"/>
          <w:shd w:val="clear" w:color="auto" w:fill="FFFFFF"/>
        </w:rPr>
        <w:t>;</w:t>
      </w:r>
    </w:p>
    <w:p w:rsidR="006C29FA" w:rsidRDefault="006C29FA" w:rsidP="00274383">
      <w:pPr>
        <w:spacing w:before="60" w:after="0"/>
        <w:jc w:val="both"/>
        <w:rPr>
          <w:rFonts w:ascii="Arial" w:hAnsi="Arial" w:cs="Arial"/>
          <w:shd w:val="clear" w:color="auto" w:fill="FFFFFF"/>
        </w:rPr>
      </w:pPr>
      <w:r w:rsidRPr="006C29FA">
        <w:rPr>
          <w:rFonts w:ascii="Arial" w:hAnsi="Arial" w:cs="Arial"/>
          <w:shd w:val="clear" w:color="auto" w:fill="FFFFFF"/>
        </w:rPr>
        <w:t>Sdělení Komise Rámec pro státní podporu výzkumu, vývoje a inovací (2014/C 198/01);</w:t>
      </w:r>
    </w:p>
    <w:p w:rsidR="006C29FA" w:rsidRDefault="006C29FA" w:rsidP="00274383">
      <w:pPr>
        <w:spacing w:before="60" w:after="0"/>
        <w:jc w:val="both"/>
        <w:rPr>
          <w:rFonts w:ascii="Arial" w:hAnsi="Arial" w:cs="Arial"/>
          <w:shd w:val="clear" w:color="auto" w:fill="FFFFFF"/>
        </w:rPr>
      </w:pPr>
      <w:r w:rsidRPr="006C29FA">
        <w:rPr>
          <w:rFonts w:ascii="Arial" w:hAnsi="Arial" w:cs="Arial"/>
          <w:shd w:val="clear" w:color="auto" w:fill="FFFFFF"/>
        </w:rPr>
        <w:t>Zákon č. 130/2002 Sb., o podpoře výzkumu, experimentálního vývoje a inovací z veřejných prostředků a o změně některých souvisejících zákonů (zákon o podpoře výzkumu, experimentálního vývoje a inovací), ve znění pozdějších předpisů</w:t>
      </w:r>
      <w:r w:rsidR="00D91403">
        <w:rPr>
          <w:rFonts w:ascii="Arial" w:hAnsi="Arial" w:cs="Arial"/>
          <w:shd w:val="clear" w:color="auto" w:fill="FFFFFF"/>
        </w:rPr>
        <w:t>.</w:t>
      </w:r>
    </w:p>
    <w:p w:rsidR="00DE5474" w:rsidRDefault="00DE5474" w:rsidP="00274383">
      <w:pPr>
        <w:jc w:val="both"/>
        <w:rPr>
          <w:rFonts w:ascii="Arial" w:hAnsi="Arial" w:cs="Arial"/>
          <w:b/>
          <w:shd w:val="clear" w:color="auto" w:fill="FFFFFF"/>
        </w:rPr>
      </w:pPr>
    </w:p>
    <w:p w:rsidR="00F2272A" w:rsidRDefault="00F2272A" w:rsidP="00D91403">
      <w:pPr>
        <w:jc w:val="both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br w:type="page"/>
      </w:r>
    </w:p>
    <w:p w:rsidR="00DE5474" w:rsidRPr="00DE5474" w:rsidRDefault="00142E92" w:rsidP="00274383">
      <w:pPr>
        <w:jc w:val="both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lastRenderedPageBreak/>
        <w:t xml:space="preserve">3. </w:t>
      </w:r>
      <w:r w:rsidR="00DE5474" w:rsidRPr="00DE5474">
        <w:rPr>
          <w:rFonts w:ascii="Arial" w:hAnsi="Arial" w:cs="Arial"/>
          <w:b/>
          <w:shd w:val="clear" w:color="auto" w:fill="FFFFFF"/>
        </w:rPr>
        <w:t xml:space="preserve">Dopravní </w:t>
      </w:r>
      <w:proofErr w:type="spellStart"/>
      <w:r w:rsidR="00DE5474" w:rsidRPr="00DE5474">
        <w:rPr>
          <w:rFonts w:ascii="Arial" w:hAnsi="Arial" w:cs="Arial"/>
          <w:b/>
          <w:shd w:val="clear" w:color="auto" w:fill="FFFFFF"/>
        </w:rPr>
        <w:t>VaVaI</w:t>
      </w:r>
      <w:proofErr w:type="spellEnd"/>
      <w:r w:rsidR="00DE5474" w:rsidRPr="00DE5474">
        <w:rPr>
          <w:rFonts w:ascii="Arial" w:hAnsi="Arial" w:cs="Arial"/>
          <w:b/>
          <w:shd w:val="clear" w:color="auto" w:fill="FFFFFF"/>
        </w:rPr>
        <w:t xml:space="preserve"> v ČR – současný stav</w:t>
      </w:r>
    </w:p>
    <w:p w:rsidR="001234FB" w:rsidRDefault="001234FB" w:rsidP="00115E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Program</w:t>
      </w:r>
      <w:r w:rsidRPr="009E32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reaguje na Národní politiku </w:t>
      </w:r>
      <w:r w:rsidRPr="00D95859">
        <w:rPr>
          <w:rFonts w:ascii="Arial" w:hAnsi="Arial" w:cs="Arial"/>
        </w:rPr>
        <w:t xml:space="preserve">výzkumu, vývoje a inovací České republiky na léta </w:t>
      </w:r>
      <w:r>
        <w:rPr>
          <w:rFonts w:ascii="Arial" w:hAnsi="Arial" w:cs="Arial"/>
        </w:rPr>
        <w:t>2016</w:t>
      </w:r>
      <w:r w:rsidR="00F227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F227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2020 (dále „NP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>“), která reflektuje problém</w:t>
      </w:r>
      <w:r w:rsidRPr="008F10B4">
        <w:rPr>
          <w:rFonts w:ascii="Arial" w:hAnsi="Arial" w:cs="Arial"/>
        </w:rPr>
        <w:t xml:space="preserve"> s nevyjasněnou úlohou ministerstev, která mají v odpovědnosti </w:t>
      </w:r>
      <w:proofErr w:type="spellStart"/>
      <w:r w:rsidRPr="008F10B4">
        <w:rPr>
          <w:rFonts w:ascii="Arial" w:hAnsi="Arial" w:cs="Arial"/>
        </w:rPr>
        <w:t>VaVaI</w:t>
      </w:r>
      <w:proofErr w:type="spellEnd"/>
      <w:r w:rsidRPr="008F10B4">
        <w:rPr>
          <w:rFonts w:ascii="Arial" w:hAnsi="Arial" w:cs="Arial"/>
        </w:rPr>
        <w:t xml:space="preserve"> v oblasti své působnosti, avšak po Reformě z roku 2008 ztratil</w:t>
      </w:r>
      <w:r w:rsidR="00F2272A">
        <w:rPr>
          <w:rFonts w:ascii="Arial" w:hAnsi="Arial" w:cs="Arial"/>
        </w:rPr>
        <w:t>a</w:t>
      </w:r>
      <w:r w:rsidRPr="008F10B4">
        <w:rPr>
          <w:rFonts w:ascii="Arial" w:hAnsi="Arial" w:cs="Arial"/>
        </w:rPr>
        <w:t xml:space="preserve"> rozpočtovou kapitolu na podporu </w:t>
      </w:r>
      <w:proofErr w:type="spellStart"/>
      <w:r w:rsidRPr="008F10B4"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>. A</w:t>
      </w:r>
      <w:r w:rsidRPr="008F10B4">
        <w:rPr>
          <w:rFonts w:ascii="Arial" w:hAnsi="Arial" w:cs="Arial"/>
        </w:rPr>
        <w:t>utonomní resortní politik</w:t>
      </w:r>
      <w:r>
        <w:rPr>
          <w:rFonts w:ascii="Arial" w:hAnsi="Arial" w:cs="Arial"/>
        </w:rPr>
        <w:t>y</w:t>
      </w:r>
      <w:r w:rsidRPr="008F10B4">
        <w:rPr>
          <w:rFonts w:ascii="Arial" w:hAnsi="Arial" w:cs="Arial"/>
        </w:rPr>
        <w:t xml:space="preserve"> v této oblasti </w:t>
      </w:r>
      <w:r>
        <w:rPr>
          <w:rFonts w:ascii="Arial" w:hAnsi="Arial" w:cs="Arial"/>
        </w:rPr>
        <w:t xml:space="preserve">fakticky zanikly </w:t>
      </w:r>
      <w:r w:rsidRPr="008F10B4">
        <w:rPr>
          <w:rFonts w:ascii="Arial" w:hAnsi="Arial" w:cs="Arial"/>
        </w:rPr>
        <w:t xml:space="preserve">a dosažitelnost relevantních výsledků </w:t>
      </w:r>
      <w:proofErr w:type="spellStart"/>
      <w:r w:rsidRPr="008F10B4"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je výrazně omezená</w:t>
      </w:r>
      <w:r w:rsidRPr="008F10B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Důsledkem je oddělení</w:t>
      </w:r>
      <w:r w:rsidRPr="008F10B4">
        <w:rPr>
          <w:rFonts w:ascii="Arial" w:hAnsi="Arial" w:cs="Arial"/>
        </w:rPr>
        <w:t xml:space="preserve"> výzkumu a vývoje od dalších činností příslušných resortů.</w:t>
      </w:r>
      <w:r>
        <w:rPr>
          <w:rFonts w:ascii="Arial" w:hAnsi="Arial" w:cs="Arial"/>
        </w:rPr>
        <w:t xml:space="preserve"> </w:t>
      </w:r>
    </w:p>
    <w:p w:rsidR="00107450" w:rsidRDefault="00DE5474" w:rsidP="00274383">
      <w:pPr>
        <w:spacing w:before="120" w:after="0"/>
        <w:jc w:val="both"/>
        <w:rPr>
          <w:rFonts w:ascii="Arial" w:hAnsi="Arial" w:cs="Arial"/>
        </w:rPr>
      </w:pPr>
      <w:r w:rsidRPr="00FB695B">
        <w:rPr>
          <w:rFonts w:ascii="Arial" w:hAnsi="Arial" w:cs="Arial"/>
        </w:rPr>
        <w:t>Dopravní výzkum byl v roce 2011 převeden z MD na Technologickou agenturu České republiky (dále jen „TA ČR</w:t>
      </w:r>
      <w:r w:rsidRPr="0083605B">
        <w:rPr>
          <w:rFonts w:ascii="Arial" w:hAnsi="Arial" w:cs="Arial"/>
          <w:b/>
        </w:rPr>
        <w:t xml:space="preserve">“). </w:t>
      </w:r>
      <w:r w:rsidR="001234FB" w:rsidRPr="00FB695B">
        <w:rPr>
          <w:rFonts w:ascii="Arial" w:hAnsi="Arial" w:cs="Arial"/>
        </w:rPr>
        <w:t xml:space="preserve">Dopravní </w:t>
      </w:r>
      <w:proofErr w:type="spellStart"/>
      <w:r w:rsidR="001234FB" w:rsidRPr="00FB695B">
        <w:rPr>
          <w:rFonts w:ascii="Arial" w:hAnsi="Arial" w:cs="Arial"/>
        </w:rPr>
        <w:t>VaVaI</w:t>
      </w:r>
      <w:proofErr w:type="spellEnd"/>
      <w:r w:rsidR="001234FB" w:rsidRPr="00FB695B">
        <w:rPr>
          <w:rFonts w:ascii="Arial" w:hAnsi="Arial" w:cs="Arial"/>
        </w:rPr>
        <w:t xml:space="preserve"> se uskutečňuje také </w:t>
      </w:r>
      <w:r w:rsidR="001234FB">
        <w:rPr>
          <w:rFonts w:ascii="Arial" w:hAnsi="Arial" w:cs="Arial"/>
        </w:rPr>
        <w:t>prostřednictvím</w:t>
      </w:r>
      <w:r w:rsidR="001234FB" w:rsidRPr="00FB695B">
        <w:rPr>
          <w:rFonts w:ascii="Arial" w:hAnsi="Arial" w:cs="Arial"/>
        </w:rPr>
        <w:t xml:space="preserve"> mezirezortního výzkumného programu Ministerstva vnitra „Bezpečnostní výzkum a vývoj ČR</w:t>
      </w:r>
      <w:r w:rsidR="001234FB">
        <w:rPr>
          <w:rFonts w:ascii="Arial" w:hAnsi="Arial" w:cs="Arial"/>
        </w:rPr>
        <w:t>“.</w:t>
      </w:r>
      <w:r w:rsidR="001234FB" w:rsidRPr="00FB695B">
        <w:rPr>
          <w:rFonts w:ascii="Arial" w:hAnsi="Arial" w:cs="Arial"/>
        </w:rPr>
        <w:t xml:space="preserve"> </w:t>
      </w:r>
      <w:r w:rsidR="001234FB">
        <w:rPr>
          <w:rFonts w:ascii="Arial" w:hAnsi="Arial" w:cs="Arial"/>
        </w:rPr>
        <w:t>M</w:t>
      </w:r>
      <w:r w:rsidR="00107450">
        <w:rPr>
          <w:rFonts w:ascii="Arial" w:hAnsi="Arial" w:cs="Arial"/>
        </w:rPr>
        <w:t>D</w:t>
      </w:r>
      <w:r w:rsidR="001234FB">
        <w:rPr>
          <w:rFonts w:ascii="Arial" w:hAnsi="Arial" w:cs="Arial"/>
        </w:rPr>
        <w:t xml:space="preserve"> podotýká, že tyto</w:t>
      </w:r>
      <w:r w:rsidRPr="00FB69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program</w:t>
      </w:r>
      <w:r w:rsidR="001234FB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</w:t>
      </w:r>
      <w:r w:rsidRPr="00FB695B">
        <w:rPr>
          <w:rFonts w:ascii="Arial" w:hAnsi="Arial" w:cs="Arial"/>
        </w:rPr>
        <w:t>neumožňuj</w:t>
      </w:r>
      <w:r w:rsidR="001234FB">
        <w:rPr>
          <w:rFonts w:ascii="Arial" w:hAnsi="Arial" w:cs="Arial"/>
        </w:rPr>
        <w:t>í</w:t>
      </w:r>
      <w:r w:rsidRPr="00FB695B">
        <w:rPr>
          <w:rFonts w:ascii="Arial" w:hAnsi="Arial" w:cs="Arial"/>
        </w:rPr>
        <w:t xml:space="preserve"> řešení všech témat dopravního </w:t>
      </w:r>
      <w:proofErr w:type="spellStart"/>
      <w:r w:rsidRPr="00FB695B">
        <w:rPr>
          <w:rFonts w:ascii="Arial" w:hAnsi="Arial" w:cs="Arial"/>
        </w:rPr>
        <w:t>VaVaI</w:t>
      </w:r>
      <w:proofErr w:type="spellEnd"/>
      <w:r w:rsidRPr="00FB695B">
        <w:rPr>
          <w:rFonts w:ascii="Arial" w:hAnsi="Arial" w:cs="Arial"/>
        </w:rPr>
        <w:t>.</w:t>
      </w:r>
    </w:p>
    <w:p w:rsidR="00107450" w:rsidRPr="00642CA3" w:rsidRDefault="00107450" w:rsidP="00274383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 uvedených důvodů </w:t>
      </w:r>
      <w:r w:rsidRPr="00642CA3">
        <w:rPr>
          <w:rFonts w:ascii="Arial" w:hAnsi="Arial" w:cs="Arial"/>
        </w:rPr>
        <w:t>Ministerstvo do</w:t>
      </w:r>
      <w:r>
        <w:rPr>
          <w:rFonts w:ascii="Arial" w:hAnsi="Arial" w:cs="Arial"/>
        </w:rPr>
        <w:t>prav</w:t>
      </w:r>
      <w:r w:rsidR="00657A6D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jakožto resort</w:t>
      </w:r>
      <w:r w:rsidRPr="00642CA3">
        <w:rPr>
          <w:rFonts w:ascii="Arial" w:hAnsi="Arial" w:cs="Arial"/>
        </w:rPr>
        <w:t>, kter</w:t>
      </w:r>
      <w:r>
        <w:rPr>
          <w:rFonts w:ascii="Arial" w:hAnsi="Arial" w:cs="Arial"/>
        </w:rPr>
        <w:t>ý</w:t>
      </w:r>
      <w:r w:rsidRPr="00642CA3">
        <w:rPr>
          <w:rFonts w:ascii="Arial" w:hAnsi="Arial" w:cs="Arial"/>
        </w:rPr>
        <w:t xml:space="preserve"> po reformě </w:t>
      </w:r>
      <w:r>
        <w:rPr>
          <w:rFonts w:ascii="Arial" w:hAnsi="Arial" w:cs="Arial"/>
        </w:rPr>
        <w:t xml:space="preserve">systému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v roce 2008 již není</w:t>
      </w:r>
      <w:r w:rsidRPr="00642CA3">
        <w:rPr>
          <w:rFonts w:ascii="Arial" w:hAnsi="Arial" w:cs="Arial"/>
        </w:rPr>
        <w:t xml:space="preserve"> poskytovatel</w:t>
      </w:r>
      <w:r>
        <w:rPr>
          <w:rFonts w:ascii="Arial" w:hAnsi="Arial" w:cs="Arial"/>
        </w:rPr>
        <w:t>em</w:t>
      </w:r>
      <w:r w:rsidRPr="00642CA3">
        <w:rPr>
          <w:rFonts w:ascii="Arial" w:hAnsi="Arial" w:cs="Arial"/>
        </w:rPr>
        <w:t xml:space="preserve"> podpory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, požaduje </w:t>
      </w:r>
      <w:r w:rsidRPr="00642CA3">
        <w:rPr>
          <w:rFonts w:ascii="Arial" w:hAnsi="Arial" w:cs="Arial"/>
        </w:rPr>
        <w:t>stát se opět poskytovatelem institucionální a účelové podpory od roku 2018</w:t>
      </w:r>
      <w:r w:rsidR="00F2272A">
        <w:rPr>
          <w:rFonts w:ascii="Arial" w:hAnsi="Arial" w:cs="Arial"/>
        </w:rPr>
        <w:t xml:space="preserve"> a</w:t>
      </w:r>
      <w:r w:rsidRPr="00642CA3">
        <w:rPr>
          <w:rFonts w:ascii="Arial" w:hAnsi="Arial" w:cs="Arial"/>
        </w:rPr>
        <w:t xml:space="preserve"> zároveň přikládá </w:t>
      </w:r>
      <w:r w:rsidR="00F2272A">
        <w:rPr>
          <w:rFonts w:ascii="Arial" w:hAnsi="Arial" w:cs="Arial"/>
        </w:rPr>
        <w:br/>
      </w:r>
      <w:r w:rsidRPr="00642CA3">
        <w:rPr>
          <w:rFonts w:ascii="Arial" w:hAnsi="Arial" w:cs="Arial"/>
        </w:rPr>
        <w:t>i návrh programu „Doprava bezpečná, ekonomická a šetrná k životnímu prostředí“.</w:t>
      </w:r>
    </w:p>
    <w:p w:rsidR="00F2208B" w:rsidRPr="00FF1B20" w:rsidRDefault="00142E92" w:rsidP="00274383">
      <w:pPr>
        <w:spacing w:before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F2208B" w:rsidRPr="00FF1B20">
        <w:rPr>
          <w:rFonts w:ascii="Arial" w:hAnsi="Arial" w:cs="Arial"/>
          <w:b/>
        </w:rPr>
        <w:t>Soulad se zákonem o podpoře výzkumu, experimentálního vývoje a inovací</w:t>
      </w:r>
    </w:p>
    <w:p w:rsidR="00F2208B" w:rsidRPr="001E182D" w:rsidRDefault="00F2208B" w:rsidP="00115E31">
      <w:pPr>
        <w:pStyle w:val="Odstavecseseznamem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393CB3">
        <w:rPr>
          <w:rFonts w:ascii="Arial" w:hAnsi="Arial" w:cs="Arial"/>
          <w:sz w:val="24"/>
          <w:szCs w:val="24"/>
        </w:rPr>
        <w:t xml:space="preserve">Rada </w:t>
      </w:r>
      <w:r w:rsidR="00E06D48" w:rsidRPr="00393CB3">
        <w:rPr>
          <w:rFonts w:ascii="Arial" w:hAnsi="Arial" w:cs="Arial"/>
          <w:sz w:val="24"/>
          <w:szCs w:val="24"/>
        </w:rPr>
        <w:t>nahlíží</w:t>
      </w:r>
      <w:r w:rsidRPr="00393CB3">
        <w:rPr>
          <w:rFonts w:ascii="Arial" w:hAnsi="Arial" w:cs="Arial"/>
          <w:sz w:val="24"/>
          <w:szCs w:val="24"/>
        </w:rPr>
        <w:t xml:space="preserve"> náležitosti Programu ve smyslu § 5 odst. 2 zákona o podpoře výzkumu, experimentálního</w:t>
      </w:r>
      <w:r w:rsidRPr="001E182D">
        <w:rPr>
          <w:rFonts w:ascii="Arial" w:hAnsi="Arial" w:cs="Arial"/>
          <w:sz w:val="24"/>
          <w:szCs w:val="24"/>
        </w:rPr>
        <w:t xml:space="preserve"> vývoje a inovací na nové programy výzkumu, experimentálního vývoje a inovací takto:</w:t>
      </w:r>
    </w:p>
    <w:p w:rsidR="00F2208B" w:rsidRPr="001E182D" w:rsidRDefault="00F2208B" w:rsidP="00115E31">
      <w:pPr>
        <w:pStyle w:val="Odstavecseseznamem"/>
        <w:ind w:left="0" w:firstLine="709"/>
        <w:contextualSpacing w:val="0"/>
        <w:jc w:val="both"/>
        <w:rPr>
          <w:rFonts w:ascii="Arial" w:hAnsi="Arial" w:cs="Arial"/>
          <w:sz w:val="24"/>
          <w:szCs w:val="24"/>
          <w:u w:val="single"/>
        </w:rPr>
      </w:pPr>
      <w:r w:rsidRPr="001E182D">
        <w:rPr>
          <w:rFonts w:ascii="Arial" w:hAnsi="Arial" w:cs="Arial"/>
          <w:sz w:val="24"/>
          <w:szCs w:val="24"/>
          <w:u w:val="single"/>
        </w:rPr>
        <w:t xml:space="preserve">Identifikační údaje </w:t>
      </w:r>
      <w:r>
        <w:rPr>
          <w:rFonts w:ascii="Arial" w:hAnsi="Arial" w:cs="Arial"/>
          <w:sz w:val="24"/>
          <w:szCs w:val="24"/>
          <w:u w:val="single"/>
        </w:rPr>
        <w:t>P</w:t>
      </w:r>
      <w:r w:rsidRPr="001E182D">
        <w:rPr>
          <w:rFonts w:ascii="Arial" w:hAnsi="Arial" w:cs="Arial"/>
          <w:sz w:val="24"/>
          <w:szCs w:val="24"/>
          <w:u w:val="single"/>
        </w:rPr>
        <w:t>rogramu:</w:t>
      </w:r>
    </w:p>
    <w:p w:rsidR="00F2208B" w:rsidRPr="001E182D" w:rsidRDefault="00F2272A" w:rsidP="00274383">
      <w:pPr>
        <w:pStyle w:val="Odstavecseseznamem"/>
        <w:numPr>
          <w:ilvl w:val="0"/>
          <w:numId w:val="26"/>
        </w:numPr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2208B" w:rsidRPr="001E182D">
        <w:rPr>
          <w:rFonts w:ascii="Arial" w:hAnsi="Arial" w:cs="Arial"/>
          <w:sz w:val="24"/>
          <w:szCs w:val="24"/>
        </w:rPr>
        <w:t xml:space="preserve">ázev </w:t>
      </w:r>
      <w:r w:rsidR="00F2208B">
        <w:rPr>
          <w:rFonts w:ascii="Arial" w:hAnsi="Arial" w:cs="Arial"/>
          <w:sz w:val="24"/>
          <w:szCs w:val="24"/>
        </w:rPr>
        <w:t>P</w:t>
      </w:r>
      <w:r w:rsidR="00F2208B" w:rsidRPr="001E182D">
        <w:rPr>
          <w:rFonts w:ascii="Arial" w:hAnsi="Arial" w:cs="Arial"/>
          <w:sz w:val="24"/>
          <w:szCs w:val="24"/>
        </w:rPr>
        <w:t xml:space="preserve">rogramu je </w:t>
      </w:r>
      <w:r w:rsidR="00F2208B" w:rsidRPr="00C62FE9">
        <w:rPr>
          <w:rFonts w:ascii="Arial" w:hAnsi="Arial" w:cs="Arial"/>
          <w:sz w:val="24"/>
          <w:szCs w:val="24"/>
        </w:rPr>
        <w:t>„</w:t>
      </w:r>
      <w:r w:rsidR="00C62FE9" w:rsidRPr="00C62FE9">
        <w:rPr>
          <w:rFonts w:ascii="Arial" w:hAnsi="Arial" w:cs="Arial"/>
          <w:i/>
          <w:sz w:val="24"/>
          <w:szCs w:val="24"/>
        </w:rPr>
        <w:t>Doprava bezpečná, efektivní a šetrná k životnímu prostředí</w:t>
      </w:r>
      <w:r w:rsidR="00F2208B" w:rsidRPr="00C62FE9">
        <w:rPr>
          <w:rFonts w:ascii="Arial" w:hAnsi="Arial" w:cs="Arial"/>
          <w:sz w:val="24"/>
          <w:szCs w:val="24"/>
        </w:rPr>
        <w:t>“</w:t>
      </w:r>
    </w:p>
    <w:p w:rsidR="00F2208B" w:rsidRDefault="00F2208B" w:rsidP="00274383">
      <w:pPr>
        <w:pStyle w:val="Odstavecseseznamem"/>
        <w:numPr>
          <w:ilvl w:val="0"/>
          <w:numId w:val="26"/>
        </w:numPr>
        <w:contextualSpacing w:val="0"/>
        <w:jc w:val="both"/>
        <w:rPr>
          <w:rFonts w:ascii="Arial" w:hAnsi="Arial" w:cs="Arial"/>
          <w:sz w:val="24"/>
          <w:szCs w:val="24"/>
        </w:rPr>
      </w:pPr>
      <w:r w:rsidRPr="001E182D">
        <w:rPr>
          <w:rFonts w:ascii="Arial" w:hAnsi="Arial" w:cs="Arial"/>
          <w:sz w:val="24"/>
          <w:szCs w:val="24"/>
        </w:rPr>
        <w:t xml:space="preserve">Program </w:t>
      </w:r>
      <w:r w:rsidR="00B157BA">
        <w:rPr>
          <w:rFonts w:ascii="Arial" w:hAnsi="Arial" w:cs="Arial"/>
          <w:sz w:val="24"/>
          <w:szCs w:val="24"/>
        </w:rPr>
        <w:t>je</w:t>
      </w:r>
      <w:r w:rsidRPr="001E182D">
        <w:rPr>
          <w:rFonts w:ascii="Arial" w:hAnsi="Arial" w:cs="Arial"/>
          <w:sz w:val="24"/>
          <w:szCs w:val="24"/>
        </w:rPr>
        <w:t xml:space="preserve"> členěn na </w:t>
      </w:r>
      <w:r w:rsidR="0093458B">
        <w:rPr>
          <w:rFonts w:ascii="Arial" w:hAnsi="Arial" w:cs="Arial"/>
          <w:sz w:val="24"/>
          <w:szCs w:val="24"/>
        </w:rPr>
        <w:t xml:space="preserve">3 </w:t>
      </w:r>
      <w:r w:rsidRPr="001E182D">
        <w:rPr>
          <w:rFonts w:ascii="Arial" w:hAnsi="Arial" w:cs="Arial"/>
          <w:sz w:val="24"/>
          <w:szCs w:val="24"/>
        </w:rPr>
        <w:t>podprogramy</w:t>
      </w:r>
      <w:r w:rsidR="0093458B">
        <w:rPr>
          <w:rFonts w:ascii="Arial" w:hAnsi="Arial" w:cs="Arial"/>
          <w:sz w:val="24"/>
          <w:szCs w:val="24"/>
        </w:rPr>
        <w:t>:</w:t>
      </w:r>
    </w:p>
    <w:p w:rsidR="0093458B" w:rsidRDefault="0093458B" w:rsidP="00274383">
      <w:pPr>
        <w:pStyle w:val="Odstavecseseznamem"/>
        <w:numPr>
          <w:ilvl w:val="6"/>
          <w:numId w:val="29"/>
        </w:numPr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Podprogram 1 „</w:t>
      </w:r>
      <w:r w:rsidRPr="009D0C22">
        <w:rPr>
          <w:rFonts w:ascii="Arial" w:hAnsi="Arial" w:cs="Arial"/>
          <w:i/>
          <w:sz w:val="24"/>
          <w:szCs w:val="24"/>
        </w:rPr>
        <w:t>Udržitelná a efektivní mobilita</w:t>
      </w:r>
      <w:r>
        <w:rPr>
          <w:rFonts w:ascii="Arial" w:hAnsi="Arial" w:cs="Arial"/>
          <w:sz w:val="24"/>
          <w:szCs w:val="24"/>
        </w:rPr>
        <w:t>“</w:t>
      </w:r>
    </w:p>
    <w:p w:rsidR="0093458B" w:rsidRDefault="0093458B" w:rsidP="00274383">
      <w:pPr>
        <w:pStyle w:val="Odstavecseseznamem"/>
        <w:numPr>
          <w:ilvl w:val="6"/>
          <w:numId w:val="29"/>
        </w:numPr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Podprogram 2 „</w:t>
      </w:r>
      <w:r w:rsidRPr="009D0C22">
        <w:rPr>
          <w:rFonts w:ascii="Arial" w:hAnsi="Arial" w:cs="Arial"/>
          <w:i/>
          <w:sz w:val="24"/>
          <w:szCs w:val="24"/>
        </w:rPr>
        <w:t>Interoperabilní a inovativní doprava</w:t>
      </w:r>
      <w:r>
        <w:rPr>
          <w:rFonts w:ascii="Arial" w:hAnsi="Arial" w:cs="Arial"/>
          <w:sz w:val="24"/>
          <w:szCs w:val="24"/>
        </w:rPr>
        <w:t>“</w:t>
      </w:r>
    </w:p>
    <w:p w:rsidR="0093458B" w:rsidRPr="0093458B" w:rsidRDefault="0093458B" w:rsidP="00274383">
      <w:pPr>
        <w:pStyle w:val="Odstavecseseznamem"/>
        <w:numPr>
          <w:ilvl w:val="6"/>
          <w:numId w:val="29"/>
        </w:numPr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Podprogram 3 „</w:t>
      </w:r>
      <w:r w:rsidRPr="009D0C22">
        <w:rPr>
          <w:rFonts w:ascii="Arial" w:hAnsi="Arial" w:cs="Arial"/>
          <w:i/>
          <w:sz w:val="24"/>
          <w:szCs w:val="24"/>
        </w:rPr>
        <w:t>Bezpečná a přístupná doprava</w:t>
      </w:r>
      <w:r>
        <w:rPr>
          <w:rFonts w:ascii="Arial" w:hAnsi="Arial" w:cs="Arial"/>
          <w:sz w:val="24"/>
          <w:szCs w:val="24"/>
        </w:rPr>
        <w:t>“</w:t>
      </w:r>
    </w:p>
    <w:p w:rsidR="00F2208B" w:rsidRPr="001E182D" w:rsidRDefault="00F2208B" w:rsidP="00274383">
      <w:pPr>
        <w:pStyle w:val="Odstavecseseznamem"/>
        <w:numPr>
          <w:ilvl w:val="0"/>
          <w:numId w:val="26"/>
        </w:numPr>
        <w:contextualSpacing w:val="0"/>
        <w:jc w:val="both"/>
        <w:rPr>
          <w:rFonts w:ascii="Arial" w:hAnsi="Arial" w:cs="Arial"/>
          <w:sz w:val="24"/>
          <w:szCs w:val="24"/>
        </w:rPr>
      </w:pPr>
      <w:r w:rsidRPr="001E182D">
        <w:rPr>
          <w:rFonts w:ascii="Arial" w:hAnsi="Arial" w:cs="Arial"/>
          <w:sz w:val="24"/>
          <w:szCs w:val="24"/>
        </w:rPr>
        <w:t xml:space="preserve">Doba trvání </w:t>
      </w:r>
      <w:r>
        <w:rPr>
          <w:rFonts w:ascii="Arial" w:hAnsi="Arial" w:cs="Arial"/>
          <w:sz w:val="24"/>
          <w:szCs w:val="24"/>
        </w:rPr>
        <w:t>P</w:t>
      </w:r>
      <w:r w:rsidRPr="001E182D">
        <w:rPr>
          <w:rFonts w:ascii="Arial" w:hAnsi="Arial" w:cs="Arial"/>
          <w:sz w:val="24"/>
          <w:szCs w:val="24"/>
        </w:rPr>
        <w:t>rogramu je stanovena na léta 201</w:t>
      </w:r>
      <w:r w:rsidR="00C62FE9">
        <w:rPr>
          <w:rFonts w:ascii="Arial" w:hAnsi="Arial" w:cs="Arial"/>
          <w:sz w:val="24"/>
          <w:szCs w:val="24"/>
        </w:rPr>
        <w:t>8</w:t>
      </w:r>
      <w:r w:rsidRPr="001E182D">
        <w:rPr>
          <w:rFonts w:ascii="Arial" w:hAnsi="Arial" w:cs="Arial"/>
          <w:sz w:val="24"/>
          <w:szCs w:val="24"/>
        </w:rPr>
        <w:t xml:space="preserve"> až 202</w:t>
      </w:r>
      <w:r w:rsidR="00C62FE9">
        <w:rPr>
          <w:rFonts w:ascii="Arial" w:hAnsi="Arial" w:cs="Arial"/>
          <w:sz w:val="24"/>
          <w:szCs w:val="24"/>
        </w:rPr>
        <w:t>3</w:t>
      </w:r>
      <w:r w:rsidRPr="001E182D">
        <w:rPr>
          <w:rFonts w:ascii="Arial" w:hAnsi="Arial" w:cs="Arial"/>
          <w:sz w:val="24"/>
          <w:szCs w:val="24"/>
        </w:rPr>
        <w:t xml:space="preserve">, tj. </w:t>
      </w:r>
      <w:r w:rsidR="00C62FE9">
        <w:rPr>
          <w:rFonts w:ascii="Arial" w:hAnsi="Arial" w:cs="Arial"/>
          <w:sz w:val="24"/>
          <w:szCs w:val="24"/>
        </w:rPr>
        <w:t>6</w:t>
      </w:r>
      <w:r w:rsidRPr="001E182D">
        <w:rPr>
          <w:rFonts w:ascii="Arial" w:hAnsi="Arial" w:cs="Arial"/>
          <w:sz w:val="24"/>
          <w:szCs w:val="24"/>
        </w:rPr>
        <w:t xml:space="preserve"> let. Veřejná soutěž ve výzkumu, experimentálním vývoji a inovacích (dále jen „veřejná soutěž“</w:t>
      </w:r>
      <w:r>
        <w:rPr>
          <w:rFonts w:ascii="Arial" w:hAnsi="Arial" w:cs="Arial"/>
          <w:sz w:val="24"/>
          <w:szCs w:val="24"/>
        </w:rPr>
        <w:t>)</w:t>
      </w:r>
      <w:r w:rsidRPr="001E182D">
        <w:rPr>
          <w:rFonts w:ascii="Arial" w:hAnsi="Arial" w:cs="Arial"/>
          <w:sz w:val="24"/>
          <w:szCs w:val="24"/>
        </w:rPr>
        <w:t xml:space="preserve"> na výběr projektů do</w:t>
      </w:r>
      <w:r>
        <w:rPr>
          <w:rFonts w:ascii="Arial" w:hAnsi="Arial" w:cs="Arial"/>
          <w:sz w:val="24"/>
          <w:szCs w:val="24"/>
        </w:rPr>
        <w:t xml:space="preserve"> P</w:t>
      </w:r>
      <w:r w:rsidRPr="001E182D">
        <w:rPr>
          <w:rFonts w:ascii="Arial" w:hAnsi="Arial" w:cs="Arial"/>
          <w:sz w:val="24"/>
          <w:szCs w:val="24"/>
        </w:rPr>
        <w:t>rogramu bude vyhlášena poprvé v roce 201</w:t>
      </w:r>
      <w:r w:rsidR="00300353">
        <w:rPr>
          <w:rFonts w:ascii="Arial" w:hAnsi="Arial" w:cs="Arial"/>
          <w:sz w:val="24"/>
          <w:szCs w:val="24"/>
        </w:rPr>
        <w:t>7</w:t>
      </w:r>
      <w:r w:rsidRPr="001E182D">
        <w:rPr>
          <w:rFonts w:ascii="Arial" w:hAnsi="Arial" w:cs="Arial"/>
          <w:sz w:val="24"/>
          <w:szCs w:val="24"/>
        </w:rPr>
        <w:t xml:space="preserve"> se zahájením poskytování podpory v roce 201</w:t>
      </w:r>
      <w:r w:rsidR="00300353">
        <w:rPr>
          <w:rFonts w:ascii="Arial" w:hAnsi="Arial" w:cs="Arial"/>
          <w:sz w:val="24"/>
          <w:szCs w:val="24"/>
        </w:rPr>
        <w:t>8</w:t>
      </w:r>
      <w:r w:rsidRPr="001E182D">
        <w:rPr>
          <w:rFonts w:ascii="Arial" w:hAnsi="Arial" w:cs="Arial"/>
          <w:sz w:val="24"/>
          <w:szCs w:val="24"/>
        </w:rPr>
        <w:t>. Následně budou veřejné soutěže vyhlašovány každoročně v letech 201</w:t>
      </w:r>
      <w:r w:rsidR="00300353">
        <w:rPr>
          <w:rFonts w:ascii="Arial" w:hAnsi="Arial" w:cs="Arial"/>
          <w:sz w:val="24"/>
          <w:szCs w:val="24"/>
        </w:rPr>
        <w:t>8</w:t>
      </w:r>
      <w:r w:rsidRPr="001E182D">
        <w:rPr>
          <w:rFonts w:ascii="Arial" w:hAnsi="Arial" w:cs="Arial"/>
          <w:sz w:val="24"/>
          <w:szCs w:val="24"/>
        </w:rPr>
        <w:t xml:space="preserve"> až 20</w:t>
      </w:r>
      <w:r w:rsidR="00300353">
        <w:rPr>
          <w:rFonts w:ascii="Arial" w:hAnsi="Arial" w:cs="Arial"/>
          <w:sz w:val="24"/>
          <w:szCs w:val="24"/>
        </w:rPr>
        <w:t>19</w:t>
      </w:r>
      <w:r w:rsidRPr="001E182D">
        <w:rPr>
          <w:rFonts w:ascii="Arial" w:hAnsi="Arial" w:cs="Arial"/>
          <w:sz w:val="24"/>
          <w:szCs w:val="24"/>
        </w:rPr>
        <w:t xml:space="preserve"> se zahajováním podpory v letech 201</w:t>
      </w:r>
      <w:r w:rsidR="00300353">
        <w:rPr>
          <w:rFonts w:ascii="Arial" w:hAnsi="Arial" w:cs="Arial"/>
          <w:sz w:val="24"/>
          <w:szCs w:val="24"/>
        </w:rPr>
        <w:t>9</w:t>
      </w:r>
      <w:r w:rsidRPr="001E182D">
        <w:rPr>
          <w:rFonts w:ascii="Arial" w:hAnsi="Arial" w:cs="Arial"/>
          <w:sz w:val="24"/>
          <w:szCs w:val="24"/>
        </w:rPr>
        <w:t xml:space="preserve"> a 202</w:t>
      </w:r>
      <w:r w:rsidR="00300353">
        <w:rPr>
          <w:rFonts w:ascii="Arial" w:hAnsi="Arial" w:cs="Arial"/>
          <w:sz w:val="24"/>
          <w:szCs w:val="24"/>
        </w:rPr>
        <w:t>0</w:t>
      </w:r>
      <w:r w:rsidRPr="001E182D">
        <w:rPr>
          <w:rFonts w:ascii="Arial" w:hAnsi="Arial" w:cs="Arial"/>
          <w:sz w:val="24"/>
          <w:szCs w:val="24"/>
        </w:rPr>
        <w:t xml:space="preserve">. </w:t>
      </w:r>
    </w:p>
    <w:p w:rsidR="00F2208B" w:rsidRPr="001E182D" w:rsidRDefault="00F2208B" w:rsidP="00115E31">
      <w:pPr>
        <w:keepNext/>
        <w:jc w:val="both"/>
        <w:rPr>
          <w:rFonts w:ascii="Arial" w:hAnsi="Arial" w:cs="Arial"/>
          <w:u w:val="single"/>
        </w:rPr>
      </w:pPr>
      <w:r w:rsidRPr="001E182D">
        <w:rPr>
          <w:rFonts w:ascii="Arial" w:hAnsi="Arial" w:cs="Arial"/>
          <w:u w:val="single"/>
        </w:rPr>
        <w:lastRenderedPageBreak/>
        <w:t xml:space="preserve">Výdaje na uskutečnění </w:t>
      </w:r>
      <w:r>
        <w:rPr>
          <w:rFonts w:ascii="Arial" w:hAnsi="Arial" w:cs="Arial"/>
          <w:u w:val="single"/>
        </w:rPr>
        <w:t>P</w:t>
      </w:r>
      <w:r w:rsidRPr="001E182D">
        <w:rPr>
          <w:rFonts w:ascii="Arial" w:hAnsi="Arial" w:cs="Arial"/>
          <w:u w:val="single"/>
        </w:rPr>
        <w:t>rogramu:</w:t>
      </w:r>
    </w:p>
    <w:p w:rsidR="00F2208B" w:rsidRPr="001E182D" w:rsidRDefault="00F2208B" w:rsidP="00115E31">
      <w:pPr>
        <w:jc w:val="both"/>
        <w:rPr>
          <w:rFonts w:ascii="Arial" w:hAnsi="Arial" w:cs="Arial"/>
        </w:rPr>
      </w:pPr>
      <w:r w:rsidRPr="001E182D">
        <w:rPr>
          <w:rFonts w:ascii="Arial" w:hAnsi="Arial" w:cs="Arial"/>
          <w:b/>
        </w:rPr>
        <w:t>Celkové plánované výdaje</w:t>
      </w:r>
      <w:r w:rsidRPr="001E182D">
        <w:rPr>
          <w:rFonts w:ascii="Arial" w:hAnsi="Arial" w:cs="Arial"/>
        </w:rPr>
        <w:t xml:space="preserve"> jsou navrženy ve výši</w:t>
      </w:r>
      <w:r w:rsidRPr="001E182D">
        <w:rPr>
          <w:rFonts w:ascii="Arial" w:hAnsi="Arial" w:cs="Arial"/>
          <w:b/>
        </w:rPr>
        <w:t xml:space="preserve"> </w:t>
      </w:r>
      <w:r w:rsidR="007B2068">
        <w:rPr>
          <w:rFonts w:ascii="Arial" w:hAnsi="Arial" w:cs="Arial"/>
          <w:b/>
        </w:rPr>
        <w:t>1286</w:t>
      </w:r>
      <w:r w:rsidRPr="001E182D">
        <w:rPr>
          <w:rFonts w:ascii="Arial" w:hAnsi="Arial" w:cs="Arial"/>
          <w:b/>
        </w:rPr>
        <w:t> mil. Kč</w:t>
      </w:r>
      <w:r w:rsidRPr="001E182D">
        <w:rPr>
          <w:rFonts w:ascii="Arial" w:hAnsi="Arial" w:cs="Arial"/>
        </w:rPr>
        <w:t xml:space="preserve"> </w:t>
      </w:r>
      <w:r w:rsidRPr="001E182D">
        <w:rPr>
          <w:rFonts w:ascii="Arial" w:hAnsi="Arial" w:cs="Arial"/>
          <w:i/>
        </w:rPr>
        <w:t xml:space="preserve">(z toho v jednotlivých letech: </w:t>
      </w:r>
      <w:r w:rsidR="007B2068">
        <w:rPr>
          <w:rFonts w:ascii="Arial" w:hAnsi="Arial" w:cs="Arial"/>
          <w:i/>
        </w:rPr>
        <w:t>162</w:t>
      </w:r>
      <w:r w:rsidRPr="001E182D">
        <w:rPr>
          <w:rFonts w:ascii="Arial" w:hAnsi="Arial" w:cs="Arial"/>
          <w:i/>
        </w:rPr>
        <w:t xml:space="preserve"> mil. v roce 201</w:t>
      </w:r>
      <w:r w:rsidR="007B2068">
        <w:rPr>
          <w:rFonts w:ascii="Arial" w:hAnsi="Arial" w:cs="Arial"/>
          <w:i/>
        </w:rPr>
        <w:t>8</w:t>
      </w:r>
      <w:r w:rsidRPr="001E182D">
        <w:rPr>
          <w:rFonts w:ascii="Arial" w:hAnsi="Arial" w:cs="Arial"/>
          <w:i/>
        </w:rPr>
        <w:t>, 2</w:t>
      </w:r>
      <w:r w:rsidR="007B2068">
        <w:rPr>
          <w:rFonts w:ascii="Arial" w:hAnsi="Arial" w:cs="Arial"/>
          <w:i/>
        </w:rPr>
        <w:t>37</w:t>
      </w:r>
      <w:r w:rsidRPr="001E182D">
        <w:rPr>
          <w:rFonts w:ascii="Arial" w:hAnsi="Arial" w:cs="Arial"/>
          <w:i/>
        </w:rPr>
        <w:t xml:space="preserve"> mil. Kč v</w:t>
      </w:r>
      <w:r w:rsidR="007B2068">
        <w:rPr>
          <w:rFonts w:ascii="Arial" w:hAnsi="Arial" w:cs="Arial"/>
          <w:i/>
        </w:rPr>
        <w:t> roce 2019, 312 mil. Kč v roce 2020, 250 ml. Kč v roce 2021, 200 mi. Kč v roce 2022 a 125 v roce 2023)</w:t>
      </w:r>
      <w:r w:rsidRPr="001E182D">
        <w:rPr>
          <w:rFonts w:ascii="Arial" w:hAnsi="Arial" w:cs="Arial"/>
          <w:i/>
        </w:rPr>
        <w:t xml:space="preserve">. </w:t>
      </w:r>
    </w:p>
    <w:p w:rsidR="00F2208B" w:rsidRDefault="00F2208B" w:rsidP="00115E31">
      <w:pPr>
        <w:jc w:val="both"/>
        <w:rPr>
          <w:rFonts w:ascii="Arial" w:hAnsi="Arial" w:cs="Arial"/>
          <w:i/>
        </w:rPr>
      </w:pPr>
      <w:r w:rsidRPr="001E182D">
        <w:rPr>
          <w:rFonts w:ascii="Arial" w:hAnsi="Arial" w:cs="Arial"/>
          <w:b/>
        </w:rPr>
        <w:t xml:space="preserve">Výdaje ze státního rozpočtu jsou plánovány v celkové výši </w:t>
      </w:r>
      <w:r w:rsidR="007B2068">
        <w:rPr>
          <w:rFonts w:ascii="Arial" w:hAnsi="Arial" w:cs="Arial"/>
          <w:b/>
        </w:rPr>
        <w:t>1030</w:t>
      </w:r>
      <w:r w:rsidRPr="001E182D">
        <w:rPr>
          <w:rFonts w:ascii="Arial" w:hAnsi="Arial" w:cs="Arial"/>
          <w:b/>
        </w:rPr>
        <w:t xml:space="preserve"> mil. Kč</w:t>
      </w:r>
      <w:r w:rsidRPr="001E182D">
        <w:rPr>
          <w:rFonts w:ascii="Arial" w:hAnsi="Arial" w:cs="Arial"/>
        </w:rPr>
        <w:t xml:space="preserve"> </w:t>
      </w:r>
      <w:r w:rsidRPr="001E182D">
        <w:rPr>
          <w:rFonts w:ascii="Arial" w:hAnsi="Arial" w:cs="Arial"/>
          <w:i/>
        </w:rPr>
        <w:t xml:space="preserve">(z toho v jednotlivých letech </w:t>
      </w:r>
      <w:r w:rsidR="00EF409E">
        <w:rPr>
          <w:rFonts w:ascii="Arial" w:hAnsi="Arial" w:cs="Arial"/>
          <w:i/>
        </w:rPr>
        <w:t>130</w:t>
      </w:r>
      <w:r w:rsidRPr="001E182D">
        <w:rPr>
          <w:rFonts w:ascii="Arial" w:hAnsi="Arial" w:cs="Arial"/>
          <w:i/>
        </w:rPr>
        <w:t xml:space="preserve"> mil. Kč v roce 201</w:t>
      </w:r>
      <w:r w:rsidR="00EF409E">
        <w:rPr>
          <w:rFonts w:ascii="Arial" w:hAnsi="Arial" w:cs="Arial"/>
          <w:i/>
        </w:rPr>
        <w:t>8</w:t>
      </w:r>
      <w:r w:rsidRPr="001E182D">
        <w:rPr>
          <w:rFonts w:ascii="Arial" w:hAnsi="Arial" w:cs="Arial"/>
          <w:i/>
        </w:rPr>
        <w:t>, 1</w:t>
      </w:r>
      <w:r w:rsidR="00EF409E">
        <w:rPr>
          <w:rFonts w:ascii="Arial" w:hAnsi="Arial" w:cs="Arial"/>
          <w:i/>
        </w:rPr>
        <w:t>9</w:t>
      </w:r>
      <w:r w:rsidRPr="001E182D">
        <w:rPr>
          <w:rFonts w:ascii="Arial" w:hAnsi="Arial" w:cs="Arial"/>
          <w:i/>
        </w:rPr>
        <w:t>0 mil. Kč v </w:t>
      </w:r>
      <w:r w:rsidR="00EF409E">
        <w:rPr>
          <w:rFonts w:ascii="Arial" w:hAnsi="Arial" w:cs="Arial"/>
          <w:i/>
        </w:rPr>
        <w:t>roce</w:t>
      </w:r>
      <w:r w:rsidRPr="001E182D">
        <w:rPr>
          <w:rFonts w:ascii="Arial" w:hAnsi="Arial" w:cs="Arial"/>
          <w:i/>
        </w:rPr>
        <w:t xml:space="preserve"> 201</w:t>
      </w:r>
      <w:r w:rsidR="00EF409E">
        <w:rPr>
          <w:rFonts w:ascii="Arial" w:hAnsi="Arial" w:cs="Arial"/>
          <w:i/>
        </w:rPr>
        <w:t>9, 250 mil. Kč v roce 2020, 200 mil. Kč v roce 2021, 160 mil. Kč v roce 2022, 100 mil. Kč v roce 2023).</w:t>
      </w:r>
    </w:p>
    <w:p w:rsidR="00F2208B" w:rsidRPr="001E182D" w:rsidRDefault="00F2208B">
      <w:pPr>
        <w:spacing w:before="120"/>
        <w:jc w:val="both"/>
        <w:rPr>
          <w:rFonts w:ascii="Arial" w:hAnsi="Arial" w:cs="Arial"/>
        </w:rPr>
      </w:pPr>
      <w:r w:rsidRPr="001E182D">
        <w:rPr>
          <w:rFonts w:ascii="Arial" w:hAnsi="Arial" w:cs="Arial"/>
          <w:u w:val="single"/>
        </w:rPr>
        <w:t xml:space="preserve">Nejvyšší povolená míra podpory </w:t>
      </w:r>
      <w:r w:rsidRPr="001E182D">
        <w:rPr>
          <w:rFonts w:ascii="Arial" w:hAnsi="Arial" w:cs="Arial"/>
        </w:rPr>
        <w:t>– uvedeno, nejvyšší povolená míra podpory je 8</w:t>
      </w:r>
      <w:r w:rsidR="00FF1B20">
        <w:rPr>
          <w:rFonts w:ascii="Arial" w:hAnsi="Arial" w:cs="Arial"/>
        </w:rPr>
        <w:t>0</w:t>
      </w:r>
      <w:r w:rsidRPr="001E182D">
        <w:rPr>
          <w:rFonts w:ascii="Arial" w:hAnsi="Arial" w:cs="Arial"/>
        </w:rPr>
        <w:t xml:space="preserve"> %. </w:t>
      </w:r>
    </w:p>
    <w:p w:rsidR="00F2208B" w:rsidRPr="001E182D" w:rsidRDefault="00F2208B">
      <w:pPr>
        <w:jc w:val="both"/>
        <w:rPr>
          <w:rFonts w:ascii="Arial" w:hAnsi="Arial" w:cs="Arial"/>
        </w:rPr>
      </w:pPr>
      <w:r w:rsidRPr="001E182D">
        <w:rPr>
          <w:rFonts w:ascii="Arial" w:hAnsi="Arial" w:cs="Arial"/>
          <w:u w:val="single"/>
        </w:rPr>
        <w:t>Cíle Programu</w:t>
      </w:r>
      <w:r w:rsidRPr="001E182D">
        <w:rPr>
          <w:rFonts w:ascii="Arial" w:hAnsi="Arial" w:cs="Arial"/>
        </w:rPr>
        <w:t xml:space="preserve"> – </w:t>
      </w:r>
      <w:r w:rsidR="00393CB3">
        <w:rPr>
          <w:rFonts w:ascii="Arial" w:hAnsi="Arial" w:cs="Arial"/>
        </w:rPr>
        <w:t xml:space="preserve">hlavním </w:t>
      </w:r>
      <w:r w:rsidRPr="001E182D">
        <w:rPr>
          <w:rFonts w:ascii="Arial" w:hAnsi="Arial" w:cs="Arial"/>
        </w:rPr>
        <w:t xml:space="preserve">cílem </w:t>
      </w:r>
      <w:r w:rsidR="0027497A" w:rsidRPr="0027497A">
        <w:rPr>
          <w:rFonts w:ascii="Arial" w:hAnsi="Arial" w:cs="Arial"/>
        </w:rPr>
        <w:t>Program</w:t>
      </w:r>
      <w:r w:rsidR="00393CB3">
        <w:rPr>
          <w:rFonts w:ascii="Arial" w:hAnsi="Arial" w:cs="Arial"/>
        </w:rPr>
        <w:t>u</w:t>
      </w:r>
      <w:r w:rsidR="0027497A" w:rsidRPr="0027497A">
        <w:rPr>
          <w:rFonts w:ascii="Arial" w:hAnsi="Arial" w:cs="Arial"/>
        </w:rPr>
        <w:t xml:space="preserve"> je podpor</w:t>
      </w:r>
      <w:r w:rsidR="0027497A">
        <w:rPr>
          <w:rFonts w:ascii="Arial" w:hAnsi="Arial" w:cs="Arial"/>
        </w:rPr>
        <w:t>a</w:t>
      </w:r>
      <w:r w:rsidR="0027497A" w:rsidRPr="0027497A">
        <w:rPr>
          <w:rFonts w:ascii="Arial" w:hAnsi="Arial" w:cs="Arial"/>
        </w:rPr>
        <w:t xml:space="preserve"> projektů aplikovaného výzkumu a experimentálního vývoje, jejichž výsledky mají vysoký potenciál pro uplatnění v nových přístupech, technologických postupech a službách vedoucí</w:t>
      </w:r>
      <w:r w:rsidR="00F2272A">
        <w:rPr>
          <w:rFonts w:ascii="Arial" w:hAnsi="Arial" w:cs="Arial"/>
        </w:rPr>
        <w:t>ch</w:t>
      </w:r>
      <w:r w:rsidR="0027497A" w:rsidRPr="0027497A">
        <w:rPr>
          <w:rFonts w:ascii="Arial" w:hAnsi="Arial" w:cs="Arial"/>
        </w:rPr>
        <w:t xml:space="preserve"> k posílení společenských a ekonomických aspektů dopravy. Zvláštní důraz je kladen na posílení spolupráce výzkumných organizací, podniků ve výzkumu, experimentálním vývoji a inovacích </w:t>
      </w:r>
      <w:r w:rsidR="00F2272A">
        <w:rPr>
          <w:rFonts w:ascii="Arial" w:hAnsi="Arial" w:cs="Arial"/>
        </w:rPr>
        <w:t>i</w:t>
      </w:r>
      <w:r w:rsidR="0027497A" w:rsidRPr="0027497A">
        <w:rPr>
          <w:rFonts w:ascii="Arial" w:hAnsi="Arial" w:cs="Arial"/>
        </w:rPr>
        <w:t xml:space="preserve"> podniků průmyslové a dodavatelské sféry. </w:t>
      </w:r>
      <w:r w:rsidRPr="001E182D">
        <w:rPr>
          <w:rFonts w:ascii="Arial" w:hAnsi="Arial" w:cs="Arial"/>
        </w:rPr>
        <w:t xml:space="preserve">Cíle Programu </w:t>
      </w:r>
      <w:r w:rsidR="00BE52BD">
        <w:rPr>
          <w:rFonts w:ascii="Arial" w:hAnsi="Arial" w:cs="Arial"/>
        </w:rPr>
        <w:br/>
      </w:r>
      <w:r w:rsidR="0027497A">
        <w:rPr>
          <w:rFonts w:ascii="Arial" w:hAnsi="Arial" w:cs="Arial"/>
        </w:rPr>
        <w:t>a Podprogramů</w:t>
      </w:r>
      <w:r w:rsidRPr="001E182D">
        <w:rPr>
          <w:rFonts w:ascii="Arial" w:hAnsi="Arial" w:cs="Arial"/>
        </w:rPr>
        <w:t xml:space="preserve"> jsou uvedeny v příloze návrhu Programu.</w:t>
      </w:r>
      <w:r w:rsidR="00D91403">
        <w:rPr>
          <w:rFonts w:ascii="Arial" w:hAnsi="Arial" w:cs="Arial"/>
        </w:rPr>
        <w:t xml:space="preserve"> </w:t>
      </w:r>
    </w:p>
    <w:p w:rsidR="00F2208B" w:rsidRPr="001E182D" w:rsidRDefault="00F2208B">
      <w:pPr>
        <w:jc w:val="both"/>
        <w:rPr>
          <w:rFonts w:ascii="Arial" w:hAnsi="Arial" w:cs="Arial"/>
          <w:u w:val="single"/>
        </w:rPr>
      </w:pPr>
    </w:p>
    <w:p w:rsidR="00F2208B" w:rsidRPr="00255BF3" w:rsidRDefault="006F7B02" w:rsidP="0027438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142E92">
        <w:rPr>
          <w:rFonts w:ascii="Arial" w:hAnsi="Arial" w:cs="Arial"/>
          <w:b/>
        </w:rPr>
        <w:t xml:space="preserve">. </w:t>
      </w:r>
      <w:r w:rsidR="00D97F44">
        <w:rPr>
          <w:rFonts w:ascii="Arial" w:hAnsi="Arial" w:cs="Arial"/>
          <w:b/>
        </w:rPr>
        <w:t>Závěry</w:t>
      </w:r>
    </w:p>
    <w:p w:rsidR="00FF1B20" w:rsidRPr="00393CB3" w:rsidRDefault="00A86AD8" w:rsidP="00115E31">
      <w:pPr>
        <w:jc w:val="both"/>
        <w:rPr>
          <w:rFonts w:ascii="Arial" w:hAnsi="Arial" w:cs="Arial"/>
        </w:rPr>
      </w:pPr>
      <w:r w:rsidRPr="00393CB3">
        <w:rPr>
          <w:rFonts w:ascii="Arial" w:hAnsi="Arial" w:cs="Arial"/>
        </w:rPr>
        <w:t>Program musí vycházet ze</w:t>
      </w:r>
      <w:r w:rsidR="00FF1B20" w:rsidRPr="00393CB3">
        <w:rPr>
          <w:rFonts w:ascii="Arial" w:hAnsi="Arial" w:cs="Arial"/>
        </w:rPr>
        <w:t xml:space="preserve"> </w:t>
      </w:r>
      <w:r w:rsidRPr="00393CB3">
        <w:rPr>
          <w:rFonts w:ascii="Arial" w:hAnsi="Arial" w:cs="Arial"/>
        </w:rPr>
        <w:t>schválené</w:t>
      </w:r>
      <w:r w:rsidR="00FF1B20" w:rsidRPr="00393CB3">
        <w:rPr>
          <w:rFonts w:ascii="Arial" w:hAnsi="Arial" w:cs="Arial"/>
        </w:rPr>
        <w:t xml:space="preserve"> koncepce resortního výzkumu („Koncepce výzkumu, vývoje a inovací v rezortu dopravy do roku 2030“)</w:t>
      </w:r>
      <w:r w:rsidRPr="00393CB3">
        <w:rPr>
          <w:rFonts w:ascii="Arial" w:hAnsi="Arial" w:cs="Arial"/>
        </w:rPr>
        <w:t xml:space="preserve"> a aktuálně platné</w:t>
      </w:r>
      <w:r w:rsidR="00FF1B20" w:rsidRPr="00393CB3">
        <w:rPr>
          <w:rFonts w:ascii="Arial" w:hAnsi="Arial" w:cs="Arial"/>
        </w:rPr>
        <w:t>ho dokumentu Národní politika</w:t>
      </w:r>
      <w:r w:rsidRPr="00393CB3">
        <w:rPr>
          <w:rFonts w:ascii="Arial" w:hAnsi="Arial" w:cs="Arial"/>
        </w:rPr>
        <w:t xml:space="preserve"> výzkumu, vývoje a inovací na léta 2016-2020.</w:t>
      </w:r>
      <w:r w:rsidR="00D97F44" w:rsidRPr="00393CB3">
        <w:rPr>
          <w:rFonts w:ascii="Arial" w:hAnsi="Arial" w:cs="Arial"/>
        </w:rPr>
        <w:t xml:space="preserve"> Rada Koncepci dosud neschválila a doporučila MD Koncepci aktualizovat. V tomto smyslu Rada doporučuje aktualizovat i Program.</w:t>
      </w:r>
    </w:p>
    <w:p w:rsidR="00F2208B" w:rsidRPr="005B0E4E" w:rsidRDefault="00A86AD8" w:rsidP="00274383">
      <w:pPr>
        <w:pStyle w:val="Zkladntext2"/>
        <w:jc w:val="both"/>
        <w:rPr>
          <w:rFonts w:ascii="Arial" w:hAnsi="Arial" w:cs="Arial"/>
          <w:szCs w:val="24"/>
        </w:rPr>
      </w:pPr>
      <w:r w:rsidRPr="00393CB3">
        <w:rPr>
          <w:rFonts w:ascii="Arial" w:hAnsi="Arial" w:cs="Arial"/>
          <w:szCs w:val="24"/>
        </w:rPr>
        <w:t xml:space="preserve">Aktualizovaný </w:t>
      </w:r>
      <w:r w:rsidR="00F2208B" w:rsidRPr="00393CB3">
        <w:rPr>
          <w:rFonts w:ascii="Arial" w:hAnsi="Arial" w:cs="Arial"/>
          <w:szCs w:val="24"/>
        </w:rPr>
        <w:t xml:space="preserve">návrh Programu předložen </w:t>
      </w:r>
      <w:r w:rsidR="00657A6D">
        <w:rPr>
          <w:rFonts w:ascii="Arial" w:hAnsi="Arial" w:cs="Arial"/>
          <w:szCs w:val="24"/>
        </w:rPr>
        <w:t xml:space="preserve">k projednání </w:t>
      </w:r>
      <w:r w:rsidR="00F2208B" w:rsidRPr="00393CB3">
        <w:rPr>
          <w:rFonts w:ascii="Arial" w:hAnsi="Arial" w:cs="Arial"/>
          <w:szCs w:val="24"/>
        </w:rPr>
        <w:t>na 31</w:t>
      </w:r>
      <w:r w:rsidR="00FF1B20" w:rsidRPr="00393CB3">
        <w:rPr>
          <w:rFonts w:ascii="Arial" w:hAnsi="Arial" w:cs="Arial"/>
          <w:szCs w:val="24"/>
        </w:rPr>
        <w:t>5.</w:t>
      </w:r>
      <w:r w:rsidR="00D91403">
        <w:rPr>
          <w:rFonts w:ascii="Arial" w:hAnsi="Arial" w:cs="Arial"/>
          <w:szCs w:val="24"/>
        </w:rPr>
        <w:t xml:space="preserve"> </w:t>
      </w:r>
      <w:r w:rsidR="00F2208B" w:rsidRPr="00393CB3">
        <w:rPr>
          <w:rFonts w:ascii="Arial" w:hAnsi="Arial" w:cs="Arial"/>
          <w:szCs w:val="24"/>
        </w:rPr>
        <w:t xml:space="preserve">zasedání Rady, které se bude konat dne 6. </w:t>
      </w:r>
      <w:r w:rsidR="00FF1B20" w:rsidRPr="00393CB3">
        <w:rPr>
          <w:rFonts w:ascii="Arial" w:hAnsi="Arial" w:cs="Arial"/>
          <w:szCs w:val="24"/>
        </w:rPr>
        <w:t>květn</w:t>
      </w:r>
      <w:r w:rsidR="00F2208B" w:rsidRPr="00393CB3">
        <w:rPr>
          <w:rFonts w:ascii="Arial" w:hAnsi="Arial" w:cs="Arial"/>
          <w:szCs w:val="24"/>
        </w:rPr>
        <w:t>a 2016</w:t>
      </w:r>
      <w:r w:rsidR="00115E31">
        <w:rPr>
          <w:rFonts w:ascii="Arial" w:hAnsi="Arial" w:cs="Arial"/>
          <w:szCs w:val="24"/>
        </w:rPr>
        <w:t xml:space="preserve">. </w:t>
      </w:r>
      <w:r w:rsidR="00B30E0A" w:rsidRPr="00393CB3">
        <w:rPr>
          <w:rFonts w:ascii="Arial" w:hAnsi="Arial" w:cs="Arial"/>
          <w:szCs w:val="24"/>
        </w:rPr>
        <w:t>MD</w:t>
      </w:r>
      <w:r w:rsidR="00F2208B" w:rsidRPr="00393CB3">
        <w:rPr>
          <w:rFonts w:ascii="Arial" w:hAnsi="Arial" w:cs="Arial"/>
          <w:szCs w:val="24"/>
        </w:rPr>
        <w:t xml:space="preserve"> ČR zašle upřesněný návrh Programu v dostatečném předstihu.</w:t>
      </w:r>
    </w:p>
    <w:p w:rsidR="00F2208B" w:rsidRDefault="00F2208B" w:rsidP="00115E31">
      <w:pPr>
        <w:jc w:val="both"/>
        <w:rPr>
          <w:rFonts w:ascii="Arial" w:hAnsi="Arial" w:cs="Arial"/>
          <w:szCs w:val="22"/>
          <w:shd w:val="clear" w:color="auto" w:fill="FFFFFF"/>
        </w:rPr>
      </w:pPr>
    </w:p>
    <w:p w:rsidR="00F2208B" w:rsidRDefault="00F2208B" w:rsidP="00115E31">
      <w:pPr>
        <w:jc w:val="both"/>
        <w:rPr>
          <w:rFonts w:ascii="Arial" w:hAnsi="Arial" w:cs="Arial"/>
          <w:szCs w:val="22"/>
          <w:shd w:val="clear" w:color="auto" w:fill="FFFFFF"/>
        </w:rPr>
      </w:pPr>
    </w:p>
    <w:p w:rsidR="00F2208B" w:rsidRDefault="00F2208B" w:rsidP="00115E31">
      <w:pPr>
        <w:jc w:val="both"/>
        <w:rPr>
          <w:rFonts w:ascii="Arial" w:hAnsi="Arial" w:cs="Arial"/>
          <w:szCs w:val="22"/>
          <w:shd w:val="clear" w:color="auto" w:fill="FFFFFF"/>
        </w:rPr>
      </w:pPr>
    </w:p>
    <w:p w:rsidR="00072CE3" w:rsidRPr="00983BBF" w:rsidRDefault="00072CE3">
      <w:pPr>
        <w:jc w:val="both"/>
        <w:rPr>
          <w:rFonts w:ascii="Arial" w:hAnsi="Arial" w:cs="Arial"/>
          <w:b/>
          <w:szCs w:val="22"/>
        </w:rPr>
      </w:pPr>
    </w:p>
    <w:sectPr w:rsidR="00072CE3" w:rsidRPr="00983BB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33C" w:rsidRDefault="0061633C" w:rsidP="008F77F6">
      <w:r>
        <w:separator/>
      </w:r>
    </w:p>
  </w:endnote>
  <w:endnote w:type="continuationSeparator" w:id="0">
    <w:p w:rsidR="0061633C" w:rsidRDefault="0061633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61633C" w:rsidP="002074B9">
    <w:pPr>
      <w:pStyle w:val="Zpat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21399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21399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:rsidR="009055C1" w:rsidRDefault="009055C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2139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21399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055C1" w:rsidRDefault="009055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33C" w:rsidRDefault="0061633C" w:rsidP="008F77F6">
      <w:r>
        <w:separator/>
      </w:r>
    </w:p>
  </w:footnote>
  <w:footnote w:type="continuationSeparator" w:id="0">
    <w:p w:rsidR="0061633C" w:rsidRDefault="0061633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26F3309" wp14:editId="3F05AC2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657A6D">
            <w:rPr>
              <w:rFonts w:ascii="Arial" w:hAnsi="Arial" w:cs="Arial"/>
              <w:b/>
            </w:rPr>
            <w:t xml:space="preserve">            </w:t>
          </w:r>
          <w:r w:rsidR="00115E31">
            <w:rPr>
              <w:rFonts w:ascii="Arial" w:hAnsi="Arial" w:cs="Arial"/>
              <w:b/>
            </w:rPr>
            <w:t xml:space="preserve">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9055C1" w:rsidRDefault="009055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2B48A99" wp14:editId="3335D62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657A6D">
            <w:rPr>
              <w:rFonts w:ascii="Arial" w:hAnsi="Arial" w:cs="Arial"/>
              <w:b/>
            </w:rPr>
            <w:t xml:space="preserve">          </w:t>
          </w:r>
          <w:r w:rsidR="00115E31">
            <w:rPr>
              <w:rFonts w:ascii="Arial" w:hAnsi="Arial" w:cs="Arial"/>
              <w:b/>
            </w:rPr>
            <w:t xml:space="preserve">            </w:t>
          </w:r>
          <w:r w:rsidR="00471B35">
            <w:rPr>
              <w:rFonts w:ascii="Arial" w:hAnsi="Arial" w:cs="Arial"/>
              <w:b/>
            </w:rPr>
            <w:t xml:space="preserve">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657A6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40DA5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E13E06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345714"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657A6D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</w:p>
      </w:tc>
    </w:tr>
  </w:tbl>
  <w:p w:rsidR="009055C1" w:rsidRDefault="009055C1" w:rsidP="00BE77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36BAD"/>
    <w:multiLevelType w:val="hybridMultilevel"/>
    <w:tmpl w:val="5860F37E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C334F"/>
    <w:multiLevelType w:val="hybridMultilevel"/>
    <w:tmpl w:val="3AC64544"/>
    <w:lvl w:ilvl="0" w:tplc="07E66B0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204B76"/>
    <w:multiLevelType w:val="hybridMultilevel"/>
    <w:tmpl w:val="82E4C5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965D05"/>
    <w:multiLevelType w:val="multilevel"/>
    <w:tmpl w:val="5AC24BC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8616C55"/>
    <w:multiLevelType w:val="hybridMultilevel"/>
    <w:tmpl w:val="81644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D78B9"/>
    <w:multiLevelType w:val="hybridMultilevel"/>
    <w:tmpl w:val="A3C2CF0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A1183F"/>
    <w:multiLevelType w:val="hybridMultilevel"/>
    <w:tmpl w:val="D4DA3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F5175"/>
    <w:multiLevelType w:val="hybridMultilevel"/>
    <w:tmpl w:val="1BE81E5A"/>
    <w:lvl w:ilvl="0" w:tplc="3126C69E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2FB7A50"/>
    <w:multiLevelType w:val="hybridMultilevel"/>
    <w:tmpl w:val="3AC89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A1D6C"/>
    <w:multiLevelType w:val="hybridMultilevel"/>
    <w:tmpl w:val="85660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2742B"/>
    <w:multiLevelType w:val="hybridMultilevel"/>
    <w:tmpl w:val="77880790"/>
    <w:lvl w:ilvl="0" w:tplc="32789332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FF0212B"/>
    <w:multiLevelType w:val="hybridMultilevel"/>
    <w:tmpl w:val="713477DC"/>
    <w:lvl w:ilvl="0" w:tplc="2D965DB6">
      <w:start w:val="5"/>
      <w:numFmt w:val="upperRoman"/>
      <w:lvlText w:val="%1."/>
      <w:lvlJc w:val="left"/>
      <w:pPr>
        <w:ind w:left="928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5797533"/>
    <w:multiLevelType w:val="hybridMultilevel"/>
    <w:tmpl w:val="E9F61F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5C43413"/>
    <w:multiLevelType w:val="hybridMultilevel"/>
    <w:tmpl w:val="72802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7516BC"/>
    <w:multiLevelType w:val="hybridMultilevel"/>
    <w:tmpl w:val="9DF66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855F84"/>
    <w:multiLevelType w:val="hybridMultilevel"/>
    <w:tmpl w:val="E028FA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D87CCA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B26A9E"/>
    <w:multiLevelType w:val="hybridMultilevel"/>
    <w:tmpl w:val="1592B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8967F6"/>
    <w:multiLevelType w:val="hybridMultilevel"/>
    <w:tmpl w:val="F27C093C"/>
    <w:lvl w:ilvl="0" w:tplc="A648BD4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566D0E"/>
    <w:multiLevelType w:val="hybridMultilevel"/>
    <w:tmpl w:val="CDE664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7E7F2F"/>
    <w:multiLevelType w:val="hybridMultilevel"/>
    <w:tmpl w:val="F48C512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4E069B"/>
    <w:multiLevelType w:val="hybridMultilevel"/>
    <w:tmpl w:val="249A75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C222B41"/>
    <w:multiLevelType w:val="hybridMultilevel"/>
    <w:tmpl w:val="9DE85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0CE68CD"/>
    <w:multiLevelType w:val="hybridMultilevel"/>
    <w:tmpl w:val="5F5248CC"/>
    <w:lvl w:ilvl="0" w:tplc="C0C623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495D91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8745FB"/>
    <w:multiLevelType w:val="hybridMultilevel"/>
    <w:tmpl w:val="C7349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14"/>
  </w:num>
  <w:num w:numId="5">
    <w:abstractNumId w:val="16"/>
  </w:num>
  <w:num w:numId="6">
    <w:abstractNumId w:val="27"/>
  </w:num>
  <w:num w:numId="7">
    <w:abstractNumId w:val="1"/>
  </w:num>
  <w:num w:numId="8">
    <w:abstractNumId w:val="15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5"/>
  </w:num>
  <w:num w:numId="10">
    <w:abstractNumId w:val="12"/>
  </w:num>
  <w:num w:numId="11">
    <w:abstractNumId w:val="20"/>
  </w:num>
  <w:num w:numId="12">
    <w:abstractNumId w:val="26"/>
  </w:num>
  <w:num w:numId="13">
    <w:abstractNumId w:val="3"/>
  </w:num>
  <w:num w:numId="14">
    <w:abstractNumId w:val="5"/>
  </w:num>
  <w:num w:numId="15">
    <w:abstractNumId w:val="25"/>
  </w:num>
  <w:num w:numId="16">
    <w:abstractNumId w:val="19"/>
  </w:num>
  <w:num w:numId="17">
    <w:abstractNumId w:val="29"/>
  </w:num>
  <w:num w:numId="18">
    <w:abstractNumId w:val="8"/>
  </w:num>
  <w:num w:numId="19">
    <w:abstractNumId w:val="18"/>
  </w:num>
  <w:num w:numId="20">
    <w:abstractNumId w:val="21"/>
  </w:num>
  <w:num w:numId="21">
    <w:abstractNumId w:val="10"/>
  </w:num>
  <w:num w:numId="22">
    <w:abstractNumId w:val="24"/>
  </w:num>
  <w:num w:numId="23">
    <w:abstractNumId w:val="17"/>
  </w:num>
  <w:num w:numId="24">
    <w:abstractNumId w:val="6"/>
  </w:num>
  <w:num w:numId="25">
    <w:abstractNumId w:val="11"/>
  </w:num>
  <w:num w:numId="26">
    <w:abstractNumId w:val="9"/>
  </w:num>
  <w:num w:numId="27">
    <w:abstractNumId w:val="28"/>
  </w:num>
  <w:num w:numId="28">
    <w:abstractNumId w:val="2"/>
  </w:num>
  <w:num w:numId="29">
    <w:abstractNumId w:val="4"/>
  </w:num>
  <w:num w:numId="30">
    <w:abstractNumId w:val="23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CBC"/>
    <w:rsid w:val="00003CB1"/>
    <w:rsid w:val="00011A69"/>
    <w:rsid w:val="00022F0A"/>
    <w:rsid w:val="00026585"/>
    <w:rsid w:val="00035B29"/>
    <w:rsid w:val="00044DBA"/>
    <w:rsid w:val="00045C4E"/>
    <w:rsid w:val="0006404D"/>
    <w:rsid w:val="00067AD1"/>
    <w:rsid w:val="00072CE3"/>
    <w:rsid w:val="00076848"/>
    <w:rsid w:val="000944D1"/>
    <w:rsid w:val="000B4A98"/>
    <w:rsid w:val="000B5D3C"/>
    <w:rsid w:val="000C4A33"/>
    <w:rsid w:val="000E1DEC"/>
    <w:rsid w:val="000E5D02"/>
    <w:rsid w:val="000F22E1"/>
    <w:rsid w:val="00107450"/>
    <w:rsid w:val="00114675"/>
    <w:rsid w:val="00115E31"/>
    <w:rsid w:val="001234FB"/>
    <w:rsid w:val="00142E92"/>
    <w:rsid w:val="00143648"/>
    <w:rsid w:val="00154E0E"/>
    <w:rsid w:val="00162162"/>
    <w:rsid w:val="00170310"/>
    <w:rsid w:val="001801FE"/>
    <w:rsid w:val="001933B7"/>
    <w:rsid w:val="00194BB4"/>
    <w:rsid w:val="001A2E5B"/>
    <w:rsid w:val="001B0280"/>
    <w:rsid w:val="001B6805"/>
    <w:rsid w:val="001C1E05"/>
    <w:rsid w:val="001C48E6"/>
    <w:rsid w:val="001D2AD3"/>
    <w:rsid w:val="001E4F9B"/>
    <w:rsid w:val="00206F3A"/>
    <w:rsid w:val="002074B9"/>
    <w:rsid w:val="00237006"/>
    <w:rsid w:val="00255BF3"/>
    <w:rsid w:val="00263581"/>
    <w:rsid w:val="00265A36"/>
    <w:rsid w:val="00270334"/>
    <w:rsid w:val="00274383"/>
    <w:rsid w:val="0027497A"/>
    <w:rsid w:val="00283FDE"/>
    <w:rsid w:val="00293A47"/>
    <w:rsid w:val="002A6332"/>
    <w:rsid w:val="002B4861"/>
    <w:rsid w:val="002C29EF"/>
    <w:rsid w:val="002C3C8B"/>
    <w:rsid w:val="002E1349"/>
    <w:rsid w:val="002E2591"/>
    <w:rsid w:val="002E36D4"/>
    <w:rsid w:val="00300353"/>
    <w:rsid w:val="00310459"/>
    <w:rsid w:val="00330035"/>
    <w:rsid w:val="00343D1F"/>
    <w:rsid w:val="00345714"/>
    <w:rsid w:val="00360293"/>
    <w:rsid w:val="00365A9D"/>
    <w:rsid w:val="00374E77"/>
    <w:rsid w:val="00376E61"/>
    <w:rsid w:val="003861EE"/>
    <w:rsid w:val="00387B05"/>
    <w:rsid w:val="00393CB3"/>
    <w:rsid w:val="003A3F7D"/>
    <w:rsid w:val="003C2A8E"/>
    <w:rsid w:val="00413B39"/>
    <w:rsid w:val="00416384"/>
    <w:rsid w:val="00425F6D"/>
    <w:rsid w:val="004330DD"/>
    <w:rsid w:val="00436268"/>
    <w:rsid w:val="00436DBC"/>
    <w:rsid w:val="004567DA"/>
    <w:rsid w:val="00471B35"/>
    <w:rsid w:val="004765A6"/>
    <w:rsid w:val="004801FF"/>
    <w:rsid w:val="00481ED3"/>
    <w:rsid w:val="00484AA4"/>
    <w:rsid w:val="004A065A"/>
    <w:rsid w:val="004A310E"/>
    <w:rsid w:val="004D0409"/>
    <w:rsid w:val="004E1737"/>
    <w:rsid w:val="004F475B"/>
    <w:rsid w:val="00520915"/>
    <w:rsid w:val="00532A9E"/>
    <w:rsid w:val="0054000E"/>
    <w:rsid w:val="0054090C"/>
    <w:rsid w:val="00541B5C"/>
    <w:rsid w:val="0056017F"/>
    <w:rsid w:val="00564896"/>
    <w:rsid w:val="00566167"/>
    <w:rsid w:val="005A1ED3"/>
    <w:rsid w:val="005B4008"/>
    <w:rsid w:val="005B6E70"/>
    <w:rsid w:val="005C2395"/>
    <w:rsid w:val="005C4846"/>
    <w:rsid w:val="005E43C2"/>
    <w:rsid w:val="00610F3E"/>
    <w:rsid w:val="0061633C"/>
    <w:rsid w:val="00616978"/>
    <w:rsid w:val="006321A8"/>
    <w:rsid w:val="0063537A"/>
    <w:rsid w:val="006402C6"/>
    <w:rsid w:val="00642CA3"/>
    <w:rsid w:val="00653A30"/>
    <w:rsid w:val="00656BF6"/>
    <w:rsid w:val="00657A6D"/>
    <w:rsid w:val="006625EF"/>
    <w:rsid w:val="00670B13"/>
    <w:rsid w:val="00696D76"/>
    <w:rsid w:val="006B2918"/>
    <w:rsid w:val="006C29FA"/>
    <w:rsid w:val="006D10A4"/>
    <w:rsid w:val="006E4C78"/>
    <w:rsid w:val="006E510C"/>
    <w:rsid w:val="006F3007"/>
    <w:rsid w:val="006F7B02"/>
    <w:rsid w:val="0070108E"/>
    <w:rsid w:val="00720790"/>
    <w:rsid w:val="00737082"/>
    <w:rsid w:val="00740EAC"/>
    <w:rsid w:val="007874BE"/>
    <w:rsid w:val="00791BA1"/>
    <w:rsid w:val="00796E8E"/>
    <w:rsid w:val="007B1AA3"/>
    <w:rsid w:val="007B2068"/>
    <w:rsid w:val="007C5802"/>
    <w:rsid w:val="007C75F6"/>
    <w:rsid w:val="007E29EB"/>
    <w:rsid w:val="0080220E"/>
    <w:rsid w:val="008059AB"/>
    <w:rsid w:val="00810AA0"/>
    <w:rsid w:val="00814044"/>
    <w:rsid w:val="00821399"/>
    <w:rsid w:val="00831D76"/>
    <w:rsid w:val="0083379B"/>
    <w:rsid w:val="0083702C"/>
    <w:rsid w:val="00866B10"/>
    <w:rsid w:val="008732F8"/>
    <w:rsid w:val="008754A3"/>
    <w:rsid w:val="00886BE2"/>
    <w:rsid w:val="00897B68"/>
    <w:rsid w:val="008A1B19"/>
    <w:rsid w:val="008A242C"/>
    <w:rsid w:val="008A28BF"/>
    <w:rsid w:val="008B2048"/>
    <w:rsid w:val="008B28F7"/>
    <w:rsid w:val="008B5CF0"/>
    <w:rsid w:val="008D0383"/>
    <w:rsid w:val="008D5A3C"/>
    <w:rsid w:val="008E0B56"/>
    <w:rsid w:val="008F73FC"/>
    <w:rsid w:val="008F77F6"/>
    <w:rsid w:val="008F7E41"/>
    <w:rsid w:val="009055C1"/>
    <w:rsid w:val="00905FA8"/>
    <w:rsid w:val="00924AC5"/>
    <w:rsid w:val="0093458B"/>
    <w:rsid w:val="009373E0"/>
    <w:rsid w:val="00944E27"/>
    <w:rsid w:val="009758E5"/>
    <w:rsid w:val="009810B3"/>
    <w:rsid w:val="00983BBF"/>
    <w:rsid w:val="00987ACF"/>
    <w:rsid w:val="00993439"/>
    <w:rsid w:val="00993D2C"/>
    <w:rsid w:val="009D0C22"/>
    <w:rsid w:val="009D713E"/>
    <w:rsid w:val="009E4D45"/>
    <w:rsid w:val="00A14CA2"/>
    <w:rsid w:val="00A32C9A"/>
    <w:rsid w:val="00A46348"/>
    <w:rsid w:val="00A476B0"/>
    <w:rsid w:val="00A77FE1"/>
    <w:rsid w:val="00A86AD8"/>
    <w:rsid w:val="00AA0814"/>
    <w:rsid w:val="00AA4659"/>
    <w:rsid w:val="00AA6A69"/>
    <w:rsid w:val="00AD5458"/>
    <w:rsid w:val="00AE5DA1"/>
    <w:rsid w:val="00AF3398"/>
    <w:rsid w:val="00AF4BE1"/>
    <w:rsid w:val="00B157BA"/>
    <w:rsid w:val="00B26213"/>
    <w:rsid w:val="00B30E0A"/>
    <w:rsid w:val="00B40F27"/>
    <w:rsid w:val="00B66469"/>
    <w:rsid w:val="00B71E24"/>
    <w:rsid w:val="00B85770"/>
    <w:rsid w:val="00B9796E"/>
    <w:rsid w:val="00BA5B5A"/>
    <w:rsid w:val="00BC09EB"/>
    <w:rsid w:val="00BC249A"/>
    <w:rsid w:val="00BE52BD"/>
    <w:rsid w:val="00BE777D"/>
    <w:rsid w:val="00BF6F21"/>
    <w:rsid w:val="00C11723"/>
    <w:rsid w:val="00C25096"/>
    <w:rsid w:val="00C400CA"/>
    <w:rsid w:val="00C62FE9"/>
    <w:rsid w:val="00C6779A"/>
    <w:rsid w:val="00C70502"/>
    <w:rsid w:val="00C83788"/>
    <w:rsid w:val="00CB6BDA"/>
    <w:rsid w:val="00CC370F"/>
    <w:rsid w:val="00CE1189"/>
    <w:rsid w:val="00CF3244"/>
    <w:rsid w:val="00D34A1D"/>
    <w:rsid w:val="00D5349B"/>
    <w:rsid w:val="00D77C64"/>
    <w:rsid w:val="00D91403"/>
    <w:rsid w:val="00D97F44"/>
    <w:rsid w:val="00DA7FA3"/>
    <w:rsid w:val="00DC5FE9"/>
    <w:rsid w:val="00DD37AA"/>
    <w:rsid w:val="00DE111A"/>
    <w:rsid w:val="00DE5474"/>
    <w:rsid w:val="00DF6EFA"/>
    <w:rsid w:val="00E050A9"/>
    <w:rsid w:val="00E06D48"/>
    <w:rsid w:val="00E13E06"/>
    <w:rsid w:val="00E250DF"/>
    <w:rsid w:val="00E340EA"/>
    <w:rsid w:val="00E34F7F"/>
    <w:rsid w:val="00E5128B"/>
    <w:rsid w:val="00E561DE"/>
    <w:rsid w:val="00E67AE1"/>
    <w:rsid w:val="00E80B39"/>
    <w:rsid w:val="00E82C93"/>
    <w:rsid w:val="00E90863"/>
    <w:rsid w:val="00EC0676"/>
    <w:rsid w:val="00EC0746"/>
    <w:rsid w:val="00EC5E97"/>
    <w:rsid w:val="00EC63D5"/>
    <w:rsid w:val="00ED79AA"/>
    <w:rsid w:val="00EE045D"/>
    <w:rsid w:val="00EE7BDC"/>
    <w:rsid w:val="00EF409E"/>
    <w:rsid w:val="00F2208B"/>
    <w:rsid w:val="00F2272A"/>
    <w:rsid w:val="00F24818"/>
    <w:rsid w:val="00F260C1"/>
    <w:rsid w:val="00F40DA5"/>
    <w:rsid w:val="00F6613F"/>
    <w:rsid w:val="00F66636"/>
    <w:rsid w:val="00F779F6"/>
    <w:rsid w:val="00F816EE"/>
    <w:rsid w:val="00F85F64"/>
    <w:rsid w:val="00F90DA6"/>
    <w:rsid w:val="00F97CED"/>
    <w:rsid w:val="00FB4178"/>
    <w:rsid w:val="00FB5F50"/>
    <w:rsid w:val="00FB755D"/>
    <w:rsid w:val="00FE5947"/>
    <w:rsid w:val="00FF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F248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72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248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  <w:style w:type="paragraph" w:customStyle="1" w:styleId="ZDROJovan">
    <w:name w:val="ZDROJovaní"/>
    <w:basedOn w:val="Normln"/>
    <w:link w:val="ZDROJovanChar"/>
    <w:rsid w:val="004A065A"/>
    <w:pPr>
      <w:spacing w:afterLines="60" w:after="160"/>
      <w:contextualSpacing/>
    </w:pPr>
    <w:rPr>
      <w:rFonts w:ascii="Arial" w:eastAsia="SimSun" w:hAnsi="Arial" w:cs="Arial"/>
      <w:i/>
      <w:iCs/>
      <w:sz w:val="18"/>
      <w:szCs w:val="20"/>
    </w:rPr>
  </w:style>
  <w:style w:type="character" w:customStyle="1" w:styleId="ZDROJovanChar">
    <w:name w:val="ZDROJovaní Char"/>
    <w:link w:val="ZDROJovan"/>
    <w:locked/>
    <w:rsid w:val="004A065A"/>
    <w:rPr>
      <w:rFonts w:ascii="Arial" w:eastAsia="SimSun" w:hAnsi="Arial" w:cs="Arial"/>
      <w:i/>
      <w:iCs/>
      <w:sz w:val="18"/>
      <w:szCs w:val="20"/>
      <w:lang w:eastAsia="cs-CZ"/>
    </w:rPr>
  </w:style>
  <w:style w:type="paragraph" w:customStyle="1" w:styleId="cast">
    <w:name w:val="cast"/>
    <w:basedOn w:val="Normln"/>
    <w:rsid w:val="004801FF"/>
    <w:pPr>
      <w:keepNext/>
      <w:tabs>
        <w:tab w:val="left" w:pos="360"/>
      </w:tabs>
      <w:suppressAutoHyphens/>
      <w:spacing w:before="283" w:after="170" w:line="100" w:lineRule="atLeast"/>
      <w:jc w:val="center"/>
    </w:pPr>
    <w:rPr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10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10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E510C"/>
    <w:rPr>
      <w:vertAlign w:val="superscript"/>
    </w:rPr>
  </w:style>
  <w:style w:type="paragraph" w:customStyle="1" w:styleId="Default">
    <w:name w:val="Default"/>
    <w:rsid w:val="00F2208B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F248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72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248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  <w:style w:type="paragraph" w:customStyle="1" w:styleId="ZDROJovan">
    <w:name w:val="ZDROJovaní"/>
    <w:basedOn w:val="Normln"/>
    <w:link w:val="ZDROJovanChar"/>
    <w:rsid w:val="004A065A"/>
    <w:pPr>
      <w:spacing w:afterLines="60" w:after="160"/>
      <w:contextualSpacing/>
    </w:pPr>
    <w:rPr>
      <w:rFonts w:ascii="Arial" w:eastAsia="SimSun" w:hAnsi="Arial" w:cs="Arial"/>
      <w:i/>
      <w:iCs/>
      <w:sz w:val="18"/>
      <w:szCs w:val="20"/>
    </w:rPr>
  </w:style>
  <w:style w:type="character" w:customStyle="1" w:styleId="ZDROJovanChar">
    <w:name w:val="ZDROJovaní Char"/>
    <w:link w:val="ZDROJovan"/>
    <w:locked/>
    <w:rsid w:val="004A065A"/>
    <w:rPr>
      <w:rFonts w:ascii="Arial" w:eastAsia="SimSun" w:hAnsi="Arial" w:cs="Arial"/>
      <w:i/>
      <w:iCs/>
      <w:sz w:val="18"/>
      <w:szCs w:val="20"/>
      <w:lang w:eastAsia="cs-CZ"/>
    </w:rPr>
  </w:style>
  <w:style w:type="paragraph" w:customStyle="1" w:styleId="cast">
    <w:name w:val="cast"/>
    <w:basedOn w:val="Normln"/>
    <w:rsid w:val="004801FF"/>
    <w:pPr>
      <w:keepNext/>
      <w:tabs>
        <w:tab w:val="left" w:pos="360"/>
      </w:tabs>
      <w:suppressAutoHyphens/>
      <w:spacing w:before="283" w:after="170" w:line="100" w:lineRule="atLeast"/>
      <w:jc w:val="center"/>
    </w:pPr>
    <w:rPr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10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10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E510C"/>
    <w:rPr>
      <w:vertAlign w:val="superscript"/>
    </w:rPr>
  </w:style>
  <w:style w:type="paragraph" w:customStyle="1" w:styleId="Default">
    <w:name w:val="Default"/>
    <w:rsid w:val="00F2208B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CE03C-5C3C-4882-A23A-76BFA2BCD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834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Pávková Markéta</cp:lastModifiedBy>
  <cp:revision>7</cp:revision>
  <cp:lastPrinted>2016-03-17T10:54:00Z</cp:lastPrinted>
  <dcterms:created xsi:type="dcterms:W3CDTF">2016-03-17T08:55:00Z</dcterms:created>
  <dcterms:modified xsi:type="dcterms:W3CDTF">2016-03-17T10:54:00Z</dcterms:modified>
</cp:coreProperties>
</file>