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24E99">
        <w:rPr>
          <w:rFonts w:ascii="Arial" w:hAnsi="Arial" w:cs="Arial"/>
          <w:b/>
          <w:sz w:val="20"/>
          <w:szCs w:val="20"/>
        </w:rPr>
        <w:t>397/2009 Sb.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NAŘÍZENÍ VLÁDY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ze dne 19. října 2009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o informačním systému výzkumu, experimentálního vývoje a inovací</w:t>
      </w:r>
    </w:p>
    <w:p w:rsidR="000B712B" w:rsidRPr="00624E99" w:rsidRDefault="000B712B" w:rsidP="000B712B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Vláda nařizuje k provedení zákona č. 130/2002 Sb., o podpoře výzkumu, experimentálního vývoje a inovací z veřejných prostředků a o změně některých souvisejících zákonů (zákon o podpoře výzkumu, experimentálního vývoje a inovací), ve znění zákona č. 41/2004 Sb., zákona č. 215/2004 Sb., zákona č. 342/2005 Sb., zákona č. 413/2005 Sb., zákona č. 81/2006 Sb., zákona č. 227/2006 Sb., zákona č. 171/2007 Sb., zákona č. 296/2007 Sb., zákona č. 124/2008 Sb. a zákona č. 110/2009 Sb., (dále jen „zákon“):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§ 1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Vymezení pojmů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Pro účely tohoto nařízení se rozumí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informačním systémem informační systém výzkumu, experimentálního vývoje a inovací podle § 30 a následujících zákona,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b) vývojem experimentální vývoj podle § 2 odst. 1 písm. c) zákona,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identifikačním kódem údaj, který jednoznačně určuje v informačním systému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veřejnou soutěž ve výzkumu, vývoji a inovacích podle § 17 a následujících zákona,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2. projekt podle § 2 odst. 2 písm. </w:t>
      </w:r>
      <w:proofErr w:type="spellStart"/>
      <w:r w:rsidRPr="00452A55">
        <w:rPr>
          <w:rFonts w:ascii="Arial" w:hAnsi="Arial" w:cs="Arial"/>
          <w:strike/>
          <w:sz w:val="20"/>
          <w:szCs w:val="20"/>
        </w:rPr>
        <w:t>i</w:t>
      </w:r>
      <w:r w:rsidR="00452A55">
        <w:rPr>
          <w:rFonts w:ascii="Arial" w:hAnsi="Arial" w:cs="Arial"/>
          <w:b/>
          <w:sz w:val="20"/>
          <w:szCs w:val="20"/>
        </w:rPr>
        <w:t>h</w:t>
      </w:r>
      <w:proofErr w:type="spellEnd"/>
      <w:r w:rsidRPr="00624E99">
        <w:rPr>
          <w:rFonts w:ascii="Arial" w:hAnsi="Arial" w:cs="Arial"/>
          <w:sz w:val="20"/>
          <w:szCs w:val="20"/>
        </w:rPr>
        <w:t>) zákona,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další aktivitu výzkumu, vývoje a inovací, na kterou lze poskytnout podporu podle § 3 zákona,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4. výsledek podle § 2 odst. 2 písm. </w:t>
      </w:r>
      <w:proofErr w:type="spellStart"/>
      <w:r w:rsidR="00452A55" w:rsidRPr="00452A55">
        <w:rPr>
          <w:rFonts w:ascii="Arial" w:hAnsi="Arial" w:cs="Arial"/>
          <w:strike/>
          <w:sz w:val="20"/>
          <w:szCs w:val="20"/>
        </w:rPr>
        <w:t>k</w:t>
      </w:r>
      <w:r w:rsidR="00452A55">
        <w:rPr>
          <w:rFonts w:ascii="Arial" w:hAnsi="Arial" w:cs="Arial"/>
          <w:b/>
          <w:sz w:val="20"/>
          <w:szCs w:val="20"/>
        </w:rPr>
        <w:t>j</w:t>
      </w:r>
      <w:proofErr w:type="spellEnd"/>
      <w:r w:rsidRPr="00624E99">
        <w:rPr>
          <w:rFonts w:ascii="Arial" w:hAnsi="Arial" w:cs="Arial"/>
          <w:sz w:val="20"/>
          <w:szCs w:val="20"/>
        </w:rPr>
        <w:t>) zákona, nebo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5. fyzickou osobu, jíž nebylo přiděleno rodné číslo, a který je vytvořen podle pravidel stanovených správcem informačního </w:t>
      </w:r>
      <w:proofErr w:type="gramStart"/>
      <w:r w:rsidRPr="00624E99">
        <w:rPr>
          <w:rFonts w:ascii="Arial" w:hAnsi="Arial" w:cs="Arial"/>
          <w:sz w:val="20"/>
          <w:szCs w:val="20"/>
        </w:rPr>
        <w:t>systému</w:t>
      </w:r>
      <w:r w:rsidRPr="00624E99">
        <w:rPr>
          <w:rFonts w:ascii="Arial" w:hAnsi="Arial" w:cs="Arial"/>
          <w:sz w:val="20"/>
          <w:szCs w:val="20"/>
          <w:vertAlign w:val="superscript"/>
        </w:rPr>
        <w:t>1)</w:t>
      </w:r>
      <w:r w:rsidRPr="00624E99">
        <w:rPr>
          <w:rFonts w:ascii="Arial" w:hAnsi="Arial" w:cs="Arial"/>
          <w:sz w:val="20"/>
          <w:szCs w:val="20"/>
        </w:rPr>
        <w:t xml:space="preserve"> (dále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jen „správce“),</w:t>
      </w:r>
    </w:p>
    <w:p w:rsidR="000B712B" w:rsidRPr="00757E8E" w:rsidRDefault="000B712B" w:rsidP="00624E99">
      <w:pPr>
        <w:jc w:val="both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d) průvodkou poskytovatelem potvrzený dokument obsahující údaje stanovené správcem, které jednoznačně identifikují předávaný soubor údajů, a informace o výsledku provedené kontroly úplnosti předávaných údajů a vazeb mezi nimi (dále jen „kontrola údajů“)</w:t>
      </w:r>
      <w:r w:rsidR="00757E8E">
        <w:rPr>
          <w:rFonts w:ascii="Arial" w:hAnsi="Arial" w:cs="Arial"/>
          <w:sz w:val="20"/>
          <w:szCs w:val="20"/>
        </w:rPr>
        <w:t>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 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§ 2</w:t>
      </w:r>
    </w:p>
    <w:p w:rsidR="000B712B" w:rsidRPr="00624E99" w:rsidRDefault="000B712B" w:rsidP="00624E99">
      <w:pPr>
        <w:jc w:val="center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b/>
          <w:sz w:val="20"/>
          <w:szCs w:val="20"/>
        </w:rPr>
        <w:t>Údaje centrální evidence projektů</w:t>
      </w:r>
    </w:p>
    <w:p w:rsidR="000B712B" w:rsidRPr="00624E99" w:rsidRDefault="000B712B" w:rsidP="00624E99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32 odst. 1 zákona)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Údaje centrální evidence projektů zahrnují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identifikační kód projektu, jeho název v jazyce, ve kterém byl projekt předložen a schválen (dále jen „původní jazyk projektu“), a v anglickém jazyce a označení programu nebo skupiny grantových projektů,</w:t>
      </w:r>
    </w:p>
    <w:p w:rsidR="000B712B" w:rsidRPr="00624E99" w:rsidRDefault="000B712B" w:rsidP="00624E99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>b) základní údaje o příjemci a dalším účastníkovi projektu, kterými jsou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obchodní firma nebo název, popřípadě jméno a příjmení fyzické osoby, nebo označení organizační složky státu nebo územního samosprávného celku, identifikační číslo, bylo-li přiděleno, u právnické osoby, která nemůže mít identifikační číslo, stát, ve kterém je zaregistrována, dále právní forma právnické osoby, sídlo, popřípadě místo pobytu a místo podnikání, a dále adresa ve veřejné informační síti a adresa elektronické pošty, pokud existují, a</w:t>
      </w:r>
    </w:p>
    <w:p w:rsidR="000B712B" w:rsidRPr="00624E99" w:rsidRDefault="000B712B" w:rsidP="00624E99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údaje o organizační složce podniku</w:t>
      </w:r>
      <w:r w:rsidRPr="001F1334">
        <w:rPr>
          <w:rFonts w:ascii="Arial" w:hAnsi="Arial" w:cs="Arial"/>
          <w:sz w:val="20"/>
          <w:szCs w:val="20"/>
          <w:vertAlign w:val="superscript"/>
        </w:rPr>
        <w:t>2)</w:t>
      </w:r>
      <w:r w:rsidRPr="00624E99">
        <w:rPr>
          <w:rFonts w:ascii="Arial" w:hAnsi="Arial" w:cs="Arial"/>
          <w:sz w:val="20"/>
          <w:szCs w:val="20"/>
        </w:rPr>
        <w:t>, součásti veřejné vysoké školy nebo jiné vnitřní organizační jednotce příjemce nebo dalšího účastníka projektu, pokud tato organizační jednotka uskutečňuje na základě jiného právního předpisu</w:t>
      </w:r>
      <w:r w:rsidRPr="001F1334">
        <w:rPr>
          <w:rFonts w:ascii="Arial" w:hAnsi="Arial" w:cs="Arial"/>
          <w:sz w:val="20"/>
          <w:szCs w:val="20"/>
          <w:vertAlign w:val="superscript"/>
        </w:rPr>
        <w:t>3)</w:t>
      </w:r>
      <w:r w:rsidRPr="00624E99">
        <w:rPr>
          <w:rFonts w:ascii="Arial" w:hAnsi="Arial" w:cs="Arial"/>
          <w:sz w:val="20"/>
          <w:szCs w:val="20"/>
        </w:rPr>
        <w:t>, zřizovací listiny nebo jiného příslušného dokladu práva a povinnosti související s řešením projektu nebo jeho části, nebo</w:t>
      </w:r>
    </w:p>
    <w:p w:rsidR="000B712B" w:rsidRPr="00624E99" w:rsidRDefault="000B712B" w:rsidP="001F1334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3. jméno a příjmení, případné akademické tituly a vědecké hodnosti (dále jen „tituly“), rodné číslo, místo trvalého pobytu fyzické osoby, není-li tato osoba státním občanem České republiky, její jméno a příjmení, tituly, státní příslušnost a rodné </w:t>
      </w:r>
      <w:proofErr w:type="gramStart"/>
      <w:r w:rsidRPr="00624E99">
        <w:rPr>
          <w:rFonts w:ascii="Arial" w:hAnsi="Arial" w:cs="Arial"/>
          <w:sz w:val="20"/>
          <w:szCs w:val="20"/>
        </w:rPr>
        <w:t>číslo nebo, pokud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jí nebylo přiděleno, identifikační kód, a dále adresa ve veřejné informační síti (internetová adresa) a adresa elektronické pošty, pokud existují; je-li příjemce nebo další účastník projektu shodný s osobou uvedenou v písmeni c), uvádějí se o nich z osobních údajů pouze údaje podle písmene c),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základní údaje o fyzické osobě odpovědné příjemci za odbornou úroveň projektu nebo o fyzické osobě odpovědné dalšímu účastníkovi projektu za řešení projektu, popřípadě o další fyzické osobě podílející se na projektu, kterými jsou</w:t>
      </w:r>
    </w:p>
    <w:p w:rsidR="000B712B" w:rsidRPr="00624E99" w:rsidRDefault="000B712B" w:rsidP="001F1334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1. jméno, příjmení, tituly a rodné číslo; není-li tato osoba státním občanem České republiky, její jméno a příjmení, tituly, státní příslušnost a rodné </w:t>
      </w:r>
      <w:proofErr w:type="gramStart"/>
      <w:r w:rsidRPr="00624E99">
        <w:rPr>
          <w:rFonts w:ascii="Arial" w:hAnsi="Arial" w:cs="Arial"/>
          <w:sz w:val="20"/>
          <w:szCs w:val="20"/>
        </w:rPr>
        <w:t>číslo nebo,</w:t>
      </w:r>
      <w:r w:rsidR="00397D88">
        <w:rPr>
          <w:rFonts w:ascii="Arial" w:hAnsi="Arial" w:cs="Arial"/>
          <w:sz w:val="20"/>
          <w:szCs w:val="20"/>
        </w:rPr>
        <w:t xml:space="preserve"> </w:t>
      </w:r>
      <w:r w:rsidRPr="00624E99">
        <w:rPr>
          <w:rFonts w:ascii="Arial" w:hAnsi="Arial" w:cs="Arial"/>
          <w:sz w:val="20"/>
          <w:szCs w:val="20"/>
        </w:rPr>
        <w:t>pokud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jí nebylo přiděleno, identifikační kód,</w:t>
      </w:r>
    </w:p>
    <w:p w:rsidR="000B712B" w:rsidRPr="00624E99" w:rsidRDefault="000B712B" w:rsidP="001F1334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elektronické nebo telefonické spojení na tyto osoby,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d) termín zahájení a ukončení řešení projektu podle smlouvy o poskytnutí podpory nebo podle rozhodnutí o poskytnutí podpory, termín zahájení a ukončení poskytování účelové podpory a v českém a anglickém jazyce stav průběhu řešení projektu, případně jeho odůvodnění, a informace o změnách smlouvy o poskytnutí podpory nebo rozhodnutí o poskytnutí podpory,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e) předmět a cíle řešení projektu v původním jazyce projektu a v anglickém jazyce, obor výzkumu, vývoje a inovací a rozlišení projektu podle § 2 odst. 1 zákona,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f) </w:t>
      </w:r>
      <w:r w:rsidR="00E05DD4" w:rsidRPr="00757E8E">
        <w:rPr>
          <w:rFonts w:ascii="Arial" w:hAnsi="Arial" w:cs="Arial"/>
          <w:b/>
          <w:sz w:val="20"/>
          <w:szCs w:val="20"/>
        </w:rPr>
        <w:t xml:space="preserve">celkové </w:t>
      </w:r>
      <w:r w:rsidRPr="00624E99">
        <w:rPr>
          <w:rFonts w:ascii="Arial" w:hAnsi="Arial" w:cs="Arial"/>
          <w:sz w:val="20"/>
          <w:szCs w:val="20"/>
        </w:rPr>
        <w:t xml:space="preserve">uznané náklady projektu, výše účelové podpory s uvedením výše výdajů státního rozpočtu, </w:t>
      </w:r>
      <w:r w:rsidR="00757E8E">
        <w:rPr>
          <w:rFonts w:ascii="Arial" w:hAnsi="Arial" w:cs="Arial"/>
          <w:b/>
          <w:sz w:val="20"/>
          <w:szCs w:val="20"/>
        </w:rPr>
        <w:t xml:space="preserve">výše zahraničních zdrojů, </w:t>
      </w:r>
      <w:r w:rsidRPr="00624E99">
        <w:rPr>
          <w:rFonts w:ascii="Arial" w:hAnsi="Arial" w:cs="Arial"/>
          <w:sz w:val="20"/>
          <w:szCs w:val="20"/>
        </w:rPr>
        <w:t>členění podle příjemců a dalších účastníků projektu, a to za celou dobu řešení projektu a za každý rok řešení projektu,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g) identifikační kód veřejné soutěže ve výzkumu, vývoji a inovacích, jestliže se uzavírá smlouva o poskytnutí podpory nebo vydává rozhodnutí o poskytnutí podpory na základě výsledku veřejné soutěže ve výzkumu, vývoji a inovacích,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h) identifikační kódy jiných projektů, na jejichž řešení se příjemce podílí, které jsou uvedené v informačním systému a řeší obdobnou problematiku,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i) stručné zhodnocení projektu poskytovatelem po ukončení jeho řešení v českém a anglickém jazyce,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j) vymezení ochrany poskytovaných údajů podle jiných právních </w:t>
      </w:r>
      <w:proofErr w:type="gramStart"/>
      <w:r w:rsidRPr="00624E99">
        <w:rPr>
          <w:rFonts w:ascii="Arial" w:hAnsi="Arial" w:cs="Arial"/>
          <w:sz w:val="20"/>
          <w:szCs w:val="20"/>
        </w:rPr>
        <w:t>předpisů</w:t>
      </w:r>
      <w:r w:rsidRPr="001F1334">
        <w:rPr>
          <w:rFonts w:ascii="Arial" w:hAnsi="Arial" w:cs="Arial"/>
          <w:sz w:val="20"/>
          <w:szCs w:val="20"/>
          <w:vertAlign w:val="superscript"/>
        </w:rPr>
        <w:t>4)</w:t>
      </w:r>
      <w:r w:rsidRPr="00624E99">
        <w:rPr>
          <w:rFonts w:ascii="Arial" w:hAnsi="Arial" w:cs="Arial"/>
          <w:sz w:val="20"/>
          <w:szCs w:val="20"/>
        </w:rPr>
        <w:t xml:space="preserve"> (dále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jen „stupeň důvěrnosti údajů“),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k) údaje stanovené správcem jednoznačně identifikující předávaný soubor údajů,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>l) další údaje vztahující se k podpoře stanovené jinými právními předpisy</w:t>
      </w:r>
      <w:r w:rsidRPr="001F1334">
        <w:rPr>
          <w:rFonts w:ascii="Arial" w:hAnsi="Arial" w:cs="Arial"/>
          <w:sz w:val="20"/>
          <w:szCs w:val="20"/>
          <w:vertAlign w:val="superscript"/>
        </w:rPr>
        <w:t>5)</w:t>
      </w:r>
      <w:r w:rsidRPr="00624E99">
        <w:rPr>
          <w:rFonts w:ascii="Arial" w:hAnsi="Arial" w:cs="Arial"/>
          <w:sz w:val="20"/>
          <w:szCs w:val="20"/>
        </w:rPr>
        <w:t xml:space="preserve"> nebo mezinárodními závazky České republiky.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Pokud se smlouva o poskytnutí podpory nebo rozhodnutí o poskytnutí podpory vztahuje k více příjemcům, údaje podle odstavce 1 písm. b), c), f) a h) se uvádějí o každém z nich. Pokud se na řešení projektu podílí více dalších účastníků projektu, uvádějí se údaje podle odstavce 1 písm. b), c) a f) o každém z nich.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 </w:t>
      </w:r>
    </w:p>
    <w:p w:rsidR="000B712B" w:rsidRPr="001F1334" w:rsidRDefault="000B712B" w:rsidP="001F1334">
      <w:pPr>
        <w:jc w:val="center"/>
        <w:rPr>
          <w:rFonts w:ascii="Arial" w:hAnsi="Arial" w:cs="Arial"/>
          <w:b/>
          <w:sz w:val="20"/>
          <w:szCs w:val="20"/>
        </w:rPr>
      </w:pPr>
      <w:r w:rsidRPr="001F1334">
        <w:rPr>
          <w:rFonts w:ascii="Arial" w:hAnsi="Arial" w:cs="Arial"/>
          <w:b/>
          <w:sz w:val="20"/>
          <w:szCs w:val="20"/>
        </w:rPr>
        <w:t>§ 3</w:t>
      </w:r>
    </w:p>
    <w:p w:rsidR="000B712B" w:rsidRPr="001F1334" w:rsidRDefault="000B712B" w:rsidP="001F1334">
      <w:pPr>
        <w:jc w:val="center"/>
        <w:rPr>
          <w:rFonts w:ascii="Arial" w:hAnsi="Arial" w:cs="Arial"/>
          <w:b/>
          <w:sz w:val="20"/>
          <w:szCs w:val="20"/>
        </w:rPr>
      </w:pPr>
      <w:r w:rsidRPr="001F1334">
        <w:rPr>
          <w:rFonts w:ascii="Arial" w:hAnsi="Arial" w:cs="Arial"/>
          <w:b/>
          <w:sz w:val="20"/>
          <w:szCs w:val="20"/>
        </w:rPr>
        <w:t>Údaje centrální evidence aktivit výzkumu, vývoje a inovací</w:t>
      </w:r>
    </w:p>
    <w:p w:rsidR="000B712B" w:rsidRPr="00624E99" w:rsidRDefault="000B712B" w:rsidP="001F1334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32 odst. 2 zákona)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Údaje centrální evidence aktivit výzkumu, vývoje a inovací zahrnují</w:t>
      </w:r>
    </w:p>
    <w:p w:rsidR="000B712B" w:rsidRPr="00624E99" w:rsidRDefault="000B712B" w:rsidP="001F1334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u podpory specifického vysokoškolského výzkumu podle § 3 odst. 2 písm. c) zákona, u podpory výzkumné organizaci podle § 3 odst. 3 písm. a) zákona a u podpory na mezinárodní spolupráci České republiky ve výzkumu a vývoji podle § 3 odst. 3 písm. b) zákona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základní údaje o příjemci, kterými jsou obchodní firma nebo název, popřípadě označení organizační složky České republiky nebo územního samosprávného celku, identifikační číslo, bylo-li přiděleno, sídlo a právní forma právnické osoby, adresa ve veřejné informační síti a adresa elektronické pošty, pokud existují, nebo údaje o organizační složce, vnitřní organizační jednotce nebo součásti pověřené na základě jiného právního předpisu</w:t>
      </w:r>
      <w:r w:rsidRPr="001D34EF">
        <w:rPr>
          <w:rFonts w:ascii="Arial" w:hAnsi="Arial" w:cs="Arial"/>
          <w:sz w:val="20"/>
          <w:szCs w:val="20"/>
          <w:vertAlign w:val="superscript"/>
        </w:rPr>
        <w:t>3)</w:t>
      </w:r>
      <w:r w:rsidRPr="00624E99">
        <w:rPr>
          <w:rFonts w:ascii="Arial" w:hAnsi="Arial" w:cs="Arial"/>
          <w:sz w:val="20"/>
          <w:szCs w:val="20"/>
        </w:rPr>
        <w:t>, zřizovací listiny, zakládací listiny nebo jiného dokladu o zřízení či založení uskutečňováním výkonu práv a povinností souvisejících s prováděním výzkumu, vývoje a inovací, pokud existuje,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popis aktivity a jejích cílů, pokud jsou stanoveny, v českém a anglickém jazyce,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údaje o vykonatelnosti rozhodnutí o poskytnutí podpory, termín zahájení poskytování podpory v daném roce,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4. údaje o výši poskytnuté podpory v daném roce,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5. údaje stanovené správcem jednoznačně identifikující předávaný soubor údajů,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6. další údaje vztahující se k podpoře stanovené jinými právními předpisy</w:t>
      </w:r>
      <w:r w:rsidRPr="001D34EF">
        <w:rPr>
          <w:rFonts w:ascii="Arial" w:hAnsi="Arial" w:cs="Arial"/>
          <w:sz w:val="20"/>
          <w:szCs w:val="20"/>
          <w:vertAlign w:val="superscript"/>
        </w:rPr>
        <w:t>5)</w:t>
      </w:r>
      <w:r w:rsidRPr="00624E99">
        <w:rPr>
          <w:rFonts w:ascii="Arial" w:hAnsi="Arial" w:cs="Arial"/>
          <w:sz w:val="20"/>
          <w:szCs w:val="20"/>
        </w:rPr>
        <w:t xml:space="preserve"> nebo mezinárodními závazky České republiky,</w:t>
      </w:r>
    </w:p>
    <w:p w:rsidR="000B712B" w:rsidRPr="00624E99" w:rsidRDefault="000B712B" w:rsidP="001D34EF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b) u podpory na skupinu grantových projektů podle § 3 odst. 2 písm. a) zákona a na program podle § 3 odst. 2 písm. b) zákona údaje o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poskytovateli,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názvu skupiny grantových projektů nebo programu a o jejich cílech, v českém a anglickém jazyce,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době trvání skupiny grantových projektů nebo programu,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4. schválené výši podpory na realizaci programu celkem a v jednotlivých letech řešení,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5. schválení programu vládou nebo zastupitelstvem územního samosprávného celku,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6. výsledku případného posouzení Evropskou komisí,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>7. způsobu zveřejnění platného znění programu,</w:t>
      </w:r>
    </w:p>
    <w:p w:rsidR="000B712B" w:rsidRPr="00624E99" w:rsidRDefault="000B712B" w:rsidP="001D34EF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8. skutečně vynaložené výši podpory na skupinu grantových projektů nebo program v jednotlivých letech,</w:t>
      </w:r>
    </w:p>
    <w:p w:rsidR="000B712B" w:rsidRPr="00624E99" w:rsidRDefault="000B712B" w:rsidP="001D34EF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u výdajů na zabezpečení veřejné soutěže ve výzkumu, vývoji a inovacích nebo na zadání veřejné zakázky podle § 3 odst. 3 písm. d) zákona, na finanční ocenění mimořádných výsledků nebo finanční ocenění propagace či popularizace výzkumu, vývoje a inovací podle § 3 odst. 3 písm. e) zákona a u nákladů spojených s činností Rady pro výzkum, vývoj a inovace, Grantové agentury České republiky, Technologické agentury České republiky a Akademie věd České republiky podle § 3 odst. 3 písm. f) zákona údaje o</w:t>
      </w:r>
    </w:p>
    <w:p w:rsidR="000B712B" w:rsidRPr="00624E99" w:rsidRDefault="000B712B" w:rsidP="00E47D6C">
      <w:pPr>
        <w:ind w:left="426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poskytovateli,</w:t>
      </w:r>
    </w:p>
    <w:p w:rsidR="000B712B" w:rsidRPr="00624E99" w:rsidRDefault="000B712B" w:rsidP="00E47D6C">
      <w:pPr>
        <w:ind w:left="426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výši poskytnuté podpory v jednotlivých letech.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 </w:t>
      </w:r>
    </w:p>
    <w:p w:rsidR="000B712B" w:rsidRPr="00E47D6C" w:rsidRDefault="000B712B" w:rsidP="00E47D6C">
      <w:pPr>
        <w:jc w:val="center"/>
        <w:rPr>
          <w:rFonts w:ascii="Arial" w:hAnsi="Arial" w:cs="Arial"/>
          <w:b/>
          <w:sz w:val="20"/>
          <w:szCs w:val="20"/>
        </w:rPr>
      </w:pPr>
      <w:r w:rsidRPr="00E47D6C">
        <w:rPr>
          <w:rFonts w:ascii="Arial" w:hAnsi="Arial" w:cs="Arial"/>
          <w:b/>
          <w:sz w:val="20"/>
          <w:szCs w:val="20"/>
        </w:rPr>
        <w:t>§ 4</w:t>
      </w:r>
    </w:p>
    <w:p w:rsidR="000B712B" w:rsidRPr="00E47D6C" w:rsidRDefault="000B712B" w:rsidP="00E47D6C">
      <w:pPr>
        <w:jc w:val="center"/>
        <w:rPr>
          <w:rFonts w:ascii="Arial" w:hAnsi="Arial" w:cs="Arial"/>
          <w:b/>
          <w:sz w:val="20"/>
          <w:szCs w:val="20"/>
        </w:rPr>
      </w:pPr>
      <w:r w:rsidRPr="00E47D6C">
        <w:rPr>
          <w:rFonts w:ascii="Arial" w:hAnsi="Arial" w:cs="Arial"/>
          <w:b/>
          <w:sz w:val="20"/>
          <w:szCs w:val="20"/>
        </w:rPr>
        <w:t>Údaje rejstříku informací o výsledcích</w:t>
      </w:r>
    </w:p>
    <w:p w:rsidR="000B712B" w:rsidRPr="00624E99" w:rsidRDefault="000B712B" w:rsidP="00E47D6C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32 odst. 3 zákona)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Údaje rejstříku informací o výsledcích zahrnují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identifikační kód výsledku a jeho název v jazyce, v němž byl výsledek zveřejněn (dále jen „původní jazyk výsledku“), a v anglickém jazyce,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b) identifikační kód projektu, jehož řešením výsledek vznikl, nebo informaci, že se jedná o výsledek dosažený převážně</w:t>
      </w:r>
    </w:p>
    <w:p w:rsidR="000B712B" w:rsidRPr="00624E99" w:rsidRDefault="000B712B" w:rsidP="00E47D6C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v rámci podpory specifického vysokoškolského výzkumu podle § 3 odst. 2 písm. c) zákona, podpory výzkumných organizací podle § 3 odst. 3 písm. a) zákona, podpory na mezinárodní spolupráci České republiky ve výzkumu a vývoji podle § 3 odst. 3 písm. b) zákona,</w:t>
      </w:r>
    </w:p>
    <w:p w:rsidR="000B712B" w:rsidRPr="00624E99" w:rsidRDefault="000B712B" w:rsidP="00E47D6C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v rámci poskytnuté podpory nezahrnuté v bodě 1, nebo</w:t>
      </w:r>
    </w:p>
    <w:p w:rsidR="000B712B" w:rsidRPr="00624E99" w:rsidRDefault="000B712B" w:rsidP="00E47D6C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v rámci činností výzkumu, vývoje a inovací bez poskytnuté podpory,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základní údaje podle § 2 odst. 1 písm. b) a § 3 písm. a) bodu 1 o příjemci, popřípadě o dalším účastníkovi projektu, který výsledku dosáhl,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d) celkový počet autorů, původců nebo jiných fyzických osob podílejících se na dosažení výsledku a majících obdobná práva k </w:t>
      </w:r>
      <w:proofErr w:type="gramStart"/>
      <w:r w:rsidRPr="000D2236">
        <w:rPr>
          <w:rFonts w:ascii="Arial" w:hAnsi="Arial" w:cs="Arial"/>
          <w:sz w:val="20"/>
          <w:szCs w:val="20"/>
        </w:rPr>
        <w:t>výsledku)</w:t>
      </w:r>
      <w:r w:rsidRPr="00624E99">
        <w:rPr>
          <w:rFonts w:ascii="Arial" w:hAnsi="Arial" w:cs="Arial"/>
          <w:sz w:val="20"/>
          <w:szCs w:val="20"/>
        </w:rPr>
        <w:t xml:space="preserve"> (dále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jen „tvůrci“), z toho počet tvůrců, kteří byli v pracovněprávním nebo obdobném vztahu k příjemci nebo výzkumné organizaci, která je dalším účastníkem projektu,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e) jména, příjmení a rodná čísla tvůrců, a nejsou-li tvůrci státními občany České republiky, jejich jména, příjmení, státní příslušnost a rodná </w:t>
      </w:r>
      <w:proofErr w:type="gramStart"/>
      <w:r w:rsidRPr="00624E99">
        <w:rPr>
          <w:rFonts w:ascii="Arial" w:hAnsi="Arial" w:cs="Arial"/>
          <w:sz w:val="20"/>
          <w:szCs w:val="20"/>
        </w:rPr>
        <w:t>čísla nebo, pokud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jim nebyla přidělena, identifikační kódy,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f) výčet jmen tvůrců ve formě uvedené v publikaci nebo jiném druhu výsledku,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g) druh výsledku, kterým jsou publikace, předvádění prováděné přímými akcemi, výsledky chráněné na základě jiného právního předpisu</w:t>
      </w:r>
      <w:r w:rsidRPr="00E47D6C">
        <w:rPr>
          <w:rFonts w:ascii="Arial" w:hAnsi="Arial" w:cs="Arial"/>
          <w:sz w:val="20"/>
          <w:szCs w:val="20"/>
          <w:vertAlign w:val="superscript"/>
        </w:rPr>
        <w:t>6)</w:t>
      </w:r>
      <w:r w:rsidRPr="00624E99">
        <w:rPr>
          <w:rFonts w:ascii="Arial" w:hAnsi="Arial" w:cs="Arial"/>
          <w:sz w:val="20"/>
          <w:szCs w:val="20"/>
        </w:rPr>
        <w:t>, výsledky uplatněné na trhu nebo jiné produkty; pouze v případě výsledků obsahujících utajované informace podle jiného právního předpisu</w:t>
      </w:r>
      <w:r w:rsidRPr="00E47D6C">
        <w:rPr>
          <w:rFonts w:ascii="Arial" w:hAnsi="Arial" w:cs="Arial"/>
          <w:sz w:val="20"/>
          <w:szCs w:val="20"/>
          <w:vertAlign w:val="superscript"/>
        </w:rPr>
        <w:t>7)</w:t>
      </w:r>
      <w:r w:rsidRPr="00624E99">
        <w:rPr>
          <w:rFonts w:ascii="Arial" w:hAnsi="Arial" w:cs="Arial"/>
          <w:sz w:val="20"/>
          <w:szCs w:val="20"/>
        </w:rPr>
        <w:t xml:space="preserve"> je za druh výsledku považována též výzkumná zpráva,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>h) popis výsledku v původním jazyce výsledku a v anglickém jazyce,</w:t>
      </w:r>
    </w:p>
    <w:p w:rsidR="000B712B" w:rsidRPr="005A5AAC" w:rsidRDefault="000B712B" w:rsidP="00E47D6C">
      <w:pPr>
        <w:jc w:val="both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i) údaje blíže určující daný výsledek,</w:t>
      </w:r>
      <w:r w:rsidR="005A5AAC">
        <w:rPr>
          <w:rFonts w:ascii="Arial" w:hAnsi="Arial" w:cs="Arial"/>
          <w:b/>
          <w:sz w:val="20"/>
          <w:szCs w:val="20"/>
        </w:rPr>
        <w:t xml:space="preserve"> 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j) obor výsledku,</w:t>
      </w:r>
    </w:p>
    <w:p w:rsidR="005A5AAC" w:rsidRPr="0082665C" w:rsidRDefault="000B712B" w:rsidP="00E47D6C">
      <w:pPr>
        <w:jc w:val="both"/>
        <w:rPr>
          <w:rFonts w:ascii="Arial" w:hAnsi="Arial" w:cs="Arial"/>
          <w:b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k) </w:t>
      </w:r>
      <w:r w:rsidR="005A5AAC" w:rsidRPr="0082665C">
        <w:rPr>
          <w:rFonts w:ascii="Arial" w:hAnsi="Arial" w:cs="Arial"/>
          <w:b/>
          <w:sz w:val="20"/>
          <w:szCs w:val="20"/>
        </w:rPr>
        <w:t xml:space="preserve">informaci o tom, že výsledek vznikl </w:t>
      </w:r>
      <w:r w:rsidR="0082665C" w:rsidRPr="0082665C">
        <w:rPr>
          <w:rFonts w:ascii="Arial" w:hAnsi="Arial" w:cs="Arial"/>
          <w:b/>
          <w:sz w:val="20"/>
          <w:szCs w:val="20"/>
        </w:rPr>
        <w:t xml:space="preserve">za využití kapacity </w:t>
      </w:r>
      <w:r w:rsidR="005A5AAC" w:rsidRPr="0082665C">
        <w:rPr>
          <w:rFonts w:ascii="Arial" w:hAnsi="Arial" w:cs="Arial"/>
          <w:b/>
          <w:sz w:val="20"/>
          <w:szCs w:val="20"/>
        </w:rPr>
        <w:t>velké výzkumné infrastruktury,</w:t>
      </w:r>
    </w:p>
    <w:p w:rsidR="000B712B" w:rsidRPr="00624E99" w:rsidRDefault="005A5AAC" w:rsidP="00E47D6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l) </w:t>
      </w:r>
      <w:r w:rsidR="000B712B" w:rsidRPr="00624E99">
        <w:rPr>
          <w:rFonts w:ascii="Arial" w:hAnsi="Arial" w:cs="Arial"/>
          <w:sz w:val="20"/>
          <w:szCs w:val="20"/>
        </w:rPr>
        <w:t>údaje o uplatnění výsledku podle § 31 odst. 6 zákona včetně roku uplatnění výsledku,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5A5AAC">
        <w:rPr>
          <w:rFonts w:ascii="Arial" w:hAnsi="Arial" w:cs="Arial"/>
          <w:strike/>
          <w:sz w:val="20"/>
          <w:szCs w:val="20"/>
        </w:rPr>
        <w:t>l</w:t>
      </w:r>
      <w:r w:rsidR="005A5AAC">
        <w:rPr>
          <w:rFonts w:ascii="Arial" w:hAnsi="Arial" w:cs="Arial"/>
          <w:b/>
          <w:sz w:val="20"/>
          <w:szCs w:val="20"/>
        </w:rPr>
        <w:t>m</w:t>
      </w:r>
      <w:proofErr w:type="spellEnd"/>
      <w:r w:rsidRPr="00624E99">
        <w:rPr>
          <w:rFonts w:ascii="Arial" w:hAnsi="Arial" w:cs="Arial"/>
          <w:sz w:val="20"/>
          <w:szCs w:val="20"/>
        </w:rPr>
        <w:t>) stupeň důvěrnosti údajů,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5A5AAC">
        <w:rPr>
          <w:rFonts w:ascii="Arial" w:hAnsi="Arial" w:cs="Arial"/>
          <w:strike/>
          <w:sz w:val="20"/>
          <w:szCs w:val="20"/>
        </w:rPr>
        <w:t>m</w:t>
      </w:r>
      <w:r w:rsidR="005A5AAC">
        <w:rPr>
          <w:rFonts w:ascii="Arial" w:hAnsi="Arial" w:cs="Arial"/>
          <w:b/>
          <w:sz w:val="20"/>
          <w:szCs w:val="20"/>
        </w:rPr>
        <w:t>n</w:t>
      </w:r>
      <w:proofErr w:type="spellEnd"/>
      <w:r w:rsidRPr="00624E99">
        <w:rPr>
          <w:rFonts w:ascii="Arial" w:hAnsi="Arial" w:cs="Arial"/>
          <w:sz w:val="20"/>
          <w:szCs w:val="20"/>
        </w:rPr>
        <w:t>) údaje stanovené správcem jednoznačně identifikující předávaný soubor údajů,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5A5AAC">
        <w:rPr>
          <w:rFonts w:ascii="Arial" w:hAnsi="Arial" w:cs="Arial"/>
          <w:strike/>
          <w:sz w:val="20"/>
          <w:szCs w:val="20"/>
        </w:rPr>
        <w:t>n</w:t>
      </w:r>
      <w:r w:rsidR="005A5AAC">
        <w:rPr>
          <w:rFonts w:ascii="Arial" w:hAnsi="Arial" w:cs="Arial"/>
          <w:b/>
          <w:sz w:val="20"/>
          <w:szCs w:val="20"/>
        </w:rPr>
        <w:t>o</w:t>
      </w:r>
      <w:r w:rsidRPr="00624E99">
        <w:rPr>
          <w:rFonts w:ascii="Arial" w:hAnsi="Arial" w:cs="Arial"/>
          <w:sz w:val="20"/>
          <w:szCs w:val="20"/>
        </w:rPr>
        <w:t>) další údaje vztahující se k podpoře stanovené jinými právními předpisy</w:t>
      </w:r>
      <w:r w:rsidRPr="00E47D6C">
        <w:rPr>
          <w:rFonts w:ascii="Arial" w:hAnsi="Arial" w:cs="Arial"/>
          <w:sz w:val="20"/>
          <w:szCs w:val="20"/>
          <w:vertAlign w:val="superscript"/>
        </w:rPr>
        <w:t>5)</w:t>
      </w:r>
      <w:r w:rsidRPr="00624E99">
        <w:rPr>
          <w:rFonts w:ascii="Arial" w:hAnsi="Arial" w:cs="Arial"/>
          <w:sz w:val="20"/>
          <w:szCs w:val="20"/>
        </w:rPr>
        <w:t xml:space="preserve"> nebo mezinárodními závazky České republiky.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</w:p>
    <w:p w:rsidR="000B712B" w:rsidRPr="00E47D6C" w:rsidRDefault="000B712B" w:rsidP="00E47D6C">
      <w:pPr>
        <w:jc w:val="center"/>
        <w:rPr>
          <w:rFonts w:ascii="Arial" w:hAnsi="Arial" w:cs="Arial"/>
          <w:b/>
          <w:sz w:val="20"/>
          <w:szCs w:val="20"/>
        </w:rPr>
      </w:pPr>
      <w:r w:rsidRPr="00E47D6C">
        <w:rPr>
          <w:rFonts w:ascii="Arial" w:hAnsi="Arial" w:cs="Arial"/>
          <w:b/>
          <w:sz w:val="20"/>
          <w:szCs w:val="20"/>
        </w:rPr>
        <w:t>§ 5</w:t>
      </w:r>
    </w:p>
    <w:p w:rsidR="000B712B" w:rsidRPr="00E47D6C" w:rsidRDefault="000B712B" w:rsidP="00E47D6C">
      <w:pPr>
        <w:jc w:val="center"/>
        <w:rPr>
          <w:rFonts w:ascii="Arial" w:hAnsi="Arial" w:cs="Arial"/>
          <w:b/>
          <w:sz w:val="20"/>
          <w:szCs w:val="20"/>
        </w:rPr>
      </w:pPr>
      <w:r w:rsidRPr="00E47D6C">
        <w:rPr>
          <w:rFonts w:ascii="Arial" w:hAnsi="Arial" w:cs="Arial"/>
          <w:b/>
          <w:sz w:val="20"/>
          <w:szCs w:val="20"/>
        </w:rPr>
        <w:t>Údaje evidence veřejných soutěží ve výzkumu, vývoji a inovacích</w:t>
      </w:r>
    </w:p>
    <w:p w:rsidR="000B712B" w:rsidRPr="00624E99" w:rsidRDefault="000B712B" w:rsidP="00E47D6C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32 odst. 4 zákona)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Údaje evidence veřejných soutěží ve výzkumu, vývoji a inovacích zahrnují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základní údaje o veřejné soutěži ve výzkumu, vývoji a inovacích, kterými jsou</w:t>
      </w:r>
    </w:p>
    <w:p w:rsidR="000B712B" w:rsidRPr="00624E99" w:rsidRDefault="000B712B" w:rsidP="00E47D6C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identifikační kód veřejné soutěže ve výzkumu, vývoji a inovacích a označení programu nebo skupiny grantových projektů,</w:t>
      </w:r>
    </w:p>
    <w:p w:rsidR="000B712B" w:rsidRPr="00624E99" w:rsidRDefault="000B712B" w:rsidP="00E47D6C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u programu datum jeho schválení vládou, číslo usnesení vlády, rok zahájení a ukončení programu, popřípadě informaci o výsledku posouzení Evropskou komisí, pokud byl program Evropské komisi oznámen,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b) údaje o poskytovateli, který veřejnou soutěž ve výzkumu, vývoji a inovacích vyhlašuje,</w:t>
      </w:r>
    </w:p>
    <w:p w:rsidR="000B712B" w:rsidRPr="00624E99" w:rsidRDefault="000B712B" w:rsidP="00E47D6C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údaje o vyhlášení a podmínkách veřejné soutěže ve výzkumu, vývoji a inovacích, kterými jsou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datum vyhlášení veřejné soutěže ve výzkumu, vývoji a inovacích v Obchodním věstníku, časové údaje vymezující počátek a konec soutěžní lhůty a hodnotící lhůty, termín předpokládaného zahájení řešení projektů a termín předpokládaného zahájení poskytování podpory,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způsob podání návrhu projektu v českém a anglickém jazyce,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způsob oznámení výsledku veřejné soutěže ve výzkumu, vývoji a inovacích v českém a anglickém jazyce,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4. celková výše účelové podpory vyčleněná poskytovatelem na předmět veřejné soutěže ve výzkumu, vývoji a inovacích a její členění v jednotlivých letech,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5. podmínky veřejné soutěže ve výzkumu, vývoji a inovacích, včetně důvodů pro nepřijetí, vyřazení nebo vyloučení návrhu projektu z této veřejné soutěže, kritérií hodnocení návrhu projektu a požadavků na prokázání způsobilosti uchazeče, v českém a anglickém jazyce,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>6. údaje o místě uložení zadávací dokumentace, o místě, formě a době podávání návrhů projektů a informace o názvu, sídle, telefonu a elektronické adrese kontaktní osoby poskytovatele nebo osoby pověřené organizačním zajištěním veřejné soutěže ve výzkumu, vývoji a inovacích,</w:t>
      </w:r>
    </w:p>
    <w:p w:rsidR="000B712B" w:rsidRPr="00624E99" w:rsidRDefault="000B712B" w:rsidP="00E47D6C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7. jiné zdroje informací o veřejné soutěži ve výzkumu, vývoji a inovacích,</w:t>
      </w:r>
    </w:p>
    <w:p w:rsidR="000B712B" w:rsidRPr="00624E99" w:rsidRDefault="000B712B" w:rsidP="00410F08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d) údaje o vyhodnocení veřejné soutěže ve výzkumu, vývoji a inovacích, kterými jsou</w:t>
      </w:r>
    </w:p>
    <w:p w:rsidR="000B712B" w:rsidRPr="00624E99" w:rsidRDefault="000B712B" w:rsidP="00410F08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počet doručených návrhů projektů, počet přijatých návrhů projektů, počet návrhů projektů, kterým bude na základě rozhodnutí poskytovatele podle § 21 odst. 7 zákona poskytnuta účelová podpora,</w:t>
      </w:r>
    </w:p>
    <w:p w:rsidR="000B712B" w:rsidRPr="00624E99" w:rsidRDefault="000B712B" w:rsidP="00410F08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celková schválená výše účelové podpory a její členění v jednotlivých letech,</w:t>
      </w:r>
    </w:p>
    <w:p w:rsidR="000B712B" w:rsidRPr="00624E99" w:rsidRDefault="000B712B" w:rsidP="00410F08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v případě zrušení veřejné soutěže ve výzkumu, vývoji a inovacích datum a důvody jejího zrušení podle § 24 odst. 1 až 4 zákona v českém a anglickém jazyce,</w:t>
      </w:r>
    </w:p>
    <w:p w:rsidR="000B712B" w:rsidRPr="00624E99" w:rsidRDefault="000B712B" w:rsidP="00410F08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e) údaje stanovené správcem jednoznačně identifikující předávaný soubor údajů,</w:t>
      </w:r>
    </w:p>
    <w:p w:rsidR="000B712B" w:rsidRPr="00624E99" w:rsidRDefault="000B712B" w:rsidP="00410F08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f) další údaje vztahující se k podpoře stanovené jinými právními předpisy</w:t>
      </w:r>
      <w:r w:rsidRPr="00410F08">
        <w:rPr>
          <w:rFonts w:ascii="Arial" w:hAnsi="Arial" w:cs="Arial"/>
          <w:sz w:val="20"/>
          <w:szCs w:val="20"/>
          <w:vertAlign w:val="superscript"/>
        </w:rPr>
        <w:t>5)</w:t>
      </w:r>
      <w:r w:rsidRPr="00624E99">
        <w:rPr>
          <w:rFonts w:ascii="Arial" w:hAnsi="Arial" w:cs="Arial"/>
          <w:sz w:val="20"/>
          <w:szCs w:val="20"/>
        </w:rPr>
        <w:t xml:space="preserve"> nebo mezinárodními závazky České republiky.</w:t>
      </w:r>
    </w:p>
    <w:p w:rsidR="000B712B" w:rsidRPr="00624E99" w:rsidRDefault="000B712B" w:rsidP="00410F08">
      <w:pPr>
        <w:jc w:val="both"/>
        <w:rPr>
          <w:rFonts w:ascii="Arial" w:hAnsi="Arial" w:cs="Arial"/>
          <w:sz w:val="20"/>
          <w:szCs w:val="20"/>
        </w:rPr>
      </w:pPr>
    </w:p>
    <w:p w:rsidR="000B712B" w:rsidRPr="00410F08" w:rsidRDefault="000B712B" w:rsidP="00410F08">
      <w:pPr>
        <w:jc w:val="center"/>
        <w:rPr>
          <w:rFonts w:ascii="Arial" w:hAnsi="Arial" w:cs="Arial"/>
          <w:b/>
          <w:sz w:val="20"/>
          <w:szCs w:val="20"/>
        </w:rPr>
      </w:pPr>
      <w:r w:rsidRPr="00410F08">
        <w:rPr>
          <w:rFonts w:ascii="Arial" w:hAnsi="Arial" w:cs="Arial"/>
          <w:b/>
          <w:sz w:val="20"/>
          <w:szCs w:val="20"/>
        </w:rPr>
        <w:t>§ 6</w:t>
      </w:r>
    </w:p>
    <w:p w:rsidR="000B712B" w:rsidRPr="00410F08" w:rsidRDefault="000B712B" w:rsidP="00410F08">
      <w:pPr>
        <w:jc w:val="center"/>
        <w:rPr>
          <w:rFonts w:ascii="Arial" w:hAnsi="Arial" w:cs="Arial"/>
          <w:b/>
          <w:sz w:val="20"/>
          <w:szCs w:val="20"/>
        </w:rPr>
      </w:pPr>
      <w:r w:rsidRPr="00410F08">
        <w:rPr>
          <w:rFonts w:ascii="Arial" w:hAnsi="Arial" w:cs="Arial"/>
          <w:b/>
          <w:sz w:val="20"/>
          <w:szCs w:val="20"/>
        </w:rPr>
        <w:t>Postup poskytovatele při předání údajů o vyhlašovaných veřejných soutěžích ve výzkumu, vývoji a inovacích a jejich vyhodnocení</w:t>
      </w:r>
    </w:p>
    <w:p w:rsidR="000B712B" w:rsidRPr="00624E99" w:rsidRDefault="000B712B" w:rsidP="00410F08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31 odst. 2 zákona)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Poskytovatel před vyhlášením veřejné soutěže ve výzkumu, vývoji a inovacích, na základě které bude poskytovat účelovou podporu ze svého rozpočtu, předá provozovateli a správci datových prvků a číselníků informačního systému (dále jen „provozovatel“)</w:t>
      </w:r>
      <w:r w:rsidRPr="00EC13C1">
        <w:rPr>
          <w:rFonts w:ascii="Arial" w:hAnsi="Arial" w:cs="Arial"/>
          <w:sz w:val="20"/>
          <w:szCs w:val="20"/>
          <w:vertAlign w:val="superscript"/>
        </w:rPr>
        <w:t>8)</w:t>
      </w:r>
      <w:r w:rsidRPr="00624E99">
        <w:rPr>
          <w:rFonts w:ascii="Arial" w:hAnsi="Arial" w:cs="Arial"/>
          <w:sz w:val="20"/>
          <w:szCs w:val="20"/>
        </w:rPr>
        <w:t xml:space="preserve"> údaje v rozsahu stanoveném správcem podle § 5 písm. a) až c), e) a f) v termínu podle § 31 odst. 2 zákona. Poskytovatel předá provozovateli tyto údaje ve znění shodném s údaji zveřejňovanými v Obchodním věstníku.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Dojde-li ke změně údajů o vyhlašované veřejné soutěži ve výzkumu, vývoji a inovacích předaných podle odstavce 1, předá poskytovatel nové údaje provozovateli ve formě úplného souboru údajů předávaných podle odstavce 1 v příslušném roce nejpozději 10 pracovních dnů přede dnem, který byl v předchozím souboru údajů uveden jako den vyhlášení této veřejné soutěže ve výzkumu, vývoji a inovacích.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(3) Poskytovatel předá údaje uvedené v odstavcích 1 a 2 nebo údaje o vyhodnocení veřejné soutěže ve výzkumu, vývoji a inovacích podle § 5 písm. d) provozovateli prostřednictvím správcem stanoveného zařízení pro zpracování a přenos údajů na nosičích informací současně s průvodkou. Průvodka se předává v listinné podobě nebo v elektronické podobě jako datová zpráva opatřená zaručeným elektronickým podpisem nebo elektronickou značkou podle jiného právního předpisu</w:t>
      </w:r>
      <w:r w:rsidRPr="00EC13C1">
        <w:rPr>
          <w:rFonts w:ascii="Arial" w:hAnsi="Arial" w:cs="Arial"/>
          <w:sz w:val="20"/>
          <w:szCs w:val="20"/>
          <w:vertAlign w:val="superscript"/>
        </w:rPr>
        <w:t>9)</w:t>
      </w:r>
      <w:r w:rsidRPr="00624E99">
        <w:rPr>
          <w:rFonts w:ascii="Arial" w:hAnsi="Arial" w:cs="Arial"/>
          <w:sz w:val="20"/>
          <w:szCs w:val="20"/>
        </w:rPr>
        <w:t>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(4) Poskytovatel vždy před předáním údajů provozovateli provede kontrolu těchto údajů platnou verzí programových prostředků poskytnutých provozovatelem.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410F08" w:rsidRDefault="000B712B" w:rsidP="00410F08">
      <w:pPr>
        <w:jc w:val="center"/>
        <w:rPr>
          <w:rFonts w:ascii="Arial" w:hAnsi="Arial" w:cs="Arial"/>
          <w:b/>
          <w:sz w:val="20"/>
          <w:szCs w:val="20"/>
        </w:rPr>
      </w:pPr>
      <w:r w:rsidRPr="00410F08">
        <w:rPr>
          <w:rFonts w:ascii="Arial" w:hAnsi="Arial" w:cs="Arial"/>
          <w:b/>
          <w:sz w:val="20"/>
          <w:szCs w:val="20"/>
        </w:rPr>
        <w:t>§ 7</w:t>
      </w:r>
    </w:p>
    <w:p w:rsidR="000B712B" w:rsidRPr="00410F08" w:rsidRDefault="000B712B" w:rsidP="00410F08">
      <w:pPr>
        <w:jc w:val="center"/>
        <w:rPr>
          <w:rFonts w:ascii="Arial" w:hAnsi="Arial" w:cs="Arial"/>
          <w:b/>
          <w:sz w:val="20"/>
          <w:szCs w:val="20"/>
        </w:rPr>
      </w:pPr>
      <w:r w:rsidRPr="00410F08">
        <w:rPr>
          <w:rFonts w:ascii="Arial" w:hAnsi="Arial" w:cs="Arial"/>
          <w:b/>
          <w:sz w:val="20"/>
          <w:szCs w:val="20"/>
        </w:rPr>
        <w:lastRenderedPageBreak/>
        <w:t>Postup příjemce při předání údajů o projektech a jejich výsledcích, dalších aktivitách výzkumu, vývoje a inovací a o výsledcích výzkumných organizací</w:t>
      </w:r>
    </w:p>
    <w:p w:rsidR="000B712B" w:rsidRPr="00624E99" w:rsidRDefault="000B712B" w:rsidP="00410F08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31 odst. 3 zákona)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Příjemce plní povinnost podle § 12 zákona prostřednictvím poskytovatele, kterému předává údaje o projektech a o jejich výsledcích, o dalších aktivitách výzkumu, vývoje a inovací a o výsledcích výzkumných organizací ve formě a v termínu stanoveném poskytovatelem podle § 31 odst. 3 zákona a podle jiných právních předpisů</w:t>
      </w:r>
      <w:r w:rsidRPr="00EC13C1">
        <w:rPr>
          <w:rFonts w:ascii="Arial" w:hAnsi="Arial" w:cs="Arial"/>
          <w:sz w:val="20"/>
          <w:szCs w:val="20"/>
          <w:vertAlign w:val="superscript"/>
        </w:rPr>
        <w:t>4)</w:t>
      </w:r>
      <w:r w:rsidRPr="00624E99">
        <w:rPr>
          <w:rFonts w:ascii="Arial" w:hAnsi="Arial" w:cs="Arial"/>
          <w:sz w:val="20"/>
          <w:szCs w:val="20"/>
        </w:rPr>
        <w:t>. Výzkumná organizace může předat údaje o výsledcích, které nevznikly s poskytnutou účelovou nebo institucionální podporou, prostřednictvím poskytovatele institucionální podpory stanoveného podle § 4 odst. 2 písm. a) zákona.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Při změnách smlouvy o poskytnutí podpory nebo rozhodnutí o poskytnutí podpory předá příjemce poskytovateli údaje ve formě a v termínu stanoveném poskytovatelem.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(3) V případě změn údajů, které nejsou předmětem smlouvy o poskytnutí podpory nebo rozhodnutí o poskytnutí podpory nebo nepodléhají schválení poskytovatelem, zajistí předání platných údajů do informačního systému poskytovatel na základě oznámení příjemce předaného poskytovateli v listinné podobě nebo v elektronické podobě jako datovou zprávu opatřenou zaručeným elektronickým podpisem nebo elektronickou značkou podle jiného právního předpisu</w:t>
      </w:r>
      <w:r w:rsidRPr="00EC13C1">
        <w:rPr>
          <w:rFonts w:ascii="Arial" w:hAnsi="Arial" w:cs="Arial"/>
          <w:sz w:val="20"/>
          <w:szCs w:val="20"/>
          <w:vertAlign w:val="superscript"/>
        </w:rPr>
        <w:t>9)</w:t>
      </w:r>
      <w:r w:rsidRPr="00624E99">
        <w:rPr>
          <w:rFonts w:ascii="Arial" w:hAnsi="Arial" w:cs="Arial"/>
          <w:sz w:val="20"/>
          <w:szCs w:val="20"/>
        </w:rPr>
        <w:t>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C13C1" w:rsidRDefault="000B712B" w:rsidP="00EC13C1">
      <w:pPr>
        <w:jc w:val="center"/>
        <w:rPr>
          <w:rFonts w:ascii="Arial" w:hAnsi="Arial" w:cs="Arial"/>
          <w:b/>
          <w:sz w:val="20"/>
          <w:szCs w:val="20"/>
        </w:rPr>
      </w:pPr>
      <w:r w:rsidRPr="00EC13C1">
        <w:rPr>
          <w:rFonts w:ascii="Arial" w:hAnsi="Arial" w:cs="Arial"/>
          <w:b/>
          <w:sz w:val="20"/>
          <w:szCs w:val="20"/>
        </w:rPr>
        <w:t>§ 8</w:t>
      </w:r>
    </w:p>
    <w:p w:rsidR="000B712B" w:rsidRPr="00EC13C1" w:rsidRDefault="000B712B" w:rsidP="00EC13C1">
      <w:pPr>
        <w:jc w:val="center"/>
        <w:rPr>
          <w:rFonts w:ascii="Arial" w:hAnsi="Arial" w:cs="Arial"/>
          <w:b/>
          <w:sz w:val="20"/>
          <w:szCs w:val="20"/>
        </w:rPr>
      </w:pPr>
      <w:r w:rsidRPr="00EC13C1">
        <w:rPr>
          <w:rFonts w:ascii="Arial" w:hAnsi="Arial" w:cs="Arial"/>
          <w:b/>
          <w:sz w:val="20"/>
          <w:szCs w:val="20"/>
        </w:rPr>
        <w:t>Postup poskytovatele při předání údajů o projektech a jejich výsledcích, dalších aktivitách výzkumu, vývoje a inovací a o výsledcích výzkumných organizací</w:t>
      </w:r>
    </w:p>
    <w:p w:rsidR="000B712B" w:rsidRPr="00624E99" w:rsidRDefault="000B712B" w:rsidP="00EC13C1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31 odst. 7 zákona)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Poskytovatel předá provozovateli před poskytnutím účelové podpory nebo institucionální podpory údaje v rozsahu stanoveném správcem podle § 2 a 3 o projektech a dalších aktivitách výzkumu, vývoje a inovací, na jejichž řešení poskytuje nebo využívá podporu v příslušném kalendářním roce ze svého rozpočtu, a to ve lhůtách podle § 31 odst. 4 zákona. Výjimkou jsou údaje o zhodnocení projektů podle § 2 odst. 1 písm. i) a údaje o skutečných nákladech projektu, které poskytovatel předá provozovateli do 6 měsíců od počátku kalendářního roku následujícího po roce ukončení řešení projektu.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Údaje o výsledcích projektů nebo dalších aktivit výzkumu, vývoje a inovací podporovaných ze svého rozpočtu předá poskytovatel provozovateli ve lhůtě podle § 31 odst. 6 zákona v rozsahu stanoveném správcem podle § 4.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(3) Nové údaje o řešených projektech, o dalších aktivitách výzkumu, vývoje a inovací a výsledcích výzkumných organizací, u kterých došlo v průběhu kalendářního roku ke změně, předá poskytovatel provozovateli ve lhůtě podle § 31 odst. 5 zákona ve formě úplného souboru údajů předávaných podle odstavce 1 nebo 2 v příslušném roce.</w:t>
      </w:r>
    </w:p>
    <w:p w:rsidR="000B712B" w:rsidRPr="00624E99" w:rsidRDefault="000B712B" w:rsidP="00EC13C1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(4) Při předání údajů podle odstavců 1 až 3 se postupuje podle § 6 odst. 3 a 4 obdobně.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C13C1" w:rsidRDefault="000B712B" w:rsidP="00EC13C1">
      <w:pPr>
        <w:jc w:val="center"/>
        <w:rPr>
          <w:rFonts w:ascii="Arial" w:hAnsi="Arial" w:cs="Arial"/>
          <w:b/>
          <w:sz w:val="20"/>
          <w:szCs w:val="20"/>
        </w:rPr>
      </w:pPr>
      <w:r w:rsidRPr="00EC13C1">
        <w:rPr>
          <w:rFonts w:ascii="Arial" w:hAnsi="Arial" w:cs="Arial"/>
          <w:b/>
          <w:sz w:val="20"/>
          <w:szCs w:val="20"/>
        </w:rPr>
        <w:t>§ 9</w:t>
      </w:r>
    </w:p>
    <w:p w:rsidR="000B712B" w:rsidRPr="00EC13C1" w:rsidRDefault="000B712B" w:rsidP="00EC13C1">
      <w:pPr>
        <w:jc w:val="center"/>
        <w:rPr>
          <w:rFonts w:ascii="Arial" w:hAnsi="Arial" w:cs="Arial"/>
          <w:b/>
          <w:sz w:val="20"/>
          <w:szCs w:val="20"/>
        </w:rPr>
      </w:pPr>
      <w:r w:rsidRPr="00EC13C1">
        <w:rPr>
          <w:rFonts w:ascii="Arial" w:hAnsi="Arial" w:cs="Arial"/>
          <w:b/>
          <w:sz w:val="20"/>
          <w:szCs w:val="20"/>
        </w:rPr>
        <w:t>Postup při zařazení údajů předaných poskytovatelem do informačního systému</w:t>
      </w:r>
    </w:p>
    <w:p w:rsidR="000B712B" w:rsidRPr="00624E99" w:rsidRDefault="000B712B" w:rsidP="00EC13C1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31 odst. 9 zákona)</w:t>
      </w:r>
    </w:p>
    <w:p w:rsidR="000B712B" w:rsidRPr="00624E99" w:rsidRDefault="000B712B" w:rsidP="00DA1715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ab/>
        <w:t xml:space="preserve">(1) Provozovatel zařadí do informačního systému pouze údaje předané poskytovatelem postupem podle § 6 odst. 3 a 4 nebo podle § 8 </w:t>
      </w:r>
      <w:proofErr w:type="gramStart"/>
      <w:r w:rsidRPr="00624E99">
        <w:rPr>
          <w:rFonts w:ascii="Arial" w:hAnsi="Arial" w:cs="Arial"/>
          <w:sz w:val="20"/>
          <w:szCs w:val="20"/>
        </w:rPr>
        <w:t>odst. 4 nebo, pokud</w:t>
      </w:r>
      <w:proofErr w:type="gramEnd"/>
      <w:r w:rsidRPr="00624E99">
        <w:rPr>
          <w:rFonts w:ascii="Arial" w:hAnsi="Arial" w:cs="Arial"/>
          <w:sz w:val="20"/>
          <w:szCs w:val="20"/>
        </w:rPr>
        <w:t xml:space="preserve"> předmět řešení projektu obsahuje utajované informace, postupem stanoveným jinými právními předpisy</w:t>
      </w:r>
      <w:r w:rsidRPr="00F84033">
        <w:rPr>
          <w:rFonts w:ascii="Arial" w:hAnsi="Arial" w:cs="Arial"/>
          <w:sz w:val="20"/>
          <w:szCs w:val="20"/>
          <w:vertAlign w:val="superscript"/>
        </w:rPr>
        <w:t>7)</w:t>
      </w:r>
      <w:r w:rsidRPr="00624E99">
        <w:rPr>
          <w:rFonts w:ascii="Arial" w:hAnsi="Arial" w:cs="Arial"/>
          <w:sz w:val="20"/>
          <w:szCs w:val="20"/>
        </w:rPr>
        <w:t>.</w:t>
      </w:r>
    </w:p>
    <w:p w:rsidR="000B712B" w:rsidRPr="00624E99" w:rsidRDefault="000B712B" w:rsidP="00DA1715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Zařazení údajů do informačního systému oznámí provozovatel poskytovateli v listinné podobě nebo v elektronické podobě jako datovou zprávu opatřenou zaručeným elektronickým podpisem nebo elektronickou značkou podle jiného právního předpisu</w:t>
      </w:r>
      <w:r w:rsidRPr="00F84033">
        <w:rPr>
          <w:rFonts w:ascii="Arial" w:hAnsi="Arial" w:cs="Arial"/>
          <w:sz w:val="20"/>
          <w:szCs w:val="20"/>
          <w:vertAlign w:val="superscript"/>
        </w:rPr>
        <w:t>9)</w:t>
      </w:r>
      <w:r w:rsidRPr="00624E99">
        <w:rPr>
          <w:rFonts w:ascii="Arial" w:hAnsi="Arial" w:cs="Arial"/>
          <w:sz w:val="20"/>
          <w:szCs w:val="20"/>
        </w:rPr>
        <w:t xml:space="preserve"> ve lhůtě podle § 31 odst. 8 zákona.</w:t>
      </w:r>
    </w:p>
    <w:p w:rsidR="000B712B" w:rsidRPr="00624E99" w:rsidRDefault="000B712B" w:rsidP="00DA1715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(3) Soubor údajů předávaný do informačního systému vykazující chyby zjištěné při kontrole údajů platnou verzí programových prostředků nebo nesplňující náležitosti stanovené zákonem a jinými právními předpisy</w:t>
      </w:r>
      <w:r w:rsidRPr="00F84033">
        <w:rPr>
          <w:rFonts w:ascii="Arial" w:hAnsi="Arial" w:cs="Arial"/>
          <w:sz w:val="20"/>
          <w:szCs w:val="20"/>
          <w:vertAlign w:val="superscript"/>
        </w:rPr>
        <w:t>4)</w:t>
      </w:r>
      <w:r w:rsidRPr="00624E99">
        <w:rPr>
          <w:rFonts w:ascii="Arial" w:hAnsi="Arial" w:cs="Arial"/>
          <w:sz w:val="20"/>
          <w:szCs w:val="20"/>
        </w:rPr>
        <w:t xml:space="preserve"> provozovatel vrátí poskytovateli, nezařadí jej do informačního systému a oznámí tuto skutečnost a její důvody poskytovateli obdobně podle odstavce 2. Vrácený nezařazený soubor údajů může poskytovatel po opravě předat obdobně podle § 6 odst. 3 a 4.</w:t>
      </w:r>
    </w:p>
    <w:p w:rsidR="000B712B" w:rsidRPr="00624E99" w:rsidRDefault="000B712B" w:rsidP="00DA1715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(4) Provozovatel se řídí provozním řádem informačního systému, který vypracuje a schválí správce.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§ 10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Způsob a termíny poskytnutí údajů z informačního systému</w:t>
      </w:r>
    </w:p>
    <w:p w:rsidR="000B712B" w:rsidRPr="00624E99" w:rsidRDefault="000B712B" w:rsidP="00EA5F00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(K § 31 odst. 12 zákona)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Provozovatel nezveřejní údaje o veřejné soutěži ve výzkumu, vývoji a inovacích prostřednictvím veřejné informační sítě dříve než v termínu, který mu jako datum vyhlášení v Obchodním věstníku podle § 5 písm. c) bodu 1 a § 6 oznámí poskytovatel.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Provozovatel poskytne z informačního systému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a) veřejnosti způsobem podle § 31 odst. 11 písm. a) zákona</w:t>
      </w:r>
    </w:p>
    <w:p w:rsidR="000B712B" w:rsidRPr="00624E99" w:rsidRDefault="000B712B" w:rsidP="00EA5F00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1. údaje o vyhlašované veřejné soutěži ve výzkumu, vývoji a inovacích nejdříve v den vyhlášení této soutěže, uvedený poskytovatelem v posledním souboru údajů předaném provozovateli,</w:t>
      </w:r>
    </w:p>
    <w:p w:rsidR="000B712B" w:rsidRPr="00624E99" w:rsidRDefault="000B712B" w:rsidP="00EA5F00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2. údaje o vyhodnocení veřejné soutěže ve výzkumu, vývoji a inovacích do 30 kalendářních dnů ode dne jejich zařazení do informačního systému,</w:t>
      </w:r>
    </w:p>
    <w:p w:rsidR="000B712B" w:rsidRPr="00624E99" w:rsidRDefault="000B712B" w:rsidP="00EA5F00">
      <w:pPr>
        <w:ind w:left="426"/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3. údaje o projektech nebo dalších aktivitách výzkumu, vývoje a inovací a údaje o dosažených výsledcích ve lhůtě podle bodu 2,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b) poskytovateli a správci prostřednictvím elektronické pošty nebo veřejné informační sítě do 30 kalendářních dnů ode dne doručení žádosti nebo jejího upřesnění údaje, které nejsou přístupné podle písmene a),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c) příjemci v listinné podobě, na paměťových médiích, prostřednictvím elektronické pošty nebo veřejné informační sítě do 30 kalendářních dnů ode dne doručení žádosti nebo jejího upřesnění údaje, které nejsou přístupné podle písmene a),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d) dalším subjektům podle § 31 odst. 11 písm. e) zákona postupem podle písmene c), nestanoví-li jiné právní předpisy nebo mezinárodní závazky České republiky způsob a termíny poskytnutí údajů jinak.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 xml:space="preserve">(3) Žádost podle odstavce 2 písm. b) a c) může být podána v listinné podobě nebo v elektronické podobě jako datová zpráva opatřená zaručeným elektronickým podpisem nebo </w:t>
      </w:r>
      <w:r w:rsidRPr="00624E99">
        <w:rPr>
          <w:rFonts w:ascii="Arial" w:hAnsi="Arial" w:cs="Arial"/>
          <w:sz w:val="20"/>
          <w:szCs w:val="20"/>
        </w:rPr>
        <w:lastRenderedPageBreak/>
        <w:t>elektronickou značkou podle jiného právního předpisu</w:t>
      </w:r>
      <w:r w:rsidRPr="00EA5F00">
        <w:rPr>
          <w:rFonts w:ascii="Arial" w:hAnsi="Arial" w:cs="Arial"/>
          <w:sz w:val="20"/>
          <w:szCs w:val="20"/>
          <w:vertAlign w:val="superscript"/>
        </w:rPr>
        <w:t>9)</w:t>
      </w:r>
      <w:r w:rsidRPr="00624E99">
        <w:rPr>
          <w:rFonts w:ascii="Arial" w:hAnsi="Arial" w:cs="Arial"/>
          <w:sz w:val="20"/>
          <w:szCs w:val="20"/>
        </w:rPr>
        <w:t>. V případě, že je žádost nesrozumitelná nebo není zřejmé, jaké údaje a v jaké podobě jsou požadovány, nebo je formulována příliš obecně, vyzve provozovatel žadatele ve lhůtě do 10 kalendářních dnů od doručení žádosti, aby žádost upřesnil. Neupřesní-li žadatel žádost do 30 kalendářních dnů od doručení výzvy provozovatele, nemusí mu provozovatel údaje poskytnout.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 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§ 11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Společná ustanovení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Při uchovávání, zpřístupňování, předávání a jiném zpracovávání osobních údajů se postupuje podle jiného právního předpisu</w:t>
      </w:r>
      <w:r w:rsidRPr="00EA5F00">
        <w:rPr>
          <w:rFonts w:ascii="Arial" w:hAnsi="Arial" w:cs="Arial"/>
          <w:sz w:val="20"/>
          <w:szCs w:val="20"/>
          <w:vertAlign w:val="superscript"/>
        </w:rPr>
        <w:t>10)</w:t>
      </w:r>
      <w:r w:rsidRPr="00624E99">
        <w:rPr>
          <w:rFonts w:ascii="Arial" w:hAnsi="Arial" w:cs="Arial"/>
          <w:sz w:val="20"/>
          <w:szCs w:val="20"/>
        </w:rPr>
        <w:t>.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Osobní údaje o kontaktní osobě pro vyhlášení veřejné soutěže ve výzkumu, vývoji a inovacích správce anonymizuje</w:t>
      </w:r>
      <w:r w:rsidRPr="00EA5F00">
        <w:rPr>
          <w:rFonts w:ascii="Arial" w:hAnsi="Arial" w:cs="Arial"/>
          <w:sz w:val="20"/>
          <w:szCs w:val="20"/>
          <w:vertAlign w:val="superscript"/>
        </w:rPr>
        <w:t>10)</w:t>
      </w:r>
      <w:r w:rsidRPr="00624E99">
        <w:rPr>
          <w:rFonts w:ascii="Arial" w:hAnsi="Arial" w:cs="Arial"/>
          <w:sz w:val="20"/>
          <w:szCs w:val="20"/>
        </w:rPr>
        <w:t xml:space="preserve"> po uplynutí 1 roku od ukončení této veřejné soutěže.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(3) Na veřejnou zakázku ve výzkumu, vývoji a inovacích podle § 2 odst. 2 písm. g) zákona, zadanou podle jiného právního předpisu</w:t>
      </w:r>
      <w:r w:rsidRPr="00EA5F00">
        <w:rPr>
          <w:rFonts w:ascii="Arial" w:hAnsi="Arial" w:cs="Arial"/>
          <w:sz w:val="20"/>
          <w:szCs w:val="20"/>
          <w:vertAlign w:val="superscript"/>
        </w:rPr>
        <w:t>11)</w:t>
      </w:r>
      <w:r w:rsidRPr="00624E99">
        <w:rPr>
          <w:rFonts w:ascii="Arial" w:hAnsi="Arial" w:cs="Arial"/>
          <w:sz w:val="20"/>
          <w:szCs w:val="20"/>
        </w:rPr>
        <w:t>, se nevztahují ustanovení § 5 a 6, § 10 odst. 1 a § 10 odst. 2 písm. a) body 1 a 2.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§ 12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Přechodná ustanovení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(1) Správce zajistí provoz centrální evidence výzkumných záměrů do doby ukončení jejich řešení v rozsahu a způsobem podle dosavadních právních předpisů.</w:t>
      </w:r>
    </w:p>
    <w:p w:rsidR="000B712B" w:rsidRPr="00624E99" w:rsidRDefault="000B712B" w:rsidP="00EA5F00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(2) Na postup poskytovatele, příjemce a provozovatele při předání a zařazení údajů o výzkumných záměrech a o jejich výsledcích do centrální evidence výzkumných záměrů se vztahují dosavadní právní předpisy.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§ 13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Zrušovací ustanovení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Nařízení vlády č. 267/2002 Sb., o informačním systému výzkumu a vývoje, se zrušuje.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§ 14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Účinnost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ab/>
        <w:t>Toto nařízení nabývá účinnosti dnem 1. ledna 2010.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</w:p>
    <w:p w:rsidR="000B712B" w:rsidRPr="00624E99" w:rsidRDefault="000B712B" w:rsidP="00EA5F00">
      <w:pPr>
        <w:jc w:val="center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Předseda vlády:</w:t>
      </w:r>
    </w:p>
    <w:p w:rsidR="000B712B" w:rsidRPr="00EA5F00" w:rsidRDefault="000B712B" w:rsidP="00EA5F00">
      <w:pPr>
        <w:jc w:val="center"/>
        <w:rPr>
          <w:rFonts w:ascii="Arial" w:hAnsi="Arial" w:cs="Arial"/>
          <w:b/>
          <w:sz w:val="20"/>
          <w:szCs w:val="20"/>
        </w:rPr>
      </w:pPr>
      <w:r w:rsidRPr="00EA5F00">
        <w:rPr>
          <w:rFonts w:ascii="Arial" w:hAnsi="Arial" w:cs="Arial"/>
          <w:b/>
          <w:sz w:val="20"/>
          <w:szCs w:val="20"/>
        </w:rPr>
        <w:t>Ing. Fischer, CSc. v. r.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 xml:space="preserve">____________________ </w:t>
      </w:r>
    </w:p>
    <w:p w:rsidR="000B712B" w:rsidRPr="00624E99" w:rsidRDefault="000B712B" w:rsidP="000B712B">
      <w:pPr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1) § 35 odst. 2 písm. h) zákona č. 130/2002 Sb., o podpoře výzkumu, experimentálního vývoje a inovací z veřejných prostředků a o změně některých souvisejících zákonů (zákon o podpoře výzkumu, experimentálního vývoje a inovací), ve znění zákona č. 110/2009 Sb.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§ 2 písm. c) a § 3 odst. 2 zákona č. 365/2000 Sb., o informačních systémech veřejné správy a o změně některých dalších zákonů, ve znění zákona č. 81/2006 Sb.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2) § 7 obchodního zákoníku.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3) Například zákon č. 111/1998 Sb., o vysokých školách a o změně a doplnění dalších zákonů (zákon o vysokých školách), ve znění pozdějších předpisů, zákon č. 219/2000 Sb., o majetku České republiky a jejím vystupování v právních vztazích, ve znění pozdějších předpisů, zákon č. 218/2000 Sb., o rozpočtových pravidlech a o změně některých souvisejících zákonů (rozpočtová pravidla), ve znění pozdějších předpisů, obchodní zákoník.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4) Například zákon č. 412/2005 Sb., o ochraně utajovaných informací a o bezpečnostní způsobilosti, ve znění pozdějších předpisů, obchodní zákoník, zákon č. 101/2000 Sb., o ochraně osobních údajů a o změně některých zákonů, ve znění pozdějších předpisů.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5) Například zákon č. 218/2000 Sb., ve znění pozdějších předpisů, zákon č. 250/2000 Sb., o rozpočtových pravidlech územních rozpočtů, ve znění pozdějších předpisů.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6) Například zákon č. 121/2000 Sb., o právu autorském, o právech souvisejících s právem autorským a o změně některých zákonů (autorský zákon), ve znění pozdějších předpisů, zákon č. 527/1990 Sb., o vynálezech a zlepšovacích návrzích, ve znění pozdějších předpisů, zákon č. 529/1991 Sb., o ochraně topografií polovodičových výrobků, ve znění pozdějších předpisů, zákon č. 478/1992 Sb., o užitných vzorech, ve znění pozdějších předpisů, zákon č. 206/2000 Sb., o ochraně biotechnologických vynálezů a o změně zákona č. 132/1989 Sb., o ochraně práv k novým odrůdám rostlin a plemenům zvířat, ve znění zákona č. 93/1996 Sb., zákon č. 207/2000 Sb., o ochraně průmyslových vzorů a o změně zákona č. 527/1990 Sb., o vynálezech, průmyslových vzorech a zlepšovacích návrzích, ve znění pozdějších předpisů, ve znění pozdějších předpisů, zákon č. 408/2000 Sb., o ochraně práv k odrůdám rostlin a o změně zákona č. 92/1996 Sb., o odrůdách, osivu a sadbě pěstovaných rostlin, ve znění pozdějších předpisů, (zákon o ochraně práv k odrůdám), ve znění pozdějších předpisů.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7) Například zákon č. 412/2005 Sb., ve znění pozdějších předpisů.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8) § 2 písm. d) zákona č. 365/2000 Sb.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9) § 2 písm. b) a c) a § 3 zákona č. 227/2000 Sb., o elektronickém podpisu a o změně některých dalších zákonů (zákon o elektronickém podpisu), ve znění zákona č. 440/2004 Sb.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Zákon č. 300/2008 Sb., o elektronických úkonech a autorizované konverzi dokumentů, ve znění zákona č. 190/2009 Sb.</w:t>
      </w:r>
    </w:p>
    <w:p w:rsidR="000B712B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10) Zákon č. 101/2000 Sb., ve znění pozdějších předpisů.</w:t>
      </w:r>
    </w:p>
    <w:p w:rsidR="007141DC" w:rsidRPr="00624E99" w:rsidRDefault="000B712B" w:rsidP="00811677">
      <w:pPr>
        <w:jc w:val="both"/>
        <w:rPr>
          <w:rFonts w:ascii="Arial" w:hAnsi="Arial" w:cs="Arial"/>
          <w:sz w:val="20"/>
          <w:szCs w:val="20"/>
        </w:rPr>
      </w:pPr>
      <w:r w:rsidRPr="00624E99">
        <w:rPr>
          <w:rFonts w:ascii="Arial" w:hAnsi="Arial" w:cs="Arial"/>
          <w:sz w:val="20"/>
          <w:szCs w:val="20"/>
        </w:rPr>
        <w:t>11) Zákon č. 137/2006 Sb., o veřejných zakázkách, ve znění pozdějších předpisů.</w:t>
      </w:r>
    </w:p>
    <w:sectPr w:rsidR="007141DC" w:rsidRPr="00624E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DD" w:rsidRDefault="001728DD" w:rsidP="001728DD">
      <w:pPr>
        <w:spacing w:after="0" w:line="240" w:lineRule="auto"/>
      </w:pPr>
      <w:r>
        <w:separator/>
      </w:r>
    </w:p>
  </w:endnote>
  <w:endnote w:type="continuationSeparator" w:id="0">
    <w:p w:rsidR="001728DD" w:rsidRDefault="001728DD" w:rsidP="0017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DD" w:rsidRDefault="001728DD" w:rsidP="001728DD">
      <w:pPr>
        <w:spacing w:after="0" w:line="240" w:lineRule="auto"/>
      </w:pPr>
      <w:r>
        <w:separator/>
      </w:r>
    </w:p>
  </w:footnote>
  <w:footnote w:type="continuationSeparator" w:id="0">
    <w:p w:rsidR="001728DD" w:rsidRDefault="001728DD" w:rsidP="0017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DD" w:rsidRDefault="002D4378" w:rsidP="001728DD">
    <w:pPr>
      <w:pStyle w:val="Zhlav"/>
      <w:jc w:val="center"/>
      <w:rPr>
        <w:b/>
      </w:rPr>
    </w:pPr>
    <w:r>
      <w:rPr>
        <w:b/>
      </w:rPr>
      <w:t>Výsledek</w:t>
    </w:r>
    <w:r w:rsidR="001728DD">
      <w:rPr>
        <w:b/>
      </w:rPr>
      <w:t xml:space="preserve"> jednání pracovní skupiny dne 30. 8. 2018</w:t>
    </w:r>
  </w:p>
  <w:p w:rsidR="001728DD" w:rsidRDefault="001728DD" w:rsidP="001728DD">
    <w:pPr>
      <w:pStyle w:val="Zhlav"/>
      <w:jc w:val="center"/>
      <w:rPr>
        <w:b/>
      </w:rPr>
    </w:pPr>
    <w:r>
      <w:rPr>
        <w:b/>
      </w:rPr>
      <w:t>Verze 2018-08-</w:t>
    </w:r>
    <w:r w:rsidR="002D4378">
      <w:rPr>
        <w:b/>
      </w:rPr>
      <w:t>31</w:t>
    </w:r>
  </w:p>
  <w:p w:rsidR="001728DD" w:rsidRDefault="001728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2B"/>
    <w:rsid w:val="000B712B"/>
    <w:rsid w:val="000D2236"/>
    <w:rsid w:val="001728DD"/>
    <w:rsid w:val="001D34EF"/>
    <w:rsid w:val="001F1334"/>
    <w:rsid w:val="002D4378"/>
    <w:rsid w:val="00397D88"/>
    <w:rsid w:val="003C2330"/>
    <w:rsid w:val="00410F08"/>
    <w:rsid w:val="00452A55"/>
    <w:rsid w:val="005A5AAC"/>
    <w:rsid w:val="00624E99"/>
    <w:rsid w:val="0074151E"/>
    <w:rsid w:val="00757E8E"/>
    <w:rsid w:val="00811677"/>
    <w:rsid w:val="0082665C"/>
    <w:rsid w:val="00AE7239"/>
    <w:rsid w:val="00D66916"/>
    <w:rsid w:val="00DA1715"/>
    <w:rsid w:val="00E05DD4"/>
    <w:rsid w:val="00E47D6C"/>
    <w:rsid w:val="00EA5F00"/>
    <w:rsid w:val="00EC13C1"/>
    <w:rsid w:val="00F84033"/>
    <w:rsid w:val="00FA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7D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7D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7D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7D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7D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D8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7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8DD"/>
  </w:style>
  <w:style w:type="paragraph" w:styleId="Zpat">
    <w:name w:val="footer"/>
    <w:basedOn w:val="Normln"/>
    <w:link w:val="ZpatChar"/>
    <w:uiPriority w:val="99"/>
    <w:unhideWhenUsed/>
    <w:rsid w:val="0017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7D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7D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7D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7D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7D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D8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7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8DD"/>
  </w:style>
  <w:style w:type="paragraph" w:styleId="Zpat">
    <w:name w:val="footer"/>
    <w:basedOn w:val="Normln"/>
    <w:link w:val="ZpatChar"/>
    <w:uiPriority w:val="99"/>
    <w:unhideWhenUsed/>
    <w:rsid w:val="001728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3665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Přemysl</dc:creator>
  <cp:lastModifiedBy>Autor</cp:lastModifiedBy>
  <cp:revision>7</cp:revision>
  <cp:lastPrinted>2018-08-17T12:04:00Z</cp:lastPrinted>
  <dcterms:created xsi:type="dcterms:W3CDTF">2018-07-03T12:13:00Z</dcterms:created>
  <dcterms:modified xsi:type="dcterms:W3CDTF">2018-08-31T13:21:00Z</dcterms:modified>
</cp:coreProperties>
</file>