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0"/>
        <w:gridCol w:w="3058"/>
      </w:tblGrid>
      <w:tr w:rsidR="008F77F6" w:rsidRPr="00F02012" w:rsidTr="00FA09FC">
        <w:trPr>
          <w:trHeight w:val="963"/>
        </w:trPr>
        <w:tc>
          <w:tcPr>
            <w:tcW w:w="6230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DC5C62" w:rsidRPr="000B3FA0" w:rsidRDefault="0008061A" w:rsidP="00FA09FC">
            <w:pPr>
              <w:spacing w:before="120" w:after="120"/>
              <w:rPr>
                <w:rFonts w:ascii="Arial" w:hAnsi="Arial" w:cs="Arial"/>
                <w:b/>
                <w:color w:val="0070C0"/>
              </w:rPr>
            </w:pPr>
            <w:r w:rsidRPr="000B3FA0">
              <w:rPr>
                <w:rFonts w:ascii="Arial" w:hAnsi="Arial" w:cs="Arial"/>
                <w:b/>
                <w:color w:val="0070C0"/>
              </w:rPr>
              <w:t>Implementace Metodiky 2017+</w:t>
            </w:r>
          </w:p>
          <w:p w:rsidR="00A51D1F" w:rsidRPr="00A51D1F" w:rsidRDefault="00A51D1F" w:rsidP="00A51D1F">
            <w:pPr>
              <w:pStyle w:val="Odstavecseseznamem"/>
              <w:numPr>
                <w:ilvl w:val="0"/>
                <w:numId w:val="24"/>
              </w:numPr>
              <w:spacing w:before="120" w:after="120"/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 w:rsidRPr="00A51D1F">
              <w:rPr>
                <w:rFonts w:ascii="Arial" w:hAnsi="Arial" w:cs="Arial"/>
                <w:b/>
                <w:color w:val="0070C0"/>
                <w:sz w:val="24"/>
                <w:szCs w:val="24"/>
              </w:rPr>
              <w:t xml:space="preserve">Hodnocení aplikovaného výzkumu </w:t>
            </w:r>
          </w:p>
          <w:p w:rsidR="00A51D1F" w:rsidRPr="00A51D1F" w:rsidRDefault="00A51D1F" w:rsidP="00A51D1F">
            <w:pPr>
              <w:pStyle w:val="Odstavecseseznamem"/>
              <w:numPr>
                <w:ilvl w:val="0"/>
                <w:numId w:val="24"/>
              </w:numPr>
              <w:spacing w:before="120" w:after="120"/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 w:rsidRPr="00A51D1F">
              <w:rPr>
                <w:rFonts w:ascii="Arial" w:hAnsi="Arial" w:cs="Arial"/>
                <w:b/>
                <w:color w:val="0070C0"/>
                <w:sz w:val="24"/>
                <w:szCs w:val="24"/>
              </w:rPr>
              <w:t>Ústní informace o průběhu hodnocení na</w:t>
            </w:r>
            <w:r>
              <w:rPr>
                <w:rFonts w:ascii="Arial" w:hAnsi="Arial" w:cs="Arial"/>
                <w:b/>
                <w:color w:val="0070C0"/>
                <w:sz w:val="24"/>
                <w:szCs w:val="24"/>
              </w:rPr>
              <w:t> </w:t>
            </w:r>
            <w:r w:rsidRPr="00A51D1F">
              <w:rPr>
                <w:rFonts w:ascii="Arial" w:hAnsi="Arial" w:cs="Arial"/>
                <w:b/>
                <w:color w:val="0070C0"/>
                <w:sz w:val="24"/>
                <w:szCs w:val="24"/>
              </w:rPr>
              <w:t>národní úrovni</w:t>
            </w:r>
          </w:p>
          <w:p w:rsidR="00A51D1F" w:rsidRPr="00A51D1F" w:rsidRDefault="00A51D1F" w:rsidP="00A51D1F">
            <w:pPr>
              <w:pStyle w:val="Odstavecseseznamem"/>
              <w:numPr>
                <w:ilvl w:val="0"/>
                <w:numId w:val="24"/>
              </w:numPr>
              <w:spacing w:before="120" w:after="120"/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 w:rsidRPr="00A51D1F">
              <w:rPr>
                <w:rFonts w:ascii="Arial" w:hAnsi="Arial" w:cs="Arial"/>
                <w:b/>
                <w:color w:val="0070C0"/>
                <w:sz w:val="24"/>
                <w:szCs w:val="24"/>
              </w:rPr>
              <w:t>Písemné informace poskytovatelů o způsobu využití výsledků Metodiky 2017+ a</w:t>
            </w:r>
            <w:r>
              <w:rPr>
                <w:rFonts w:ascii="Arial" w:hAnsi="Arial" w:cs="Arial"/>
                <w:b/>
                <w:color w:val="0070C0"/>
                <w:sz w:val="24"/>
                <w:szCs w:val="24"/>
              </w:rPr>
              <w:t> </w:t>
            </w:r>
            <w:r w:rsidRPr="00A51D1F">
              <w:rPr>
                <w:rFonts w:ascii="Arial" w:hAnsi="Arial" w:cs="Arial"/>
                <w:b/>
                <w:color w:val="0070C0"/>
                <w:sz w:val="24"/>
                <w:szCs w:val="24"/>
              </w:rPr>
              <w:t>připravenosti kompletního hodnocení v</w:t>
            </w:r>
            <w:r>
              <w:rPr>
                <w:rFonts w:ascii="Arial" w:hAnsi="Arial" w:cs="Arial"/>
                <w:b/>
                <w:color w:val="0070C0"/>
                <w:sz w:val="24"/>
                <w:szCs w:val="24"/>
              </w:rPr>
              <w:t> </w:t>
            </w:r>
            <w:r w:rsidRPr="00A51D1F">
              <w:rPr>
                <w:rFonts w:ascii="Arial" w:hAnsi="Arial" w:cs="Arial"/>
                <w:b/>
                <w:color w:val="0070C0"/>
                <w:sz w:val="24"/>
                <w:szCs w:val="24"/>
              </w:rPr>
              <w:t>jejich gesci</w:t>
            </w:r>
          </w:p>
          <w:p w:rsidR="00CD0F55" w:rsidRPr="005F5B1A" w:rsidRDefault="00A51D1F" w:rsidP="00A51D1F">
            <w:pPr>
              <w:pStyle w:val="Odstavecseseznamem"/>
              <w:numPr>
                <w:ilvl w:val="0"/>
                <w:numId w:val="24"/>
              </w:numPr>
              <w:spacing w:before="120" w:after="120"/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 w:rsidRPr="00A51D1F">
              <w:rPr>
                <w:rFonts w:ascii="Arial" w:hAnsi="Arial" w:cs="Arial"/>
                <w:b/>
                <w:color w:val="0070C0"/>
                <w:sz w:val="24"/>
                <w:szCs w:val="24"/>
              </w:rPr>
              <w:t>Sumarizace a specifikace harmonogramu</w:t>
            </w:r>
          </w:p>
        </w:tc>
        <w:tc>
          <w:tcPr>
            <w:tcW w:w="3058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0FA9" w:rsidRPr="00F02012" w:rsidRDefault="00A51D1F" w:rsidP="00FA09FC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358</w:t>
            </w:r>
            <w:r w:rsidR="0014027F">
              <w:rPr>
                <w:rFonts w:ascii="Arial" w:hAnsi="Arial" w:cs="Arial"/>
                <w:b/>
                <w:color w:val="0070C0"/>
                <w:sz w:val="28"/>
                <w:szCs w:val="28"/>
              </w:rPr>
              <w:t>/A2</w:t>
            </w:r>
          </w:p>
        </w:tc>
      </w:tr>
      <w:tr w:rsidR="008F77F6" w:rsidRPr="00F02012" w:rsidTr="005B4276">
        <w:trPr>
          <w:trHeight w:val="679"/>
        </w:trPr>
        <w:tc>
          <w:tcPr>
            <w:tcW w:w="928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6A6022" w:rsidRPr="00F02012" w:rsidRDefault="006A6022" w:rsidP="00FA09FC">
            <w:pPr>
              <w:pStyle w:val="Styl1-Nzevmaterilu"/>
              <w:spacing w:before="60" w:after="120"/>
              <w:jc w:val="both"/>
              <w:rPr>
                <w:i/>
                <w:szCs w:val="22"/>
              </w:rPr>
            </w:pPr>
            <w:r w:rsidRPr="00F02012">
              <w:rPr>
                <w:i/>
                <w:szCs w:val="22"/>
              </w:rPr>
              <w:t>Souhrn</w:t>
            </w:r>
          </w:p>
          <w:p w:rsidR="003621A9" w:rsidRPr="003621A9" w:rsidRDefault="003621A9" w:rsidP="00F1156F">
            <w:pPr>
              <w:pStyle w:val="Zkladntext2"/>
              <w:numPr>
                <w:ilvl w:val="0"/>
                <w:numId w:val="25"/>
              </w:numPr>
              <w:spacing w:line="276" w:lineRule="auto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Dne 10. června 2020 proběhlo pracovní zasedání R</w:t>
            </w:r>
            <w:r w:rsidR="0014027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ady pro výzkum, vývoj a inovace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k hodnocení aplikované</w:t>
            </w:r>
            <w:r w:rsidR="0014027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ho výzkumu, iniciované dopisem sedmi členů Rady a</w:t>
            </w:r>
            <w:r w:rsidR="00C32AA9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 </w:t>
            </w:r>
            <w:r w:rsidR="0014027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souvisejícími vyjádřeními, které byly předmětem jednání na </w:t>
            </w:r>
            <w:r w:rsidR="00D55F0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minulém </w:t>
            </w:r>
            <w:r w:rsidR="0014027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357. jednání Rady</w:t>
            </w:r>
            <w:r w:rsidR="00C0293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. 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Rada byla seznámena s</w:t>
            </w:r>
            <w:r w:rsidR="0014027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 doporučením KHV v této věci a závěry jednání s rektory VŠ na shodné téma. Záznam z</w:t>
            </w:r>
            <w:r w:rsidR="00E663C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 </w:t>
            </w:r>
            <w:r w:rsidR="0014027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pracovního</w:t>
            </w:r>
            <w:r w:rsidR="00E663C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zasedání</w:t>
            </w:r>
            <w:r w:rsidR="0014027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je</w:t>
            </w:r>
            <w:r w:rsidR="00E663C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připojen po zapracování připomínek účastníků jednání</w:t>
            </w:r>
            <w:r w:rsidR="0014027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.</w:t>
            </w:r>
          </w:p>
          <w:p w:rsidR="00F1156F" w:rsidRPr="001C33BD" w:rsidRDefault="000B3FA0" w:rsidP="00D55F05">
            <w:pPr>
              <w:pStyle w:val="Zkladntext2"/>
              <w:numPr>
                <w:ilvl w:val="0"/>
                <w:numId w:val="25"/>
              </w:numPr>
              <w:spacing w:line="276" w:lineRule="auto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Aktuální informac</w:t>
            </w:r>
            <w:r w:rsidR="00DB366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e</w:t>
            </w:r>
            <w:r w:rsidR="000B27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o průběhu hodnocení </w:t>
            </w:r>
            <w:r w:rsidR="003621A9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na národní úrovni (</w:t>
            </w:r>
            <w:r w:rsidR="000B27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v Modulech 1 a 2</w:t>
            </w:r>
            <w:r w:rsidR="003621A9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) bude 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shrnuta </w:t>
            </w:r>
            <w:r w:rsidR="00E663C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ústně </w:t>
            </w:r>
            <w:r w:rsidR="003621A9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prof. Dvořákem, </w:t>
            </w:r>
            <w:r w:rsidR="00D55F0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1. místopředsedou Rady a </w:t>
            </w:r>
            <w:r w:rsidR="003621A9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předsedou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Komise pro</w:t>
            </w:r>
            <w:r w:rsidR="00C32AA9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 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hodnocení výzkumných organizací a ukončených programů</w:t>
            </w:r>
            <w:r w:rsidR="003621A9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.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D55F05" w:rsidRPr="001C33B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V souvislosti s </w:t>
            </w:r>
            <w:r w:rsidR="00D55F05" w:rsidRPr="001C33BD">
              <w:rPr>
                <w:rFonts w:ascii="Arial" w:eastAsiaTheme="minorHAnsi" w:hAnsi="Arial" w:cs="Arial"/>
                <w:i/>
                <w:sz w:val="22"/>
                <w:szCs w:val="22"/>
                <w:lang w:eastAsia="en-US"/>
              </w:rPr>
              <w:t>Výzvou k přihlašování vybraných výsledků podle M17+ ve čtvrtém roce</w:t>
            </w:r>
            <w:r w:rsidR="00D55F05" w:rsidRPr="001C33B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schválenou </w:t>
            </w:r>
            <w:r w:rsidR="00D55F05" w:rsidRPr="001C33BD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 xml:space="preserve">357. zasedání Rady pro výzkum, vývoj a inovace dne </w:t>
            </w:r>
            <w:r w:rsidR="0047350A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29. května 2020 došlo k dohodě o spolupráci s</w:t>
            </w:r>
            <w:r w:rsidR="00C32AA9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 </w:t>
            </w:r>
            <w:r w:rsidR="00956AD8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Oddělení</w:t>
            </w:r>
            <w:r w:rsidR="0047350A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m</w:t>
            </w:r>
            <w:r w:rsidR="00956AD8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 xml:space="preserve"> i</w:t>
            </w:r>
            <w:r w:rsidR="001C33BD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 xml:space="preserve">nformačních systémů, které bylo </w:t>
            </w:r>
            <w:r w:rsidR="00956AD8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 xml:space="preserve">systemizací </w:t>
            </w:r>
            <w:r w:rsidR="001C33BD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 xml:space="preserve">převedeno z Odboru Rady </w:t>
            </w:r>
            <w:r w:rsidR="00956AD8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 xml:space="preserve">pro výzkum, vývoj a inovace </w:t>
            </w:r>
            <w:r w:rsidR="001C33BD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pod Odbor informatiky Úřadu vlády ČR</w:t>
            </w:r>
            <w:r w:rsidR="00E663C3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,</w:t>
            </w:r>
            <w:r w:rsidR="0047350A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 xml:space="preserve"> při přípravě a provozu aplikace SKV určené pro přihlašování a sběr</w:t>
            </w:r>
            <w:r w:rsidR="001C33BD" w:rsidRPr="001C33BD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 xml:space="preserve"> </w:t>
            </w:r>
            <w:r w:rsidR="0047350A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 xml:space="preserve">kvalitních </w:t>
            </w:r>
            <w:r w:rsidR="001C33BD" w:rsidRPr="001C33BD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výsledků a souvisejících podkladů pro hodnocení Modulem 1 do aplikace SKV ze s</w:t>
            </w:r>
            <w:r w:rsidR="00956AD8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trany VO, resp. poskytovatelů</w:t>
            </w:r>
            <w:r w:rsidR="001C33BD" w:rsidRPr="001C33BD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.</w:t>
            </w:r>
          </w:p>
          <w:p w:rsidR="00956AD8" w:rsidRPr="001F4FA6" w:rsidRDefault="006940AF" w:rsidP="006940AF">
            <w:pPr>
              <w:pStyle w:val="Zkladntext2"/>
              <w:numPr>
                <w:ilvl w:val="0"/>
                <w:numId w:val="25"/>
              </w:numPr>
              <w:spacing w:line="276" w:lineRule="auto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Rada</w:t>
            </w:r>
            <w:r w:rsidR="00121059" w:rsidRPr="006940A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usnesení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m</w:t>
            </w:r>
            <w:r w:rsidR="00121059" w:rsidRPr="006940A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354/A4 vyzvala poskytovatele DK RVO, aby 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ji v termínu do 30. 4. 2020</w:t>
            </w:r>
            <w:r w:rsidR="00121059" w:rsidRPr="006940A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předložili </w:t>
            </w:r>
            <w:r w:rsidRPr="006940AF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písemné informace o způsobu využití výsledků Metodiky 2017+ po</w:t>
            </w:r>
            <w:r w:rsidR="00C32AA9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 </w:t>
            </w:r>
            <w:r w:rsidRPr="006940AF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druhém roce implementace při rozdělování institucionální podpory typu DK RVO</w:t>
            </w:r>
            <w:r w:rsidR="00121059" w:rsidRPr="006940AF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 xml:space="preserve"> </w:t>
            </w:r>
            <w:r w:rsidRPr="006940AF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a</w:t>
            </w:r>
            <w:r w:rsidR="00C32AA9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 </w:t>
            </w:r>
            <w:r w:rsidR="00121059" w:rsidRPr="006940AF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o</w:t>
            </w:r>
            <w:r w:rsidR="00C32AA9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 </w:t>
            </w:r>
            <w:r w:rsidR="00121059" w:rsidRPr="006940AF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připravenosti komple</w:t>
            </w:r>
            <w:r w:rsidR="00121059" w:rsidRPr="006940A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tního hodnocení v jejich gesci; pokud hodnocení provedli, aby</w:t>
            </w:r>
            <w:r w:rsidR="00C32AA9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 </w:t>
            </w:r>
            <w:r w:rsidR="00121059" w:rsidRPr="006940A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informovali Radu, kdy provedou další kolo kompl</w:t>
            </w:r>
            <w:r w:rsidR="00C0293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etního hodnocení v Modulech 3-5</w:t>
            </w:r>
            <w:r w:rsidR="00121059" w:rsidRPr="006940A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a jaké změny v kompletním hodnocení budou na základě předchozí zkušenosti implementovat. </w:t>
            </w:r>
            <w:r w:rsidR="00956AD8" w:rsidRPr="006940A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Obdržené písemné informace tvoří podklady k tomuto </w:t>
            </w:r>
            <w:r w:rsidR="00757B81" w:rsidRPr="006940A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bodu, vzhledem k jejich velikosti byly </w:t>
            </w:r>
            <w:r w:rsidR="00757B81" w:rsidRPr="001F4FA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distribuovány zvlášť v samostatných souborech zip.</w:t>
            </w:r>
          </w:p>
          <w:p w:rsidR="00D23B95" w:rsidRPr="006940AF" w:rsidRDefault="00757B81" w:rsidP="009073DB">
            <w:pPr>
              <w:pStyle w:val="Zkladntext2"/>
              <w:numPr>
                <w:ilvl w:val="0"/>
                <w:numId w:val="25"/>
              </w:numPr>
              <w:spacing w:line="276" w:lineRule="auto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1F4FA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V souladu s</w:t>
            </w:r>
            <w:r w:rsidR="00121059" w:rsidRPr="001F4FA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usnesení</w:t>
            </w:r>
            <w:r w:rsidRPr="001F4FA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m</w:t>
            </w:r>
            <w:r w:rsidR="00121059" w:rsidRPr="001F4FA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6940AF" w:rsidRPr="001F4FA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354/A4 </w:t>
            </w:r>
            <w:r w:rsidR="00121059" w:rsidRPr="001F4FA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byla </w:t>
            </w:r>
            <w:r w:rsidR="00ED71DB" w:rsidRPr="001F4FA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v součinnosti s KHV </w:t>
            </w:r>
            <w:r w:rsidR="00121059" w:rsidRPr="001F4FA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zpracována sumarizace informací</w:t>
            </w:r>
            <w:r w:rsidR="00601FE4" w:rsidRPr="001F4FA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podle bodu c)</w:t>
            </w:r>
            <w:r w:rsidR="006940AF" w:rsidRPr="001F4FA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a specifikován harmo</w:t>
            </w:r>
            <w:r w:rsidR="00C32AA9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no</w:t>
            </w:r>
            <w:r w:rsidR="006940AF" w:rsidRPr="001F4FA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gram.</w:t>
            </w:r>
            <w:r w:rsidR="00ED71DB" w:rsidRPr="001F4FA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6940AF" w:rsidRPr="001F4FA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V souvislosti</w:t>
            </w:r>
            <w:r w:rsidR="00ED71DB" w:rsidRPr="001F4FA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6940AF" w:rsidRPr="001F4FA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s tím </w:t>
            </w:r>
            <w:r w:rsidR="00ED71DB" w:rsidRPr="001F4FA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byl zpracován přehled nárůstů DK</w:t>
            </w:r>
            <w:r w:rsidR="006940AF" w:rsidRPr="001F4FA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RVO </w:t>
            </w:r>
            <w:r w:rsidR="00E663C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(včetně převodu NPU I.) </w:t>
            </w:r>
            <w:r w:rsidR="006940AF" w:rsidRPr="001F4FA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napříč všemi poskytovateli</w:t>
            </w:r>
            <w:r w:rsidR="00121059" w:rsidRPr="001F4FA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.</w:t>
            </w:r>
            <w:r w:rsidR="00ED71DB" w:rsidRPr="001F4FA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Komise pro hodnocení výzkumných organizací a ukončených programů</w:t>
            </w:r>
            <w:r w:rsidR="003E449C" w:rsidRPr="001F4FA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1F4FA6" w:rsidRPr="001F4FA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předkládané </w:t>
            </w:r>
            <w:r w:rsidR="006940AF" w:rsidRPr="001F4FA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materiály schválila</w:t>
            </w:r>
            <w:r w:rsidR="001F4FA6" w:rsidRPr="001F4FA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41007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dne 17. 6. 2020 </w:t>
            </w:r>
            <w:r w:rsidR="001F4FA6" w:rsidRPr="001F4FA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a</w:t>
            </w:r>
            <w:r w:rsidR="0041007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 </w:t>
            </w:r>
            <w:r w:rsidR="003E449C" w:rsidRPr="001F4FA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doporučuje </w:t>
            </w:r>
            <w:r w:rsidR="006940AF" w:rsidRPr="001F4FA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je Radě dále vy</w:t>
            </w:r>
            <w:r w:rsidR="003E449C" w:rsidRPr="001F4FA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užívat k informované koordinaci řízení sy</w:t>
            </w:r>
            <w:r w:rsidR="00C0293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s</w:t>
            </w:r>
            <w:r w:rsidR="003E449C" w:rsidRPr="001F4FA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tému VaVaI v</w:t>
            </w:r>
            <w:r w:rsidR="00E663C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 </w:t>
            </w:r>
            <w:r w:rsidR="003E449C" w:rsidRPr="001F4FA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ČR</w:t>
            </w:r>
            <w:r w:rsidR="00E663C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.</w:t>
            </w:r>
            <w:r w:rsidR="005B427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Při posuzování těchto informací je</w:t>
            </w:r>
            <w:r w:rsidR="005B4276">
              <w:rPr>
                <w:rFonts w:ascii="Arial" w:hAnsi="Arial" w:cs="Arial"/>
              </w:rPr>
              <w:t xml:space="preserve"> </w:t>
            </w:r>
            <w:r w:rsidR="005B4276" w:rsidRPr="005B427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třeba rovněž respektovat kompetenci poskytovatele při poskytování DKRVO, které někteří poskytovatelé využili.</w:t>
            </w:r>
          </w:p>
        </w:tc>
      </w:tr>
      <w:tr w:rsidR="008F77F6" w:rsidRPr="00F02012" w:rsidTr="00FA09FC">
        <w:trPr>
          <w:trHeight w:val="557"/>
        </w:trPr>
        <w:tc>
          <w:tcPr>
            <w:tcW w:w="9288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3A3A" w:rsidRDefault="008F77F6" w:rsidP="00FA09FC">
            <w:pPr>
              <w:spacing w:before="120"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C40DD3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  <w:r w:rsidR="009E46B2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</w:p>
          <w:p w:rsidR="001F4FA6" w:rsidRPr="001F4FA6" w:rsidRDefault="001F4FA6" w:rsidP="001F4FA6">
            <w:pPr>
              <w:pStyle w:val="Odstavecseseznamem"/>
              <w:numPr>
                <w:ilvl w:val="0"/>
                <w:numId w:val="26"/>
              </w:numPr>
              <w:spacing w:before="120" w:after="60"/>
              <w:rPr>
                <w:rFonts w:ascii="Arial" w:hAnsi="Arial" w:cs="Arial"/>
                <w:bCs/>
                <w:sz w:val="22"/>
                <w:szCs w:val="22"/>
              </w:rPr>
            </w:pPr>
            <w:proofErr w:type="spellStart"/>
            <w:r w:rsidRPr="001F4FA6">
              <w:rPr>
                <w:rFonts w:ascii="Arial" w:hAnsi="Arial" w:cs="Arial"/>
                <w:bCs/>
                <w:i/>
                <w:sz w:val="22"/>
                <w:szCs w:val="22"/>
              </w:rPr>
              <w:lastRenderedPageBreak/>
              <w:t>Zaznam</w:t>
            </w:r>
            <w:proofErr w:type="spellEnd"/>
            <w:r w:rsidRPr="001F4FA6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hodnoceni </w:t>
            </w:r>
            <w:proofErr w:type="spellStart"/>
            <w:r w:rsidRPr="001F4FA6">
              <w:rPr>
                <w:rFonts w:ascii="Arial" w:hAnsi="Arial" w:cs="Arial"/>
                <w:bCs/>
                <w:i/>
                <w:sz w:val="22"/>
                <w:szCs w:val="22"/>
              </w:rPr>
              <w:t>aplik</w:t>
            </w:r>
            <w:proofErr w:type="spellEnd"/>
            <w:r w:rsidRPr="001F4FA6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1F4FA6">
              <w:rPr>
                <w:rFonts w:ascii="Arial" w:hAnsi="Arial" w:cs="Arial"/>
                <w:bCs/>
                <w:i/>
                <w:sz w:val="22"/>
                <w:szCs w:val="22"/>
              </w:rPr>
              <w:t>vyzk</w:t>
            </w:r>
            <w:proofErr w:type="spellEnd"/>
            <w:r w:rsidRPr="001F4FA6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2020-05-26</w:t>
            </w:r>
            <w:r w:rsidR="00FF4D93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u</w:t>
            </w:r>
            <w:r w:rsidRPr="001F4FA6">
              <w:rPr>
                <w:rFonts w:ascii="Arial" w:hAnsi="Arial" w:cs="Arial"/>
                <w:bCs/>
                <w:i/>
                <w:sz w:val="22"/>
                <w:szCs w:val="22"/>
              </w:rPr>
              <w:t>.docx</w:t>
            </w:r>
          </w:p>
          <w:p w:rsidR="001F4FA6" w:rsidRPr="001F4FA6" w:rsidRDefault="001F4FA6" w:rsidP="001F4FA6">
            <w:pPr>
              <w:pStyle w:val="Odstavecseseznamem"/>
              <w:spacing w:before="120" w:after="60"/>
              <w:ind w:left="360"/>
              <w:rPr>
                <w:rFonts w:ascii="Arial" w:hAnsi="Arial" w:cs="Arial"/>
                <w:bCs/>
                <w:sz w:val="22"/>
                <w:szCs w:val="22"/>
              </w:rPr>
            </w:pPr>
            <w:proofErr w:type="spellStart"/>
            <w:r w:rsidRPr="001F4FA6">
              <w:rPr>
                <w:rFonts w:ascii="Arial" w:hAnsi="Arial" w:cs="Arial"/>
                <w:bCs/>
                <w:i/>
                <w:sz w:val="22"/>
                <w:szCs w:val="22"/>
              </w:rPr>
              <w:t>Doporuceni</w:t>
            </w:r>
            <w:proofErr w:type="spellEnd"/>
            <w:r w:rsidRPr="001F4FA6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1F4FA6">
              <w:rPr>
                <w:rFonts w:ascii="Arial" w:hAnsi="Arial" w:cs="Arial"/>
                <w:bCs/>
                <w:i/>
                <w:sz w:val="22"/>
                <w:szCs w:val="22"/>
              </w:rPr>
              <w:t>KHV_apl</w:t>
            </w:r>
            <w:proofErr w:type="spellEnd"/>
            <w:r w:rsidRPr="001F4FA6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vyzkum.docx</w:t>
            </w:r>
          </w:p>
          <w:p w:rsidR="001F4FA6" w:rsidRPr="001F4FA6" w:rsidRDefault="001F4FA6" w:rsidP="001F4FA6">
            <w:pPr>
              <w:pStyle w:val="Odstavecseseznamem"/>
              <w:spacing w:before="120" w:after="60"/>
              <w:ind w:left="360"/>
              <w:rPr>
                <w:rFonts w:ascii="Arial" w:hAnsi="Arial" w:cs="Arial"/>
                <w:bCs/>
                <w:sz w:val="22"/>
                <w:szCs w:val="22"/>
              </w:rPr>
            </w:pPr>
            <w:r w:rsidRPr="001F4FA6">
              <w:rPr>
                <w:rFonts w:ascii="Arial" w:hAnsi="Arial" w:cs="Arial"/>
                <w:bCs/>
                <w:i/>
                <w:sz w:val="22"/>
                <w:szCs w:val="22"/>
              </w:rPr>
              <w:t>Záznam z pracovního zasedání RVVI konaného 10. června 2020</w:t>
            </w:r>
            <w:r w:rsidRPr="00ED71DB">
              <w:t xml:space="preserve"> </w:t>
            </w:r>
            <w:r w:rsidRPr="00ED71DB">
              <w:br/>
            </w:r>
          </w:p>
          <w:p w:rsidR="001F4FA6" w:rsidRPr="001F4FA6" w:rsidRDefault="001F4FA6" w:rsidP="006548E4">
            <w:pPr>
              <w:pStyle w:val="Odstavecseseznamem"/>
              <w:numPr>
                <w:ilvl w:val="0"/>
                <w:numId w:val="32"/>
              </w:numPr>
              <w:spacing w:before="120" w:after="60"/>
              <w:rPr>
                <w:rFonts w:ascii="Arial" w:hAnsi="Arial" w:cs="Arial"/>
                <w:bCs/>
                <w:i/>
                <w:sz w:val="22"/>
                <w:szCs w:val="22"/>
              </w:rPr>
            </w:pPr>
            <w:bookmarkStart w:id="0" w:name="_GoBack"/>
            <w:bookmarkEnd w:id="0"/>
            <w:r w:rsidRPr="001F4FA6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</w:t>
            </w:r>
            <w:r w:rsidR="0000205E" w:rsidRPr="001F4FA6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Implementace M17+ na </w:t>
            </w:r>
            <w:proofErr w:type="spellStart"/>
            <w:r w:rsidR="0000205E" w:rsidRPr="001F4FA6">
              <w:rPr>
                <w:rFonts w:ascii="Arial" w:hAnsi="Arial" w:cs="Arial"/>
                <w:bCs/>
                <w:i/>
                <w:sz w:val="22"/>
                <w:szCs w:val="22"/>
              </w:rPr>
              <w:t>urovni</w:t>
            </w:r>
            <w:proofErr w:type="spellEnd"/>
            <w:r w:rsidR="0000205E" w:rsidRPr="001F4FA6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="0000205E" w:rsidRPr="001F4FA6">
              <w:rPr>
                <w:rFonts w:ascii="Arial" w:hAnsi="Arial" w:cs="Arial"/>
                <w:bCs/>
                <w:i/>
                <w:sz w:val="22"/>
                <w:szCs w:val="22"/>
              </w:rPr>
              <w:t>poskytovatelu</w:t>
            </w:r>
            <w:proofErr w:type="spellEnd"/>
            <w:r w:rsidR="0000205E" w:rsidRPr="001F4FA6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sumarizace</w:t>
            </w:r>
            <w:r w:rsidR="00BD4480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u</w:t>
            </w:r>
            <w:r w:rsidR="006548E4">
              <w:rPr>
                <w:rFonts w:ascii="Arial" w:hAnsi="Arial" w:cs="Arial"/>
                <w:bCs/>
                <w:i/>
                <w:sz w:val="22"/>
                <w:szCs w:val="22"/>
              </w:rPr>
              <w:t>.xlsx</w:t>
            </w:r>
            <w:r w:rsidR="0000205E" w:rsidRPr="001F4FA6">
              <w:rPr>
                <w:rFonts w:ascii="Arial" w:hAnsi="Arial" w:cs="Arial"/>
                <w:bCs/>
                <w:i/>
                <w:sz w:val="22"/>
                <w:szCs w:val="22"/>
              </w:rPr>
              <w:br/>
            </w:r>
            <w:r w:rsidRPr="001F4FA6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Implementace M17+ na </w:t>
            </w:r>
            <w:proofErr w:type="spellStart"/>
            <w:r w:rsidRPr="001F4FA6">
              <w:rPr>
                <w:rFonts w:ascii="Arial" w:hAnsi="Arial" w:cs="Arial"/>
                <w:bCs/>
                <w:i/>
                <w:sz w:val="22"/>
                <w:szCs w:val="22"/>
              </w:rPr>
              <w:t>urovni</w:t>
            </w:r>
            <w:proofErr w:type="spellEnd"/>
            <w:r w:rsidRPr="001F4FA6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1F4FA6">
              <w:rPr>
                <w:rFonts w:ascii="Arial" w:hAnsi="Arial" w:cs="Arial"/>
                <w:bCs/>
                <w:i/>
                <w:sz w:val="22"/>
                <w:szCs w:val="22"/>
              </w:rPr>
              <w:t>poskytovatelu</w:t>
            </w:r>
            <w:proofErr w:type="spellEnd"/>
            <w:r w:rsidRPr="001F4FA6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harmonogram.docx</w:t>
            </w:r>
          </w:p>
          <w:p w:rsidR="0000205E" w:rsidRPr="001F4FA6" w:rsidRDefault="001F4FA6" w:rsidP="001F4FA6">
            <w:pPr>
              <w:pStyle w:val="Odstavecseseznamem"/>
              <w:spacing w:before="120" w:after="60"/>
              <w:ind w:left="360"/>
              <w:rPr>
                <w:rFonts w:ascii="Arial" w:hAnsi="Arial" w:cs="Arial"/>
                <w:bCs/>
                <w:i/>
                <w:sz w:val="22"/>
                <w:szCs w:val="22"/>
              </w:rPr>
            </w:pPr>
            <w:r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</w:t>
            </w:r>
          </w:p>
          <w:p w:rsidR="001D1044" w:rsidRPr="00D57B36" w:rsidRDefault="001D1044" w:rsidP="001F4FA6">
            <w:pPr>
              <w:pStyle w:val="Odstavecseseznamem"/>
              <w:spacing w:before="120" w:after="60"/>
              <w:ind w:left="36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:rsidR="00F86D54" w:rsidRPr="00850662" w:rsidRDefault="004420A6" w:rsidP="00850662">
      <w:pPr>
        <w:rPr>
          <w:sz w:val="16"/>
          <w:szCs w:val="16"/>
        </w:rPr>
      </w:pPr>
    </w:p>
    <w:sectPr w:rsidR="00F86D54" w:rsidRPr="0085066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20A6" w:rsidRDefault="004420A6" w:rsidP="008F77F6">
      <w:r>
        <w:separator/>
      </w:r>
    </w:p>
  </w:endnote>
  <w:endnote w:type="continuationSeparator" w:id="0">
    <w:p w:rsidR="004420A6" w:rsidRDefault="004420A6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20A6" w:rsidRDefault="004420A6" w:rsidP="008F77F6">
      <w:r>
        <w:separator/>
      </w:r>
    </w:p>
  </w:footnote>
  <w:footnote w:type="continuationSeparator" w:id="0">
    <w:p w:rsidR="004420A6" w:rsidRDefault="004420A6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59844497" wp14:editId="42484BB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  <w:p w:rsidR="00D20535" w:rsidRDefault="00D2053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9F6C1F"/>
    <w:multiLevelType w:val="hybridMultilevel"/>
    <w:tmpl w:val="1922A9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40236B"/>
    <w:multiLevelType w:val="hybridMultilevel"/>
    <w:tmpl w:val="1922A9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6F309E"/>
    <w:multiLevelType w:val="hybridMultilevel"/>
    <w:tmpl w:val="81343948"/>
    <w:lvl w:ilvl="0" w:tplc="F1280F20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6CA0C894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5" w15:restartNumberingAfterBreak="0">
    <w:nsid w:val="08DE5078"/>
    <w:multiLevelType w:val="hybridMultilevel"/>
    <w:tmpl w:val="7200F262"/>
    <w:lvl w:ilvl="0" w:tplc="3F0AC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695068"/>
    <w:multiLevelType w:val="hybridMultilevel"/>
    <w:tmpl w:val="B742177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1766512F"/>
    <w:multiLevelType w:val="hybridMultilevel"/>
    <w:tmpl w:val="9D124FD2"/>
    <w:lvl w:ilvl="0" w:tplc="A2C86DC6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EEF7B51"/>
    <w:multiLevelType w:val="hybridMultilevel"/>
    <w:tmpl w:val="FD1824B6"/>
    <w:lvl w:ilvl="0" w:tplc="D7A4715A">
      <w:start w:val="3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2A2CB9"/>
    <w:multiLevelType w:val="hybridMultilevel"/>
    <w:tmpl w:val="C0D2B7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7E348C8"/>
    <w:multiLevelType w:val="hybridMultilevel"/>
    <w:tmpl w:val="B644DBE6"/>
    <w:lvl w:ilvl="0" w:tplc="E73C6432">
      <w:start w:val="4"/>
      <w:numFmt w:val="lowerLetter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B0036EA"/>
    <w:multiLevelType w:val="multilevel"/>
    <w:tmpl w:val="A9CEF5CA"/>
    <w:lvl w:ilvl="0">
      <w:start w:val="1"/>
      <w:numFmt w:val="bullet"/>
      <w:lvlText w:val="●"/>
      <w:lvlJc w:val="left"/>
      <w:pPr>
        <w:ind w:left="720" w:firstLine="3960"/>
      </w:pPr>
      <w:rPr>
        <w:rFonts w:ascii="Arial" w:eastAsia="Arial" w:hAnsi="Arial" w:cs="Arial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82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26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169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21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255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298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1336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27016"/>
      </w:pPr>
      <w:rPr>
        <w:rFonts w:ascii="Arial" w:eastAsia="Arial" w:hAnsi="Arial" w:cs="Arial"/>
      </w:rPr>
    </w:lvl>
  </w:abstractNum>
  <w:abstractNum w:abstractNumId="20" w15:restartNumberingAfterBreak="0">
    <w:nsid w:val="448C608E"/>
    <w:multiLevelType w:val="hybridMultilevel"/>
    <w:tmpl w:val="6BF4E6A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BA434A"/>
    <w:multiLevelType w:val="hybridMultilevel"/>
    <w:tmpl w:val="1922A9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8728DE"/>
    <w:multiLevelType w:val="hybridMultilevel"/>
    <w:tmpl w:val="19C635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2318C4"/>
    <w:multiLevelType w:val="hybridMultilevel"/>
    <w:tmpl w:val="9A70473A"/>
    <w:lvl w:ilvl="0" w:tplc="040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4" w15:restartNumberingAfterBreak="0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58B4933"/>
    <w:multiLevelType w:val="hybridMultilevel"/>
    <w:tmpl w:val="BA002846"/>
    <w:lvl w:ilvl="0" w:tplc="9992EAA2">
      <w:start w:val="1"/>
      <w:numFmt w:val="upperRoman"/>
      <w:lvlText w:val="%1.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6" w15:restartNumberingAfterBreak="0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4519F0"/>
    <w:multiLevelType w:val="hybridMultilevel"/>
    <w:tmpl w:val="AEE05A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1777D7"/>
    <w:multiLevelType w:val="hybridMultilevel"/>
    <w:tmpl w:val="9C4464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A52C54"/>
    <w:multiLevelType w:val="hybridMultilevel"/>
    <w:tmpl w:val="513A83B0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7D24233D"/>
    <w:multiLevelType w:val="hybridMultilevel"/>
    <w:tmpl w:val="A04AD0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6"/>
  </w:num>
  <w:num w:numId="4">
    <w:abstractNumId w:val="1"/>
  </w:num>
  <w:num w:numId="5">
    <w:abstractNumId w:val="14"/>
  </w:num>
  <w:num w:numId="6">
    <w:abstractNumId w:val="18"/>
  </w:num>
  <w:num w:numId="7">
    <w:abstractNumId w:val="15"/>
  </w:num>
  <w:num w:numId="8">
    <w:abstractNumId w:val="13"/>
  </w:num>
  <w:num w:numId="9">
    <w:abstractNumId w:val="10"/>
  </w:num>
  <w:num w:numId="10">
    <w:abstractNumId w:val="24"/>
  </w:num>
  <w:num w:numId="11">
    <w:abstractNumId w:val="11"/>
  </w:num>
  <w:num w:numId="12">
    <w:abstractNumId w:val="26"/>
  </w:num>
  <w:num w:numId="13">
    <w:abstractNumId w:val="20"/>
  </w:num>
  <w:num w:numId="14">
    <w:abstractNumId w:val="31"/>
  </w:num>
  <w:num w:numId="15">
    <w:abstractNumId w:val="25"/>
  </w:num>
  <w:num w:numId="16">
    <w:abstractNumId w:val="30"/>
  </w:num>
  <w:num w:numId="17">
    <w:abstractNumId w:val="19"/>
  </w:num>
  <w:num w:numId="18">
    <w:abstractNumId w:val="23"/>
  </w:num>
  <w:num w:numId="19">
    <w:abstractNumId w:val="27"/>
  </w:num>
  <w:num w:numId="20">
    <w:abstractNumId w:val="6"/>
  </w:num>
  <w:num w:numId="21">
    <w:abstractNumId w:val="9"/>
  </w:num>
  <w:num w:numId="22">
    <w:abstractNumId w:val="22"/>
  </w:num>
  <w:num w:numId="23">
    <w:abstractNumId w:val="5"/>
  </w:num>
  <w:num w:numId="24">
    <w:abstractNumId w:val="28"/>
  </w:num>
  <w:num w:numId="25">
    <w:abstractNumId w:val="2"/>
  </w:num>
  <w:num w:numId="26">
    <w:abstractNumId w:val="7"/>
  </w:num>
  <w:num w:numId="27">
    <w:abstractNumId w:val="4"/>
  </w:num>
  <w:num w:numId="28">
    <w:abstractNumId w:val="29"/>
  </w:num>
  <w:num w:numId="29">
    <w:abstractNumId w:val="21"/>
  </w:num>
  <w:num w:numId="30">
    <w:abstractNumId w:val="8"/>
  </w:num>
  <w:num w:numId="31">
    <w:abstractNumId w:val="3"/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0205E"/>
    <w:rsid w:val="000103C0"/>
    <w:rsid w:val="0002660E"/>
    <w:rsid w:val="00034112"/>
    <w:rsid w:val="00055020"/>
    <w:rsid w:val="0008061A"/>
    <w:rsid w:val="00095B2C"/>
    <w:rsid w:val="000B2133"/>
    <w:rsid w:val="000B271A"/>
    <w:rsid w:val="000B3FA0"/>
    <w:rsid w:val="000B503A"/>
    <w:rsid w:val="000B552E"/>
    <w:rsid w:val="000C4A33"/>
    <w:rsid w:val="000D6C28"/>
    <w:rsid w:val="000F2431"/>
    <w:rsid w:val="00115DD5"/>
    <w:rsid w:val="00121059"/>
    <w:rsid w:val="00123C30"/>
    <w:rsid w:val="00125E45"/>
    <w:rsid w:val="0014027F"/>
    <w:rsid w:val="00142A2B"/>
    <w:rsid w:val="001521C9"/>
    <w:rsid w:val="0018641A"/>
    <w:rsid w:val="001919AE"/>
    <w:rsid w:val="001A621D"/>
    <w:rsid w:val="001C1FF6"/>
    <w:rsid w:val="001C33BD"/>
    <w:rsid w:val="001C6720"/>
    <w:rsid w:val="001D1044"/>
    <w:rsid w:val="001F4FA6"/>
    <w:rsid w:val="002025F0"/>
    <w:rsid w:val="002055E1"/>
    <w:rsid w:val="00220337"/>
    <w:rsid w:val="002354C2"/>
    <w:rsid w:val="0023589F"/>
    <w:rsid w:val="00237006"/>
    <w:rsid w:val="00245132"/>
    <w:rsid w:val="00245D34"/>
    <w:rsid w:val="00263138"/>
    <w:rsid w:val="00283411"/>
    <w:rsid w:val="00284417"/>
    <w:rsid w:val="002A18DA"/>
    <w:rsid w:val="002D1EB4"/>
    <w:rsid w:val="002F01DD"/>
    <w:rsid w:val="0031020D"/>
    <w:rsid w:val="00327C20"/>
    <w:rsid w:val="003320FD"/>
    <w:rsid w:val="0034709D"/>
    <w:rsid w:val="00352309"/>
    <w:rsid w:val="00360293"/>
    <w:rsid w:val="003621A9"/>
    <w:rsid w:val="00383055"/>
    <w:rsid w:val="0038437F"/>
    <w:rsid w:val="00387B05"/>
    <w:rsid w:val="003C2660"/>
    <w:rsid w:val="003C2FDC"/>
    <w:rsid w:val="003C46A3"/>
    <w:rsid w:val="003E449C"/>
    <w:rsid w:val="003E49F5"/>
    <w:rsid w:val="003F4002"/>
    <w:rsid w:val="00410072"/>
    <w:rsid w:val="00437BF2"/>
    <w:rsid w:val="0044033C"/>
    <w:rsid w:val="004420A6"/>
    <w:rsid w:val="00451DCE"/>
    <w:rsid w:val="004637DD"/>
    <w:rsid w:val="00470878"/>
    <w:rsid w:val="0047350A"/>
    <w:rsid w:val="00474974"/>
    <w:rsid w:val="00477798"/>
    <w:rsid w:val="00494A1F"/>
    <w:rsid w:val="00494C87"/>
    <w:rsid w:val="0049627F"/>
    <w:rsid w:val="004C59C7"/>
    <w:rsid w:val="004D17F9"/>
    <w:rsid w:val="00521346"/>
    <w:rsid w:val="00527F21"/>
    <w:rsid w:val="00556BA1"/>
    <w:rsid w:val="00564C3B"/>
    <w:rsid w:val="00582F4D"/>
    <w:rsid w:val="00594514"/>
    <w:rsid w:val="005A039A"/>
    <w:rsid w:val="005B3626"/>
    <w:rsid w:val="005B4276"/>
    <w:rsid w:val="005B612A"/>
    <w:rsid w:val="005C62FC"/>
    <w:rsid w:val="005C74DC"/>
    <w:rsid w:val="005E42B2"/>
    <w:rsid w:val="005E4DB4"/>
    <w:rsid w:val="005F0813"/>
    <w:rsid w:val="005F5B1A"/>
    <w:rsid w:val="00601FE4"/>
    <w:rsid w:val="0061052C"/>
    <w:rsid w:val="006213EB"/>
    <w:rsid w:val="00624F90"/>
    <w:rsid w:val="00646D8B"/>
    <w:rsid w:val="006548E4"/>
    <w:rsid w:val="00655C89"/>
    <w:rsid w:val="00660AAF"/>
    <w:rsid w:val="0066353D"/>
    <w:rsid w:val="00681D93"/>
    <w:rsid w:val="00684D79"/>
    <w:rsid w:val="006940AF"/>
    <w:rsid w:val="00697955"/>
    <w:rsid w:val="006A0D30"/>
    <w:rsid w:val="006A6022"/>
    <w:rsid w:val="006C0911"/>
    <w:rsid w:val="006C214F"/>
    <w:rsid w:val="006E211B"/>
    <w:rsid w:val="006E518C"/>
    <w:rsid w:val="006F0B2D"/>
    <w:rsid w:val="006F59BB"/>
    <w:rsid w:val="006F7BCE"/>
    <w:rsid w:val="00710F53"/>
    <w:rsid w:val="00713180"/>
    <w:rsid w:val="00713C3F"/>
    <w:rsid w:val="00717229"/>
    <w:rsid w:val="00726824"/>
    <w:rsid w:val="00743F2F"/>
    <w:rsid w:val="007524A6"/>
    <w:rsid w:val="00752A3C"/>
    <w:rsid w:val="00757162"/>
    <w:rsid w:val="00757B81"/>
    <w:rsid w:val="00763060"/>
    <w:rsid w:val="00764DA0"/>
    <w:rsid w:val="00781FBE"/>
    <w:rsid w:val="00791776"/>
    <w:rsid w:val="007A514A"/>
    <w:rsid w:val="00804FFA"/>
    <w:rsid w:val="00810AA0"/>
    <w:rsid w:val="00812677"/>
    <w:rsid w:val="00817035"/>
    <w:rsid w:val="00824D90"/>
    <w:rsid w:val="008274EA"/>
    <w:rsid w:val="00850662"/>
    <w:rsid w:val="00861B66"/>
    <w:rsid w:val="008725D2"/>
    <w:rsid w:val="008815AA"/>
    <w:rsid w:val="008A7418"/>
    <w:rsid w:val="008B3B1E"/>
    <w:rsid w:val="008C4057"/>
    <w:rsid w:val="008D74E2"/>
    <w:rsid w:val="008E1279"/>
    <w:rsid w:val="008F0FA9"/>
    <w:rsid w:val="008F35D6"/>
    <w:rsid w:val="008F3A3A"/>
    <w:rsid w:val="008F77F6"/>
    <w:rsid w:val="009073DB"/>
    <w:rsid w:val="00907CC1"/>
    <w:rsid w:val="00920468"/>
    <w:rsid w:val="00924B49"/>
    <w:rsid w:val="00925716"/>
    <w:rsid w:val="00925EA0"/>
    <w:rsid w:val="0094197F"/>
    <w:rsid w:val="009439B6"/>
    <w:rsid w:val="00952E93"/>
    <w:rsid w:val="00956AD8"/>
    <w:rsid w:val="009704D2"/>
    <w:rsid w:val="0097563F"/>
    <w:rsid w:val="009870E8"/>
    <w:rsid w:val="0099119D"/>
    <w:rsid w:val="00991E49"/>
    <w:rsid w:val="00996672"/>
    <w:rsid w:val="009A3F0C"/>
    <w:rsid w:val="009A4A06"/>
    <w:rsid w:val="009B25B4"/>
    <w:rsid w:val="009B28FF"/>
    <w:rsid w:val="009B4AAA"/>
    <w:rsid w:val="009B50BE"/>
    <w:rsid w:val="009B6B86"/>
    <w:rsid w:val="009D5502"/>
    <w:rsid w:val="009E46B2"/>
    <w:rsid w:val="009E63FB"/>
    <w:rsid w:val="009E7274"/>
    <w:rsid w:val="009F279B"/>
    <w:rsid w:val="00A1065B"/>
    <w:rsid w:val="00A218B6"/>
    <w:rsid w:val="00A43DED"/>
    <w:rsid w:val="00A51417"/>
    <w:rsid w:val="00A51D1F"/>
    <w:rsid w:val="00A52552"/>
    <w:rsid w:val="00A66E3E"/>
    <w:rsid w:val="00A67C88"/>
    <w:rsid w:val="00AA1B8F"/>
    <w:rsid w:val="00AA51BE"/>
    <w:rsid w:val="00AA7217"/>
    <w:rsid w:val="00AB037F"/>
    <w:rsid w:val="00AB0910"/>
    <w:rsid w:val="00AE7D40"/>
    <w:rsid w:val="00AF1195"/>
    <w:rsid w:val="00B2385A"/>
    <w:rsid w:val="00B27490"/>
    <w:rsid w:val="00B27BD5"/>
    <w:rsid w:val="00B30591"/>
    <w:rsid w:val="00B400A4"/>
    <w:rsid w:val="00B476E7"/>
    <w:rsid w:val="00B6331E"/>
    <w:rsid w:val="00B74CD2"/>
    <w:rsid w:val="00B82302"/>
    <w:rsid w:val="00B943E1"/>
    <w:rsid w:val="00BA148D"/>
    <w:rsid w:val="00BB0768"/>
    <w:rsid w:val="00BB3611"/>
    <w:rsid w:val="00BC0284"/>
    <w:rsid w:val="00BC1B8D"/>
    <w:rsid w:val="00BD4480"/>
    <w:rsid w:val="00C0293E"/>
    <w:rsid w:val="00C20639"/>
    <w:rsid w:val="00C2324C"/>
    <w:rsid w:val="00C32AA9"/>
    <w:rsid w:val="00C33DAE"/>
    <w:rsid w:val="00C36357"/>
    <w:rsid w:val="00C40DD3"/>
    <w:rsid w:val="00C443FE"/>
    <w:rsid w:val="00C4542B"/>
    <w:rsid w:val="00C50E8F"/>
    <w:rsid w:val="00C51EF6"/>
    <w:rsid w:val="00C67A33"/>
    <w:rsid w:val="00C74E01"/>
    <w:rsid w:val="00C8581B"/>
    <w:rsid w:val="00C85C1C"/>
    <w:rsid w:val="00CA31E8"/>
    <w:rsid w:val="00CA43B6"/>
    <w:rsid w:val="00CB0A9E"/>
    <w:rsid w:val="00CC381A"/>
    <w:rsid w:val="00CD0F55"/>
    <w:rsid w:val="00CE70C1"/>
    <w:rsid w:val="00D04D72"/>
    <w:rsid w:val="00D126DB"/>
    <w:rsid w:val="00D15E62"/>
    <w:rsid w:val="00D20535"/>
    <w:rsid w:val="00D23B95"/>
    <w:rsid w:val="00D24B8E"/>
    <w:rsid w:val="00D27C56"/>
    <w:rsid w:val="00D328B5"/>
    <w:rsid w:val="00D33AF3"/>
    <w:rsid w:val="00D40432"/>
    <w:rsid w:val="00D43079"/>
    <w:rsid w:val="00D55F05"/>
    <w:rsid w:val="00D57B36"/>
    <w:rsid w:val="00D618BE"/>
    <w:rsid w:val="00D64C11"/>
    <w:rsid w:val="00D67873"/>
    <w:rsid w:val="00D73012"/>
    <w:rsid w:val="00D825A4"/>
    <w:rsid w:val="00D913CF"/>
    <w:rsid w:val="00D950E7"/>
    <w:rsid w:val="00DA6AB6"/>
    <w:rsid w:val="00DB13D0"/>
    <w:rsid w:val="00DB2DBE"/>
    <w:rsid w:val="00DB366D"/>
    <w:rsid w:val="00DC0013"/>
    <w:rsid w:val="00DC5C62"/>
    <w:rsid w:val="00DC5FE9"/>
    <w:rsid w:val="00DC742C"/>
    <w:rsid w:val="00DF7956"/>
    <w:rsid w:val="00E046F4"/>
    <w:rsid w:val="00E11985"/>
    <w:rsid w:val="00E14275"/>
    <w:rsid w:val="00E4270A"/>
    <w:rsid w:val="00E52D50"/>
    <w:rsid w:val="00E613BE"/>
    <w:rsid w:val="00E663C3"/>
    <w:rsid w:val="00E76B40"/>
    <w:rsid w:val="00E77BF3"/>
    <w:rsid w:val="00E80F69"/>
    <w:rsid w:val="00E82B61"/>
    <w:rsid w:val="00E86D9D"/>
    <w:rsid w:val="00E9781D"/>
    <w:rsid w:val="00EA2179"/>
    <w:rsid w:val="00EB5A6D"/>
    <w:rsid w:val="00EC2AD4"/>
    <w:rsid w:val="00EC70A1"/>
    <w:rsid w:val="00ED3EE5"/>
    <w:rsid w:val="00ED71DB"/>
    <w:rsid w:val="00EF57B1"/>
    <w:rsid w:val="00F02012"/>
    <w:rsid w:val="00F101FB"/>
    <w:rsid w:val="00F1156F"/>
    <w:rsid w:val="00F227C9"/>
    <w:rsid w:val="00F24D60"/>
    <w:rsid w:val="00F2706B"/>
    <w:rsid w:val="00F37215"/>
    <w:rsid w:val="00F46D82"/>
    <w:rsid w:val="00F52A5E"/>
    <w:rsid w:val="00FA09FC"/>
    <w:rsid w:val="00FA0A9E"/>
    <w:rsid w:val="00FB20C4"/>
    <w:rsid w:val="00FB5ECA"/>
    <w:rsid w:val="00FC249F"/>
    <w:rsid w:val="00FC5A4B"/>
    <w:rsid w:val="00FC7F99"/>
    <w:rsid w:val="00FD4BE8"/>
    <w:rsid w:val="00FE27B3"/>
    <w:rsid w:val="00FE6BB2"/>
    <w:rsid w:val="00FF4D93"/>
    <w:rsid w:val="00FF6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8FC820"/>
  <w15:docId w15:val="{C330AA12-251B-4880-A137-CB27BBAE7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">
    <w:name w:val="Char4"/>
    <w:basedOn w:val="Normln"/>
    <w:rsid w:val="00451DC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ypertextovodkaz">
    <w:name w:val="Hyperlink"/>
    <w:basedOn w:val="Standardnpsmoodstavce"/>
    <w:uiPriority w:val="99"/>
    <w:unhideWhenUsed/>
    <w:rsid w:val="00D126DB"/>
    <w:rPr>
      <w:color w:val="0000FF" w:themeColor="hyperlink"/>
      <w:u w:val="single"/>
    </w:rPr>
  </w:style>
  <w:style w:type="paragraph" w:customStyle="1" w:styleId="Char40">
    <w:name w:val="Char4"/>
    <w:basedOn w:val="Normln"/>
    <w:rsid w:val="00FA09F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Odkaznakoment">
    <w:name w:val="annotation reference"/>
    <w:uiPriority w:val="99"/>
    <w:semiHidden/>
    <w:unhideWhenUsed/>
    <w:rsid w:val="000B3FA0"/>
    <w:rPr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ln"/>
    <w:rsid w:val="005B427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425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Kapucián Aleš</cp:lastModifiedBy>
  <cp:revision>5</cp:revision>
  <cp:lastPrinted>2018-02-08T12:19:00Z</cp:lastPrinted>
  <dcterms:created xsi:type="dcterms:W3CDTF">2020-06-23T11:35:00Z</dcterms:created>
  <dcterms:modified xsi:type="dcterms:W3CDTF">2020-07-03T11:23:00Z</dcterms:modified>
</cp:coreProperties>
</file>