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1"/>
        <w:gridCol w:w="2239"/>
        <w:gridCol w:w="3058"/>
      </w:tblGrid>
      <w:tr w:rsidR="008F77F6" w:rsidRPr="00F02012" w:rsidTr="00FA09FC">
        <w:trPr>
          <w:trHeight w:val="963"/>
        </w:trPr>
        <w:tc>
          <w:tcPr>
            <w:tcW w:w="623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DC5C62" w:rsidRPr="000B3FA0" w:rsidRDefault="0008061A" w:rsidP="00FA09FC">
            <w:pPr>
              <w:spacing w:before="120" w:after="120"/>
              <w:rPr>
                <w:rFonts w:ascii="Arial" w:hAnsi="Arial" w:cs="Arial"/>
                <w:b/>
                <w:color w:val="0070C0"/>
              </w:rPr>
            </w:pPr>
            <w:r w:rsidRPr="000B3FA0">
              <w:rPr>
                <w:rFonts w:ascii="Arial" w:hAnsi="Arial" w:cs="Arial"/>
                <w:b/>
                <w:color w:val="0070C0"/>
              </w:rPr>
              <w:t>Implementace Metodiky 2017+</w:t>
            </w:r>
          </w:p>
          <w:p w:rsidR="00940D88" w:rsidRPr="00940D88" w:rsidRDefault="00A62F66" w:rsidP="00A25794">
            <w:pPr>
              <w:pStyle w:val="Odstavecseseznamem"/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>Pracovní skupina</w:t>
            </w:r>
            <w:r w:rsidR="00940D88" w:rsidRPr="00940D88"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 KHV pro hodnocení aplikovaného výzkumu</w:t>
            </w:r>
          </w:p>
          <w:p w:rsidR="00940D88" w:rsidRPr="00021A77" w:rsidRDefault="00940D88" w:rsidP="00A25794">
            <w:pPr>
              <w:pStyle w:val="Odstavecseseznamem"/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021A77">
              <w:rPr>
                <w:rFonts w:ascii="Arial" w:hAnsi="Arial" w:cs="Arial"/>
                <w:b/>
                <w:color w:val="0070C0"/>
                <w:sz w:val="24"/>
                <w:szCs w:val="24"/>
              </w:rPr>
              <w:t>Vzorové příklady hodnocení v Modulu 1 podle kritéria společenská relevance</w:t>
            </w:r>
          </w:p>
          <w:p w:rsidR="00940D88" w:rsidRPr="00940D88" w:rsidRDefault="00940D88" w:rsidP="00A25794">
            <w:pPr>
              <w:pStyle w:val="Odstavecseseznamem"/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021A77"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Postup hodnocení výsledků dle M17+ </w:t>
            </w:r>
            <w:r w:rsidRPr="00940D88">
              <w:rPr>
                <w:rFonts w:ascii="Arial" w:hAnsi="Arial" w:cs="Arial"/>
                <w:b/>
                <w:color w:val="0070C0"/>
                <w:sz w:val="24"/>
                <w:szCs w:val="24"/>
              </w:rPr>
              <w:t>a</w:t>
            </w:r>
            <w:r w:rsidR="00A25794">
              <w:rPr>
                <w:rFonts w:ascii="Arial" w:hAnsi="Arial" w:cs="Arial"/>
                <w:b/>
                <w:color w:val="0070C0"/>
                <w:sz w:val="24"/>
                <w:szCs w:val="24"/>
              </w:rPr>
              <w:t> </w:t>
            </w:r>
            <w:r w:rsidRPr="00940D88">
              <w:rPr>
                <w:rFonts w:ascii="Arial" w:hAnsi="Arial" w:cs="Arial"/>
                <w:b/>
                <w:color w:val="0070C0"/>
                <w:sz w:val="24"/>
                <w:szCs w:val="24"/>
              </w:rPr>
              <w:t>manuály pro výzkumné organizace, členy Odborných panelů a vzdálené hodnotitele</w:t>
            </w:r>
          </w:p>
          <w:p w:rsidR="00CD0F55" w:rsidRDefault="00940D88" w:rsidP="00A25794">
            <w:pPr>
              <w:pStyle w:val="Odstavecseseznamem"/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940D88">
              <w:rPr>
                <w:rFonts w:ascii="Arial" w:hAnsi="Arial" w:cs="Arial"/>
                <w:b/>
                <w:color w:val="0070C0"/>
                <w:sz w:val="24"/>
                <w:szCs w:val="24"/>
              </w:rPr>
              <w:t>Zprávy o činnosti poradních orgánů Rady pro výzkum, vývoj a inovace a návrh na stanovení odměn za výkon veřejné funkce členů poradních orgánů za rok 2020 (Odborných panelů a Odborného orgánu hodnotitelů)</w:t>
            </w:r>
          </w:p>
          <w:p w:rsidR="00A25794" w:rsidRPr="00940D88" w:rsidRDefault="00A25794" w:rsidP="00A25794">
            <w:pPr>
              <w:pStyle w:val="Odstavecseseznamem"/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A25794">
              <w:rPr>
                <w:rFonts w:ascii="Arial" w:hAnsi="Arial" w:cs="Arial"/>
                <w:b/>
                <w:color w:val="0070C0"/>
                <w:sz w:val="24"/>
                <w:szCs w:val="24"/>
              </w:rPr>
              <w:t>Informace o realizaci zasedání MEP pro hodnocení vysokých škol</w:t>
            </w:r>
          </w:p>
        </w:tc>
        <w:tc>
          <w:tcPr>
            <w:tcW w:w="305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F02012" w:rsidRDefault="00A25794" w:rsidP="00FA09FC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359/A7</w:t>
            </w:r>
          </w:p>
        </w:tc>
      </w:tr>
      <w:tr w:rsidR="008F77F6" w:rsidRPr="00F02012" w:rsidTr="00FA09FC">
        <w:tc>
          <w:tcPr>
            <w:tcW w:w="399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F02012" w:rsidRDefault="00FC7F99" w:rsidP="00FA09FC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297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034112" w:rsidP="009B25B4">
            <w:pPr>
              <w:spacing w:before="60" w:after="60"/>
              <w:rPr>
                <w:rFonts w:ascii="Arial" w:hAnsi="Arial" w:cs="Arial"/>
                <w:i/>
                <w:sz w:val="22"/>
                <w:szCs w:val="22"/>
              </w:rPr>
            </w:pPr>
            <w:r w:rsidRPr="0014027F">
              <w:rPr>
                <w:rFonts w:ascii="Arial" w:hAnsi="Arial" w:cs="Arial"/>
                <w:i/>
                <w:sz w:val="22"/>
                <w:szCs w:val="22"/>
              </w:rPr>
              <w:t>prof. Dvořák</w:t>
            </w:r>
          </w:p>
        </w:tc>
      </w:tr>
      <w:tr w:rsidR="008F77F6" w:rsidRPr="00F02012" w:rsidTr="00FA09FC">
        <w:tc>
          <w:tcPr>
            <w:tcW w:w="3991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F02012" w:rsidRDefault="008F77F6" w:rsidP="00FA09FC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297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582F4D" w:rsidP="007E6EE0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dr.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Miholová</w:t>
            </w:r>
            <w:proofErr w:type="spellEnd"/>
            <w:r w:rsidR="008F0FA9" w:rsidRPr="00F0201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FA0A9E" w:rsidRPr="00F020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752A3C" w:rsidRPr="00F02012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A0D30" w:rsidRPr="008C6032">
              <w:rPr>
                <w:rFonts w:ascii="Arial" w:hAnsi="Arial" w:cs="Arial"/>
                <w:sz w:val="22"/>
                <w:szCs w:val="22"/>
              </w:rPr>
              <w:t>RVV</w:t>
            </w:r>
            <w:r w:rsidR="00752A3C" w:rsidRPr="008C6032">
              <w:rPr>
                <w:rFonts w:ascii="Arial" w:hAnsi="Arial" w:cs="Arial"/>
                <w:sz w:val="22"/>
                <w:szCs w:val="22"/>
              </w:rPr>
              <w:t>I</w:t>
            </w:r>
            <w:r w:rsidR="00FA0A9E" w:rsidRPr="008C6032">
              <w:rPr>
                <w:rFonts w:ascii="Arial" w:hAnsi="Arial" w:cs="Arial"/>
                <w:sz w:val="22"/>
                <w:szCs w:val="22"/>
              </w:rPr>
              <w:t>,</w:t>
            </w:r>
            <w:r w:rsidR="005E42B2" w:rsidRPr="008C603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E6EE0">
              <w:rPr>
                <w:rFonts w:ascii="Arial" w:hAnsi="Arial" w:cs="Arial"/>
                <w:sz w:val="22"/>
                <w:szCs w:val="22"/>
              </w:rPr>
              <w:t>26</w:t>
            </w:r>
            <w:r w:rsidR="00474974" w:rsidRPr="008C6032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11574E" w:rsidRPr="008C6032">
              <w:rPr>
                <w:rFonts w:ascii="Arial" w:hAnsi="Arial" w:cs="Arial"/>
                <w:sz w:val="22"/>
                <w:szCs w:val="22"/>
              </w:rPr>
              <w:t>srpna</w:t>
            </w:r>
            <w:r w:rsidR="00474974" w:rsidRPr="008C603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51D1F" w:rsidRPr="008C6032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</w:tr>
      <w:tr w:rsidR="008F77F6" w:rsidRPr="00F02012" w:rsidTr="0096688B">
        <w:trPr>
          <w:trHeight w:val="1246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A6022" w:rsidRPr="00F02012" w:rsidRDefault="006A6022" w:rsidP="00FA09FC">
            <w:pPr>
              <w:pStyle w:val="Styl1-Nzevmaterilu"/>
              <w:spacing w:before="60" w:after="120"/>
              <w:jc w:val="both"/>
              <w:rPr>
                <w:i/>
                <w:szCs w:val="22"/>
              </w:rPr>
            </w:pPr>
            <w:r w:rsidRPr="00F02012">
              <w:rPr>
                <w:i/>
                <w:szCs w:val="22"/>
              </w:rPr>
              <w:t>Souhrn</w:t>
            </w:r>
          </w:p>
          <w:p w:rsidR="00940D88" w:rsidRPr="00940D88" w:rsidRDefault="00A62F66" w:rsidP="00D76DBE">
            <w:pPr>
              <w:pStyle w:val="Odstavecseseznamem"/>
              <w:numPr>
                <w:ilvl w:val="0"/>
                <w:numId w:val="25"/>
              </w:numPr>
              <w:spacing w:before="120" w:after="120"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13201E"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  <w:t>Informaci o stavu plnění úkolu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podle usnesení 358. zasedání Rady ze dne 26. června 2020 v bodě A2/6 zpracoval doc. </w:t>
            </w:r>
            <w:proofErr w:type="spellStart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Machan</w:t>
            </w:r>
            <w:proofErr w:type="spellEnd"/>
            <w:r w:rsidR="006811D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</w:t>
            </w:r>
            <w:r w:rsidR="007E6EE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na jednání Rady jím bude doplněna ústně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. </w:t>
            </w:r>
            <w:r w:rsidR="00940D8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Podklad k bodu j</w:t>
            </w:r>
            <w:r w:rsidR="008C603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 doplněn</w:t>
            </w:r>
            <w:r w:rsidR="00940D8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o aktualizovaný seznam členů Komise pro hodnocení výzkumných organizací a </w:t>
            </w:r>
            <w:r w:rsidR="008C603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ukončených programů (dále jen „KHV“)</w:t>
            </w:r>
            <w:r w:rsidR="00940D8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 který byl schválen na mimořádném zasedání KHV dne 15. července 2020.</w:t>
            </w:r>
          </w:p>
          <w:p w:rsidR="00560A88" w:rsidRPr="00EA4187" w:rsidRDefault="005338D9" w:rsidP="0023491D">
            <w:pPr>
              <w:pStyle w:val="Zkladntext2"/>
              <w:numPr>
                <w:ilvl w:val="0"/>
                <w:numId w:val="25"/>
              </w:numPr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  <w:t>Bod přerušen</w:t>
            </w:r>
            <w:bookmarkStart w:id="0" w:name="_GoBack"/>
            <w:bookmarkEnd w:id="0"/>
          </w:p>
          <w:p w:rsidR="00DB24E8" w:rsidRPr="00876A29" w:rsidRDefault="008E740C" w:rsidP="00876A29">
            <w:pPr>
              <w:pStyle w:val="Odstavecseseznamem"/>
              <w:numPr>
                <w:ilvl w:val="0"/>
                <w:numId w:val="25"/>
              </w:numPr>
              <w:spacing w:after="120" w:line="276" w:lineRule="auto"/>
              <w:ind w:left="714" w:hanging="357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8E740C"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  <w:t xml:space="preserve">Postup hodnocení výsledků dle M17+ </w:t>
            </w:r>
            <w:r w:rsidR="001951E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byl aktualizován a doplněn ze strany členů KHV a schválen po zapracování KHV </w:t>
            </w:r>
            <w:r w:rsidR="001951E8" w:rsidRPr="00F41DF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formou per </w:t>
            </w:r>
            <w:proofErr w:type="spellStart"/>
            <w:r w:rsidR="001951E8" w:rsidRPr="00F41DFA">
              <w:rPr>
                <w:rFonts w:ascii="Arial" w:eastAsia="Calibri" w:hAnsi="Arial" w:cs="Arial"/>
                <w:sz w:val="22"/>
                <w:szCs w:val="22"/>
                <w:lang w:eastAsia="en-US"/>
              </w:rPr>
              <w:t>rollam</w:t>
            </w:r>
            <w:proofErr w:type="spellEnd"/>
            <w:r w:rsidR="001951E8" w:rsidRPr="00F41DF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dne 7. srpna 2020</w:t>
            </w:r>
            <w:r w:rsidR="001951E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951E8" w:rsidRPr="00F41DFA">
              <w:rPr>
                <w:rFonts w:ascii="Arial" w:eastAsia="Calibri" w:hAnsi="Arial" w:cs="Arial"/>
                <w:sz w:val="22"/>
                <w:szCs w:val="22"/>
                <w:lang w:eastAsia="en-US"/>
              </w:rPr>
              <w:t>v předložené podobě.</w:t>
            </w:r>
            <w:r w:rsidR="001951E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951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</w:t>
            </w:r>
            <w:r w:rsidRPr="008E740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ředstavuje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4C7B2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souhrnnou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uživatelskou příručku pro výzkumné organizace, členy Odborných panelů, externí hodnotitele a poskytovatele institucionální podpory VaVaI. </w:t>
            </w:r>
            <w:r w:rsidR="004C7B2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Jedná se o aktualizaci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8E740C"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  <w:t>Postup</w:t>
            </w:r>
            <w:r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  <w:t>ů</w:t>
            </w:r>
            <w:r w:rsidRPr="008E740C"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  <w:t xml:space="preserve"> hodnocení výsledků dle M17+</w:t>
            </w:r>
            <w:r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Pr="008E740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v implementačním období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2017 – 2019, které byly Radou sch</w:t>
            </w:r>
            <w:r w:rsidR="008978E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váleny na 325. zasedání dne </w:t>
            </w:r>
            <w:r w:rsidR="009E71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27. dubna 2017, </w:t>
            </w:r>
            <w:r w:rsidR="008978E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339</w:t>
            </w:r>
            <w:r w:rsidR="009E71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 zasedání dne 21. září 2018</w:t>
            </w:r>
            <w:r w:rsidR="008978E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a 351.</w:t>
            </w:r>
            <w:r w:rsidR="009E71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zasedání dne 29.</w:t>
            </w:r>
            <w:r w:rsidR="00312A0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="009E71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listopadu 2019. </w:t>
            </w:r>
            <w:r w:rsidR="009E71D8" w:rsidRPr="009E71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Manuály</w:t>
            </w:r>
            <w:r w:rsidR="009E71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9E71D8" w:rsidRPr="009E71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pro výzkumné organizace, členy Odborných panelů a</w:t>
            </w:r>
            <w:r w:rsidR="00312A0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="009E71D8" w:rsidRPr="009E71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vzdálené hodnotitele</w:t>
            </w:r>
            <w:r w:rsidR="009E71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byly </w:t>
            </w:r>
            <w:r w:rsidR="001951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aktualizovány a </w:t>
            </w:r>
            <w:r w:rsidR="009E71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zkompletovány ve spolupráci s</w:t>
            </w:r>
            <w:r w:rsidR="001951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proofErr w:type="gramStart"/>
            <w:r w:rsidR="009E71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KHV</w:t>
            </w:r>
            <w:r w:rsidR="001951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a </w:t>
            </w:r>
            <w:r w:rsidR="009E71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1951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spolu</w:t>
            </w:r>
            <w:proofErr w:type="gramEnd"/>
            <w:r w:rsidR="001951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s </w:t>
            </w:r>
            <w:r w:rsidR="001951E8" w:rsidRPr="008E740C"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  <w:t xml:space="preserve"> Postup</w:t>
            </w:r>
            <w:r w:rsidR="001951E8"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  <w:t>em</w:t>
            </w:r>
            <w:r w:rsidR="001951E8" w:rsidRPr="008E740C"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  <w:t xml:space="preserve"> hodnocení výsledků dle M17+ </w:t>
            </w:r>
            <w:r w:rsidR="009E71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byly v předložené podobě </w:t>
            </w:r>
            <w:r w:rsidR="00EA418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schváleny KHV formou per </w:t>
            </w:r>
            <w:proofErr w:type="spellStart"/>
            <w:r w:rsidR="00EA418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rollam</w:t>
            </w:r>
            <w:proofErr w:type="spellEnd"/>
            <w:r w:rsidR="00EA418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dne 7. srpna 2020.</w:t>
            </w:r>
            <w:r w:rsidR="004902F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DB24E8" w:rsidRPr="00876A29">
              <w:rPr>
                <w:rFonts w:ascii="Arial" w:eastAsiaTheme="minorHAnsi" w:hAnsi="Arial" w:cs="Arial"/>
                <w:color w:val="FF0000"/>
                <w:sz w:val="22"/>
                <w:szCs w:val="22"/>
                <w:lang w:eastAsia="en-US"/>
              </w:rPr>
              <w:t xml:space="preserve">Odkaz na přílohu na 359_A1 c </w:t>
            </w:r>
            <w:proofErr w:type="spellStart"/>
            <w:r w:rsidR="00DB24E8" w:rsidRPr="00876A29">
              <w:rPr>
                <w:rFonts w:ascii="Arial" w:eastAsiaTheme="minorHAnsi" w:hAnsi="Arial" w:cs="Arial"/>
                <w:color w:val="FF0000"/>
                <w:sz w:val="22"/>
                <w:szCs w:val="22"/>
                <w:lang w:eastAsia="en-US"/>
              </w:rPr>
              <w:t>Manualy</w:t>
            </w:r>
            <w:proofErr w:type="spellEnd"/>
            <w:r w:rsidR="00DB24E8" w:rsidRPr="00876A29">
              <w:rPr>
                <w:rFonts w:ascii="Arial" w:eastAsiaTheme="minorHAnsi" w:hAnsi="Arial" w:cs="Arial"/>
                <w:color w:val="FF0000"/>
                <w:sz w:val="22"/>
                <w:szCs w:val="22"/>
                <w:lang w:eastAsia="en-US"/>
              </w:rPr>
              <w:t xml:space="preserve">: </w:t>
            </w:r>
            <w:hyperlink r:id="rId8" w:history="1">
              <w:r w:rsidR="00DB24E8" w:rsidRPr="00876A29">
                <w:rPr>
                  <w:rFonts w:ascii="Arial" w:eastAsiaTheme="minorHAnsi" w:hAnsi="Arial" w:cs="Arial"/>
                  <w:color w:val="FF0000"/>
                  <w:sz w:val="22"/>
                  <w:szCs w:val="22"/>
                  <w:lang w:eastAsia="en-US"/>
                </w:rPr>
                <w:t>https://cloud.vlada.cz/index.php/s/QphgsQitJ26yLtj/download</w:t>
              </w:r>
            </w:hyperlink>
            <w:r w:rsidR="00876A29">
              <w:rPr>
                <w:rFonts w:ascii="Arial" w:eastAsiaTheme="minorHAnsi" w:hAnsi="Arial" w:cs="Arial"/>
                <w:color w:val="FF0000"/>
                <w:sz w:val="22"/>
                <w:szCs w:val="22"/>
                <w:lang w:eastAsia="en-US"/>
              </w:rPr>
              <w:t xml:space="preserve"> </w:t>
            </w:r>
            <w:r w:rsidR="00DB24E8" w:rsidRPr="00876A29">
              <w:rPr>
                <w:rFonts w:ascii="Arial" w:eastAsiaTheme="minorHAnsi" w:hAnsi="Arial" w:cs="Arial"/>
                <w:color w:val="FF0000"/>
                <w:sz w:val="22"/>
                <w:szCs w:val="22"/>
                <w:lang w:eastAsia="en-US"/>
              </w:rPr>
              <w:t>Heslo: RVVI</w:t>
            </w:r>
          </w:p>
          <w:p w:rsidR="00D23B95" w:rsidRDefault="00266CE6" w:rsidP="004C7B29">
            <w:pPr>
              <w:pStyle w:val="Zkladntext2"/>
              <w:numPr>
                <w:ilvl w:val="0"/>
                <w:numId w:val="25"/>
              </w:numPr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66C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Rada pro výzkum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, vývoj a inovace </w:t>
            </w:r>
            <w:r w:rsidRPr="00266C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dle § 35 odst. 2 písm. d) zákona zabezpečuje hodnocení výsledků výzkumných organizací a výsledků ukončených programů podle Metodiky 2017+ schválené vládou. Odborné panely (dále jen „OP“) a Odborný orgán hodnotitelů (dále jen „OOH“) byly ustaveny poradním orgánem Rady za účelem hodnocení </w:t>
            </w:r>
            <w:r w:rsidR="004C7B2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podle této metodiky.</w:t>
            </w:r>
            <w:r w:rsidR="0011574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Za </w:t>
            </w:r>
            <w:r w:rsidRPr="00266C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výkon této veřejné funkce náleží členům poradních orgánů odměna, jejíž výši stanoví předseda Rady. Výdaje spojené s hodnocením odpovídaj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í plánovaným výdajům </w:t>
            </w:r>
            <w:r w:rsidR="004C7B2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podle rozpočtu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na rok 2020</w:t>
            </w:r>
            <w:r w:rsidRPr="00266C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. Odměny </w:t>
            </w:r>
            <w:r w:rsidRPr="00266C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lastRenderedPageBreak/>
              <w:t>členům poradních orgánů činí cel</w:t>
            </w:r>
            <w:r w:rsidR="00725C1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kem 13.866.000 Kč, z čehož 6.810</w:t>
            </w:r>
            <w:r w:rsidRPr="00266C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.000 Kč b</w:t>
            </w:r>
            <w:r w:rsidR="00725C1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ude vyplaceno členům OP a 7.056</w:t>
            </w:r>
            <w:r w:rsidRPr="00266C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.000 Kč členům OOH. Pomocí vzdálených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recenzí bylo provedeno 4.704</w:t>
            </w:r>
            <w:r w:rsidRPr="00266C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recenzn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ích posouzení a zhodnoceno 2.536</w:t>
            </w:r>
            <w:r w:rsidRPr="00266C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výsledků. Pomocí bibliometrické analýzy </w:t>
            </w:r>
            <w:r w:rsidR="004C7B2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je</w:t>
            </w:r>
            <w:r w:rsidRPr="00266C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prov</w:t>
            </w:r>
            <w:r w:rsidR="004C7B2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áděno</w:t>
            </w:r>
            <w:r w:rsidRPr="00266C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hodnocení cca 60.000 </w:t>
            </w:r>
            <w:r w:rsidR="004C7B2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výskytů </w:t>
            </w:r>
            <w:r w:rsidRPr="00266C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výsledků</w:t>
            </w:r>
            <w:r w:rsidR="004C7B2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ročně</w:t>
            </w:r>
            <w:r w:rsidRPr="00266C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  <w:p w:rsidR="00A25794" w:rsidRPr="006940AF" w:rsidRDefault="00E17B77" w:rsidP="004C7B29">
            <w:pPr>
              <w:pStyle w:val="Zkladntext2"/>
              <w:numPr>
                <w:ilvl w:val="0"/>
                <w:numId w:val="25"/>
              </w:numPr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Dopis MŠMT ze </w:t>
            </w:r>
            <w:r w:rsidR="00E810F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srpna 2020.</w:t>
            </w:r>
          </w:p>
        </w:tc>
      </w:tr>
      <w:tr w:rsidR="008F77F6" w:rsidRPr="00F02012" w:rsidTr="00FA09FC">
        <w:trPr>
          <w:trHeight w:val="557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3A3A" w:rsidRDefault="008F77F6" w:rsidP="00FA09FC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  <w:r w:rsidR="009E46B2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</w:p>
          <w:p w:rsidR="0013201E" w:rsidRPr="0013201E" w:rsidRDefault="0013201E" w:rsidP="0013201E">
            <w:pPr>
              <w:pStyle w:val="Odstavecseseznamem"/>
              <w:numPr>
                <w:ilvl w:val="0"/>
                <w:numId w:val="26"/>
              </w:num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13201E"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  <w:t xml:space="preserve">359_A1 a </w:t>
            </w:r>
            <w:r w:rsidR="008C6032"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  <w:t xml:space="preserve">Informace o stavu </w:t>
            </w:r>
            <w:proofErr w:type="spellStart"/>
            <w:r w:rsidR="008C6032"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  <w:t>plne</w:t>
            </w:r>
            <w:r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  <w:t>ni</w:t>
            </w:r>
            <w:proofErr w:type="spellEnd"/>
            <w:r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  <w:t xml:space="preserve"> ukolu</w:t>
            </w:r>
            <w:r w:rsidRPr="0013201E"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  <w:t>.docx</w:t>
            </w:r>
          </w:p>
          <w:p w:rsidR="00560A88" w:rsidRPr="00560A88" w:rsidRDefault="00560A88" w:rsidP="008C6032">
            <w:pPr>
              <w:pStyle w:val="Odstavecseseznamem"/>
              <w:spacing w:before="120" w:after="60"/>
              <w:ind w:left="360"/>
              <w:rPr>
                <w:rFonts w:ascii="Arial" w:hAnsi="Arial" w:cs="Arial"/>
                <w:bCs/>
                <w:sz w:val="22"/>
                <w:szCs w:val="22"/>
              </w:rPr>
            </w:pPr>
            <w:r w:rsidRPr="00560A88">
              <w:rPr>
                <w:rFonts w:ascii="Arial" w:hAnsi="Arial" w:cs="Arial"/>
                <w:bCs/>
                <w:i/>
                <w:sz w:val="22"/>
                <w:szCs w:val="22"/>
              </w:rPr>
              <w:t>359 A1 a KHV prehled.xlsx</w:t>
            </w:r>
          </w:p>
          <w:p w:rsidR="00D76DBE" w:rsidRPr="008C6032" w:rsidRDefault="005338D9" w:rsidP="008C6032">
            <w:pPr>
              <w:pStyle w:val="Odstavecseseznamem"/>
              <w:numPr>
                <w:ilvl w:val="0"/>
                <w:numId w:val="26"/>
              </w:num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i/>
                <w:sz w:val="22"/>
                <w:szCs w:val="22"/>
              </w:rPr>
              <w:t>bod přerušen</w:t>
            </w:r>
          </w:p>
          <w:p w:rsidR="008C6032" w:rsidRPr="008C6032" w:rsidRDefault="008C6032" w:rsidP="008C6032">
            <w:pPr>
              <w:pStyle w:val="Odstavecseseznamem"/>
              <w:numPr>
                <w:ilvl w:val="0"/>
                <w:numId w:val="26"/>
              </w:numPr>
              <w:spacing w:before="120" w:after="60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8C6032">
              <w:rPr>
                <w:rFonts w:ascii="Arial" w:hAnsi="Arial" w:cs="Arial"/>
                <w:bCs/>
                <w:i/>
                <w:sz w:val="22"/>
                <w:szCs w:val="22"/>
              </w:rPr>
              <w:t>359_A1 c Postup_hodnoceni_vysledku_dle_M17+.doc</w:t>
            </w:r>
          </w:p>
          <w:p w:rsidR="008C6032" w:rsidRPr="008C6032" w:rsidRDefault="008C6032" w:rsidP="008C6032">
            <w:pPr>
              <w:pStyle w:val="Odstavecseseznamem"/>
              <w:spacing w:before="120" w:after="60"/>
              <w:ind w:left="360"/>
              <w:rPr>
                <w:rFonts w:ascii="Arial" w:hAnsi="Arial" w:cs="Arial"/>
                <w:bCs/>
                <w:i/>
                <w:sz w:val="22"/>
                <w:szCs w:val="22"/>
              </w:rPr>
            </w:pPr>
            <w:proofErr w:type="spellStart"/>
            <w:r w:rsidRPr="008C6032">
              <w:rPr>
                <w:rFonts w:ascii="Arial" w:hAnsi="Arial" w:cs="Arial"/>
                <w:bCs/>
                <w:i/>
                <w:sz w:val="22"/>
                <w:szCs w:val="22"/>
              </w:rPr>
              <w:t>Manualy</w:t>
            </w:r>
            <w:proofErr w:type="spellEnd"/>
            <w:r w:rsidRPr="008C6032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gramStart"/>
            <w:r w:rsidRPr="008C6032">
              <w:rPr>
                <w:rFonts w:ascii="Arial" w:hAnsi="Arial" w:cs="Arial"/>
                <w:bCs/>
                <w:i/>
                <w:sz w:val="22"/>
                <w:szCs w:val="22"/>
              </w:rPr>
              <w:t>update</w:t>
            </w:r>
            <w:proofErr w:type="gramEnd"/>
            <w:r w:rsidRPr="008C6032">
              <w:rPr>
                <w:rFonts w:ascii="Arial" w:hAnsi="Arial" w:cs="Arial"/>
                <w:bCs/>
                <w:i/>
                <w:sz w:val="22"/>
                <w:szCs w:val="22"/>
              </w:rPr>
              <w:t>.</w:t>
            </w:r>
            <w:proofErr w:type="gramStart"/>
            <w:r w:rsidRPr="008C6032">
              <w:rPr>
                <w:rFonts w:ascii="Arial" w:hAnsi="Arial" w:cs="Arial"/>
                <w:bCs/>
                <w:i/>
                <w:sz w:val="22"/>
                <w:szCs w:val="22"/>
              </w:rPr>
              <w:t>zip</w:t>
            </w:r>
            <w:proofErr w:type="gramEnd"/>
            <w:r w:rsidR="00DB24E8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– viz odkaz na </w:t>
            </w:r>
            <w:proofErr w:type="spellStart"/>
            <w:r w:rsidR="00DB24E8">
              <w:rPr>
                <w:rFonts w:ascii="Arial" w:hAnsi="Arial" w:cs="Arial"/>
                <w:bCs/>
                <w:i/>
                <w:sz w:val="22"/>
                <w:szCs w:val="22"/>
              </w:rPr>
              <w:t>cloudové</w:t>
            </w:r>
            <w:proofErr w:type="spellEnd"/>
            <w:r w:rsidR="00DB24E8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uložiště</w:t>
            </w:r>
          </w:p>
          <w:p w:rsidR="00051F2F" w:rsidRPr="00E17B77" w:rsidRDefault="008C6032" w:rsidP="008C6032">
            <w:pPr>
              <w:pStyle w:val="Odstavecseseznamem"/>
              <w:numPr>
                <w:ilvl w:val="0"/>
                <w:numId w:val="26"/>
              </w:numPr>
              <w:spacing w:before="120" w:after="60"/>
              <w:jc w:val="both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8C6032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359 A1 d </w:t>
            </w:r>
            <w:proofErr w:type="spellStart"/>
            <w:r w:rsidRPr="008C6032">
              <w:rPr>
                <w:rFonts w:ascii="Arial" w:hAnsi="Arial" w:cs="Arial"/>
                <w:bCs/>
                <w:i/>
                <w:sz w:val="22"/>
                <w:szCs w:val="22"/>
              </w:rPr>
              <w:t>Zpravy</w:t>
            </w:r>
            <w:proofErr w:type="spellEnd"/>
            <w:r w:rsidRPr="008C6032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o </w:t>
            </w:r>
            <w:proofErr w:type="spellStart"/>
            <w:r w:rsidRPr="008C6032">
              <w:rPr>
                <w:rFonts w:ascii="Arial" w:hAnsi="Arial" w:cs="Arial"/>
                <w:bCs/>
                <w:i/>
                <w:sz w:val="22"/>
                <w:szCs w:val="22"/>
              </w:rPr>
              <w:t>cinnosti</w:t>
            </w:r>
            <w:proofErr w:type="spellEnd"/>
            <w:r w:rsidRPr="008C6032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a </w:t>
            </w:r>
            <w:proofErr w:type="spellStart"/>
            <w:r w:rsidRPr="008C6032">
              <w:rPr>
                <w:rFonts w:ascii="Arial" w:hAnsi="Arial" w:cs="Arial"/>
                <w:bCs/>
                <w:i/>
                <w:sz w:val="22"/>
                <w:szCs w:val="22"/>
              </w:rPr>
              <w:t>navrh</w:t>
            </w:r>
            <w:proofErr w:type="spellEnd"/>
            <w:r w:rsidRPr="008C6032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8C6032">
              <w:rPr>
                <w:rFonts w:ascii="Arial" w:hAnsi="Arial" w:cs="Arial"/>
                <w:bCs/>
                <w:i/>
                <w:sz w:val="22"/>
                <w:szCs w:val="22"/>
              </w:rPr>
              <w:t>odmen</w:t>
            </w:r>
            <w:proofErr w:type="spellEnd"/>
            <w:r w:rsidRPr="008C6032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OP a OOH.zip</w:t>
            </w:r>
          </w:p>
          <w:p w:rsidR="00E17B77" w:rsidRPr="00D76DBE" w:rsidRDefault="00E17B77" w:rsidP="008C6032">
            <w:pPr>
              <w:pStyle w:val="Odstavecseseznamem"/>
              <w:numPr>
                <w:ilvl w:val="0"/>
                <w:numId w:val="26"/>
              </w:numPr>
              <w:spacing w:before="12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17B77">
              <w:rPr>
                <w:rFonts w:ascii="Arial" w:hAnsi="Arial" w:cs="Arial"/>
                <w:bCs/>
                <w:i/>
                <w:sz w:val="22"/>
                <w:szCs w:val="22"/>
              </w:rPr>
              <w:t>Dopis MŠMT</w:t>
            </w:r>
          </w:p>
        </w:tc>
      </w:tr>
    </w:tbl>
    <w:p w:rsidR="00F86D54" w:rsidRPr="00850662" w:rsidRDefault="005338D9" w:rsidP="00850662">
      <w:pPr>
        <w:rPr>
          <w:sz w:val="16"/>
          <w:szCs w:val="16"/>
        </w:rPr>
      </w:pPr>
    </w:p>
    <w:sectPr w:rsidR="00F86D54" w:rsidRPr="0085066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3CF" w:rsidRDefault="00D913CF" w:rsidP="008F77F6">
      <w:r>
        <w:separator/>
      </w:r>
    </w:p>
  </w:endnote>
  <w:endnote w:type="continuationSeparator" w:id="0">
    <w:p w:rsidR="00D913CF" w:rsidRDefault="00D913CF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3CF" w:rsidRDefault="00D913CF" w:rsidP="008F77F6">
      <w:r>
        <w:separator/>
      </w:r>
    </w:p>
  </w:footnote>
  <w:footnote w:type="continuationSeparator" w:id="0">
    <w:p w:rsidR="00D913CF" w:rsidRDefault="00D913CF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9844497" wp14:editId="42484BB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9F6C1F"/>
    <w:multiLevelType w:val="hybridMultilevel"/>
    <w:tmpl w:val="A6466C2E"/>
    <w:lvl w:ilvl="0" w:tplc="9806C43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40236B"/>
    <w:multiLevelType w:val="hybridMultilevel"/>
    <w:tmpl w:val="1922A9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08DE5078"/>
    <w:multiLevelType w:val="hybridMultilevel"/>
    <w:tmpl w:val="7200F262"/>
    <w:lvl w:ilvl="0" w:tplc="3F0AC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1766512F"/>
    <w:multiLevelType w:val="hybridMultilevel"/>
    <w:tmpl w:val="9D124FD2"/>
    <w:lvl w:ilvl="0" w:tplc="A2C86DC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A9916A3"/>
    <w:multiLevelType w:val="hybridMultilevel"/>
    <w:tmpl w:val="71A6480E"/>
    <w:lvl w:ilvl="0" w:tplc="CE74E1BE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1EEF7B51"/>
    <w:multiLevelType w:val="hybridMultilevel"/>
    <w:tmpl w:val="FD1824B6"/>
    <w:lvl w:ilvl="0" w:tplc="D7A4715A">
      <w:start w:val="3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1F0E84"/>
    <w:multiLevelType w:val="hybridMultilevel"/>
    <w:tmpl w:val="10888F52"/>
    <w:lvl w:ilvl="0" w:tplc="B2980916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8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21">
    <w:nsid w:val="3E086B2A"/>
    <w:multiLevelType w:val="hybridMultilevel"/>
    <w:tmpl w:val="19C635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BA434A"/>
    <w:multiLevelType w:val="hybridMultilevel"/>
    <w:tmpl w:val="1922A9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8728DE"/>
    <w:multiLevelType w:val="hybridMultilevel"/>
    <w:tmpl w:val="19C635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6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8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1777D7"/>
    <w:multiLevelType w:val="hybridMultilevel"/>
    <w:tmpl w:val="9C4464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A52C54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8"/>
  </w:num>
  <w:num w:numId="4">
    <w:abstractNumId w:val="1"/>
  </w:num>
  <w:num w:numId="5">
    <w:abstractNumId w:val="15"/>
  </w:num>
  <w:num w:numId="6">
    <w:abstractNumId w:val="19"/>
  </w:num>
  <w:num w:numId="7">
    <w:abstractNumId w:val="16"/>
  </w:num>
  <w:num w:numId="8">
    <w:abstractNumId w:val="14"/>
  </w:num>
  <w:num w:numId="9">
    <w:abstractNumId w:val="11"/>
  </w:num>
  <w:num w:numId="10">
    <w:abstractNumId w:val="26"/>
  </w:num>
  <w:num w:numId="11">
    <w:abstractNumId w:val="12"/>
  </w:num>
  <w:num w:numId="12">
    <w:abstractNumId w:val="28"/>
  </w:num>
  <w:num w:numId="13">
    <w:abstractNumId w:val="22"/>
  </w:num>
  <w:num w:numId="14">
    <w:abstractNumId w:val="33"/>
  </w:num>
  <w:num w:numId="15">
    <w:abstractNumId w:val="27"/>
  </w:num>
  <w:num w:numId="16">
    <w:abstractNumId w:val="32"/>
  </w:num>
  <w:num w:numId="17">
    <w:abstractNumId w:val="20"/>
  </w:num>
  <w:num w:numId="18">
    <w:abstractNumId w:val="25"/>
  </w:num>
  <w:num w:numId="19">
    <w:abstractNumId w:val="29"/>
  </w:num>
  <w:num w:numId="20">
    <w:abstractNumId w:val="6"/>
  </w:num>
  <w:num w:numId="21">
    <w:abstractNumId w:val="10"/>
  </w:num>
  <w:num w:numId="22">
    <w:abstractNumId w:val="24"/>
  </w:num>
  <w:num w:numId="23">
    <w:abstractNumId w:val="5"/>
  </w:num>
  <w:num w:numId="24">
    <w:abstractNumId w:val="30"/>
  </w:num>
  <w:num w:numId="25">
    <w:abstractNumId w:val="2"/>
  </w:num>
  <w:num w:numId="26">
    <w:abstractNumId w:val="7"/>
  </w:num>
  <w:num w:numId="27">
    <w:abstractNumId w:val="4"/>
  </w:num>
  <w:num w:numId="28">
    <w:abstractNumId w:val="31"/>
  </w:num>
  <w:num w:numId="29">
    <w:abstractNumId w:val="23"/>
  </w:num>
  <w:num w:numId="30">
    <w:abstractNumId w:val="9"/>
  </w:num>
  <w:num w:numId="31">
    <w:abstractNumId w:val="3"/>
  </w:num>
  <w:num w:numId="32">
    <w:abstractNumId w:val="8"/>
  </w:num>
  <w:num w:numId="33">
    <w:abstractNumId w:val="17"/>
  </w:num>
  <w:num w:numId="34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holová Kateřina">
    <w15:presenceInfo w15:providerId="None" w15:userId="Miholová Kateři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205E"/>
    <w:rsid w:val="000103C0"/>
    <w:rsid w:val="00021A77"/>
    <w:rsid w:val="0002660E"/>
    <w:rsid w:val="00034112"/>
    <w:rsid w:val="00051F2F"/>
    <w:rsid w:val="00055020"/>
    <w:rsid w:val="000718E5"/>
    <w:rsid w:val="0008061A"/>
    <w:rsid w:val="00095B2C"/>
    <w:rsid w:val="000B2133"/>
    <w:rsid w:val="000B271A"/>
    <w:rsid w:val="000B3FA0"/>
    <w:rsid w:val="000B503A"/>
    <w:rsid w:val="000B552E"/>
    <w:rsid w:val="000C34A0"/>
    <w:rsid w:val="000C4A33"/>
    <w:rsid w:val="000D6C28"/>
    <w:rsid w:val="000F2431"/>
    <w:rsid w:val="0011574E"/>
    <w:rsid w:val="00115DD5"/>
    <w:rsid w:val="00121059"/>
    <w:rsid w:val="00123C30"/>
    <w:rsid w:val="00125E45"/>
    <w:rsid w:val="0013201E"/>
    <w:rsid w:val="0014027F"/>
    <w:rsid w:val="00142A2B"/>
    <w:rsid w:val="001521C9"/>
    <w:rsid w:val="0018641A"/>
    <w:rsid w:val="001919AE"/>
    <w:rsid w:val="001951E8"/>
    <w:rsid w:val="001A621D"/>
    <w:rsid w:val="001C1FF6"/>
    <w:rsid w:val="001C33BD"/>
    <w:rsid w:val="001C6720"/>
    <w:rsid w:val="001D1044"/>
    <w:rsid w:val="001F4FA6"/>
    <w:rsid w:val="002025F0"/>
    <w:rsid w:val="002055E1"/>
    <w:rsid w:val="00220337"/>
    <w:rsid w:val="002354C2"/>
    <w:rsid w:val="0023589F"/>
    <w:rsid w:val="00237006"/>
    <w:rsid w:val="00245132"/>
    <w:rsid w:val="00245D34"/>
    <w:rsid w:val="00263138"/>
    <w:rsid w:val="00266CE6"/>
    <w:rsid w:val="00283411"/>
    <w:rsid w:val="00284417"/>
    <w:rsid w:val="002A18DA"/>
    <w:rsid w:val="002D1EB4"/>
    <w:rsid w:val="002F01DD"/>
    <w:rsid w:val="0031020D"/>
    <w:rsid w:val="00312A0F"/>
    <w:rsid w:val="00327C20"/>
    <w:rsid w:val="003320FD"/>
    <w:rsid w:val="0034709D"/>
    <w:rsid w:val="00360293"/>
    <w:rsid w:val="003621A9"/>
    <w:rsid w:val="00383055"/>
    <w:rsid w:val="0038437F"/>
    <w:rsid w:val="00387B05"/>
    <w:rsid w:val="003C2660"/>
    <w:rsid w:val="003C2FDC"/>
    <w:rsid w:val="003C46A3"/>
    <w:rsid w:val="003E449C"/>
    <w:rsid w:val="003E49F5"/>
    <w:rsid w:val="003F4002"/>
    <w:rsid w:val="00410072"/>
    <w:rsid w:val="00437BF2"/>
    <w:rsid w:val="0044033C"/>
    <w:rsid w:val="004516CA"/>
    <w:rsid w:val="00451DCE"/>
    <w:rsid w:val="004637DD"/>
    <w:rsid w:val="00470878"/>
    <w:rsid w:val="00474974"/>
    <w:rsid w:val="00477798"/>
    <w:rsid w:val="004902FA"/>
    <w:rsid w:val="00494A1F"/>
    <w:rsid w:val="00494C87"/>
    <w:rsid w:val="0049627F"/>
    <w:rsid w:val="004C59C7"/>
    <w:rsid w:val="004C7B29"/>
    <w:rsid w:val="004D17F9"/>
    <w:rsid w:val="00521346"/>
    <w:rsid w:val="00527F21"/>
    <w:rsid w:val="005338D9"/>
    <w:rsid w:val="00556BA1"/>
    <w:rsid w:val="00560A88"/>
    <w:rsid w:val="00564C3B"/>
    <w:rsid w:val="00582F4D"/>
    <w:rsid w:val="00594514"/>
    <w:rsid w:val="005A039A"/>
    <w:rsid w:val="005B3626"/>
    <w:rsid w:val="005B612A"/>
    <w:rsid w:val="005C62FC"/>
    <w:rsid w:val="005C74DC"/>
    <w:rsid w:val="005E42B2"/>
    <w:rsid w:val="005E4DB4"/>
    <w:rsid w:val="005F0813"/>
    <w:rsid w:val="005F5B1A"/>
    <w:rsid w:val="00601FE4"/>
    <w:rsid w:val="0061052C"/>
    <w:rsid w:val="006213EB"/>
    <w:rsid w:val="00624F90"/>
    <w:rsid w:val="00646D8B"/>
    <w:rsid w:val="00655C89"/>
    <w:rsid w:val="00660AAF"/>
    <w:rsid w:val="0066353D"/>
    <w:rsid w:val="006811D5"/>
    <w:rsid w:val="00681D93"/>
    <w:rsid w:val="00684D79"/>
    <w:rsid w:val="006940AF"/>
    <w:rsid w:val="00697955"/>
    <w:rsid w:val="006A0D30"/>
    <w:rsid w:val="006A6022"/>
    <w:rsid w:val="006C0911"/>
    <w:rsid w:val="006C214F"/>
    <w:rsid w:val="006C447C"/>
    <w:rsid w:val="006E211B"/>
    <w:rsid w:val="006E518C"/>
    <w:rsid w:val="006F0B2D"/>
    <w:rsid w:val="006F59BB"/>
    <w:rsid w:val="006F7BCE"/>
    <w:rsid w:val="00713180"/>
    <w:rsid w:val="00713C3F"/>
    <w:rsid w:val="00717229"/>
    <w:rsid w:val="00725C18"/>
    <w:rsid w:val="00726824"/>
    <w:rsid w:val="00743F2F"/>
    <w:rsid w:val="007524A6"/>
    <w:rsid w:val="00752A3C"/>
    <w:rsid w:val="00757162"/>
    <w:rsid w:val="00757B81"/>
    <w:rsid w:val="00763060"/>
    <w:rsid w:val="00764DA0"/>
    <w:rsid w:val="00781FBE"/>
    <w:rsid w:val="00791776"/>
    <w:rsid w:val="007A514A"/>
    <w:rsid w:val="007E6EE0"/>
    <w:rsid w:val="00804FFA"/>
    <w:rsid w:val="00810AA0"/>
    <w:rsid w:val="00812677"/>
    <w:rsid w:val="00817035"/>
    <w:rsid w:val="00824D90"/>
    <w:rsid w:val="008274EA"/>
    <w:rsid w:val="00850662"/>
    <w:rsid w:val="00861B66"/>
    <w:rsid w:val="008725D2"/>
    <w:rsid w:val="00876A29"/>
    <w:rsid w:val="008815AA"/>
    <w:rsid w:val="008978EE"/>
    <w:rsid w:val="008A7418"/>
    <w:rsid w:val="008B3B1E"/>
    <w:rsid w:val="008B4121"/>
    <w:rsid w:val="008C4057"/>
    <w:rsid w:val="008C6032"/>
    <w:rsid w:val="008D74E2"/>
    <w:rsid w:val="008E1279"/>
    <w:rsid w:val="008E740C"/>
    <w:rsid w:val="008F0FA9"/>
    <w:rsid w:val="008F35D6"/>
    <w:rsid w:val="008F3A3A"/>
    <w:rsid w:val="008F4657"/>
    <w:rsid w:val="008F77F6"/>
    <w:rsid w:val="00907CC1"/>
    <w:rsid w:val="00920468"/>
    <w:rsid w:val="00924B49"/>
    <w:rsid w:val="00925716"/>
    <w:rsid w:val="00925EA0"/>
    <w:rsid w:val="00940D88"/>
    <w:rsid w:val="0094197F"/>
    <w:rsid w:val="009439B6"/>
    <w:rsid w:val="00952E93"/>
    <w:rsid w:val="00956AD8"/>
    <w:rsid w:val="0096688B"/>
    <w:rsid w:val="009704D2"/>
    <w:rsid w:val="0097563F"/>
    <w:rsid w:val="009870E8"/>
    <w:rsid w:val="0099119D"/>
    <w:rsid w:val="00991E49"/>
    <w:rsid w:val="00996672"/>
    <w:rsid w:val="009A3F0C"/>
    <w:rsid w:val="009A4A06"/>
    <w:rsid w:val="009B25B4"/>
    <w:rsid w:val="009B28FF"/>
    <w:rsid w:val="009B4AAA"/>
    <w:rsid w:val="009B50BE"/>
    <w:rsid w:val="009B6B86"/>
    <w:rsid w:val="009C5A66"/>
    <w:rsid w:val="009D5502"/>
    <w:rsid w:val="009E46B2"/>
    <w:rsid w:val="009E63FB"/>
    <w:rsid w:val="009E71D8"/>
    <w:rsid w:val="009E7274"/>
    <w:rsid w:val="009F279B"/>
    <w:rsid w:val="00A1065B"/>
    <w:rsid w:val="00A1667E"/>
    <w:rsid w:val="00A218B6"/>
    <w:rsid w:val="00A25794"/>
    <w:rsid w:val="00A43DED"/>
    <w:rsid w:val="00A51417"/>
    <w:rsid w:val="00A51D1F"/>
    <w:rsid w:val="00A52552"/>
    <w:rsid w:val="00A62F66"/>
    <w:rsid w:val="00A66E3E"/>
    <w:rsid w:val="00A67C88"/>
    <w:rsid w:val="00AA1B8F"/>
    <w:rsid w:val="00AA51BE"/>
    <w:rsid w:val="00AA7217"/>
    <w:rsid w:val="00AB037F"/>
    <w:rsid w:val="00AB0910"/>
    <w:rsid w:val="00AE7D40"/>
    <w:rsid w:val="00AF1195"/>
    <w:rsid w:val="00B2385A"/>
    <w:rsid w:val="00B27490"/>
    <w:rsid w:val="00B27BD5"/>
    <w:rsid w:val="00B30591"/>
    <w:rsid w:val="00B355A4"/>
    <w:rsid w:val="00B400A4"/>
    <w:rsid w:val="00B476E7"/>
    <w:rsid w:val="00B74CD2"/>
    <w:rsid w:val="00B82302"/>
    <w:rsid w:val="00B943E1"/>
    <w:rsid w:val="00BA148D"/>
    <w:rsid w:val="00BB0768"/>
    <w:rsid w:val="00BB3611"/>
    <w:rsid w:val="00BC0284"/>
    <w:rsid w:val="00BC1B8D"/>
    <w:rsid w:val="00C20639"/>
    <w:rsid w:val="00C2324C"/>
    <w:rsid w:val="00C32AA9"/>
    <w:rsid w:val="00C33DAE"/>
    <w:rsid w:val="00C36357"/>
    <w:rsid w:val="00C40DD3"/>
    <w:rsid w:val="00C435C5"/>
    <w:rsid w:val="00C443FE"/>
    <w:rsid w:val="00C4542B"/>
    <w:rsid w:val="00C50E8F"/>
    <w:rsid w:val="00C51EF6"/>
    <w:rsid w:val="00C53F96"/>
    <w:rsid w:val="00C5491A"/>
    <w:rsid w:val="00C67A33"/>
    <w:rsid w:val="00C74E01"/>
    <w:rsid w:val="00C8581B"/>
    <w:rsid w:val="00C85C1C"/>
    <w:rsid w:val="00CA31E8"/>
    <w:rsid w:val="00CA43B6"/>
    <w:rsid w:val="00CB0A9E"/>
    <w:rsid w:val="00CC381A"/>
    <w:rsid w:val="00CD0F55"/>
    <w:rsid w:val="00CE70C1"/>
    <w:rsid w:val="00D04D72"/>
    <w:rsid w:val="00D126DB"/>
    <w:rsid w:val="00D15E62"/>
    <w:rsid w:val="00D20535"/>
    <w:rsid w:val="00D23B95"/>
    <w:rsid w:val="00D24B8E"/>
    <w:rsid w:val="00D27C56"/>
    <w:rsid w:val="00D328B5"/>
    <w:rsid w:val="00D33AF3"/>
    <w:rsid w:val="00D40432"/>
    <w:rsid w:val="00D43079"/>
    <w:rsid w:val="00D55F05"/>
    <w:rsid w:val="00D57B36"/>
    <w:rsid w:val="00D618BE"/>
    <w:rsid w:val="00D64C11"/>
    <w:rsid w:val="00D67873"/>
    <w:rsid w:val="00D73012"/>
    <w:rsid w:val="00D76DBE"/>
    <w:rsid w:val="00D825A4"/>
    <w:rsid w:val="00D913CF"/>
    <w:rsid w:val="00D950E7"/>
    <w:rsid w:val="00DA6AB6"/>
    <w:rsid w:val="00DB13D0"/>
    <w:rsid w:val="00DB24E8"/>
    <w:rsid w:val="00DB2DBE"/>
    <w:rsid w:val="00DB366D"/>
    <w:rsid w:val="00DC0013"/>
    <w:rsid w:val="00DC5C62"/>
    <w:rsid w:val="00DC5FE9"/>
    <w:rsid w:val="00DC742C"/>
    <w:rsid w:val="00DF7956"/>
    <w:rsid w:val="00E046F4"/>
    <w:rsid w:val="00E11985"/>
    <w:rsid w:val="00E14275"/>
    <w:rsid w:val="00E17B77"/>
    <w:rsid w:val="00E4270A"/>
    <w:rsid w:val="00E52D50"/>
    <w:rsid w:val="00E613BE"/>
    <w:rsid w:val="00E76B40"/>
    <w:rsid w:val="00E80F69"/>
    <w:rsid w:val="00E810F3"/>
    <w:rsid w:val="00E82B61"/>
    <w:rsid w:val="00E86D9D"/>
    <w:rsid w:val="00EA2179"/>
    <w:rsid w:val="00EA4187"/>
    <w:rsid w:val="00EB5A6D"/>
    <w:rsid w:val="00EC2AD4"/>
    <w:rsid w:val="00EC70A1"/>
    <w:rsid w:val="00ED71DB"/>
    <w:rsid w:val="00EF57B1"/>
    <w:rsid w:val="00F02012"/>
    <w:rsid w:val="00F101FB"/>
    <w:rsid w:val="00F1156F"/>
    <w:rsid w:val="00F227C9"/>
    <w:rsid w:val="00F24D60"/>
    <w:rsid w:val="00F2706B"/>
    <w:rsid w:val="00F37215"/>
    <w:rsid w:val="00F46D82"/>
    <w:rsid w:val="00F52A5E"/>
    <w:rsid w:val="00FA00BB"/>
    <w:rsid w:val="00FA09FC"/>
    <w:rsid w:val="00FA0A9E"/>
    <w:rsid w:val="00FB20C4"/>
    <w:rsid w:val="00FB5ECA"/>
    <w:rsid w:val="00FC249F"/>
    <w:rsid w:val="00FC5A4B"/>
    <w:rsid w:val="00FC7F99"/>
    <w:rsid w:val="00FD4BE8"/>
    <w:rsid w:val="00FE27B3"/>
    <w:rsid w:val="00FE6BB2"/>
    <w:rsid w:val="00FF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">
    <w:name w:val="Char4"/>
    <w:basedOn w:val="Normln"/>
    <w:rsid w:val="00451DC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basedOn w:val="Standardnpsmoodstavce"/>
    <w:uiPriority w:val="99"/>
    <w:unhideWhenUsed/>
    <w:rsid w:val="00D126DB"/>
    <w:rPr>
      <w:color w:val="0000FF" w:themeColor="hyperlink"/>
      <w:u w:val="single"/>
    </w:rPr>
  </w:style>
  <w:style w:type="paragraph" w:customStyle="1" w:styleId="Char40">
    <w:name w:val="Char4"/>
    <w:basedOn w:val="Normln"/>
    <w:rsid w:val="00FA09F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kaznakoment">
    <w:name w:val="annotation reference"/>
    <w:uiPriority w:val="99"/>
    <w:semiHidden/>
    <w:unhideWhenUsed/>
    <w:rsid w:val="000B3FA0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"/>
    <w:rsid w:val="006C447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">
    <w:name w:val="Char4"/>
    <w:basedOn w:val="Normln"/>
    <w:rsid w:val="00451DC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basedOn w:val="Standardnpsmoodstavce"/>
    <w:uiPriority w:val="99"/>
    <w:unhideWhenUsed/>
    <w:rsid w:val="00D126DB"/>
    <w:rPr>
      <w:color w:val="0000FF" w:themeColor="hyperlink"/>
      <w:u w:val="single"/>
    </w:rPr>
  </w:style>
  <w:style w:type="paragraph" w:customStyle="1" w:styleId="Char40">
    <w:name w:val="Char4"/>
    <w:basedOn w:val="Normln"/>
    <w:rsid w:val="00FA09F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kaznakoment">
    <w:name w:val="annotation reference"/>
    <w:uiPriority w:val="99"/>
    <w:semiHidden/>
    <w:unhideWhenUsed/>
    <w:rsid w:val="000B3FA0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"/>
    <w:rsid w:val="006C447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vlada.cz/index.php/s/QphgsQitJ26yLtj/download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459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8</cp:revision>
  <cp:lastPrinted>2018-02-08T12:19:00Z</cp:lastPrinted>
  <dcterms:created xsi:type="dcterms:W3CDTF">2020-08-26T09:35:00Z</dcterms:created>
  <dcterms:modified xsi:type="dcterms:W3CDTF">2020-09-09T06:29:00Z</dcterms:modified>
</cp:coreProperties>
</file>