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478" w:rsidRDefault="00487478" w:rsidP="00487478">
      <w:pPr>
        <w:pStyle w:val="Default"/>
        <w:rPr>
          <w:b/>
          <w:bCs/>
          <w:sz w:val="22"/>
          <w:szCs w:val="22"/>
        </w:rPr>
      </w:pPr>
      <w:bookmarkStart w:id="0" w:name="_GoBack"/>
      <w:bookmarkEnd w:id="0"/>
      <w:r w:rsidRPr="00487478">
        <w:rPr>
          <w:b/>
          <w:sz w:val="22"/>
          <w:szCs w:val="22"/>
        </w:rPr>
        <w:t xml:space="preserve">Stanovisko k  „Programu </w:t>
      </w:r>
      <w:proofErr w:type="spellStart"/>
      <w:r w:rsidRPr="00487478">
        <w:rPr>
          <w:b/>
          <w:sz w:val="22"/>
          <w:szCs w:val="22"/>
        </w:rPr>
        <w:t>TransAdapt</w:t>
      </w:r>
      <w:proofErr w:type="spellEnd"/>
      <w:r w:rsidRPr="00487478">
        <w:rPr>
          <w:b/>
          <w:sz w:val="22"/>
          <w:szCs w:val="22"/>
        </w:rPr>
        <w:t xml:space="preserve"> – Translace</w:t>
      </w:r>
      <w:r w:rsidRPr="00487478">
        <w:rPr>
          <w:b/>
        </w:rPr>
        <w:t xml:space="preserve"> </w:t>
      </w:r>
      <w:r w:rsidRPr="00487478">
        <w:rPr>
          <w:b/>
          <w:bCs/>
          <w:sz w:val="22"/>
          <w:szCs w:val="22"/>
        </w:rPr>
        <w:t>poznatků a transfer postupů pro adaptaci na klimatickou změnu do zemědělské a lesnické praxe a veřejné správy: co-</w:t>
      </w:r>
      <w:proofErr w:type="spellStart"/>
      <w:r w:rsidRPr="00487478">
        <w:rPr>
          <w:b/>
          <w:bCs/>
          <w:sz w:val="22"/>
          <w:szCs w:val="22"/>
        </w:rPr>
        <w:t>creative</w:t>
      </w:r>
      <w:proofErr w:type="spellEnd"/>
      <w:r w:rsidRPr="00487478">
        <w:rPr>
          <w:b/>
          <w:bCs/>
          <w:sz w:val="22"/>
          <w:szCs w:val="22"/>
        </w:rPr>
        <w:t xml:space="preserve"> přístup“, který Ústav výzkumu globální změny AV ČR v. v. i. nabídl Ministers</w:t>
      </w:r>
      <w:r w:rsidR="000A075F">
        <w:rPr>
          <w:b/>
          <w:bCs/>
          <w:sz w:val="22"/>
          <w:szCs w:val="22"/>
        </w:rPr>
        <w:t>t</w:t>
      </w:r>
      <w:r w:rsidRPr="00487478">
        <w:rPr>
          <w:b/>
          <w:bCs/>
          <w:sz w:val="22"/>
          <w:szCs w:val="22"/>
        </w:rPr>
        <w:t>vu zemědělství k finanční podpoře.</w:t>
      </w:r>
    </w:p>
    <w:p w:rsidR="00487478" w:rsidRDefault="00487478" w:rsidP="00487478">
      <w:pPr>
        <w:pStyle w:val="Default"/>
        <w:rPr>
          <w:b/>
          <w:bCs/>
          <w:sz w:val="22"/>
          <w:szCs w:val="22"/>
        </w:rPr>
      </w:pPr>
    </w:p>
    <w:p w:rsidR="00487478" w:rsidRPr="000813F7" w:rsidRDefault="00127372" w:rsidP="000813F7">
      <w:pPr>
        <w:pStyle w:val="Default"/>
        <w:jc w:val="both"/>
        <w:rPr>
          <w:sz w:val="22"/>
          <w:szCs w:val="22"/>
        </w:rPr>
      </w:pPr>
      <w:r>
        <w:rPr>
          <w:b/>
        </w:rPr>
        <w:tab/>
      </w:r>
      <w:r w:rsidRPr="000813F7">
        <w:rPr>
          <w:sz w:val="22"/>
          <w:szCs w:val="22"/>
        </w:rPr>
        <w:t>Současná doba je charakteristická akcelerací řady změn souvisejících zejména s vývojem klimatu a jeho následků, které mají významné dopady pro zemědělskou výrobu, lesnictví a vodní hospodářství.</w:t>
      </w:r>
    </w:p>
    <w:p w:rsidR="00156640" w:rsidRPr="000813F7" w:rsidRDefault="00127372" w:rsidP="000813F7">
      <w:pPr>
        <w:pStyle w:val="Default"/>
        <w:jc w:val="both"/>
        <w:rPr>
          <w:sz w:val="22"/>
          <w:szCs w:val="22"/>
        </w:rPr>
      </w:pPr>
      <w:r w:rsidRPr="000813F7">
        <w:rPr>
          <w:sz w:val="22"/>
          <w:szCs w:val="22"/>
        </w:rPr>
        <w:tab/>
        <w:t xml:space="preserve">Předkládaný návrh projektu přináší možnost aplikovat </w:t>
      </w:r>
      <w:r w:rsidR="00DF4B20" w:rsidRPr="000813F7">
        <w:rPr>
          <w:sz w:val="22"/>
          <w:szCs w:val="22"/>
        </w:rPr>
        <w:t>m</w:t>
      </w:r>
      <w:r w:rsidRPr="000813F7">
        <w:rPr>
          <w:sz w:val="22"/>
          <w:szCs w:val="22"/>
        </w:rPr>
        <w:t>oderní postupy, které jsou schopné přímého využití ve smyslu „dobré praxe“</w:t>
      </w:r>
      <w:r w:rsidR="000813F7">
        <w:rPr>
          <w:sz w:val="22"/>
          <w:szCs w:val="22"/>
        </w:rPr>
        <w:t>.</w:t>
      </w:r>
      <w:r w:rsidRPr="000813F7">
        <w:rPr>
          <w:sz w:val="22"/>
          <w:szCs w:val="22"/>
        </w:rPr>
        <w:t xml:space="preserve"> Umožní totiž, aby do řešení narůstajících problémů změny klimatu od samého počátku byli zapojeni koncoví uživatelé. Tak se stanou účastníky celého procesu v posloupnosti: výzkum – translace výsledků – jejich přímá aplikace. Jde zjevně o postup, který dovoluje poskytovat a uplatňovat nástroje přímo využitelné pro klíčové aktivity v zemědělské, lesní a urbánní krajině s akcentem na hospodaření s</w:t>
      </w:r>
      <w:r w:rsidR="00DF4B20" w:rsidRPr="000813F7">
        <w:rPr>
          <w:sz w:val="22"/>
          <w:szCs w:val="22"/>
        </w:rPr>
        <w:t> </w:t>
      </w:r>
      <w:r w:rsidRPr="000813F7">
        <w:rPr>
          <w:sz w:val="22"/>
          <w:szCs w:val="22"/>
        </w:rPr>
        <w:t>vodou</w:t>
      </w:r>
      <w:r w:rsidR="00DF4B20" w:rsidRPr="000813F7">
        <w:rPr>
          <w:sz w:val="22"/>
          <w:szCs w:val="22"/>
        </w:rPr>
        <w:t xml:space="preserve">. Postup obsahuje rovněž zpětnou vazbu od uživatelů zapojených do aplikací, což </w:t>
      </w:r>
      <w:r w:rsidR="000813F7" w:rsidRPr="000813F7">
        <w:rPr>
          <w:sz w:val="22"/>
          <w:szCs w:val="22"/>
        </w:rPr>
        <w:t xml:space="preserve">si </w:t>
      </w:r>
      <w:r w:rsidR="00DF4B20" w:rsidRPr="000813F7">
        <w:rPr>
          <w:sz w:val="22"/>
          <w:szCs w:val="22"/>
        </w:rPr>
        <w:t xml:space="preserve">pracovníci Ústavu výzkumu globální změny AV ČR již dříve prakticky ověřili při aplikaci projektu </w:t>
      </w:r>
      <w:r w:rsidR="000813F7">
        <w:rPr>
          <w:sz w:val="22"/>
          <w:szCs w:val="22"/>
        </w:rPr>
        <w:t xml:space="preserve"> </w:t>
      </w:r>
      <w:proofErr w:type="spellStart"/>
      <w:r w:rsidR="00DF4B20" w:rsidRPr="000813F7">
        <w:rPr>
          <w:sz w:val="22"/>
          <w:szCs w:val="22"/>
        </w:rPr>
        <w:t>Intersucho</w:t>
      </w:r>
      <w:proofErr w:type="spellEnd"/>
      <w:r w:rsidR="00DF4B20" w:rsidRPr="000813F7">
        <w:rPr>
          <w:sz w:val="22"/>
          <w:szCs w:val="22"/>
        </w:rPr>
        <w:t>, kde uživatelé prezentací map sucha</w:t>
      </w:r>
      <w:r w:rsidR="000813F7">
        <w:rPr>
          <w:sz w:val="22"/>
          <w:szCs w:val="22"/>
        </w:rPr>
        <w:t>, hospodařící</w:t>
      </w:r>
      <w:r w:rsidR="00DF4B20" w:rsidRPr="000813F7">
        <w:rPr>
          <w:sz w:val="22"/>
          <w:szCs w:val="22"/>
        </w:rPr>
        <w:t xml:space="preserve"> zemědělci</w:t>
      </w:r>
      <w:r w:rsidR="000813F7">
        <w:rPr>
          <w:sz w:val="22"/>
          <w:szCs w:val="22"/>
        </w:rPr>
        <w:t>,</w:t>
      </w:r>
      <w:r w:rsidR="00DF4B20" w:rsidRPr="000813F7">
        <w:rPr>
          <w:sz w:val="22"/>
          <w:szCs w:val="22"/>
        </w:rPr>
        <w:t xml:space="preserve"> byli</w:t>
      </w:r>
      <w:r w:rsidR="000813F7">
        <w:rPr>
          <w:sz w:val="22"/>
          <w:szCs w:val="22"/>
        </w:rPr>
        <w:t>,</w:t>
      </w:r>
      <w:r w:rsidR="00DF4B20" w:rsidRPr="000813F7">
        <w:rPr>
          <w:sz w:val="22"/>
          <w:szCs w:val="22"/>
        </w:rPr>
        <w:t xml:space="preserve"> a jsou i nadále terénními přispěvateli informací o stavu a odezvě plodin/vegetace na vývoj sucha (ve vazbě na půdní vlhkost).</w:t>
      </w:r>
    </w:p>
    <w:p w:rsidR="009A50FD" w:rsidRPr="000813F7" w:rsidRDefault="009A50FD" w:rsidP="000813F7">
      <w:pPr>
        <w:pStyle w:val="Default"/>
        <w:jc w:val="both"/>
        <w:rPr>
          <w:sz w:val="22"/>
          <w:szCs w:val="22"/>
        </w:rPr>
      </w:pPr>
      <w:r w:rsidRPr="000813F7">
        <w:rPr>
          <w:b/>
          <w:sz w:val="22"/>
          <w:szCs w:val="22"/>
        </w:rPr>
        <w:tab/>
      </w:r>
      <w:r w:rsidRPr="000813F7">
        <w:rPr>
          <w:sz w:val="22"/>
          <w:szCs w:val="22"/>
        </w:rPr>
        <w:t>Program</w:t>
      </w:r>
      <w:r w:rsidRPr="000813F7">
        <w:rPr>
          <w:b/>
          <w:sz w:val="22"/>
          <w:szCs w:val="22"/>
        </w:rPr>
        <w:t xml:space="preserve"> </w:t>
      </w:r>
      <w:proofErr w:type="spellStart"/>
      <w:r w:rsidRPr="000813F7">
        <w:rPr>
          <w:sz w:val="22"/>
          <w:szCs w:val="22"/>
        </w:rPr>
        <w:t>TransAdapt</w:t>
      </w:r>
      <w:proofErr w:type="spellEnd"/>
      <w:r w:rsidRPr="000813F7">
        <w:rPr>
          <w:sz w:val="22"/>
          <w:szCs w:val="22"/>
        </w:rPr>
        <w:t xml:space="preserve"> propojuje všechny činnosti, které naplňují obsah adaptačních strategií, čímž pomůže jejich realizaci, </w:t>
      </w:r>
      <w:r w:rsidR="000813F7">
        <w:rPr>
          <w:sz w:val="22"/>
          <w:szCs w:val="22"/>
        </w:rPr>
        <w:t xml:space="preserve">a hlavně </w:t>
      </w:r>
      <w:r w:rsidRPr="000813F7">
        <w:rPr>
          <w:sz w:val="22"/>
          <w:szCs w:val="22"/>
        </w:rPr>
        <w:t xml:space="preserve">vybuduje a zprovozní veřejné informační systémy bezpečnostních rizik souvisejících s dopady klimatické změny. Zároveň obsahuje řešení, jak </w:t>
      </w:r>
      <w:r w:rsidR="0055422C" w:rsidRPr="000813F7">
        <w:rPr>
          <w:sz w:val="22"/>
          <w:szCs w:val="22"/>
        </w:rPr>
        <w:t xml:space="preserve">omezit a </w:t>
      </w:r>
      <w:r w:rsidRPr="000813F7">
        <w:rPr>
          <w:sz w:val="22"/>
          <w:szCs w:val="22"/>
        </w:rPr>
        <w:t>předcháze</w:t>
      </w:r>
      <w:r w:rsidR="0055422C" w:rsidRPr="000813F7">
        <w:rPr>
          <w:sz w:val="22"/>
          <w:szCs w:val="22"/>
        </w:rPr>
        <w:t>t „globální</w:t>
      </w:r>
      <w:r w:rsidRPr="000813F7">
        <w:rPr>
          <w:sz w:val="22"/>
          <w:szCs w:val="22"/>
        </w:rPr>
        <w:t xml:space="preserve"> </w:t>
      </w:r>
      <w:r w:rsidR="0055422C" w:rsidRPr="000813F7">
        <w:rPr>
          <w:sz w:val="22"/>
          <w:szCs w:val="22"/>
        </w:rPr>
        <w:t xml:space="preserve">změně klimatu“ omezováním hlavních příčin výraznou </w:t>
      </w:r>
      <w:proofErr w:type="spellStart"/>
      <w:r w:rsidRPr="000813F7">
        <w:rPr>
          <w:sz w:val="22"/>
          <w:szCs w:val="22"/>
        </w:rPr>
        <w:t>mitigac</w:t>
      </w:r>
      <w:r w:rsidR="0055422C" w:rsidRPr="000813F7">
        <w:rPr>
          <w:sz w:val="22"/>
          <w:szCs w:val="22"/>
        </w:rPr>
        <w:t>í</w:t>
      </w:r>
      <w:proofErr w:type="spellEnd"/>
      <w:r w:rsidRPr="000813F7">
        <w:rPr>
          <w:sz w:val="22"/>
          <w:szCs w:val="22"/>
        </w:rPr>
        <w:t xml:space="preserve"> prostřednictvím </w:t>
      </w:r>
      <w:r w:rsidR="000813F7">
        <w:rPr>
          <w:sz w:val="22"/>
          <w:szCs w:val="22"/>
        </w:rPr>
        <w:t xml:space="preserve">ovlivnění </w:t>
      </w:r>
      <w:r w:rsidRPr="000813F7">
        <w:rPr>
          <w:sz w:val="22"/>
          <w:szCs w:val="22"/>
        </w:rPr>
        <w:t>ukládání uhlíku v krajině a snižování emisí stopových skleníkových plynů..</w:t>
      </w:r>
    </w:p>
    <w:p w:rsidR="0055422C" w:rsidRPr="000813F7" w:rsidRDefault="0055422C" w:rsidP="000813F7">
      <w:pPr>
        <w:ind w:firstLine="708"/>
        <w:jc w:val="both"/>
        <w:rPr>
          <w:rFonts w:ascii="Arial" w:hAnsi="Arial" w:cs="Arial"/>
        </w:rPr>
      </w:pPr>
      <w:r w:rsidRPr="000813F7">
        <w:rPr>
          <w:rFonts w:ascii="Arial" w:hAnsi="Arial" w:cs="Arial"/>
        </w:rPr>
        <w:t xml:space="preserve">Úspěšné omezení následků změny klimatu a zpomalení jeho vývoje </w:t>
      </w:r>
      <w:r w:rsidR="009A50FD" w:rsidRPr="000813F7">
        <w:rPr>
          <w:rFonts w:ascii="Arial" w:hAnsi="Arial" w:cs="Arial"/>
        </w:rPr>
        <w:t xml:space="preserve">vyžaduje integrovaný přístup, který v sobě spojuje nástroje monitoringu, varovné systémy a podporu rozhodovacího procesu s využitím pokročilých metod modelování a </w:t>
      </w:r>
      <w:r w:rsidRPr="000813F7">
        <w:rPr>
          <w:rFonts w:ascii="Arial" w:hAnsi="Arial" w:cs="Arial"/>
        </w:rPr>
        <w:t xml:space="preserve">na </w:t>
      </w:r>
      <w:r w:rsidR="009A50FD" w:rsidRPr="000813F7">
        <w:rPr>
          <w:rFonts w:ascii="Arial" w:hAnsi="Arial" w:cs="Arial"/>
        </w:rPr>
        <w:t>druhé</w:t>
      </w:r>
      <w:r w:rsidRPr="000813F7">
        <w:rPr>
          <w:rFonts w:ascii="Arial" w:hAnsi="Arial" w:cs="Arial"/>
        </w:rPr>
        <w:t xml:space="preserve"> straně</w:t>
      </w:r>
      <w:r w:rsidR="009A50FD" w:rsidRPr="000813F7">
        <w:rPr>
          <w:rFonts w:ascii="Arial" w:hAnsi="Arial" w:cs="Arial"/>
        </w:rPr>
        <w:t xml:space="preserve"> vývoj nových postupů, technologií a strategií směřujících nejen k adaptaci zemědělských a lesních systémů,</w:t>
      </w:r>
      <w:r w:rsidRPr="000813F7">
        <w:rPr>
          <w:rFonts w:ascii="Arial" w:hAnsi="Arial" w:cs="Arial"/>
        </w:rPr>
        <w:t xml:space="preserve"> ale rovněž k posílení </w:t>
      </w:r>
      <w:proofErr w:type="spellStart"/>
      <w:r w:rsidRPr="000813F7">
        <w:rPr>
          <w:rFonts w:ascii="Arial" w:hAnsi="Arial" w:cs="Arial"/>
        </w:rPr>
        <w:t>mitigačních</w:t>
      </w:r>
      <w:proofErr w:type="spellEnd"/>
      <w:r w:rsidRPr="000813F7">
        <w:rPr>
          <w:rFonts w:ascii="Arial" w:hAnsi="Arial" w:cs="Arial"/>
        </w:rPr>
        <w:t xml:space="preserve"> aktivit. </w:t>
      </w:r>
    </w:p>
    <w:p w:rsidR="00D24FFA" w:rsidRPr="000813F7" w:rsidRDefault="0055422C" w:rsidP="000813F7">
      <w:pPr>
        <w:ind w:firstLine="708"/>
        <w:jc w:val="both"/>
        <w:rPr>
          <w:rFonts w:ascii="Arial" w:hAnsi="Arial" w:cs="Arial"/>
        </w:rPr>
      </w:pPr>
      <w:r w:rsidRPr="000813F7">
        <w:rPr>
          <w:rFonts w:ascii="Arial" w:hAnsi="Arial" w:cs="Arial"/>
        </w:rPr>
        <w:t>Předložený návrh projektu ve všech pěti</w:t>
      </w:r>
      <w:r w:rsidR="00D24FFA" w:rsidRPr="000813F7">
        <w:rPr>
          <w:rFonts w:ascii="Arial" w:hAnsi="Arial" w:cs="Arial"/>
        </w:rPr>
        <w:t xml:space="preserve"> uvedených</w:t>
      </w:r>
      <w:r w:rsidRPr="000813F7">
        <w:rPr>
          <w:rFonts w:ascii="Arial" w:hAnsi="Arial" w:cs="Arial"/>
        </w:rPr>
        <w:t xml:space="preserve"> „aktivitách“ </w:t>
      </w:r>
      <w:r w:rsidR="00135299" w:rsidRPr="000813F7">
        <w:rPr>
          <w:rFonts w:ascii="Arial" w:hAnsi="Arial" w:cs="Arial"/>
        </w:rPr>
        <w:t xml:space="preserve">tento potřebný </w:t>
      </w:r>
      <w:r w:rsidRPr="000813F7">
        <w:rPr>
          <w:rFonts w:ascii="Arial" w:hAnsi="Arial" w:cs="Arial"/>
        </w:rPr>
        <w:t>komplexní přístup obsahuje</w:t>
      </w:r>
      <w:r w:rsidR="00135299" w:rsidRPr="000813F7">
        <w:rPr>
          <w:rFonts w:ascii="Arial" w:hAnsi="Arial" w:cs="Arial"/>
        </w:rPr>
        <w:t>,</w:t>
      </w:r>
      <w:r w:rsidRPr="000813F7">
        <w:rPr>
          <w:rFonts w:ascii="Arial" w:hAnsi="Arial" w:cs="Arial"/>
        </w:rPr>
        <w:t xml:space="preserve"> a klade důraz právě</w:t>
      </w:r>
      <w:r w:rsidR="00D24FFA" w:rsidRPr="000813F7">
        <w:rPr>
          <w:rFonts w:ascii="Arial" w:hAnsi="Arial" w:cs="Arial"/>
        </w:rPr>
        <w:t xml:space="preserve"> na posílení </w:t>
      </w:r>
      <w:proofErr w:type="spellStart"/>
      <w:r w:rsidR="00D24FFA" w:rsidRPr="000813F7">
        <w:rPr>
          <w:rFonts w:ascii="Arial" w:hAnsi="Arial" w:cs="Arial"/>
        </w:rPr>
        <w:t>resilience</w:t>
      </w:r>
      <w:proofErr w:type="spellEnd"/>
      <w:r w:rsidR="00D24FFA" w:rsidRPr="000813F7">
        <w:rPr>
          <w:rFonts w:ascii="Arial" w:hAnsi="Arial" w:cs="Arial"/>
        </w:rPr>
        <w:t xml:space="preserve"> zemědělství</w:t>
      </w:r>
      <w:r w:rsidR="00135299" w:rsidRPr="000813F7">
        <w:rPr>
          <w:rFonts w:ascii="Arial" w:hAnsi="Arial" w:cs="Arial"/>
        </w:rPr>
        <w:t>,</w:t>
      </w:r>
      <w:r w:rsidR="00D24FFA" w:rsidRPr="000813F7">
        <w:rPr>
          <w:rFonts w:ascii="Arial" w:hAnsi="Arial" w:cs="Arial"/>
        </w:rPr>
        <w:t xml:space="preserve"> lesnictví </w:t>
      </w:r>
      <w:r w:rsidR="00135299" w:rsidRPr="000813F7">
        <w:rPr>
          <w:rFonts w:ascii="Arial" w:hAnsi="Arial" w:cs="Arial"/>
        </w:rPr>
        <w:t xml:space="preserve">a vodního hospodářství (tedy vodních zdrojů) </w:t>
      </w:r>
      <w:r w:rsidR="00D24FFA" w:rsidRPr="000813F7">
        <w:rPr>
          <w:rFonts w:ascii="Arial" w:hAnsi="Arial" w:cs="Arial"/>
        </w:rPr>
        <w:t>k probíhající klimatické změně s vědomím nutnosti omezovat úroveň emisí skleníkových plynů.</w:t>
      </w:r>
    </w:p>
    <w:p w:rsidR="009A50FD" w:rsidRPr="000813F7" w:rsidRDefault="00135299" w:rsidP="000813F7">
      <w:pPr>
        <w:ind w:firstLine="708"/>
        <w:jc w:val="both"/>
        <w:rPr>
          <w:rFonts w:ascii="Arial" w:hAnsi="Arial" w:cs="Arial"/>
        </w:rPr>
      </w:pPr>
      <w:r w:rsidRPr="000813F7">
        <w:rPr>
          <w:rFonts w:ascii="Arial" w:hAnsi="Arial" w:cs="Arial"/>
        </w:rPr>
        <w:t xml:space="preserve">Dlužno připomenout, že </w:t>
      </w:r>
      <w:r w:rsidRPr="000813F7">
        <w:rPr>
          <w:rFonts w:ascii="Arial" w:hAnsi="Arial" w:cs="Arial"/>
          <w:b/>
        </w:rPr>
        <w:t xml:space="preserve">Aktivita 1 – Pilotní projekt </w:t>
      </w:r>
      <w:proofErr w:type="spellStart"/>
      <w:r w:rsidRPr="000813F7">
        <w:rPr>
          <w:rFonts w:ascii="Arial" w:hAnsi="Arial" w:cs="Arial"/>
          <w:b/>
        </w:rPr>
        <w:t>AdaptDyje</w:t>
      </w:r>
      <w:proofErr w:type="spellEnd"/>
      <w:r w:rsidRPr="000813F7">
        <w:rPr>
          <w:rFonts w:ascii="Arial" w:hAnsi="Arial" w:cs="Arial"/>
          <w:b/>
        </w:rPr>
        <w:t xml:space="preserve"> pro koordinaci adaptačních opatření</w:t>
      </w:r>
      <w:r w:rsidR="000813F7">
        <w:rPr>
          <w:rFonts w:ascii="Arial" w:hAnsi="Arial" w:cs="Arial"/>
          <w:b/>
        </w:rPr>
        <w:t>,</w:t>
      </w:r>
      <w:r w:rsidRPr="000813F7">
        <w:rPr>
          <w:rFonts w:ascii="Arial" w:hAnsi="Arial" w:cs="Arial"/>
        </w:rPr>
        <w:t xml:space="preserve"> byl </w:t>
      </w:r>
      <w:r w:rsidR="000813F7" w:rsidRPr="000813F7">
        <w:rPr>
          <w:rFonts w:ascii="Arial" w:hAnsi="Arial" w:cs="Arial"/>
        </w:rPr>
        <w:t xml:space="preserve">již </w:t>
      </w:r>
      <w:r w:rsidRPr="000813F7">
        <w:rPr>
          <w:rFonts w:ascii="Arial" w:hAnsi="Arial" w:cs="Arial"/>
        </w:rPr>
        <w:t xml:space="preserve">zahájen jako </w:t>
      </w:r>
      <w:proofErr w:type="spellStart"/>
      <w:r w:rsidRPr="000813F7">
        <w:rPr>
          <w:rFonts w:ascii="Arial" w:hAnsi="Arial" w:cs="Arial"/>
        </w:rPr>
        <w:t>AdaptDyje</w:t>
      </w:r>
      <w:proofErr w:type="spellEnd"/>
      <w:r w:rsidRPr="000813F7">
        <w:rPr>
          <w:rFonts w:ascii="Arial" w:hAnsi="Arial" w:cs="Arial"/>
        </w:rPr>
        <w:t xml:space="preserve"> v r. 2020</w:t>
      </w:r>
      <w:r w:rsidR="000813F7">
        <w:rPr>
          <w:rFonts w:ascii="Arial" w:hAnsi="Arial" w:cs="Arial"/>
        </w:rPr>
        <w:t>,</w:t>
      </w:r>
      <w:r w:rsidRPr="000813F7">
        <w:rPr>
          <w:rFonts w:ascii="Arial" w:hAnsi="Arial" w:cs="Arial"/>
        </w:rPr>
        <w:t xml:space="preserve"> a spoluprací s Povodím Moravy s. p. a firmou DHI a. s. byl vytvořen simulační nástroj, který již poskytl zásadní poznatky využitelné pro hodnocení budoucích následků sucha v povodích Svratky a Dyje. Tento simulační nástroj byl testován, osvědčil se</w:t>
      </w:r>
      <w:r w:rsidR="000813F7">
        <w:rPr>
          <w:rFonts w:ascii="Arial" w:hAnsi="Arial" w:cs="Arial"/>
        </w:rPr>
        <w:t>,</w:t>
      </w:r>
      <w:r w:rsidRPr="000813F7">
        <w:rPr>
          <w:rFonts w:ascii="Arial" w:hAnsi="Arial" w:cs="Arial"/>
        </w:rPr>
        <w:t xml:space="preserve"> a bude rozšířen o navazující model FEFLOW, nezbytný pro řešení situace významného zdroje podzemních vod v hydrogeologickém rajonu Ústecké synklinál</w:t>
      </w:r>
      <w:r w:rsidR="00233CDC" w:rsidRPr="000813F7">
        <w:rPr>
          <w:rFonts w:ascii="Arial" w:hAnsi="Arial" w:cs="Arial"/>
        </w:rPr>
        <w:t xml:space="preserve">y. </w:t>
      </w:r>
      <w:r w:rsidRPr="000813F7">
        <w:rPr>
          <w:rFonts w:ascii="Arial" w:hAnsi="Arial" w:cs="Arial"/>
        </w:rPr>
        <w:t xml:space="preserve">Povodí Dyje představuje jedno z prioritních území, kde je třeba výhled následků sucha řešit, neboť se vyznačuje nedostatečnou vodohospodářskou bilancí a je </w:t>
      </w:r>
      <w:r w:rsidR="000813F7">
        <w:rPr>
          <w:rFonts w:ascii="Arial" w:hAnsi="Arial" w:cs="Arial"/>
        </w:rPr>
        <w:t xml:space="preserve">urgentní </w:t>
      </w:r>
      <w:r w:rsidR="00233CDC" w:rsidRPr="000813F7">
        <w:rPr>
          <w:rFonts w:ascii="Arial" w:hAnsi="Arial" w:cs="Arial"/>
        </w:rPr>
        <w:t xml:space="preserve">vyhodnotit možnosti propojení vodárenských i vodohospodářských soustav s potřebami </w:t>
      </w:r>
      <w:r w:rsidR="000813F7">
        <w:rPr>
          <w:rFonts w:ascii="Arial" w:hAnsi="Arial" w:cs="Arial"/>
        </w:rPr>
        <w:t xml:space="preserve">vytvoření </w:t>
      </w:r>
      <w:r w:rsidR="00233CDC" w:rsidRPr="000813F7">
        <w:rPr>
          <w:rFonts w:ascii="Arial" w:hAnsi="Arial" w:cs="Arial"/>
        </w:rPr>
        <w:t xml:space="preserve">nových vodních zdrojů akumulací srážkových vod. </w:t>
      </w:r>
    </w:p>
    <w:p w:rsidR="00233CDC" w:rsidRDefault="00233CDC" w:rsidP="000813F7">
      <w:pPr>
        <w:pStyle w:val="Default"/>
        <w:ind w:firstLine="708"/>
        <w:jc w:val="both"/>
        <w:rPr>
          <w:bCs/>
          <w:sz w:val="22"/>
          <w:szCs w:val="22"/>
        </w:rPr>
      </w:pPr>
      <w:r w:rsidRPr="000813F7">
        <w:rPr>
          <w:sz w:val="22"/>
          <w:szCs w:val="22"/>
        </w:rPr>
        <w:t xml:space="preserve">Aktivita 2 </w:t>
      </w:r>
      <w:r w:rsidR="007E4888" w:rsidRPr="000813F7">
        <w:rPr>
          <w:sz w:val="22"/>
          <w:szCs w:val="22"/>
        </w:rPr>
        <w:t xml:space="preserve">- </w:t>
      </w:r>
      <w:r w:rsidR="007E4888" w:rsidRPr="000813F7">
        <w:rPr>
          <w:b/>
          <w:bCs/>
          <w:sz w:val="22"/>
          <w:szCs w:val="22"/>
        </w:rPr>
        <w:t xml:space="preserve">Systém sledování a předpovědí důsledků změny klimatu pro strategický zdroj vody v povodí Želivky </w:t>
      </w:r>
      <w:r w:rsidR="00193E80" w:rsidRPr="000813F7">
        <w:rPr>
          <w:bCs/>
          <w:sz w:val="22"/>
          <w:szCs w:val="22"/>
        </w:rPr>
        <w:t>představuje využití unikátní</w:t>
      </w:r>
      <w:r w:rsidR="00193E80" w:rsidRPr="000813F7">
        <w:rPr>
          <w:b/>
          <w:bCs/>
          <w:sz w:val="22"/>
          <w:szCs w:val="22"/>
        </w:rPr>
        <w:t xml:space="preserve"> </w:t>
      </w:r>
      <w:r w:rsidR="00193E80" w:rsidRPr="000813F7">
        <w:rPr>
          <w:bCs/>
          <w:sz w:val="22"/>
          <w:szCs w:val="22"/>
        </w:rPr>
        <w:t>letecké laboratoře dálkového průzkumu Země, kter</w:t>
      </w:r>
      <w:r w:rsidR="000813F7">
        <w:rPr>
          <w:bCs/>
          <w:sz w:val="22"/>
          <w:szCs w:val="22"/>
        </w:rPr>
        <w:t>ou</w:t>
      </w:r>
      <w:r w:rsidR="00193E80" w:rsidRPr="000813F7">
        <w:rPr>
          <w:bCs/>
          <w:sz w:val="22"/>
          <w:szCs w:val="22"/>
        </w:rPr>
        <w:t xml:space="preserve"> vlastní Ustav pro výzkum změny klimatu, pro detailní hodnocení situace v povodí rozhodující vodárenské nádrže Švihov na řece Želivce. Výstupy budou využitelné pro přípravu Plánů pro sucho, které zavádí novela vodního zákona od </w:t>
      </w:r>
      <w:r w:rsidR="000813F7">
        <w:rPr>
          <w:bCs/>
          <w:sz w:val="22"/>
          <w:szCs w:val="22"/>
        </w:rPr>
        <w:br/>
      </w:r>
      <w:r w:rsidR="00193E80" w:rsidRPr="000813F7">
        <w:rPr>
          <w:bCs/>
          <w:sz w:val="22"/>
          <w:szCs w:val="22"/>
        </w:rPr>
        <w:t>1. února 2020 jako zásadní nástroj pro management sucha</w:t>
      </w:r>
      <w:r w:rsidR="00451C9E" w:rsidRPr="000813F7">
        <w:rPr>
          <w:bCs/>
          <w:sz w:val="22"/>
          <w:szCs w:val="22"/>
        </w:rPr>
        <w:t xml:space="preserve">. Zpřesnění údajů o výparu </w:t>
      </w:r>
      <w:r w:rsidR="000813F7">
        <w:rPr>
          <w:bCs/>
          <w:sz w:val="22"/>
          <w:szCs w:val="22"/>
        </w:rPr>
        <w:br/>
      </w:r>
      <w:r w:rsidR="00451C9E" w:rsidRPr="000813F7">
        <w:rPr>
          <w:bCs/>
          <w:sz w:val="22"/>
          <w:szCs w:val="22"/>
        </w:rPr>
        <w:lastRenderedPageBreak/>
        <w:t>a evapotranspiraci s vazbou na pohyb a kvalitu vody  dovolí krátkodobé operativní prognózy, využitelné v managementu nádrže a jejího povodí.</w:t>
      </w:r>
    </w:p>
    <w:p w:rsidR="000813F7" w:rsidRPr="000813F7" w:rsidRDefault="000813F7" w:rsidP="000813F7">
      <w:pPr>
        <w:pStyle w:val="Default"/>
        <w:ind w:firstLine="708"/>
        <w:jc w:val="both"/>
        <w:rPr>
          <w:bCs/>
          <w:sz w:val="22"/>
          <w:szCs w:val="22"/>
        </w:rPr>
      </w:pPr>
    </w:p>
    <w:p w:rsidR="00451C9E" w:rsidRPr="000813F7" w:rsidRDefault="00451C9E" w:rsidP="000813F7">
      <w:pPr>
        <w:jc w:val="both"/>
        <w:rPr>
          <w:rFonts w:ascii="Arial" w:hAnsi="Arial" w:cs="Arial"/>
        </w:rPr>
      </w:pPr>
      <w:r w:rsidRPr="000813F7">
        <w:rPr>
          <w:rFonts w:ascii="Arial" w:hAnsi="Arial" w:cs="Arial"/>
          <w:bCs/>
        </w:rPr>
        <w:tab/>
        <w:t>Aktivita 3</w:t>
      </w:r>
      <w:r w:rsidR="000813F7">
        <w:rPr>
          <w:rFonts w:ascii="Arial" w:hAnsi="Arial" w:cs="Arial"/>
          <w:bCs/>
        </w:rPr>
        <w:t xml:space="preserve"> -</w:t>
      </w:r>
      <w:r w:rsidRPr="000813F7">
        <w:rPr>
          <w:rFonts w:ascii="Arial" w:hAnsi="Arial" w:cs="Arial"/>
          <w:bCs/>
        </w:rPr>
        <w:t xml:space="preserve"> </w:t>
      </w:r>
      <w:r w:rsidRPr="000813F7">
        <w:rPr>
          <w:rFonts w:ascii="Arial" w:hAnsi="Arial" w:cs="Arial"/>
          <w:b/>
          <w:bCs/>
        </w:rPr>
        <w:t xml:space="preserve">Systém k podstatné redukci rizika přírodních požárů </w:t>
      </w:r>
      <w:r w:rsidRPr="000813F7">
        <w:rPr>
          <w:rFonts w:ascii="Arial" w:hAnsi="Arial" w:cs="Arial"/>
          <w:bCs/>
        </w:rPr>
        <w:t>přímo souvisí s činnostmi lesního hospodářství na Ministerstvu zemědělství, kter</w:t>
      </w:r>
      <w:r w:rsidR="000813F7">
        <w:rPr>
          <w:rFonts w:ascii="Arial" w:hAnsi="Arial" w:cs="Arial"/>
          <w:bCs/>
        </w:rPr>
        <w:t>é</w:t>
      </w:r>
      <w:r w:rsidRPr="000813F7">
        <w:rPr>
          <w:rFonts w:ascii="Arial" w:hAnsi="Arial" w:cs="Arial"/>
          <w:bCs/>
        </w:rPr>
        <w:t xml:space="preserve"> je financ</w:t>
      </w:r>
      <w:r w:rsidR="000813F7">
        <w:rPr>
          <w:rFonts w:ascii="Arial" w:hAnsi="Arial" w:cs="Arial"/>
          <w:bCs/>
        </w:rPr>
        <w:t>uje</w:t>
      </w:r>
      <w:r w:rsidRPr="000813F7">
        <w:rPr>
          <w:rFonts w:ascii="Arial" w:hAnsi="Arial" w:cs="Arial"/>
          <w:bCs/>
        </w:rPr>
        <w:t xml:space="preserve"> Leteck</w:t>
      </w:r>
      <w:r w:rsidR="000813F7">
        <w:rPr>
          <w:rFonts w:ascii="Arial" w:hAnsi="Arial" w:cs="Arial"/>
          <w:bCs/>
        </w:rPr>
        <w:t>ou</w:t>
      </w:r>
      <w:r w:rsidRPr="000813F7">
        <w:rPr>
          <w:rFonts w:ascii="Arial" w:hAnsi="Arial" w:cs="Arial"/>
          <w:bCs/>
        </w:rPr>
        <w:t xml:space="preserve"> hasičsk</w:t>
      </w:r>
      <w:r w:rsidR="000813F7">
        <w:rPr>
          <w:rFonts w:ascii="Arial" w:hAnsi="Arial" w:cs="Arial"/>
          <w:bCs/>
        </w:rPr>
        <w:t>ou</w:t>
      </w:r>
      <w:r w:rsidRPr="000813F7">
        <w:rPr>
          <w:rFonts w:ascii="Arial" w:hAnsi="Arial" w:cs="Arial"/>
          <w:bCs/>
        </w:rPr>
        <w:t xml:space="preserve"> služb</w:t>
      </w:r>
      <w:r w:rsidR="000813F7">
        <w:rPr>
          <w:rFonts w:ascii="Arial" w:hAnsi="Arial" w:cs="Arial"/>
          <w:bCs/>
        </w:rPr>
        <w:t>u, vyplývající</w:t>
      </w:r>
      <w:r w:rsidRPr="000813F7">
        <w:rPr>
          <w:rFonts w:ascii="Arial" w:hAnsi="Arial" w:cs="Arial"/>
          <w:bCs/>
        </w:rPr>
        <w:t xml:space="preserve"> </w:t>
      </w:r>
      <w:r w:rsidR="000813F7">
        <w:rPr>
          <w:rFonts w:ascii="Arial" w:hAnsi="Arial" w:cs="Arial"/>
          <w:bCs/>
        </w:rPr>
        <w:t xml:space="preserve">z </w:t>
      </w:r>
      <w:r w:rsidRPr="000813F7">
        <w:rPr>
          <w:rFonts w:ascii="Arial" w:hAnsi="Arial" w:cs="Arial"/>
          <w:bCs/>
        </w:rPr>
        <w:t>„Koncepce opatření na omezení důsledků klimatu“, schválen</w:t>
      </w:r>
      <w:r w:rsidR="000813F7">
        <w:rPr>
          <w:rFonts w:ascii="Arial" w:hAnsi="Arial" w:cs="Arial"/>
          <w:bCs/>
        </w:rPr>
        <w:t>é</w:t>
      </w:r>
      <w:r w:rsidRPr="000813F7">
        <w:rPr>
          <w:rFonts w:ascii="Arial" w:hAnsi="Arial" w:cs="Arial"/>
          <w:bCs/>
        </w:rPr>
        <w:t xml:space="preserve"> vládou v r. 2017. </w:t>
      </w:r>
      <w:r w:rsidRPr="000813F7">
        <w:rPr>
          <w:rFonts w:ascii="Arial" w:hAnsi="Arial" w:cs="Arial"/>
        </w:rPr>
        <w:t xml:space="preserve">Trendy </w:t>
      </w:r>
      <w:r w:rsidR="000813F7">
        <w:rPr>
          <w:rFonts w:ascii="Arial" w:hAnsi="Arial" w:cs="Arial"/>
        </w:rPr>
        <w:t>„</w:t>
      </w:r>
      <w:r w:rsidRPr="000813F7">
        <w:rPr>
          <w:rFonts w:ascii="Arial" w:hAnsi="Arial" w:cs="Arial"/>
        </w:rPr>
        <w:t>požárního počasí</w:t>
      </w:r>
      <w:r w:rsidR="000813F7">
        <w:rPr>
          <w:rFonts w:ascii="Arial" w:hAnsi="Arial" w:cs="Arial"/>
        </w:rPr>
        <w:t>“</w:t>
      </w:r>
      <w:r w:rsidRPr="000813F7">
        <w:rPr>
          <w:rFonts w:ascii="Arial" w:hAnsi="Arial" w:cs="Arial"/>
        </w:rPr>
        <w:t xml:space="preserve"> jsou ovlivňovány probíhající změnou klimatu. Mezi nejdůležitější projevy počasí, které rozhodují o požárním riziku, jsou teplota vzduchu, srážky, vítr. Scénáře vývoje klimatu nasvědčují, že zatímco srážkové úhrny na naše území se nebudou měnit, teploty vzduchu porostou, </w:t>
      </w:r>
      <w:r w:rsidR="00E6262A" w:rsidRPr="000813F7">
        <w:rPr>
          <w:rFonts w:ascii="Arial" w:hAnsi="Arial" w:cs="Arial"/>
        </w:rPr>
        <w:t xml:space="preserve">což povede </w:t>
      </w:r>
      <w:r w:rsidR="000813F7">
        <w:rPr>
          <w:rFonts w:ascii="Arial" w:hAnsi="Arial" w:cs="Arial"/>
        </w:rPr>
        <w:t xml:space="preserve">k </w:t>
      </w:r>
      <w:r w:rsidR="00E6262A" w:rsidRPr="000813F7">
        <w:rPr>
          <w:rFonts w:ascii="Arial" w:hAnsi="Arial" w:cs="Arial"/>
        </w:rPr>
        <w:t xml:space="preserve">nárůstu </w:t>
      </w:r>
      <w:r w:rsidRPr="000813F7">
        <w:rPr>
          <w:rFonts w:ascii="Arial" w:hAnsi="Arial" w:cs="Arial"/>
        </w:rPr>
        <w:t>potenciálního výparu</w:t>
      </w:r>
      <w:r w:rsidR="00E6262A" w:rsidRPr="000813F7">
        <w:rPr>
          <w:rFonts w:ascii="Arial" w:hAnsi="Arial" w:cs="Arial"/>
        </w:rPr>
        <w:t xml:space="preserve"> a k</w:t>
      </w:r>
      <w:r w:rsidRPr="000813F7">
        <w:rPr>
          <w:rFonts w:ascii="Arial" w:hAnsi="Arial" w:cs="Arial"/>
        </w:rPr>
        <w:t xml:space="preserve"> vysušování půdy či porostu. To se pak stává jednodušším palivem pro vznik požáru.</w:t>
      </w:r>
      <w:r w:rsidR="00E6262A" w:rsidRPr="000813F7">
        <w:rPr>
          <w:rFonts w:ascii="Arial" w:hAnsi="Arial" w:cs="Arial"/>
        </w:rPr>
        <w:t xml:space="preserve"> Bohužel zatím současná meteorologická pozorování v síti ČHMÚ nejsou dostatečná a v informacích o vývoji  chybějí údaje o stavu porostů. Proto bude založena hustší síť stanic (cca 80 – 100 měřících bodů) po celé ČR, z níž bude také doplněn systém </w:t>
      </w:r>
      <w:hyperlink r:id="rId4" w:history="1">
        <w:r w:rsidR="00E6262A" w:rsidRPr="000813F7">
          <w:rPr>
            <w:rStyle w:val="Hypertextovodkaz"/>
            <w:rFonts w:ascii="Arial" w:hAnsi="Arial" w:cs="Arial"/>
          </w:rPr>
          <w:t>www.intersucho</w:t>
        </w:r>
      </w:hyperlink>
      <w:r w:rsidR="00E6262A" w:rsidRPr="000813F7">
        <w:rPr>
          <w:rFonts w:ascii="Arial" w:hAnsi="Arial" w:cs="Arial"/>
        </w:rPr>
        <w:t xml:space="preserve"> (viz dále Aktivita 5), což umožní predikci dopadů sucha na lesní porosty.</w:t>
      </w:r>
    </w:p>
    <w:p w:rsidR="002F23EE" w:rsidRPr="000813F7" w:rsidRDefault="00E6262A" w:rsidP="000813F7">
      <w:pPr>
        <w:pStyle w:val="Default"/>
        <w:jc w:val="both"/>
        <w:rPr>
          <w:sz w:val="22"/>
          <w:szCs w:val="22"/>
        </w:rPr>
      </w:pPr>
      <w:r w:rsidRPr="000813F7">
        <w:rPr>
          <w:sz w:val="22"/>
          <w:szCs w:val="22"/>
        </w:rPr>
        <w:tab/>
        <w:t>Aktivit</w:t>
      </w:r>
      <w:r w:rsidR="000813F7">
        <w:rPr>
          <w:sz w:val="22"/>
          <w:szCs w:val="22"/>
        </w:rPr>
        <w:t>a</w:t>
      </w:r>
      <w:r w:rsidRPr="000813F7">
        <w:rPr>
          <w:sz w:val="22"/>
          <w:szCs w:val="22"/>
        </w:rPr>
        <w:t xml:space="preserve"> 4 - </w:t>
      </w:r>
      <w:r w:rsidR="002F23EE" w:rsidRPr="000813F7">
        <w:rPr>
          <w:b/>
          <w:bCs/>
          <w:sz w:val="22"/>
          <w:szCs w:val="22"/>
        </w:rPr>
        <w:t>Monitoring a předpověď ukládání resp. emisí uhlíku v české krajině</w:t>
      </w:r>
      <w:r w:rsidR="000813F7">
        <w:rPr>
          <w:b/>
          <w:bCs/>
          <w:sz w:val="22"/>
          <w:szCs w:val="22"/>
        </w:rPr>
        <w:t>,</w:t>
      </w:r>
      <w:r w:rsidR="002F23EE" w:rsidRPr="000813F7">
        <w:rPr>
          <w:b/>
          <w:bCs/>
          <w:sz w:val="22"/>
          <w:szCs w:val="22"/>
        </w:rPr>
        <w:t xml:space="preserve"> </w:t>
      </w:r>
      <w:r w:rsidR="002F23EE" w:rsidRPr="000813F7">
        <w:rPr>
          <w:bCs/>
          <w:sz w:val="22"/>
          <w:szCs w:val="22"/>
        </w:rPr>
        <w:t xml:space="preserve">představuje zásadní přínos pro posílení </w:t>
      </w:r>
      <w:proofErr w:type="spellStart"/>
      <w:r w:rsidR="002F23EE" w:rsidRPr="000813F7">
        <w:rPr>
          <w:bCs/>
          <w:sz w:val="22"/>
          <w:szCs w:val="22"/>
        </w:rPr>
        <w:t>mitigačních</w:t>
      </w:r>
      <w:proofErr w:type="spellEnd"/>
      <w:r w:rsidR="002F23EE" w:rsidRPr="000813F7">
        <w:rPr>
          <w:bCs/>
          <w:sz w:val="22"/>
          <w:szCs w:val="22"/>
        </w:rPr>
        <w:t xml:space="preserve"> opatření vykazovaných Českou republikou. Jde o to, že u</w:t>
      </w:r>
      <w:r w:rsidR="002F23EE" w:rsidRPr="000813F7">
        <w:rPr>
          <w:sz w:val="22"/>
          <w:szCs w:val="22"/>
        </w:rPr>
        <w:t xml:space="preserve">hlíkový cyklus v globálním i v lokálním měřítku lze považovat za jeden z “pilířů” koloběhu látek a s ním spojené výměny energie. Přirozený („přírodní“) cyklus byl </w:t>
      </w:r>
      <w:r w:rsidR="000813F7">
        <w:rPr>
          <w:sz w:val="22"/>
          <w:szCs w:val="22"/>
        </w:rPr>
        <w:br/>
      </w:r>
      <w:r w:rsidR="002F23EE" w:rsidRPr="000813F7">
        <w:rPr>
          <w:sz w:val="22"/>
          <w:szCs w:val="22"/>
        </w:rPr>
        <w:t xml:space="preserve">a </w:t>
      </w:r>
      <w:r w:rsidR="00797FA3" w:rsidRPr="000813F7">
        <w:rPr>
          <w:sz w:val="22"/>
          <w:szCs w:val="22"/>
        </w:rPr>
        <w:t xml:space="preserve">je </w:t>
      </w:r>
      <w:r w:rsidR="002F23EE" w:rsidRPr="000813F7">
        <w:rPr>
          <w:sz w:val="22"/>
          <w:szCs w:val="22"/>
        </w:rPr>
        <w:t xml:space="preserve">stále </w:t>
      </w:r>
      <w:r w:rsidR="00797FA3">
        <w:rPr>
          <w:sz w:val="22"/>
          <w:szCs w:val="22"/>
        </w:rPr>
        <w:t xml:space="preserve">i </w:t>
      </w:r>
      <w:r w:rsidR="002F23EE" w:rsidRPr="000813F7">
        <w:rPr>
          <w:sz w:val="22"/>
          <w:szCs w:val="22"/>
        </w:rPr>
        <w:t>v současnosti silně narušován lidskou činností, tedy významným “přídavkem” oxidu uhličitého do atmosféry díky spalování fosilních paliv</w:t>
      </w:r>
      <w:r w:rsidR="00797FA3">
        <w:rPr>
          <w:sz w:val="22"/>
          <w:szCs w:val="22"/>
        </w:rPr>
        <w:t xml:space="preserve"> atd</w:t>
      </w:r>
      <w:r w:rsidR="002F23EE" w:rsidRPr="000813F7">
        <w:rPr>
          <w:sz w:val="22"/>
          <w:szCs w:val="22"/>
        </w:rPr>
        <w:t>. Oxid uhličitý, jako významný „skleníkový plyn“</w:t>
      </w:r>
      <w:r w:rsidR="00797FA3">
        <w:rPr>
          <w:sz w:val="22"/>
          <w:szCs w:val="22"/>
        </w:rPr>
        <w:t>,</w:t>
      </w:r>
      <w:r w:rsidR="002F23EE" w:rsidRPr="000813F7">
        <w:rPr>
          <w:sz w:val="22"/>
          <w:szCs w:val="22"/>
        </w:rPr>
        <w:t xml:space="preserve"> je hlavní příčinou změny klimatu a extrémních projevů počasí. Nezastupitelnou úlohu v jeho zachycení a snižování obsahu v ovzduší mají zelené (autotrofní) rostliny,  tedy zemědělství a lesní hospodářství sehrávají významnou roli v sekvestraci oxidu uhličitého. Proto tato aktivita vede ke zpřesnění inventarizace uhlíkových zásob na území ČR</w:t>
      </w:r>
      <w:r w:rsidR="00797FA3">
        <w:rPr>
          <w:sz w:val="22"/>
          <w:szCs w:val="22"/>
        </w:rPr>
        <w:t>,</w:t>
      </w:r>
      <w:r w:rsidR="002F23EE" w:rsidRPr="000813F7">
        <w:rPr>
          <w:sz w:val="22"/>
          <w:szCs w:val="22"/>
        </w:rPr>
        <w:t xml:space="preserve"> a s využitím dálkového průzkumu země k upřesnění bilance uhlíku a emisí</w:t>
      </w:r>
      <w:r w:rsidR="007D0303" w:rsidRPr="000813F7">
        <w:rPr>
          <w:sz w:val="22"/>
          <w:szCs w:val="22"/>
        </w:rPr>
        <w:t xml:space="preserve"> skleníkových plynů. Využití</w:t>
      </w:r>
      <w:r w:rsidR="00797FA3">
        <w:rPr>
          <w:sz w:val="22"/>
          <w:szCs w:val="22"/>
        </w:rPr>
        <w:t>m</w:t>
      </w:r>
      <w:r w:rsidR="007D0303" w:rsidRPr="000813F7">
        <w:rPr>
          <w:sz w:val="22"/>
          <w:szCs w:val="22"/>
        </w:rPr>
        <w:t xml:space="preserve"> moderních metod (hmotnostní spektrometrie a an</w:t>
      </w:r>
      <w:r w:rsidR="00797FA3">
        <w:rPr>
          <w:sz w:val="22"/>
          <w:szCs w:val="22"/>
        </w:rPr>
        <w:t>a</w:t>
      </w:r>
      <w:r w:rsidR="007D0303" w:rsidRPr="000813F7">
        <w:rPr>
          <w:sz w:val="22"/>
          <w:szCs w:val="22"/>
        </w:rPr>
        <w:t xml:space="preserve">lýza </w:t>
      </w:r>
      <w:proofErr w:type="spellStart"/>
      <w:r w:rsidR="007D0303" w:rsidRPr="000813F7">
        <w:rPr>
          <w:sz w:val="22"/>
          <w:szCs w:val="22"/>
        </w:rPr>
        <w:t>glomalinu</w:t>
      </w:r>
      <w:proofErr w:type="spellEnd"/>
      <w:r w:rsidR="007D0303" w:rsidRPr="000813F7">
        <w:rPr>
          <w:sz w:val="22"/>
          <w:szCs w:val="22"/>
        </w:rPr>
        <w:t>) budou jak zpřesněna, tak doplněna chybějící data. Cílem je vytvořit aktivity k návratu akumulace (sekvestrace) uhlíku lesními porosty do stavu před rokem 2019, kdy lesy trvale uhlík akumulovaly, zatímco po r. 2019 se staly po kůrovcové kalamitě producentem následkem vymýcení stromů. Proto výstup</w:t>
      </w:r>
      <w:r w:rsidR="00797FA3">
        <w:rPr>
          <w:sz w:val="22"/>
          <w:szCs w:val="22"/>
        </w:rPr>
        <w:t>em</w:t>
      </w:r>
      <w:r w:rsidR="007D0303" w:rsidRPr="000813F7">
        <w:rPr>
          <w:sz w:val="22"/>
          <w:szCs w:val="22"/>
        </w:rPr>
        <w:t xml:space="preserve"> této aktivity bude popis situace podle „průměrného“ scénáře vývoje klimatu do r. 2070, z čehož vyplynou návrhy pěstebních opatření</w:t>
      </w:r>
      <w:r w:rsidR="00797FA3">
        <w:rPr>
          <w:sz w:val="22"/>
          <w:szCs w:val="22"/>
        </w:rPr>
        <w:t>,</w:t>
      </w:r>
      <w:r w:rsidR="007D0303" w:rsidRPr="000813F7">
        <w:rPr>
          <w:sz w:val="22"/>
          <w:szCs w:val="22"/>
        </w:rPr>
        <w:t xml:space="preserve"> a na základě map odhadu vývoje lesa bude možné patřičně řídit výsadbu a její skladbu. Obnova sekvestrace uhlíku lesem výrazně přispěje k rozsahu </w:t>
      </w:r>
      <w:proofErr w:type="spellStart"/>
      <w:r w:rsidR="007D0303" w:rsidRPr="000813F7">
        <w:rPr>
          <w:sz w:val="22"/>
          <w:szCs w:val="22"/>
        </w:rPr>
        <w:t>mitigačních</w:t>
      </w:r>
      <w:proofErr w:type="spellEnd"/>
      <w:r w:rsidR="007D0303" w:rsidRPr="000813F7">
        <w:rPr>
          <w:sz w:val="22"/>
          <w:szCs w:val="22"/>
        </w:rPr>
        <w:t xml:space="preserve"> opatření, které mají z pohledu snah o uhlíkovou neutralitu Evropy</w:t>
      </w:r>
      <w:r w:rsidR="00797FA3">
        <w:rPr>
          <w:sz w:val="22"/>
          <w:szCs w:val="22"/>
        </w:rPr>
        <w:t xml:space="preserve"> významné</w:t>
      </w:r>
      <w:r w:rsidR="007D0303" w:rsidRPr="000813F7">
        <w:rPr>
          <w:sz w:val="22"/>
          <w:szCs w:val="22"/>
        </w:rPr>
        <w:t xml:space="preserve"> ekonomické důsledky pro ČR (povolenky exhalací)</w:t>
      </w:r>
      <w:r w:rsidR="00797FA3">
        <w:rPr>
          <w:sz w:val="22"/>
          <w:szCs w:val="22"/>
        </w:rPr>
        <w:t>, takže je třeba zahájit úsilí o změnu současné nepříznivé situace.</w:t>
      </w:r>
    </w:p>
    <w:p w:rsidR="007D0303" w:rsidRPr="000813F7" w:rsidRDefault="007D0303" w:rsidP="000813F7">
      <w:pPr>
        <w:pStyle w:val="Default"/>
        <w:jc w:val="both"/>
        <w:rPr>
          <w:sz w:val="22"/>
          <w:szCs w:val="22"/>
        </w:rPr>
      </w:pPr>
    </w:p>
    <w:p w:rsidR="00C448FA" w:rsidRPr="000813F7" w:rsidRDefault="007D0303" w:rsidP="000813F7">
      <w:pPr>
        <w:pStyle w:val="Default"/>
        <w:jc w:val="both"/>
        <w:rPr>
          <w:sz w:val="22"/>
          <w:szCs w:val="22"/>
        </w:rPr>
      </w:pPr>
      <w:r w:rsidRPr="000813F7">
        <w:rPr>
          <w:sz w:val="22"/>
          <w:szCs w:val="22"/>
        </w:rPr>
        <w:tab/>
        <w:t xml:space="preserve">Aktivita 5 - </w:t>
      </w:r>
      <w:r w:rsidRPr="000813F7">
        <w:rPr>
          <w:b/>
          <w:bCs/>
          <w:sz w:val="22"/>
          <w:szCs w:val="22"/>
        </w:rPr>
        <w:t xml:space="preserve">Posílení systémů včasné výstrahy, zpřístupňování informací veřejné správě, vzdělávacím institucím i firmám a sdílení globální odpovědnosti </w:t>
      </w:r>
      <w:r w:rsidR="00C448FA" w:rsidRPr="000813F7">
        <w:rPr>
          <w:bCs/>
          <w:sz w:val="22"/>
          <w:szCs w:val="22"/>
        </w:rPr>
        <w:t xml:space="preserve">obsahuje řešení, které patří k nejočekávanějším pro celou veřejnost: zavedení nových a modernizace (zkvalitnění) již stávajících otevřených internetových portálů. </w:t>
      </w:r>
      <w:proofErr w:type="spellStart"/>
      <w:r w:rsidR="00C448FA" w:rsidRPr="000813F7">
        <w:rPr>
          <w:sz w:val="22"/>
          <w:szCs w:val="22"/>
        </w:rPr>
        <w:t>CzechGlobe</w:t>
      </w:r>
      <w:proofErr w:type="spellEnd"/>
      <w:r w:rsidR="00C448FA" w:rsidRPr="000813F7">
        <w:rPr>
          <w:sz w:val="22"/>
          <w:szCs w:val="22"/>
        </w:rPr>
        <w:t xml:space="preserve"> již v současné době provozuje několik portálů, nicméně </w:t>
      </w:r>
      <w:r w:rsidR="00797FA3">
        <w:rPr>
          <w:sz w:val="22"/>
          <w:szCs w:val="22"/>
        </w:rPr>
        <w:t xml:space="preserve">je třeba </w:t>
      </w:r>
      <w:r w:rsidR="00C448FA" w:rsidRPr="000813F7">
        <w:rPr>
          <w:sz w:val="22"/>
          <w:szCs w:val="22"/>
        </w:rPr>
        <w:t xml:space="preserve">jejich technické zlepšování a </w:t>
      </w:r>
      <w:r w:rsidR="00797FA3">
        <w:rPr>
          <w:sz w:val="22"/>
          <w:szCs w:val="22"/>
        </w:rPr>
        <w:t xml:space="preserve">zejména </w:t>
      </w:r>
      <w:r w:rsidR="00C448FA" w:rsidRPr="000813F7">
        <w:rPr>
          <w:sz w:val="22"/>
          <w:szCs w:val="22"/>
        </w:rPr>
        <w:t xml:space="preserve">propojování s uživateli. Některé z portálů např. </w:t>
      </w:r>
      <w:proofErr w:type="spellStart"/>
      <w:r w:rsidR="00C448FA" w:rsidRPr="000813F7">
        <w:rPr>
          <w:sz w:val="22"/>
          <w:szCs w:val="22"/>
        </w:rPr>
        <w:t>intersucho</w:t>
      </w:r>
      <w:proofErr w:type="spellEnd"/>
      <w:r w:rsidR="00C448FA" w:rsidRPr="000813F7">
        <w:rPr>
          <w:sz w:val="22"/>
          <w:szCs w:val="22"/>
        </w:rPr>
        <w:t xml:space="preserve"> již současným požadavkům na jejich využití nevyhovují</w:t>
      </w:r>
      <w:r w:rsidR="00797FA3">
        <w:rPr>
          <w:sz w:val="22"/>
          <w:szCs w:val="22"/>
        </w:rPr>
        <w:t xml:space="preserve"> a zlepšení je velmi žádoucí s ohledem na velký rozsah uživatelů.</w:t>
      </w:r>
    </w:p>
    <w:p w:rsidR="007D0303" w:rsidRPr="000813F7" w:rsidRDefault="00C448FA" w:rsidP="00797FA3">
      <w:pPr>
        <w:pStyle w:val="Default"/>
        <w:ind w:firstLine="708"/>
        <w:jc w:val="both"/>
        <w:rPr>
          <w:bCs/>
          <w:sz w:val="22"/>
          <w:szCs w:val="22"/>
        </w:rPr>
      </w:pPr>
      <w:r w:rsidRPr="000813F7">
        <w:rPr>
          <w:bCs/>
          <w:sz w:val="22"/>
          <w:szCs w:val="22"/>
        </w:rPr>
        <w:t xml:space="preserve">Inovace budou provedeny u </w:t>
      </w:r>
      <w:proofErr w:type="gramStart"/>
      <w:r w:rsidRPr="000813F7">
        <w:rPr>
          <w:bCs/>
          <w:sz w:val="22"/>
          <w:szCs w:val="22"/>
        </w:rPr>
        <w:t xml:space="preserve">portálů : </w:t>
      </w:r>
      <w:hyperlink r:id="rId5" w:history="1">
        <w:r w:rsidRPr="000813F7">
          <w:rPr>
            <w:rStyle w:val="Hypertextovodkaz"/>
            <w:bCs/>
            <w:sz w:val="22"/>
            <w:szCs w:val="22"/>
          </w:rPr>
          <w:t>www</w:t>
        </w:r>
        <w:proofErr w:type="gramEnd"/>
        <w:r w:rsidRPr="000813F7">
          <w:rPr>
            <w:rStyle w:val="Hypertextovodkaz"/>
            <w:bCs/>
            <w:sz w:val="22"/>
            <w:szCs w:val="22"/>
          </w:rPr>
          <w:t>.intersucho.cz</w:t>
        </w:r>
      </w:hyperlink>
      <w:r w:rsidRPr="000813F7">
        <w:rPr>
          <w:bCs/>
          <w:sz w:val="22"/>
          <w:szCs w:val="22"/>
        </w:rPr>
        <w:t xml:space="preserve"> (bude spuštěna nová verze, </w:t>
      </w:r>
      <w:r w:rsidR="00797FA3">
        <w:rPr>
          <w:bCs/>
          <w:sz w:val="22"/>
          <w:szCs w:val="22"/>
        </w:rPr>
        <w:t xml:space="preserve"> </w:t>
      </w:r>
      <w:r w:rsidRPr="000813F7">
        <w:rPr>
          <w:bCs/>
          <w:sz w:val="22"/>
          <w:szCs w:val="22"/>
        </w:rPr>
        <w:t>současně propojen</w:t>
      </w:r>
      <w:r w:rsidR="00797FA3">
        <w:rPr>
          <w:bCs/>
          <w:sz w:val="22"/>
          <w:szCs w:val="22"/>
        </w:rPr>
        <w:t>á</w:t>
      </w:r>
      <w:r w:rsidRPr="000813F7">
        <w:rPr>
          <w:bCs/>
          <w:sz w:val="22"/>
          <w:szCs w:val="22"/>
        </w:rPr>
        <w:t xml:space="preserve"> s nově </w:t>
      </w:r>
      <w:r w:rsidR="00797FA3">
        <w:rPr>
          <w:bCs/>
          <w:sz w:val="22"/>
          <w:szCs w:val="22"/>
        </w:rPr>
        <w:t xml:space="preserve"> plánovanou </w:t>
      </w:r>
      <w:r w:rsidRPr="000813F7">
        <w:rPr>
          <w:bCs/>
          <w:sz w:val="22"/>
          <w:szCs w:val="22"/>
        </w:rPr>
        <w:t>„</w:t>
      </w:r>
      <w:proofErr w:type="spellStart"/>
      <w:r w:rsidRPr="000813F7">
        <w:rPr>
          <w:bCs/>
          <w:sz w:val="22"/>
          <w:szCs w:val="22"/>
        </w:rPr>
        <w:t>agrorisk</w:t>
      </w:r>
      <w:proofErr w:type="spellEnd"/>
      <w:r w:rsidRPr="000813F7">
        <w:rPr>
          <w:bCs/>
          <w:sz w:val="22"/>
          <w:szCs w:val="22"/>
        </w:rPr>
        <w:t xml:space="preserve">“), </w:t>
      </w:r>
      <w:hyperlink r:id="rId6" w:history="1">
        <w:r w:rsidRPr="000813F7">
          <w:rPr>
            <w:rStyle w:val="Hypertextovodkaz"/>
            <w:bCs/>
            <w:sz w:val="22"/>
            <w:szCs w:val="22"/>
          </w:rPr>
          <w:t>www.fenofáze.cz</w:t>
        </w:r>
      </w:hyperlink>
      <w:r w:rsidRPr="000813F7">
        <w:rPr>
          <w:bCs/>
          <w:sz w:val="22"/>
          <w:szCs w:val="22"/>
        </w:rPr>
        <w:t xml:space="preserve">   (bude rozšířena o další druhy plodin a</w:t>
      </w:r>
      <w:r w:rsidR="00797FA3">
        <w:rPr>
          <w:bCs/>
          <w:sz w:val="22"/>
          <w:szCs w:val="22"/>
        </w:rPr>
        <w:t xml:space="preserve"> rovněž</w:t>
      </w:r>
      <w:r w:rsidRPr="000813F7">
        <w:rPr>
          <w:bCs/>
          <w:sz w:val="22"/>
          <w:szCs w:val="22"/>
        </w:rPr>
        <w:t xml:space="preserve"> propojena s</w:t>
      </w:r>
      <w:r w:rsidR="00797FA3">
        <w:rPr>
          <w:bCs/>
          <w:sz w:val="22"/>
          <w:szCs w:val="22"/>
        </w:rPr>
        <w:t xml:space="preserve"> připravovanou</w:t>
      </w:r>
      <w:r w:rsidRPr="000813F7">
        <w:rPr>
          <w:bCs/>
          <w:sz w:val="22"/>
          <w:szCs w:val="22"/>
        </w:rPr>
        <w:t xml:space="preserve"> „</w:t>
      </w:r>
      <w:proofErr w:type="spellStart"/>
      <w:r w:rsidRPr="000813F7">
        <w:rPr>
          <w:bCs/>
          <w:sz w:val="22"/>
          <w:szCs w:val="22"/>
        </w:rPr>
        <w:t>agrorisk</w:t>
      </w:r>
      <w:proofErr w:type="spellEnd"/>
      <w:r w:rsidRPr="000813F7">
        <w:rPr>
          <w:bCs/>
          <w:sz w:val="22"/>
          <w:szCs w:val="22"/>
        </w:rPr>
        <w:t xml:space="preserve">“), </w:t>
      </w:r>
      <w:hyperlink r:id="rId7" w:history="1">
        <w:r w:rsidRPr="000813F7">
          <w:rPr>
            <w:rStyle w:val="Hypertextovodkaz"/>
            <w:bCs/>
            <w:sz w:val="22"/>
            <w:szCs w:val="22"/>
          </w:rPr>
          <w:t>www.klimatickazmena.cz</w:t>
        </w:r>
      </w:hyperlink>
      <w:r w:rsidRPr="000813F7">
        <w:rPr>
          <w:bCs/>
          <w:sz w:val="22"/>
          <w:szCs w:val="22"/>
        </w:rPr>
        <w:t xml:space="preserve"> (obsáhne interakce adaptačních aktivit, které přinášejí nové poznatky</w:t>
      </w:r>
      <w:r w:rsidR="00797FA3">
        <w:rPr>
          <w:bCs/>
          <w:sz w:val="22"/>
          <w:szCs w:val="22"/>
        </w:rPr>
        <w:t>,</w:t>
      </w:r>
      <w:r w:rsidRPr="000813F7">
        <w:rPr>
          <w:bCs/>
          <w:sz w:val="22"/>
          <w:szCs w:val="22"/>
        </w:rPr>
        <w:t xml:space="preserve"> a také </w:t>
      </w:r>
      <w:r w:rsidR="00797FA3">
        <w:rPr>
          <w:bCs/>
          <w:sz w:val="22"/>
          <w:szCs w:val="22"/>
        </w:rPr>
        <w:t xml:space="preserve">změny ve </w:t>
      </w:r>
      <w:r w:rsidRPr="000813F7">
        <w:rPr>
          <w:bCs/>
          <w:sz w:val="22"/>
          <w:szCs w:val="22"/>
        </w:rPr>
        <w:t>vývoj</w:t>
      </w:r>
      <w:r w:rsidR="00797FA3">
        <w:rPr>
          <w:bCs/>
          <w:sz w:val="22"/>
          <w:szCs w:val="22"/>
        </w:rPr>
        <w:t>i</w:t>
      </w:r>
      <w:r w:rsidRPr="000813F7">
        <w:rPr>
          <w:bCs/>
          <w:sz w:val="22"/>
          <w:szCs w:val="22"/>
        </w:rPr>
        <w:t xml:space="preserve"> klimatu</w:t>
      </w:r>
      <w:r w:rsidR="00797FA3">
        <w:rPr>
          <w:bCs/>
          <w:sz w:val="22"/>
          <w:szCs w:val="22"/>
        </w:rPr>
        <w:t>, zejména zrychlení v jeho trendu</w:t>
      </w:r>
      <w:r w:rsidRPr="000813F7">
        <w:rPr>
          <w:bCs/>
          <w:sz w:val="22"/>
          <w:szCs w:val="22"/>
        </w:rPr>
        <w:t xml:space="preserve">), </w:t>
      </w:r>
      <w:hyperlink r:id="rId8" w:history="1">
        <w:r w:rsidRPr="000813F7">
          <w:rPr>
            <w:rStyle w:val="Hypertextovodkaz"/>
            <w:bCs/>
            <w:sz w:val="22"/>
            <w:szCs w:val="22"/>
          </w:rPr>
          <w:t>www.vynosy-plodin.cz</w:t>
        </w:r>
      </w:hyperlink>
      <w:r w:rsidRPr="000813F7">
        <w:rPr>
          <w:bCs/>
          <w:sz w:val="22"/>
          <w:szCs w:val="22"/>
        </w:rPr>
        <w:t xml:space="preserve"> (hlavní těžiště je na propagaci a šíření způsobu využívání portálu nejenom pro zemědělce, ale také</w:t>
      </w:r>
      <w:r w:rsidR="00797FA3">
        <w:rPr>
          <w:bCs/>
          <w:sz w:val="22"/>
          <w:szCs w:val="22"/>
        </w:rPr>
        <w:t xml:space="preserve"> pro</w:t>
      </w:r>
      <w:r w:rsidRPr="000813F7">
        <w:rPr>
          <w:bCs/>
          <w:sz w:val="22"/>
          <w:szCs w:val="22"/>
        </w:rPr>
        <w:t xml:space="preserve"> obchodníky), </w:t>
      </w:r>
      <w:hyperlink r:id="rId9" w:history="1">
        <w:r w:rsidRPr="000813F7">
          <w:rPr>
            <w:rStyle w:val="Hypertextovodkaz"/>
            <w:bCs/>
            <w:sz w:val="22"/>
            <w:szCs w:val="22"/>
          </w:rPr>
          <w:t>www.Agrorisk.cz</w:t>
        </w:r>
      </w:hyperlink>
      <w:r w:rsidRPr="000813F7">
        <w:rPr>
          <w:bCs/>
          <w:sz w:val="22"/>
          <w:szCs w:val="22"/>
        </w:rPr>
        <w:t xml:space="preserve"> – </w:t>
      </w:r>
      <w:r w:rsidR="00797FA3">
        <w:rPr>
          <w:bCs/>
          <w:sz w:val="22"/>
          <w:szCs w:val="22"/>
        </w:rPr>
        <w:t xml:space="preserve">v plánu je vývoj </w:t>
      </w:r>
      <w:r w:rsidRPr="000813F7">
        <w:rPr>
          <w:bCs/>
          <w:sz w:val="22"/>
          <w:szCs w:val="22"/>
        </w:rPr>
        <w:t>zcela nov</w:t>
      </w:r>
      <w:r w:rsidR="00797FA3">
        <w:rPr>
          <w:bCs/>
          <w:sz w:val="22"/>
          <w:szCs w:val="22"/>
        </w:rPr>
        <w:t>é</w:t>
      </w:r>
      <w:r w:rsidRPr="000813F7">
        <w:rPr>
          <w:bCs/>
          <w:sz w:val="22"/>
          <w:szCs w:val="22"/>
        </w:rPr>
        <w:t xml:space="preserve"> portál</w:t>
      </w:r>
      <w:r w:rsidR="00797FA3">
        <w:rPr>
          <w:bCs/>
          <w:sz w:val="22"/>
          <w:szCs w:val="22"/>
        </w:rPr>
        <w:t>u</w:t>
      </w:r>
      <w:r w:rsidRPr="000813F7">
        <w:rPr>
          <w:bCs/>
          <w:sz w:val="22"/>
          <w:szCs w:val="22"/>
        </w:rPr>
        <w:t xml:space="preserve">, který při finanční podpoře </w:t>
      </w:r>
      <w:r w:rsidR="00797FA3">
        <w:rPr>
          <w:bCs/>
          <w:sz w:val="22"/>
          <w:szCs w:val="22"/>
        </w:rPr>
        <w:t>z </w:t>
      </w:r>
      <w:proofErr w:type="spellStart"/>
      <w:r w:rsidR="00797FA3">
        <w:rPr>
          <w:bCs/>
          <w:sz w:val="22"/>
          <w:szCs w:val="22"/>
        </w:rPr>
        <w:t>MZe</w:t>
      </w:r>
      <w:proofErr w:type="spellEnd"/>
      <w:r w:rsidR="00797FA3">
        <w:rPr>
          <w:bCs/>
          <w:sz w:val="22"/>
          <w:szCs w:val="22"/>
        </w:rPr>
        <w:t xml:space="preserve"> </w:t>
      </w:r>
      <w:r w:rsidRPr="000813F7">
        <w:rPr>
          <w:bCs/>
          <w:sz w:val="22"/>
          <w:szCs w:val="22"/>
        </w:rPr>
        <w:t xml:space="preserve">by mohl být spuštěn již ve III. </w:t>
      </w:r>
      <w:proofErr w:type="spellStart"/>
      <w:r w:rsidRPr="000813F7">
        <w:rPr>
          <w:bCs/>
          <w:sz w:val="22"/>
          <w:szCs w:val="22"/>
        </w:rPr>
        <w:t>kv</w:t>
      </w:r>
      <w:proofErr w:type="spellEnd"/>
      <w:r w:rsidRPr="000813F7">
        <w:rPr>
          <w:bCs/>
          <w:sz w:val="22"/>
          <w:szCs w:val="22"/>
        </w:rPr>
        <w:t>. 2021.</w:t>
      </w:r>
    </w:p>
    <w:p w:rsidR="00C448FA" w:rsidRPr="000813F7" w:rsidRDefault="00C448FA" w:rsidP="000813F7">
      <w:pPr>
        <w:pStyle w:val="Default"/>
        <w:jc w:val="both"/>
        <w:rPr>
          <w:bCs/>
          <w:sz w:val="22"/>
          <w:szCs w:val="22"/>
        </w:rPr>
      </w:pPr>
    </w:p>
    <w:p w:rsidR="00C448FA" w:rsidRPr="000813F7" w:rsidRDefault="00C448FA" w:rsidP="000813F7">
      <w:pPr>
        <w:pStyle w:val="Default"/>
        <w:jc w:val="both"/>
        <w:rPr>
          <w:b/>
          <w:bCs/>
          <w:sz w:val="22"/>
          <w:szCs w:val="22"/>
        </w:rPr>
      </w:pPr>
      <w:r w:rsidRPr="000813F7">
        <w:rPr>
          <w:b/>
          <w:bCs/>
          <w:sz w:val="22"/>
          <w:szCs w:val="22"/>
        </w:rPr>
        <w:lastRenderedPageBreak/>
        <w:t>Závěr hodnocení a stanovisko</w:t>
      </w:r>
    </w:p>
    <w:p w:rsidR="00C448FA" w:rsidRPr="000813F7" w:rsidRDefault="00C448FA" w:rsidP="000813F7">
      <w:pPr>
        <w:pStyle w:val="Default"/>
        <w:jc w:val="both"/>
        <w:rPr>
          <w:b/>
          <w:bCs/>
          <w:sz w:val="22"/>
          <w:szCs w:val="22"/>
        </w:rPr>
      </w:pPr>
    </w:p>
    <w:p w:rsidR="00C448FA" w:rsidRPr="000813F7" w:rsidRDefault="00C448FA" w:rsidP="000813F7">
      <w:pPr>
        <w:pStyle w:val="Default"/>
        <w:jc w:val="both"/>
        <w:rPr>
          <w:bCs/>
          <w:sz w:val="22"/>
          <w:szCs w:val="22"/>
        </w:rPr>
      </w:pPr>
      <w:r w:rsidRPr="000813F7">
        <w:rPr>
          <w:b/>
          <w:bCs/>
          <w:sz w:val="22"/>
          <w:szCs w:val="22"/>
        </w:rPr>
        <w:tab/>
      </w:r>
      <w:r w:rsidRPr="000813F7">
        <w:rPr>
          <w:bCs/>
          <w:sz w:val="22"/>
          <w:szCs w:val="22"/>
        </w:rPr>
        <w:t xml:space="preserve">Návrh </w:t>
      </w:r>
      <w:r w:rsidR="00797FA3">
        <w:rPr>
          <w:bCs/>
          <w:sz w:val="22"/>
          <w:szCs w:val="22"/>
        </w:rPr>
        <w:t>P</w:t>
      </w:r>
      <w:r w:rsidRPr="000813F7">
        <w:rPr>
          <w:bCs/>
          <w:sz w:val="22"/>
          <w:szCs w:val="22"/>
        </w:rPr>
        <w:t xml:space="preserve">rogramu </w:t>
      </w:r>
      <w:proofErr w:type="spellStart"/>
      <w:r w:rsidR="00797FA3">
        <w:rPr>
          <w:bCs/>
          <w:sz w:val="22"/>
          <w:szCs w:val="22"/>
        </w:rPr>
        <w:t>TransAdapt</w:t>
      </w:r>
      <w:proofErr w:type="spellEnd"/>
      <w:r w:rsidR="00797FA3">
        <w:rPr>
          <w:bCs/>
          <w:sz w:val="22"/>
          <w:szCs w:val="22"/>
        </w:rPr>
        <w:t xml:space="preserve"> </w:t>
      </w:r>
      <w:r w:rsidRPr="000813F7">
        <w:rPr>
          <w:bCs/>
          <w:sz w:val="22"/>
          <w:szCs w:val="22"/>
        </w:rPr>
        <w:t>je pro Ministerstvo zemědělství velmi atraktivní, neboť obsahuje podst</w:t>
      </w:r>
      <w:r w:rsidR="00AD0857" w:rsidRPr="000813F7">
        <w:rPr>
          <w:bCs/>
          <w:sz w:val="22"/>
          <w:szCs w:val="22"/>
        </w:rPr>
        <w:t>a</w:t>
      </w:r>
      <w:r w:rsidRPr="000813F7">
        <w:rPr>
          <w:bCs/>
          <w:sz w:val="22"/>
          <w:szCs w:val="22"/>
        </w:rPr>
        <w:t>tné návr</w:t>
      </w:r>
      <w:r w:rsidR="00AD0857" w:rsidRPr="000813F7">
        <w:rPr>
          <w:bCs/>
          <w:sz w:val="22"/>
          <w:szCs w:val="22"/>
        </w:rPr>
        <w:t>h</w:t>
      </w:r>
      <w:r w:rsidRPr="000813F7">
        <w:rPr>
          <w:bCs/>
          <w:sz w:val="22"/>
          <w:szCs w:val="22"/>
        </w:rPr>
        <w:t>y</w:t>
      </w:r>
      <w:r w:rsidR="00AD0857" w:rsidRPr="000813F7">
        <w:rPr>
          <w:bCs/>
          <w:sz w:val="22"/>
          <w:szCs w:val="22"/>
        </w:rPr>
        <w:t xml:space="preserve"> přístupu k řešení adaptačních i </w:t>
      </w:r>
      <w:proofErr w:type="spellStart"/>
      <w:r w:rsidR="00AD0857" w:rsidRPr="000813F7">
        <w:rPr>
          <w:bCs/>
          <w:sz w:val="22"/>
          <w:szCs w:val="22"/>
        </w:rPr>
        <w:t>mitigačních</w:t>
      </w:r>
      <w:proofErr w:type="spellEnd"/>
      <w:r w:rsidR="00AD0857" w:rsidRPr="000813F7">
        <w:rPr>
          <w:bCs/>
          <w:sz w:val="22"/>
          <w:szCs w:val="22"/>
        </w:rPr>
        <w:t xml:space="preserve"> opatření v oblasti zemědělství, lesního i vodního hospodářství, které má v gesci rezort Ministerstva zemědělství. Zejména cenná je komplexnost řešení a zapojení uživatelů výsledků přímo do procesů řešení - tedy</w:t>
      </w:r>
      <w:r w:rsidRPr="000813F7">
        <w:rPr>
          <w:bCs/>
          <w:sz w:val="22"/>
          <w:szCs w:val="22"/>
        </w:rPr>
        <w:t xml:space="preserve"> </w:t>
      </w:r>
      <w:r w:rsidR="00757C6E" w:rsidRPr="000813F7">
        <w:rPr>
          <w:bCs/>
          <w:sz w:val="22"/>
          <w:szCs w:val="22"/>
        </w:rPr>
        <w:t xml:space="preserve">translace poznatků přímo do praktického ověření </w:t>
      </w:r>
      <w:r w:rsidR="00797FA3">
        <w:rPr>
          <w:bCs/>
          <w:sz w:val="22"/>
          <w:szCs w:val="22"/>
        </w:rPr>
        <w:t>s</w:t>
      </w:r>
      <w:r w:rsidR="00757C6E" w:rsidRPr="000813F7">
        <w:rPr>
          <w:bCs/>
          <w:sz w:val="22"/>
          <w:szCs w:val="22"/>
        </w:rPr>
        <w:t xml:space="preserve"> vytváření</w:t>
      </w:r>
      <w:r w:rsidR="00797FA3">
        <w:rPr>
          <w:bCs/>
          <w:sz w:val="22"/>
          <w:szCs w:val="22"/>
        </w:rPr>
        <w:t>m</w:t>
      </w:r>
      <w:r w:rsidR="00757C6E" w:rsidRPr="000813F7">
        <w:rPr>
          <w:bCs/>
          <w:sz w:val="22"/>
          <w:szCs w:val="22"/>
        </w:rPr>
        <w:t xml:space="preserve"> zpětné vazby.</w:t>
      </w:r>
    </w:p>
    <w:p w:rsidR="00757C6E" w:rsidRPr="000813F7" w:rsidRDefault="00757C6E" w:rsidP="000813F7">
      <w:pPr>
        <w:pStyle w:val="Default"/>
        <w:jc w:val="both"/>
        <w:rPr>
          <w:bCs/>
          <w:sz w:val="22"/>
          <w:szCs w:val="22"/>
        </w:rPr>
      </w:pPr>
      <w:r w:rsidRPr="000813F7">
        <w:rPr>
          <w:bCs/>
          <w:sz w:val="22"/>
          <w:szCs w:val="22"/>
        </w:rPr>
        <w:tab/>
        <w:t xml:space="preserve">Novost a rozvoj potřebných (očekávaných) postupů je v každém oddíle jasně uvedena, jejich provázanost se stávajícími postupy je východiskem pro uplatňování v praxi. </w:t>
      </w:r>
    </w:p>
    <w:p w:rsidR="00757C6E" w:rsidRPr="000813F7" w:rsidRDefault="00757C6E" w:rsidP="000813F7">
      <w:pPr>
        <w:pStyle w:val="Default"/>
        <w:ind w:firstLine="708"/>
        <w:jc w:val="both"/>
        <w:rPr>
          <w:bCs/>
          <w:sz w:val="22"/>
          <w:szCs w:val="22"/>
        </w:rPr>
      </w:pPr>
      <w:r w:rsidRPr="000813F7">
        <w:rPr>
          <w:bCs/>
          <w:sz w:val="22"/>
          <w:szCs w:val="22"/>
        </w:rPr>
        <w:t xml:space="preserve">Z uvedených důvodů </w:t>
      </w:r>
      <w:r w:rsidR="00797FA3">
        <w:rPr>
          <w:bCs/>
          <w:sz w:val="22"/>
          <w:szCs w:val="22"/>
        </w:rPr>
        <w:t xml:space="preserve">chce </w:t>
      </w:r>
      <w:r w:rsidRPr="000813F7">
        <w:rPr>
          <w:bCs/>
          <w:sz w:val="22"/>
          <w:szCs w:val="22"/>
        </w:rPr>
        <w:t>Ministerstvo zemědělství finančně řešení</w:t>
      </w:r>
      <w:r w:rsidR="00797FA3">
        <w:rPr>
          <w:bCs/>
          <w:sz w:val="22"/>
          <w:szCs w:val="22"/>
        </w:rPr>
        <w:t xml:space="preserve"> Programu</w:t>
      </w:r>
      <w:r w:rsidRPr="000813F7">
        <w:rPr>
          <w:bCs/>
          <w:sz w:val="22"/>
          <w:szCs w:val="22"/>
        </w:rPr>
        <w:t xml:space="preserve"> podpořit z prostředků své kapitoly, pokud s tímto záměrem vyjádří souhlas Rada Vlády pro vědu a výzkum a Ministerstvo financí.</w:t>
      </w:r>
    </w:p>
    <w:p w:rsidR="00757C6E" w:rsidRPr="000813F7" w:rsidRDefault="00757C6E" w:rsidP="000813F7">
      <w:pPr>
        <w:pStyle w:val="Default"/>
        <w:jc w:val="both"/>
        <w:rPr>
          <w:bCs/>
          <w:sz w:val="22"/>
          <w:szCs w:val="22"/>
        </w:rPr>
      </w:pPr>
    </w:p>
    <w:p w:rsidR="00757C6E" w:rsidRPr="000813F7" w:rsidRDefault="00757C6E" w:rsidP="000813F7">
      <w:pPr>
        <w:pStyle w:val="Default"/>
        <w:jc w:val="both"/>
        <w:rPr>
          <w:bCs/>
          <w:sz w:val="22"/>
          <w:szCs w:val="22"/>
        </w:rPr>
      </w:pPr>
    </w:p>
    <w:p w:rsidR="00757C6E" w:rsidRPr="000813F7" w:rsidRDefault="00512EBD" w:rsidP="000813F7">
      <w:pPr>
        <w:pStyle w:val="Default"/>
        <w:jc w:val="both"/>
        <w:rPr>
          <w:bCs/>
          <w:sz w:val="22"/>
          <w:szCs w:val="22"/>
        </w:rPr>
      </w:pPr>
      <w:r>
        <w:rPr>
          <w:bCs/>
          <w:sz w:val="22"/>
          <w:szCs w:val="22"/>
        </w:rPr>
        <w:t>V Praze dne</w:t>
      </w:r>
      <w:r w:rsidR="00757C6E" w:rsidRPr="000813F7">
        <w:rPr>
          <w:bCs/>
          <w:sz w:val="22"/>
          <w:szCs w:val="22"/>
        </w:rPr>
        <w:tab/>
      </w:r>
      <w:r>
        <w:rPr>
          <w:bCs/>
          <w:sz w:val="22"/>
          <w:szCs w:val="22"/>
        </w:rPr>
        <w:t>21.4.2021</w:t>
      </w:r>
    </w:p>
    <w:p w:rsidR="00E6262A" w:rsidRPr="000813F7" w:rsidRDefault="00E6262A" w:rsidP="000813F7">
      <w:pPr>
        <w:jc w:val="both"/>
        <w:rPr>
          <w:rFonts w:ascii="Arial" w:hAnsi="Arial" w:cs="Arial"/>
        </w:rPr>
      </w:pPr>
    </w:p>
    <w:p w:rsidR="00451C9E" w:rsidRPr="000813F7" w:rsidRDefault="00451C9E" w:rsidP="000813F7">
      <w:pPr>
        <w:jc w:val="both"/>
        <w:rPr>
          <w:rFonts w:ascii="Arial" w:hAnsi="Arial" w:cs="Arial"/>
        </w:rPr>
      </w:pPr>
      <w:r w:rsidRPr="000813F7">
        <w:rPr>
          <w:rFonts w:ascii="Arial" w:hAnsi="Arial" w:cs="Arial"/>
        </w:rPr>
        <w:t xml:space="preserve"> </w:t>
      </w:r>
    </w:p>
    <w:p w:rsidR="00451C9E" w:rsidRPr="000813F7" w:rsidRDefault="00451C9E" w:rsidP="000813F7">
      <w:pPr>
        <w:pStyle w:val="Default"/>
        <w:jc w:val="both"/>
        <w:rPr>
          <w:sz w:val="22"/>
          <w:szCs w:val="22"/>
        </w:rPr>
      </w:pPr>
    </w:p>
    <w:p w:rsidR="00DF4B20" w:rsidRPr="000813F7" w:rsidRDefault="00DF4B20" w:rsidP="000813F7">
      <w:pPr>
        <w:pStyle w:val="Default"/>
        <w:jc w:val="both"/>
        <w:rPr>
          <w:b/>
          <w:sz w:val="22"/>
          <w:szCs w:val="22"/>
        </w:rPr>
      </w:pPr>
    </w:p>
    <w:sectPr w:rsidR="00DF4B20" w:rsidRPr="000813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478"/>
    <w:rsid w:val="000813F7"/>
    <w:rsid w:val="000A075F"/>
    <w:rsid w:val="00127372"/>
    <w:rsid w:val="00135299"/>
    <w:rsid w:val="00156640"/>
    <w:rsid w:val="00193E80"/>
    <w:rsid w:val="00233CDC"/>
    <w:rsid w:val="002F23EE"/>
    <w:rsid w:val="00451C9E"/>
    <w:rsid w:val="00487478"/>
    <w:rsid w:val="00512EBD"/>
    <w:rsid w:val="0055422C"/>
    <w:rsid w:val="00757C6E"/>
    <w:rsid w:val="00797FA3"/>
    <w:rsid w:val="007D0303"/>
    <w:rsid w:val="007E4888"/>
    <w:rsid w:val="009A50FD"/>
    <w:rsid w:val="00AD0857"/>
    <w:rsid w:val="00B72905"/>
    <w:rsid w:val="00C448FA"/>
    <w:rsid w:val="00D24FFA"/>
    <w:rsid w:val="00DF4B20"/>
    <w:rsid w:val="00E6262A"/>
    <w:rsid w:val="00EA7FF0"/>
    <w:rsid w:val="00F414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1BEDC0-FE5C-4752-8ECB-E4DC148B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50F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487478"/>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E626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ynosy-plodin.cz" TargetMode="External"/><Relationship Id="rId3" Type="http://schemas.openxmlformats.org/officeDocument/2006/relationships/webSettings" Target="webSettings.xml"/><Relationship Id="rId7" Type="http://schemas.openxmlformats.org/officeDocument/2006/relationships/hyperlink" Target="http://www.klimatickazmena.c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enof&#225;ze.cz" TargetMode="External"/><Relationship Id="rId11" Type="http://schemas.openxmlformats.org/officeDocument/2006/relationships/theme" Target="theme/theme1.xml"/><Relationship Id="rId5" Type="http://schemas.openxmlformats.org/officeDocument/2006/relationships/hyperlink" Target="http://www.intersucho.cz" TargetMode="External"/><Relationship Id="rId10" Type="http://schemas.openxmlformats.org/officeDocument/2006/relationships/fontTable" Target="fontTable.xml"/><Relationship Id="rId4" Type="http://schemas.openxmlformats.org/officeDocument/2006/relationships/hyperlink" Target="http://www.intersucho" TargetMode="External"/><Relationship Id="rId9" Type="http://schemas.openxmlformats.org/officeDocument/2006/relationships/hyperlink" Target="http://www.Agroris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1350</Words>
  <Characters>7965</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Punčochář Pavel</dc:creator>
  <cp:keywords/>
  <dc:description/>
  <cp:lastModifiedBy>Nováková Marta</cp:lastModifiedBy>
  <cp:revision>2</cp:revision>
  <dcterms:created xsi:type="dcterms:W3CDTF">2021-05-12T11:37:00Z</dcterms:created>
  <dcterms:modified xsi:type="dcterms:W3CDTF">2021-05-12T11:37:00Z</dcterms:modified>
</cp:coreProperties>
</file>