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6205B" w:rsidRDefault="00796F00" w:rsidP="00616D9D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796F00">
        <w:rPr>
          <w:rFonts w:ascii="Arial" w:hAnsi="Arial" w:cs="Arial"/>
          <w:b/>
          <w:color w:val="0070C0"/>
          <w:sz w:val="28"/>
          <w:szCs w:val="28"/>
        </w:rPr>
        <w:t xml:space="preserve">Upozornění </w:t>
      </w:r>
    </w:p>
    <w:p w:rsidR="00616D9D" w:rsidRPr="00796F00" w:rsidRDefault="00796F00" w:rsidP="0096205B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796F00">
        <w:rPr>
          <w:rFonts w:ascii="Arial" w:hAnsi="Arial" w:cs="Arial"/>
          <w:b/>
          <w:color w:val="0070C0"/>
          <w:sz w:val="28"/>
          <w:szCs w:val="28"/>
        </w:rPr>
        <w:t xml:space="preserve">na termín 371. zasedání Rady dne </w:t>
      </w:r>
      <w:proofErr w:type="gramStart"/>
      <w:r w:rsidRPr="00796F00">
        <w:rPr>
          <w:rFonts w:ascii="Arial" w:hAnsi="Arial" w:cs="Arial"/>
          <w:b/>
          <w:color w:val="0070C0"/>
          <w:sz w:val="28"/>
          <w:szCs w:val="28"/>
        </w:rPr>
        <w:t>1.10.2021</w:t>
      </w:r>
      <w:proofErr w:type="gramEnd"/>
      <w:r w:rsidRPr="00796F00">
        <w:rPr>
          <w:rFonts w:ascii="Arial" w:hAnsi="Arial" w:cs="Arial"/>
          <w:b/>
          <w:color w:val="0070C0"/>
          <w:sz w:val="28"/>
          <w:szCs w:val="28"/>
        </w:rPr>
        <w:t xml:space="preserve"> a 372. zasedání dne 27.10.2021</w:t>
      </w:r>
    </w:p>
    <w:p w:rsidR="00F038F1" w:rsidRDefault="0096205B" w:rsidP="00F038F1">
      <w:pPr>
        <w:tabs>
          <w:tab w:val="left" w:pos="-26"/>
        </w:tabs>
        <w:spacing w:after="120" w:line="276" w:lineRule="auto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 xml:space="preserve">Rada na svém </w:t>
      </w:r>
      <w:r w:rsidR="00B828B9">
        <w:rPr>
          <w:rFonts w:ascii="Arial" w:hAnsi="Arial" w:cs="Arial"/>
          <w:noProof/>
          <w:color w:val="000000"/>
          <w:sz w:val="22"/>
          <w:szCs w:val="22"/>
        </w:rPr>
        <w:t>358. zasedání dne 26. června 2020 schválila termíny zasedání na rok 2021. Vzhledem ke státnímu svátku dne 28. října 2021 (čtrvrtek) a vzhledem k zajištění 4 týdenních intervalů pro přípravu podkladů pro jednání Rady byly mimořádně stanoveny 2 termíny mimo termíny „posledního pátku v měsíci“.</w:t>
      </w:r>
    </w:p>
    <w:p w:rsidR="00B828B9" w:rsidRDefault="00B828B9" w:rsidP="00F038F1">
      <w:pPr>
        <w:tabs>
          <w:tab w:val="left" w:pos="-26"/>
        </w:tabs>
        <w:spacing w:after="120" w:line="276" w:lineRule="auto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Jedná se o:</w:t>
      </w:r>
    </w:p>
    <w:p w:rsidR="00B828B9" w:rsidRDefault="00B828B9" w:rsidP="00F038F1">
      <w:pPr>
        <w:tabs>
          <w:tab w:val="left" w:pos="-26"/>
        </w:tabs>
        <w:spacing w:after="120" w:line="276" w:lineRule="auto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371. zasedání Rady, které se uskuteční 1. října 2021 (první pátek v měsíci říjnu)</w:t>
      </w:r>
    </w:p>
    <w:p w:rsidR="00B828B9" w:rsidRPr="00C113C4" w:rsidRDefault="00B828B9" w:rsidP="00F038F1">
      <w:pPr>
        <w:tabs>
          <w:tab w:val="left" w:pos="-26"/>
        </w:tabs>
        <w:spacing w:after="120" w:line="276" w:lineRule="auto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372. zasedání Rady, které se uskuteční 27. října 2021 (středa, před státním svátkem)</w:t>
      </w:r>
    </w:p>
    <w:p w:rsidR="00C42C24" w:rsidRPr="00293109" w:rsidRDefault="00C42C24" w:rsidP="00F038F1">
      <w:pPr>
        <w:tabs>
          <w:tab w:val="left" w:pos="6195"/>
        </w:tabs>
        <w:rPr>
          <w:lang w:eastAsia="en-US"/>
        </w:rPr>
      </w:pPr>
    </w:p>
    <w:sectPr w:rsidR="00C42C24" w:rsidRPr="00293109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FD" w:rsidRDefault="007F44FD" w:rsidP="008F77F6">
      <w:r>
        <w:separator/>
      </w:r>
    </w:p>
  </w:endnote>
  <w:endnote w:type="continuationSeparator" w:id="0">
    <w:p w:rsidR="007F44FD" w:rsidRDefault="007F44F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6168DA">
      <w:rPr>
        <w:rFonts w:ascii="Arial" w:hAnsi="Arial" w:cs="Arial"/>
        <w:sz w:val="18"/>
        <w:szCs w:val="18"/>
      </w:rPr>
      <w:t xml:space="preserve">Vládě předložené materiály Radou v roce 2020 </w:t>
    </w:r>
    <w:r w:rsidR="006168DA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46E0C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CE144A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CE144A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CE144A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</w:t>
        </w:r>
        <w:r w:rsidR="009E35A3"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z w:val="18"/>
            <w:szCs w:val="18"/>
          </w:rPr>
          <w:t>a</w:t>
        </w:r>
        <w:r w:rsidR="002C0CCE">
          <w:rPr>
            <w:rFonts w:ascii="Arial" w:hAnsi="Arial" w:cs="Arial"/>
            <w:sz w:val="18"/>
            <w:szCs w:val="18"/>
          </w:rPr>
          <w:t>: Moravcová, 28.7</w:t>
        </w:r>
        <w:r w:rsidR="006168DA">
          <w:rPr>
            <w:rFonts w:ascii="Arial" w:hAnsi="Arial" w:cs="Arial"/>
            <w:sz w:val="18"/>
            <w:szCs w:val="18"/>
          </w:rPr>
          <w:t>.</w:t>
        </w:r>
        <w:r w:rsidR="00616D9D">
          <w:rPr>
            <w:rFonts w:ascii="Arial" w:hAnsi="Arial" w:cs="Arial"/>
            <w:sz w:val="18"/>
            <w:szCs w:val="18"/>
          </w:rPr>
          <w:t xml:space="preserve"> 202</w:t>
        </w:r>
        <w:r w:rsidR="006168DA">
          <w:rPr>
            <w:rFonts w:ascii="Arial" w:hAnsi="Arial" w:cs="Arial"/>
            <w:sz w:val="18"/>
            <w:szCs w:val="18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FD" w:rsidRDefault="007F44FD" w:rsidP="008F77F6">
      <w:r>
        <w:separator/>
      </w:r>
    </w:p>
  </w:footnote>
  <w:footnote w:type="continuationSeparator" w:id="0">
    <w:p w:rsidR="007F44FD" w:rsidRDefault="007F44F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6B145FC2" wp14:editId="07AA8ECA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91164E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796F00">
            <w:rPr>
              <w:rFonts w:ascii="Arial" w:hAnsi="Arial" w:cs="Arial"/>
              <w:b/>
              <w:color w:val="0070C0"/>
              <w:sz w:val="28"/>
              <w:szCs w:val="28"/>
            </w:rPr>
            <w:t>70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796F00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91164E">
            <w:rPr>
              <w:rFonts w:ascii="Arial" w:hAnsi="Arial" w:cs="Arial"/>
              <w:b/>
              <w:color w:val="0070C0"/>
              <w:sz w:val="28"/>
              <w:szCs w:val="28"/>
            </w:rPr>
            <w:t>4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3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7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19"/>
  </w:num>
  <w:num w:numId="13">
    <w:abstractNumId w:val="15"/>
  </w:num>
  <w:num w:numId="14">
    <w:abstractNumId w:val="22"/>
  </w:num>
  <w:num w:numId="15">
    <w:abstractNumId w:val="11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23"/>
  </w:num>
  <w:num w:numId="19">
    <w:abstractNumId w:val="1"/>
  </w:num>
  <w:num w:numId="20">
    <w:abstractNumId w:val="4"/>
  </w:num>
  <w:num w:numId="21">
    <w:abstractNumId w:val="21"/>
  </w:num>
  <w:num w:numId="22">
    <w:abstractNumId w:val="20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2313D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162"/>
    <w:rsid w:val="0008125C"/>
    <w:rsid w:val="00083370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5261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5834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0CCE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07FCF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489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96F00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1164E"/>
    <w:rsid w:val="009300D3"/>
    <w:rsid w:val="00931AEE"/>
    <w:rsid w:val="00935CDE"/>
    <w:rsid w:val="009366F5"/>
    <w:rsid w:val="009369FE"/>
    <w:rsid w:val="00944903"/>
    <w:rsid w:val="00946879"/>
    <w:rsid w:val="00955A00"/>
    <w:rsid w:val="0096168D"/>
    <w:rsid w:val="0096205B"/>
    <w:rsid w:val="009705F5"/>
    <w:rsid w:val="0097475D"/>
    <w:rsid w:val="009758E5"/>
    <w:rsid w:val="00975E6F"/>
    <w:rsid w:val="0098348B"/>
    <w:rsid w:val="009834F3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28B9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A1DD6"/>
    <w:rsid w:val="00CB2D2F"/>
    <w:rsid w:val="00CB52DF"/>
    <w:rsid w:val="00CC175F"/>
    <w:rsid w:val="00CC370F"/>
    <w:rsid w:val="00CC7432"/>
    <w:rsid w:val="00CD48FE"/>
    <w:rsid w:val="00CD5928"/>
    <w:rsid w:val="00CE1416"/>
    <w:rsid w:val="00CE144A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D4155"/>
    <w:rsid w:val="00EF6FB6"/>
    <w:rsid w:val="00EF74ED"/>
    <w:rsid w:val="00F0137B"/>
    <w:rsid w:val="00F01556"/>
    <w:rsid w:val="00F038F1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4E635-9BE4-40AE-B3C8-540019C9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5</cp:revision>
  <cp:lastPrinted>2021-08-30T07:32:00Z</cp:lastPrinted>
  <dcterms:created xsi:type="dcterms:W3CDTF">2021-07-28T07:56:00Z</dcterms:created>
  <dcterms:modified xsi:type="dcterms:W3CDTF">2021-08-30T07:32:00Z</dcterms:modified>
</cp:coreProperties>
</file>