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E972DC" w:rsidRPr="00E972DC" w:rsidRDefault="00D22010" w:rsidP="00E972DC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Metodika</w:t>
            </w:r>
            <w:r w:rsidR="00E972DC" w:rsidRPr="00E972D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2017+</w:t>
            </w:r>
          </w:p>
          <w:p w:rsidR="00F52B58" w:rsidRPr="00F52B58" w:rsidRDefault="00F52B58" w:rsidP="00F52B58">
            <w:pPr>
              <w:numPr>
                <w:ilvl w:val="1"/>
                <w:numId w:val="19"/>
              </w:numPr>
              <w:tabs>
                <w:tab w:val="left" w:pos="-26"/>
                <w:tab w:val="left" w:pos="900"/>
              </w:tabs>
              <w:spacing w:before="60" w:after="6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F52B5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Změna Statutu KHV a Statutu Odborných panelů</w:t>
            </w:r>
          </w:p>
          <w:p w:rsidR="00D22010" w:rsidRPr="00D22010" w:rsidRDefault="00D22010" w:rsidP="00193330">
            <w:pPr>
              <w:numPr>
                <w:ilvl w:val="1"/>
                <w:numId w:val="19"/>
              </w:numPr>
              <w:tabs>
                <w:tab w:val="left" w:pos="-26"/>
                <w:tab w:val="left" w:pos="900"/>
              </w:tabs>
              <w:spacing w:before="60" w:after="6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D2201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Dokončení ho</w:t>
            </w:r>
            <w:r w:rsidR="0019333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dnocení v Odborných panelech 2. </w:t>
            </w:r>
            <w:proofErr w:type="spellStart"/>
            <w:r w:rsidRPr="00D2201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Engineering</w:t>
            </w:r>
            <w:proofErr w:type="spellEnd"/>
            <w:r w:rsidRPr="00D2201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and Technology, 3. </w:t>
            </w:r>
            <w:proofErr w:type="spellStart"/>
            <w:r w:rsidRPr="00D2201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Medical</w:t>
            </w:r>
            <w:proofErr w:type="spellEnd"/>
            <w:r w:rsidRPr="00D2201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and </w:t>
            </w:r>
            <w:proofErr w:type="spellStart"/>
            <w:r w:rsidRPr="00D2201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Health</w:t>
            </w:r>
            <w:proofErr w:type="spellEnd"/>
            <w:r w:rsidRPr="00D2201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D2201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Sciences</w:t>
            </w:r>
            <w:proofErr w:type="spellEnd"/>
            <w:r w:rsidRPr="00D2201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, 4. </w:t>
            </w:r>
            <w:proofErr w:type="spellStart"/>
            <w:r w:rsidRPr="00D2201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Agricultural</w:t>
            </w:r>
            <w:proofErr w:type="spellEnd"/>
            <w:r w:rsidRPr="00D2201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and </w:t>
            </w:r>
            <w:proofErr w:type="spellStart"/>
            <w:r w:rsidRPr="00D2201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Veterinary</w:t>
            </w:r>
            <w:proofErr w:type="spellEnd"/>
            <w:r w:rsidRPr="00D2201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D2201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Sciences</w:t>
            </w:r>
            <w:proofErr w:type="spellEnd"/>
          </w:p>
          <w:p w:rsidR="008F77F6" w:rsidRPr="00E972DC" w:rsidRDefault="00D22010" w:rsidP="00193330">
            <w:pPr>
              <w:pStyle w:val="Odstavecseseznamem"/>
              <w:numPr>
                <w:ilvl w:val="1"/>
                <w:numId w:val="19"/>
              </w:num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2201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Zprávy o činnosti poradních orgánů Rady pro </w:t>
            </w:r>
            <w:r w:rsidR="0019333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výzkum, vývoj a inovace a </w:t>
            </w:r>
            <w:r w:rsidRPr="00D2201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návrh na stanovení odměn za výkon veřejné funkce členů poradních orgánů za rok 2021 (Odborných panelů a Odborného orgánu hodnotitelů)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FE22A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22010">
              <w:rPr>
                <w:rFonts w:ascii="Arial" w:hAnsi="Arial" w:cs="Arial"/>
                <w:b/>
                <w:color w:val="0070C0"/>
                <w:sz w:val="28"/>
                <w:szCs w:val="28"/>
              </w:rPr>
              <w:t>71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D22010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FE22A2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1299E">
              <w:rPr>
                <w:rFonts w:ascii="Arial" w:hAnsi="Arial" w:cs="Arial"/>
                <w:b/>
                <w:color w:val="0070C0"/>
                <w:sz w:val="28"/>
                <w:szCs w:val="28"/>
              </w:rPr>
              <w:t>_u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E972DC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41901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 w:rsidRPr="00741901"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, prof. Ulrichová, prof. Mařík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465012" w:rsidP="00FE22A2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dr.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Miholová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, Odbor RVVI, </w:t>
            </w:r>
            <w:r w:rsidR="00FE22A2">
              <w:rPr>
                <w:rFonts w:ascii="Arial" w:hAnsi="Arial" w:cs="Arial"/>
                <w:i/>
                <w:sz w:val="22"/>
                <w:szCs w:val="22"/>
              </w:rPr>
              <w:t>24</w:t>
            </w:r>
            <w:r w:rsidR="00E972DC" w:rsidRPr="00660E2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D22010">
              <w:rPr>
                <w:rFonts w:ascii="Arial" w:hAnsi="Arial" w:cs="Arial"/>
                <w:i/>
                <w:sz w:val="22"/>
                <w:szCs w:val="22"/>
              </w:rPr>
              <w:t>září</w:t>
            </w:r>
            <w:r w:rsidR="00E972DC">
              <w:rPr>
                <w:rFonts w:ascii="Arial" w:hAnsi="Arial" w:cs="Arial"/>
                <w:i/>
                <w:sz w:val="22"/>
                <w:szCs w:val="22"/>
              </w:rPr>
              <w:t xml:space="preserve"> 2021</w:t>
            </w:r>
          </w:p>
        </w:tc>
      </w:tr>
      <w:tr w:rsidR="008F77F6" w:rsidRPr="00DE2BC0" w:rsidTr="00E972DC">
        <w:trPr>
          <w:trHeight w:val="153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482213" w:rsidRDefault="008F77F6" w:rsidP="00E972DC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  <w:r w:rsidR="00193330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</w:t>
            </w:r>
          </w:p>
          <w:p w:rsidR="00F52B58" w:rsidRDefault="00F52B58" w:rsidP="00F52B58">
            <w:pPr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F52B5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a)  </w:t>
            </w:r>
            <w:r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F52B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V návaznosti na schválení  „M17+ Uživatelské příručky pro výzkumné organizace, členy Odborných panelů, externí hodnotitele a poskytovatele institucionální podpory VaVaI, verze 19“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na </w:t>
            </w:r>
            <w:r w:rsidRPr="00F52B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367. zasedání Rady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dne 30. dubna 2021,</w:t>
            </w:r>
            <w:r w:rsidRPr="00F52B5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F52B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se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F52B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předkládá </w:t>
            </w:r>
            <w:r w:rsidR="00291C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návrh na změnu Statutu Komise pro hodnocení výzkumných organizací a ukončených programů</w:t>
            </w:r>
            <w:r w:rsidRPr="00F52B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a Odborných panelů.</w:t>
            </w:r>
            <w:r w:rsidR="00AE1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E1DC7" w:rsidRPr="007C17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V obou dokumentech byla ve vzájemné souvislosti upravena pouze otázka slučitelnosti, resp. neslučitelnosti, výkonu funkce člena obou komisí. Ostatní změny statutů spolu vzájemně nesouvisejí. Veškeré změny jsou vyznačeny přímo v textu dokumentů.</w:t>
            </w:r>
          </w:p>
          <w:p w:rsidR="00F52B58" w:rsidRPr="00F52B58" w:rsidRDefault="00F52B58" w:rsidP="00F52B58">
            <w:pPr>
              <w:rPr>
                <w:rFonts w:ascii="Calibri" w:eastAsia="Calibri" w:hAnsi="Calibri"/>
                <w:sz w:val="10"/>
                <w:szCs w:val="10"/>
                <w:lang w:eastAsia="en-US"/>
              </w:rPr>
            </w:pPr>
          </w:p>
          <w:p w:rsidR="0037483B" w:rsidRPr="00482213" w:rsidRDefault="00F52B58" w:rsidP="00482213">
            <w:pPr>
              <w:tabs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972DC">
              <w:rPr>
                <w:rFonts w:ascii="Arial" w:hAnsi="Arial" w:cs="Arial"/>
                <w:bCs/>
                <w:sz w:val="22"/>
                <w:szCs w:val="22"/>
              </w:rPr>
              <w:t xml:space="preserve">b)  </w:t>
            </w:r>
            <w:r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465012" w:rsidRPr="00482213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="00465012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ada na svém 370. zasedání dne 3. září uložila Komisi pro hodnocení výzkumných organizací a ukončených programů, aby zajistila dokončení hodnocení v Odborných panelech 2. </w:t>
            </w:r>
            <w:proofErr w:type="spellStart"/>
            <w:r w:rsidR="00465012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Engineering</w:t>
            </w:r>
            <w:proofErr w:type="spellEnd"/>
            <w:r w:rsidR="00465012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and Technology, 3. </w:t>
            </w:r>
            <w:proofErr w:type="spellStart"/>
            <w:r w:rsidR="00465012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Medical</w:t>
            </w:r>
            <w:proofErr w:type="spellEnd"/>
            <w:r w:rsidR="00465012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and </w:t>
            </w:r>
            <w:proofErr w:type="spellStart"/>
            <w:r w:rsidR="00465012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Health</w:t>
            </w:r>
            <w:proofErr w:type="spellEnd"/>
            <w:r w:rsidR="00465012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465012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Sciences</w:t>
            </w:r>
            <w:proofErr w:type="spellEnd"/>
            <w:r w:rsidR="00465012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4. </w:t>
            </w:r>
            <w:proofErr w:type="spellStart"/>
            <w:r w:rsidR="00465012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Agricultural</w:t>
            </w:r>
            <w:proofErr w:type="spellEnd"/>
            <w:r w:rsidR="00465012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and </w:t>
            </w:r>
            <w:proofErr w:type="spellStart"/>
            <w:r w:rsidR="00465012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Veterinary</w:t>
            </w:r>
            <w:proofErr w:type="spellEnd"/>
            <w:r w:rsidR="00465012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465012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Sciences</w:t>
            </w:r>
            <w:proofErr w:type="spellEnd"/>
            <w:r w:rsidR="00465012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 souladu s Jednacím řádem Odborných panelů ze dne 14. září 2017 a předložila jej Radě ke schválení na 371. zasedání dne 1. října 2021</w:t>
            </w:r>
            <w:r w:rsid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 Po dohodě s </w:t>
            </w:r>
            <w:r w:rsidR="00D87792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předsedy Odborných panelů 3. a 4. provedli členové p</w:t>
            </w:r>
            <w:r w:rsid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anelů dokončení hodnocení ve 4. </w:t>
            </w:r>
            <w:r w:rsidR="00D87792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roce Metodiky 2017+ schválením závěrečných zpráv – výstupů hodnocení formou per </w:t>
            </w:r>
            <w:proofErr w:type="spellStart"/>
            <w:r w:rsidR="00D87792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rollam</w:t>
            </w:r>
            <w:proofErr w:type="spellEnd"/>
            <w:r w:rsidR="00D87792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</w:t>
            </w:r>
            <w:r w:rsidR="000A5521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 Odborném panelu 2. </w:t>
            </w:r>
            <w:proofErr w:type="spellStart"/>
            <w:r w:rsidR="000A5521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Engineering</w:t>
            </w:r>
            <w:proofErr w:type="spellEnd"/>
            <w:r w:rsidR="000A5521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and Technology proběhlo 16. 9. 2021 online jednání, kterého se účastnilo </w:t>
            </w:r>
            <w:r w:rsidR="009B4DB8" w:rsidRPr="009B4DB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dvacet</w:t>
            </w:r>
            <w:r w:rsidR="000A5521" w:rsidRPr="009B4DB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členů panelu, závěrečné zprávy – </w:t>
            </w:r>
            <w:r w:rsidR="00482213" w:rsidRPr="009B4DB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výstupy hodnocení po </w:t>
            </w:r>
            <w:r w:rsidR="0037483B" w:rsidRPr="009B4DB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čtvrtém roce na něm byly odsouhlaseny.</w:t>
            </w:r>
            <w:r w:rsidR="0037483B" w:rsidRPr="004822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Výstupy byly členům panelů zpřístupněny mailem resp. na odkaze </w:t>
            </w:r>
          </w:p>
          <w:p w:rsidR="0037483B" w:rsidRPr="0037483B" w:rsidRDefault="000211DC" w:rsidP="0037483B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="Tms Rmn" w:eastAsiaTheme="minorHAnsi" w:hAnsi="Tms Rmn" w:cstheme="minorBidi"/>
                <w:lang w:eastAsia="en-US"/>
              </w:rPr>
            </w:pPr>
            <w:hyperlink r:id="rId9" w:history="1">
              <w:r w:rsidR="0037483B" w:rsidRPr="0037483B">
                <w:rPr>
                  <w:rFonts w:ascii="Helv" w:eastAsiaTheme="minorHAnsi" w:hAnsi="Helv" w:cs="Helv"/>
                  <w:color w:val="0000FF"/>
                  <w:sz w:val="20"/>
                  <w:szCs w:val="20"/>
                  <w:lang w:eastAsia="en-US"/>
                </w:rPr>
                <w:t>https://hodnoceni.rvvi.cz/hodnoceni2020/biblio-obory</w:t>
              </w:r>
            </w:hyperlink>
          </w:p>
          <w:p w:rsidR="0037483B" w:rsidRPr="0037483B" w:rsidRDefault="000211DC" w:rsidP="0037483B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="Tms Rmn" w:eastAsiaTheme="minorHAnsi" w:hAnsi="Tms Rmn" w:cstheme="minorBidi"/>
                <w:lang w:eastAsia="en-US"/>
              </w:rPr>
            </w:pPr>
            <w:hyperlink r:id="rId10" w:history="1">
              <w:r w:rsidR="0037483B" w:rsidRPr="0037483B">
                <w:rPr>
                  <w:rFonts w:ascii="Helv" w:eastAsiaTheme="minorHAnsi" w:hAnsi="Helv" w:cs="Helv"/>
                  <w:color w:val="0000FF"/>
                  <w:sz w:val="20"/>
                  <w:szCs w:val="20"/>
                  <w:lang w:eastAsia="en-US"/>
                </w:rPr>
                <w:t>https://hodnoceni.rvvi.cz/hodnoceni2020/biblio-vo</w:t>
              </w:r>
            </w:hyperlink>
          </w:p>
          <w:p w:rsidR="0037483B" w:rsidRPr="0037483B" w:rsidRDefault="000211DC" w:rsidP="0037483B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="Tms Rmn" w:eastAsiaTheme="minorHAnsi" w:hAnsi="Tms Rmn" w:cstheme="minorBidi"/>
                <w:lang w:eastAsia="en-US"/>
              </w:rPr>
            </w:pPr>
            <w:hyperlink r:id="rId11" w:history="1">
              <w:r w:rsidR="0037483B" w:rsidRPr="0037483B">
                <w:rPr>
                  <w:rFonts w:ascii="Helv" w:eastAsiaTheme="minorHAnsi" w:hAnsi="Helv" w:cs="Helv"/>
                  <w:color w:val="0000FF"/>
                  <w:sz w:val="20"/>
                  <w:szCs w:val="20"/>
                  <w:lang w:eastAsia="en-US"/>
                </w:rPr>
                <w:t>https://hodnoceni.rvvi.cz/hodnoceni2020/biblio-wos-cats</w:t>
              </w:r>
            </w:hyperlink>
          </w:p>
          <w:p w:rsidR="0037483B" w:rsidRPr="0037483B" w:rsidRDefault="000211DC" w:rsidP="0037483B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="Tms Rmn" w:eastAsiaTheme="minorHAnsi" w:hAnsi="Tms Rmn" w:cstheme="minorBidi"/>
                <w:lang w:eastAsia="en-US"/>
              </w:rPr>
            </w:pPr>
            <w:hyperlink r:id="rId12" w:history="1">
              <w:r w:rsidR="0037483B" w:rsidRPr="0037483B">
                <w:rPr>
                  <w:rFonts w:ascii="Helv" w:eastAsiaTheme="minorHAnsi" w:hAnsi="Helv" w:cs="Helv"/>
                  <w:color w:val="0000FF"/>
                  <w:sz w:val="20"/>
                  <w:szCs w:val="20"/>
                  <w:lang w:eastAsia="en-US"/>
                </w:rPr>
                <w:t>https://hodnoceni.rvvi.cz/hodnoceni2020/nebiblio</w:t>
              </w:r>
            </w:hyperlink>
          </w:p>
          <w:p w:rsidR="0037483B" w:rsidRPr="00280A09" w:rsidRDefault="0037483B" w:rsidP="00280A09">
            <w:pPr>
              <w:spacing w:before="120" w:after="60"/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</w:pPr>
            <w:r w:rsidRPr="0037483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uživatelské jméno:</w:t>
            </w:r>
            <w:r w:rsidRPr="0037483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Pr="0037483B"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 xml:space="preserve">hod20     </w:t>
            </w:r>
            <w:r w:rsidRPr="0037483B">
              <w:rPr>
                <w:rFonts w:ascii="Helv" w:eastAsiaTheme="minorHAnsi" w:hAnsi="Helv" w:cs="Helv"/>
                <w:b/>
                <w:i/>
                <w:color w:val="000000"/>
                <w:sz w:val="20"/>
                <w:szCs w:val="20"/>
                <w:lang w:eastAsia="en-US"/>
              </w:rPr>
              <w:t>heslo:</w:t>
            </w:r>
            <w:r w:rsidRPr="0037483B"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 xml:space="preserve"> DvJSPcm3iM-rO1Og</w:t>
            </w:r>
          </w:p>
          <w:p w:rsidR="00E972DC" w:rsidRPr="00465012" w:rsidRDefault="00E972DC" w:rsidP="00D87792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Předkládanými výstupy z Modulu 1 a 2 národní úrovně h</w:t>
            </w:r>
            <w:r w:rsidR="00795ADD" w:rsidRP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odnocení jsou: oborové zprávy a </w:t>
            </w:r>
            <w:r w:rsidR="00965855" w:rsidRP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zprávy pro VO z </w:t>
            </w:r>
            <w:r w:rsidRP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hodnocení vybraných výsledků Odbornými panely s v</w:t>
            </w:r>
            <w:r w:rsidR="00965855" w:rsidRP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yužitím externího peer </w:t>
            </w:r>
            <w:proofErr w:type="spellStart"/>
            <w:r w:rsidR="00965855" w:rsidRP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review</w:t>
            </w:r>
            <w:proofErr w:type="spellEnd"/>
            <w:r w:rsidR="00965855" w:rsidRP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 </w:t>
            </w:r>
            <w:r w:rsidRP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Odbornými panely komentované </w:t>
            </w:r>
            <w:proofErr w:type="spellStart"/>
            <w:r w:rsidRP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bibliom</w:t>
            </w:r>
            <w:r w:rsidR="00795ADD" w:rsidRP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etrické</w:t>
            </w:r>
            <w:proofErr w:type="spellEnd"/>
            <w:r w:rsidR="00795ADD" w:rsidRP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zprávy pro obory FORD a </w:t>
            </w:r>
            <w:proofErr w:type="spellStart"/>
            <w:r w:rsidRP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WoS</w:t>
            </w:r>
            <w:proofErr w:type="spellEnd"/>
            <w:r w:rsidRP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categories</w:t>
            </w:r>
            <w:proofErr w:type="spellEnd"/>
            <w:r w:rsidRP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srovnávající publikační výkon českého výzkumu v respektovaných databázích se </w:t>
            </w:r>
            <w:r w:rsidRP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 xml:space="preserve">světem resp. EU15 a </w:t>
            </w:r>
            <w:proofErr w:type="spellStart"/>
            <w:r w:rsidRP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bibliometrické</w:t>
            </w:r>
            <w:proofErr w:type="spellEnd"/>
            <w:r w:rsidRP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zprávy zpracované na úroveň všech publikujících výzkumných organizací ČR. </w:t>
            </w:r>
          </w:p>
          <w:p w:rsidR="00E972DC" w:rsidRPr="00AB734E" w:rsidRDefault="00F52B58" w:rsidP="00465012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E972DC" w:rsidRPr="00E972DC">
              <w:rPr>
                <w:rFonts w:ascii="Arial" w:hAnsi="Arial" w:cs="Arial"/>
                <w:bCs/>
                <w:sz w:val="22"/>
                <w:szCs w:val="22"/>
              </w:rPr>
              <w:t xml:space="preserve">)  </w:t>
            </w:r>
            <w:r w:rsidR="00D22010"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D220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</w:t>
            </w:r>
            <w:r w:rsidR="00D22010"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ada pro výzkum</w:t>
            </w:r>
            <w:r w:rsidR="00D220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vývoj a inovace </w:t>
            </w:r>
            <w:r w:rsidR="00D22010"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dle § 35 odst. 2 písm. d) zákona zabezpečuje hodnocení výsledků výzkumných organizací a výsledků ukončených programů podle Metodiky 2017+ schválené vládou. Odborné panely (dále jen „OP“) a Odborný orgán hodnotitelů (dále jen „OOH“) byly ustaveny poradním orgánem Rady za účelem hodnocení </w:t>
            </w:r>
            <w:r w:rsid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podle Metodiky 2017+</w:t>
            </w:r>
            <w:r w:rsidR="00D220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 Za </w:t>
            </w:r>
            <w:r w:rsidR="00D22010"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výkon této veřejné funkce náleží členům poradních orgánů odměna, její</w:t>
            </w:r>
            <w:r w:rsidR="00D220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ž výši stanoví předseda Rady, a </w:t>
            </w:r>
            <w:r w:rsidR="00D22010"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cestovní </w:t>
            </w:r>
            <w:r w:rsidR="00D22010" w:rsidRPr="00D220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náhrad</w:t>
            </w:r>
            <w:r w:rsidR="00E7353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y, které se poskytují ve výši a </w:t>
            </w:r>
            <w:r w:rsidR="00D22010" w:rsidRPr="00D220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za podmínek stanovených zákoníkem práce.  Pomocí vzdálených recenzí bylo provedeno </w:t>
            </w:r>
            <w:r w:rsid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celkem </w:t>
            </w:r>
            <w:r w:rsidR="00D22010" w:rsidRPr="00D220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5 527 recenzních posouzení a zhodnoceno 2 837 výsledků. Pomocí </w:t>
            </w:r>
            <w:proofErr w:type="spellStart"/>
            <w:r w:rsidR="00D22010" w:rsidRPr="00D220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bibliometrické</w:t>
            </w:r>
            <w:proofErr w:type="spellEnd"/>
            <w:r w:rsidR="00D22010" w:rsidRPr="00D220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ana</w:t>
            </w:r>
            <w:r w:rsid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lýzy bylo provedeno hodnocení </w:t>
            </w:r>
            <w:r w:rsidR="00D22010" w:rsidRPr="00D220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cca 60.000 </w:t>
            </w:r>
            <w:r w:rsid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nových výskytů </w:t>
            </w:r>
            <w:r w:rsidR="00D22010" w:rsidRPr="00D220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výsledků</w:t>
            </w:r>
            <w:r w:rsidR="004650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 kumulativní oborové hodnocení za čtyři poslední roky ve srovnání s republikovými a světovými standardy, resp. standardem EU15</w:t>
            </w:r>
            <w:r w:rsidR="00D22010" w:rsidRPr="00D220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Výdaje spojené s hodnocením odpovídají plánovaným výdajům na rok 2021. Odměny členům poradních orgánů činí celkem </w:t>
            </w:r>
            <w:r w:rsidR="00D22010" w:rsidRPr="00D22010">
              <w:rPr>
                <w:rFonts w:ascii="Arial" w:hAnsi="Arial" w:cs="Arial"/>
                <w:spacing w:val="-2"/>
                <w:sz w:val="22"/>
                <w:szCs w:val="22"/>
              </w:rPr>
              <w:t xml:space="preserve">13 925 500 </w:t>
            </w:r>
            <w:r w:rsidR="0095599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Kč, z </w:t>
            </w:r>
            <w:r w:rsidR="00D22010" w:rsidRPr="00D220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čehož </w:t>
            </w:r>
            <w:r w:rsidR="00D22010" w:rsidRPr="00D22010">
              <w:rPr>
                <w:rFonts w:ascii="Arial" w:hAnsi="Arial" w:cs="Arial"/>
                <w:sz w:val="22"/>
                <w:szCs w:val="22"/>
                <w:lang w:eastAsia="ar-SA"/>
              </w:rPr>
              <w:t xml:space="preserve">5 635 000 </w:t>
            </w:r>
            <w:r w:rsidR="00D22010" w:rsidRPr="00D220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Kč bude vyplaceno členům OP a </w:t>
            </w:r>
            <w:r w:rsidR="00D22010" w:rsidRPr="00D22010">
              <w:rPr>
                <w:rFonts w:ascii="Arial" w:hAnsi="Arial" w:cs="Arial"/>
                <w:sz w:val="22"/>
                <w:szCs w:val="22"/>
                <w:lang w:eastAsia="ar-SA"/>
              </w:rPr>
              <w:t>8 290 500</w:t>
            </w:r>
            <w:r w:rsidR="00D22010" w:rsidRPr="00D220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Kč členům OOH. </w:t>
            </w:r>
            <w:r w:rsidR="00D22010" w:rsidRPr="00D22010">
              <w:rPr>
                <w:rFonts w:ascii="Arial" w:eastAsia="Calibri" w:hAnsi="Arial" w:cs="Arial"/>
                <w:sz w:val="22"/>
                <w:szCs w:val="22"/>
              </w:rPr>
              <w:t xml:space="preserve"> Průměrná odměna pro předsedu OP je 185 000 Kč, průměrná od</w:t>
            </w:r>
            <w:r w:rsidR="00955994">
              <w:rPr>
                <w:rFonts w:ascii="Arial" w:eastAsia="Calibri" w:hAnsi="Arial" w:cs="Arial"/>
                <w:sz w:val="22"/>
                <w:szCs w:val="22"/>
              </w:rPr>
              <w:t>měna pro místopředsedu OP je 90 </w:t>
            </w:r>
            <w:r w:rsidR="00D22010" w:rsidRPr="00D22010">
              <w:rPr>
                <w:rFonts w:ascii="Arial" w:eastAsia="Calibri" w:hAnsi="Arial" w:cs="Arial"/>
                <w:sz w:val="22"/>
                <w:szCs w:val="22"/>
              </w:rPr>
              <w:t>000 Kč, prů</w:t>
            </w:r>
            <w:r w:rsidR="00E73533">
              <w:rPr>
                <w:rFonts w:ascii="Arial" w:eastAsia="Calibri" w:hAnsi="Arial" w:cs="Arial"/>
                <w:sz w:val="22"/>
                <w:szCs w:val="22"/>
              </w:rPr>
              <w:t xml:space="preserve">měrná odměna pro člena OP je 50 </w:t>
            </w:r>
            <w:r w:rsidR="00D22010" w:rsidRPr="00D22010">
              <w:rPr>
                <w:rFonts w:ascii="Arial" w:eastAsia="Calibri" w:hAnsi="Arial" w:cs="Arial"/>
                <w:sz w:val="22"/>
                <w:szCs w:val="22"/>
              </w:rPr>
              <w:t>000 Kč.</w:t>
            </w:r>
            <w:r w:rsidR="00D22010" w:rsidRPr="00337B74">
              <w:t xml:space="preserve"> </w:t>
            </w:r>
          </w:p>
        </w:tc>
      </w:tr>
      <w:tr w:rsidR="008F77F6" w:rsidRPr="00DE2BC0" w:rsidTr="00965855">
        <w:trPr>
          <w:trHeight w:val="3241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972DC" w:rsidRDefault="00E972DC" w:rsidP="00E972DC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</w:p>
          <w:p w:rsidR="00351831" w:rsidRPr="00315DB5" w:rsidRDefault="00351831" w:rsidP="0035183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5DB5">
              <w:rPr>
                <w:rFonts w:ascii="Arial" w:hAnsi="Arial" w:cs="Arial"/>
                <w:b/>
                <w:bCs/>
                <w:sz w:val="22"/>
                <w:szCs w:val="22"/>
              </w:rPr>
              <w:t>371 A</w:t>
            </w:r>
            <w:r w:rsidR="0092325B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315DB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</w:t>
            </w:r>
          </w:p>
          <w:p w:rsidR="00351831" w:rsidRDefault="00351831" w:rsidP="0035183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Statut Odborných panelů</w:t>
            </w:r>
            <w:r w:rsidRPr="00315DB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351831" w:rsidRDefault="00351831" w:rsidP="0035183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063">
              <w:rPr>
                <w:rFonts w:ascii="Arial" w:hAnsi="Arial" w:cs="Arial"/>
                <w:color w:val="000000"/>
                <w:sz w:val="22"/>
                <w:szCs w:val="22"/>
              </w:rPr>
              <w:t>Statut Komise pro hodnocení výzkumných organizací a ukončených programů</w:t>
            </w:r>
          </w:p>
          <w:p w:rsidR="00E972DC" w:rsidRPr="00315DB5" w:rsidRDefault="00315DB5" w:rsidP="00E972DC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5DB5">
              <w:rPr>
                <w:rFonts w:ascii="Arial" w:hAnsi="Arial" w:cs="Arial"/>
                <w:b/>
                <w:bCs/>
                <w:sz w:val="22"/>
                <w:szCs w:val="22"/>
              </w:rPr>
              <w:t>371 A</w:t>
            </w:r>
            <w:r w:rsidR="0092325B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35183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</w:t>
            </w:r>
            <w:r w:rsidR="00E972DC" w:rsidRPr="00315DB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E972DC" w:rsidRPr="00315DB5" w:rsidRDefault="000211DC" w:rsidP="00E972DC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="Tms Rmn" w:eastAsiaTheme="minorHAnsi" w:hAnsi="Tms Rmn" w:cstheme="minorBidi"/>
                <w:lang w:eastAsia="en-US"/>
              </w:rPr>
            </w:pPr>
            <w:hyperlink r:id="rId13" w:history="1">
              <w:r w:rsidR="00E972DC" w:rsidRPr="00315DB5">
                <w:rPr>
                  <w:rFonts w:ascii="Helv" w:eastAsiaTheme="minorHAnsi" w:hAnsi="Helv" w:cs="Helv"/>
                  <w:color w:val="0000FF"/>
                  <w:sz w:val="20"/>
                  <w:szCs w:val="20"/>
                  <w:lang w:eastAsia="en-US"/>
                </w:rPr>
                <w:t>https://hodnoceni.rvvi.cz/hodnoceni2020/biblio-obory</w:t>
              </w:r>
            </w:hyperlink>
          </w:p>
          <w:p w:rsidR="00E972DC" w:rsidRPr="00315DB5" w:rsidRDefault="000211DC" w:rsidP="00E972DC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="Tms Rmn" w:eastAsiaTheme="minorHAnsi" w:hAnsi="Tms Rmn" w:cstheme="minorBidi"/>
                <w:lang w:eastAsia="en-US"/>
              </w:rPr>
            </w:pPr>
            <w:hyperlink r:id="rId14" w:history="1">
              <w:r w:rsidR="00E972DC" w:rsidRPr="00315DB5">
                <w:rPr>
                  <w:rFonts w:ascii="Helv" w:eastAsiaTheme="minorHAnsi" w:hAnsi="Helv" w:cs="Helv"/>
                  <w:color w:val="0000FF"/>
                  <w:sz w:val="20"/>
                  <w:szCs w:val="20"/>
                  <w:lang w:eastAsia="en-US"/>
                </w:rPr>
                <w:t>https://hodnoceni.rvvi.cz/hodnoceni2020/biblio-vo</w:t>
              </w:r>
            </w:hyperlink>
          </w:p>
          <w:p w:rsidR="00E972DC" w:rsidRPr="00315DB5" w:rsidRDefault="000211DC" w:rsidP="00E972DC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="Tms Rmn" w:eastAsiaTheme="minorHAnsi" w:hAnsi="Tms Rmn" w:cstheme="minorBidi"/>
                <w:lang w:eastAsia="en-US"/>
              </w:rPr>
            </w:pPr>
            <w:hyperlink r:id="rId15" w:history="1">
              <w:r w:rsidR="00E972DC" w:rsidRPr="00315DB5">
                <w:rPr>
                  <w:rFonts w:ascii="Helv" w:eastAsiaTheme="minorHAnsi" w:hAnsi="Helv" w:cs="Helv"/>
                  <w:color w:val="0000FF"/>
                  <w:sz w:val="20"/>
                  <w:szCs w:val="20"/>
                  <w:lang w:eastAsia="en-US"/>
                </w:rPr>
                <w:t>https://hodnoceni.rvvi.cz/hodnoceni2020/biblio-wos-cats</w:t>
              </w:r>
            </w:hyperlink>
          </w:p>
          <w:p w:rsidR="00E972DC" w:rsidRPr="00315DB5" w:rsidRDefault="000211DC" w:rsidP="00E972DC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="Tms Rmn" w:eastAsiaTheme="minorHAnsi" w:hAnsi="Tms Rmn" w:cstheme="minorBidi"/>
                <w:lang w:eastAsia="en-US"/>
              </w:rPr>
            </w:pPr>
            <w:hyperlink r:id="rId16" w:history="1">
              <w:r w:rsidR="00E972DC" w:rsidRPr="00315DB5">
                <w:rPr>
                  <w:rFonts w:ascii="Helv" w:eastAsiaTheme="minorHAnsi" w:hAnsi="Helv" w:cs="Helv"/>
                  <w:color w:val="0000FF"/>
                  <w:sz w:val="20"/>
                  <w:szCs w:val="20"/>
                  <w:lang w:eastAsia="en-US"/>
                </w:rPr>
                <w:t>https://hodnoceni.rvvi.cz/hodnoceni2020/nebiblio</w:t>
              </w:r>
            </w:hyperlink>
          </w:p>
          <w:p w:rsidR="00E972DC" w:rsidRPr="00002730" w:rsidRDefault="00E972DC" w:rsidP="00E972DC">
            <w:pPr>
              <w:spacing w:before="120" w:after="60"/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</w:pPr>
            <w:r w:rsidRPr="00315DB5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uživatelské jméno:</w:t>
            </w:r>
            <w:r w:rsidRPr="00315DB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Pr="00315DB5"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 xml:space="preserve">hod20     </w:t>
            </w:r>
            <w:r w:rsidRPr="00315DB5">
              <w:rPr>
                <w:rFonts w:ascii="Helv" w:eastAsiaTheme="minorHAnsi" w:hAnsi="Helv" w:cs="Helv"/>
                <w:b/>
                <w:i/>
                <w:color w:val="000000"/>
                <w:sz w:val="20"/>
                <w:szCs w:val="20"/>
                <w:lang w:eastAsia="en-US"/>
              </w:rPr>
              <w:t>heslo:</w:t>
            </w:r>
            <w:r w:rsidRPr="00315DB5"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r w:rsidRPr="00315DB5"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>DvJSPcm3iM-rO1Og</w:t>
            </w:r>
            <w:bookmarkEnd w:id="0"/>
          </w:p>
          <w:p w:rsidR="00315DB5" w:rsidRPr="00351831" w:rsidRDefault="00351831" w:rsidP="00E972D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1831">
              <w:rPr>
                <w:rFonts w:ascii="Arial" w:hAnsi="Arial" w:cs="Arial"/>
                <w:bCs/>
                <w:sz w:val="22"/>
                <w:szCs w:val="22"/>
              </w:rPr>
              <w:t>371 A</w:t>
            </w:r>
            <w:r w:rsidR="0092325B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351831">
              <w:rPr>
                <w:rFonts w:ascii="Arial" w:hAnsi="Arial" w:cs="Arial"/>
                <w:bCs/>
                <w:sz w:val="22"/>
                <w:szCs w:val="22"/>
              </w:rPr>
              <w:t xml:space="preserve"> b </w:t>
            </w:r>
            <w:r w:rsidR="00EE03FF" w:rsidRPr="00351831">
              <w:rPr>
                <w:rFonts w:ascii="Arial" w:hAnsi="Arial" w:cs="Arial"/>
                <w:sz w:val="22"/>
                <w:szCs w:val="22"/>
              </w:rPr>
              <w:t>OP02 Usnesení z online jedná</w:t>
            </w:r>
            <w:r w:rsidR="00315DB5" w:rsidRPr="00351831">
              <w:rPr>
                <w:rFonts w:ascii="Arial" w:hAnsi="Arial" w:cs="Arial"/>
                <w:sz w:val="22"/>
                <w:szCs w:val="22"/>
              </w:rPr>
              <w:t>ní.docx</w:t>
            </w:r>
          </w:p>
          <w:p w:rsidR="002C78F4" w:rsidRPr="00351831" w:rsidRDefault="00351831" w:rsidP="00E972D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1831">
              <w:rPr>
                <w:rFonts w:ascii="Arial" w:hAnsi="Arial" w:cs="Arial"/>
                <w:bCs/>
                <w:sz w:val="22"/>
                <w:szCs w:val="22"/>
              </w:rPr>
              <w:t>371 A</w:t>
            </w:r>
            <w:r w:rsidR="0092325B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351831">
              <w:rPr>
                <w:rFonts w:ascii="Arial" w:hAnsi="Arial" w:cs="Arial"/>
                <w:bCs/>
                <w:sz w:val="22"/>
                <w:szCs w:val="22"/>
              </w:rPr>
              <w:t xml:space="preserve"> b </w:t>
            </w:r>
            <w:r w:rsidR="00315DB5" w:rsidRPr="00351831">
              <w:rPr>
                <w:rFonts w:ascii="Arial" w:hAnsi="Arial" w:cs="Arial"/>
                <w:sz w:val="22"/>
                <w:szCs w:val="22"/>
              </w:rPr>
              <w:t xml:space="preserve">OP03 </w:t>
            </w:r>
            <w:r w:rsidR="009B4DB8" w:rsidRPr="00351831">
              <w:rPr>
                <w:rFonts w:ascii="Arial" w:hAnsi="Arial" w:cs="Arial"/>
                <w:sz w:val="22"/>
                <w:szCs w:val="22"/>
              </w:rPr>
              <w:t>Protokol</w:t>
            </w:r>
            <w:r w:rsidR="00315DB5" w:rsidRPr="00351831">
              <w:rPr>
                <w:rFonts w:ascii="Arial" w:hAnsi="Arial" w:cs="Arial"/>
                <w:sz w:val="22"/>
                <w:szCs w:val="22"/>
              </w:rPr>
              <w:t xml:space="preserve"> z hlasování per rollam.docx</w:t>
            </w:r>
          </w:p>
          <w:p w:rsidR="00315DB5" w:rsidRDefault="00351831" w:rsidP="00315DB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1831">
              <w:rPr>
                <w:rFonts w:ascii="Arial" w:hAnsi="Arial" w:cs="Arial"/>
                <w:bCs/>
                <w:sz w:val="22"/>
                <w:szCs w:val="22"/>
              </w:rPr>
              <w:t>371 A</w:t>
            </w:r>
            <w:r w:rsidR="0092325B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351831">
              <w:rPr>
                <w:rFonts w:ascii="Arial" w:hAnsi="Arial" w:cs="Arial"/>
                <w:bCs/>
                <w:sz w:val="22"/>
                <w:szCs w:val="22"/>
              </w:rPr>
              <w:t xml:space="preserve"> b </w:t>
            </w:r>
            <w:r w:rsidR="00315DB5" w:rsidRPr="00351831">
              <w:rPr>
                <w:rFonts w:ascii="Arial" w:hAnsi="Arial" w:cs="Arial"/>
                <w:sz w:val="22"/>
                <w:szCs w:val="22"/>
              </w:rPr>
              <w:t>OP04</w:t>
            </w:r>
            <w:r w:rsidR="00315DB5" w:rsidRPr="009B4DB8">
              <w:rPr>
                <w:rFonts w:ascii="Arial" w:hAnsi="Arial" w:cs="Arial"/>
                <w:sz w:val="22"/>
                <w:szCs w:val="22"/>
              </w:rPr>
              <w:t xml:space="preserve"> Protokol z hlasování per rollam.docx</w:t>
            </w:r>
          </w:p>
          <w:p w:rsidR="00D22010" w:rsidRPr="00D22010" w:rsidRDefault="00351831" w:rsidP="0092325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371 A</w:t>
            </w:r>
            <w:r w:rsidR="0092325B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</w:t>
            </w:r>
            <w:r w:rsidR="00D22010" w:rsidRPr="00D220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Zprávy o činnosti OP a OOH.zip</w:t>
            </w:r>
          </w:p>
        </w:tc>
      </w:tr>
    </w:tbl>
    <w:p w:rsidR="00F86D54" w:rsidRDefault="000211DC" w:rsidP="008F77F6"/>
    <w:sectPr w:rsidR="00F86D54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264" w:rsidRDefault="003E7264" w:rsidP="008F77F6">
      <w:r>
        <w:separator/>
      </w:r>
    </w:p>
  </w:endnote>
  <w:endnote w:type="continuationSeparator" w:id="0">
    <w:p w:rsidR="003E7264" w:rsidRDefault="003E726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264" w:rsidRDefault="003E7264" w:rsidP="008F77F6">
      <w:r>
        <w:separator/>
      </w:r>
    </w:p>
  </w:footnote>
  <w:footnote w:type="continuationSeparator" w:id="0">
    <w:p w:rsidR="003E7264" w:rsidRDefault="003E726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A128E3B0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772654AE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  <w:b/>
        <w:i w:val="0"/>
        <w:sz w:val="28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6E6C17"/>
    <w:multiLevelType w:val="hybridMultilevel"/>
    <w:tmpl w:val="F1FA8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95149E"/>
    <w:multiLevelType w:val="hybridMultilevel"/>
    <w:tmpl w:val="6D8279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1">
    <w:nsid w:val="3E602081"/>
    <w:multiLevelType w:val="hybridMultilevel"/>
    <w:tmpl w:val="65D40E6C"/>
    <w:lvl w:ilvl="0" w:tplc="BCFE0BAC">
      <w:start w:val="1"/>
      <w:numFmt w:val="decimal"/>
      <w:lvlText w:val="A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7E8C4932">
      <w:start w:val="1"/>
      <w:numFmt w:val="decimal"/>
      <w:lvlText w:val="B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76603F"/>
    <w:multiLevelType w:val="hybridMultilevel"/>
    <w:tmpl w:val="40FE9F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183C5A"/>
    <w:multiLevelType w:val="hybridMultilevel"/>
    <w:tmpl w:val="19FC53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6831C1"/>
    <w:multiLevelType w:val="hybridMultilevel"/>
    <w:tmpl w:val="5D3C47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0"/>
  </w:num>
  <w:num w:numId="4">
    <w:abstractNumId w:val="21"/>
  </w:num>
  <w:num w:numId="5">
    <w:abstractNumId w:val="23"/>
  </w:num>
  <w:num w:numId="6">
    <w:abstractNumId w:val="9"/>
  </w:num>
  <w:num w:numId="7">
    <w:abstractNumId w:val="19"/>
  </w:num>
  <w:num w:numId="8">
    <w:abstractNumId w:val="13"/>
  </w:num>
  <w:num w:numId="9">
    <w:abstractNumId w:val="3"/>
  </w:num>
  <w:num w:numId="10">
    <w:abstractNumId w:val="16"/>
  </w:num>
  <w:num w:numId="11">
    <w:abstractNumId w:val="17"/>
  </w:num>
  <w:num w:numId="12">
    <w:abstractNumId w:val="6"/>
  </w:num>
  <w:num w:numId="13">
    <w:abstractNumId w:val="26"/>
  </w:num>
  <w:num w:numId="14">
    <w:abstractNumId w:val="1"/>
  </w:num>
  <w:num w:numId="15">
    <w:abstractNumId w:val="8"/>
  </w:num>
  <w:num w:numId="16">
    <w:abstractNumId w:val="12"/>
  </w:num>
  <w:num w:numId="17">
    <w:abstractNumId w:val="15"/>
  </w:num>
  <w:num w:numId="18">
    <w:abstractNumId w:val="24"/>
  </w:num>
  <w:num w:numId="19">
    <w:abstractNumId w:val="2"/>
  </w:num>
  <w:num w:numId="20">
    <w:abstractNumId w:val="4"/>
  </w:num>
  <w:num w:numId="21">
    <w:abstractNumId w:val="25"/>
  </w:num>
  <w:num w:numId="22">
    <w:abstractNumId w:val="10"/>
  </w:num>
  <w:num w:numId="23">
    <w:abstractNumId w:val="18"/>
  </w:num>
  <w:num w:numId="24">
    <w:abstractNumId w:val="11"/>
  </w:num>
  <w:num w:numId="25">
    <w:abstractNumId w:val="5"/>
  </w:num>
  <w:num w:numId="26">
    <w:abstractNumId w:val="2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5F5F"/>
    <w:rsid w:val="0001738C"/>
    <w:rsid w:val="000211DC"/>
    <w:rsid w:val="00044620"/>
    <w:rsid w:val="000573A7"/>
    <w:rsid w:val="00086584"/>
    <w:rsid w:val="00095B2C"/>
    <w:rsid w:val="000A463E"/>
    <w:rsid w:val="000A5521"/>
    <w:rsid w:val="000A7002"/>
    <w:rsid w:val="000B374F"/>
    <w:rsid w:val="000C4A33"/>
    <w:rsid w:val="000D0C8C"/>
    <w:rsid w:val="000D6C28"/>
    <w:rsid w:val="000E553E"/>
    <w:rsid w:val="000F499B"/>
    <w:rsid w:val="00102FC4"/>
    <w:rsid w:val="001047D1"/>
    <w:rsid w:val="00115DD5"/>
    <w:rsid w:val="00123745"/>
    <w:rsid w:val="0014301C"/>
    <w:rsid w:val="00151B3F"/>
    <w:rsid w:val="001528E0"/>
    <w:rsid w:val="00166727"/>
    <w:rsid w:val="00171C4D"/>
    <w:rsid w:val="00193330"/>
    <w:rsid w:val="001A0E30"/>
    <w:rsid w:val="001D5092"/>
    <w:rsid w:val="001F03C7"/>
    <w:rsid w:val="00206A41"/>
    <w:rsid w:val="00237006"/>
    <w:rsid w:val="002405C0"/>
    <w:rsid w:val="00242103"/>
    <w:rsid w:val="00255C92"/>
    <w:rsid w:val="0026386E"/>
    <w:rsid w:val="002778BB"/>
    <w:rsid w:val="00280A09"/>
    <w:rsid w:val="00291599"/>
    <w:rsid w:val="002917C8"/>
    <w:rsid w:val="00291CCC"/>
    <w:rsid w:val="002A18DA"/>
    <w:rsid w:val="002A6EF1"/>
    <w:rsid w:val="002A7323"/>
    <w:rsid w:val="002C78F4"/>
    <w:rsid w:val="002C7FA8"/>
    <w:rsid w:val="002D514A"/>
    <w:rsid w:val="002F01DD"/>
    <w:rsid w:val="002F1937"/>
    <w:rsid w:val="00303A94"/>
    <w:rsid w:val="0031020D"/>
    <w:rsid w:val="003119BB"/>
    <w:rsid w:val="00315DB5"/>
    <w:rsid w:val="00316707"/>
    <w:rsid w:val="00322074"/>
    <w:rsid w:val="00325A0D"/>
    <w:rsid w:val="00332ADC"/>
    <w:rsid w:val="00343AF5"/>
    <w:rsid w:val="00351831"/>
    <w:rsid w:val="00353C02"/>
    <w:rsid w:val="00360293"/>
    <w:rsid w:val="0037483B"/>
    <w:rsid w:val="00375749"/>
    <w:rsid w:val="00387B05"/>
    <w:rsid w:val="003916A7"/>
    <w:rsid w:val="00393625"/>
    <w:rsid w:val="003C6FA0"/>
    <w:rsid w:val="003D2395"/>
    <w:rsid w:val="003D5F46"/>
    <w:rsid w:val="003E23AD"/>
    <w:rsid w:val="003E5A9B"/>
    <w:rsid w:val="003E7264"/>
    <w:rsid w:val="003F0A5D"/>
    <w:rsid w:val="003F17E1"/>
    <w:rsid w:val="00445353"/>
    <w:rsid w:val="00460F48"/>
    <w:rsid w:val="00465012"/>
    <w:rsid w:val="00482213"/>
    <w:rsid w:val="00492E38"/>
    <w:rsid w:val="00494A1F"/>
    <w:rsid w:val="004A1EB6"/>
    <w:rsid w:val="004C5843"/>
    <w:rsid w:val="004D1F1A"/>
    <w:rsid w:val="005333AC"/>
    <w:rsid w:val="00543506"/>
    <w:rsid w:val="00553297"/>
    <w:rsid w:val="0058471A"/>
    <w:rsid w:val="00586BBE"/>
    <w:rsid w:val="00591F7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31222"/>
    <w:rsid w:val="00640513"/>
    <w:rsid w:val="006435BA"/>
    <w:rsid w:val="00646D8B"/>
    <w:rsid w:val="00655313"/>
    <w:rsid w:val="00660AAF"/>
    <w:rsid w:val="00670A2D"/>
    <w:rsid w:val="00671A6D"/>
    <w:rsid w:val="00681D93"/>
    <w:rsid w:val="006949BA"/>
    <w:rsid w:val="006B16D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5ADD"/>
    <w:rsid w:val="00796678"/>
    <w:rsid w:val="007A09F2"/>
    <w:rsid w:val="007A76BD"/>
    <w:rsid w:val="007B1248"/>
    <w:rsid w:val="007C1756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0AAA"/>
    <w:rsid w:val="008D475C"/>
    <w:rsid w:val="008D4E2D"/>
    <w:rsid w:val="008F1999"/>
    <w:rsid w:val="008F35D6"/>
    <w:rsid w:val="008F77F6"/>
    <w:rsid w:val="00911F8C"/>
    <w:rsid w:val="0092325B"/>
    <w:rsid w:val="00925EA0"/>
    <w:rsid w:val="00926DD1"/>
    <w:rsid w:val="009271CD"/>
    <w:rsid w:val="00932DF2"/>
    <w:rsid w:val="00940EF6"/>
    <w:rsid w:val="009434A3"/>
    <w:rsid w:val="009434DB"/>
    <w:rsid w:val="00955994"/>
    <w:rsid w:val="00965855"/>
    <w:rsid w:val="009704D2"/>
    <w:rsid w:val="009830E4"/>
    <w:rsid w:val="009870E8"/>
    <w:rsid w:val="009926F2"/>
    <w:rsid w:val="009A2EBC"/>
    <w:rsid w:val="009B4DB8"/>
    <w:rsid w:val="009B577B"/>
    <w:rsid w:val="009C0869"/>
    <w:rsid w:val="009C5364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1DC7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74457"/>
    <w:rsid w:val="00B833E2"/>
    <w:rsid w:val="00BA148D"/>
    <w:rsid w:val="00BA79EA"/>
    <w:rsid w:val="00BC66E7"/>
    <w:rsid w:val="00BF1C46"/>
    <w:rsid w:val="00C20639"/>
    <w:rsid w:val="00C23D90"/>
    <w:rsid w:val="00C341FB"/>
    <w:rsid w:val="00C51775"/>
    <w:rsid w:val="00C720F5"/>
    <w:rsid w:val="00C760D4"/>
    <w:rsid w:val="00C804AB"/>
    <w:rsid w:val="00C92F11"/>
    <w:rsid w:val="00CC463E"/>
    <w:rsid w:val="00CE7925"/>
    <w:rsid w:val="00D01FEB"/>
    <w:rsid w:val="00D109B0"/>
    <w:rsid w:val="00D22010"/>
    <w:rsid w:val="00D27C56"/>
    <w:rsid w:val="00D31197"/>
    <w:rsid w:val="00D32B4C"/>
    <w:rsid w:val="00D4395B"/>
    <w:rsid w:val="00D8534E"/>
    <w:rsid w:val="00D87792"/>
    <w:rsid w:val="00D930C1"/>
    <w:rsid w:val="00DA1E2B"/>
    <w:rsid w:val="00DA3063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73533"/>
    <w:rsid w:val="00E877A2"/>
    <w:rsid w:val="00E972DC"/>
    <w:rsid w:val="00EA095A"/>
    <w:rsid w:val="00EB41B7"/>
    <w:rsid w:val="00EC17F8"/>
    <w:rsid w:val="00EC70A1"/>
    <w:rsid w:val="00ED03A3"/>
    <w:rsid w:val="00EE03FF"/>
    <w:rsid w:val="00F01F87"/>
    <w:rsid w:val="00F1299E"/>
    <w:rsid w:val="00F165C8"/>
    <w:rsid w:val="00F16A3D"/>
    <w:rsid w:val="00F24D60"/>
    <w:rsid w:val="00F460CB"/>
    <w:rsid w:val="00F5110F"/>
    <w:rsid w:val="00F52B58"/>
    <w:rsid w:val="00F620E6"/>
    <w:rsid w:val="00F72FCA"/>
    <w:rsid w:val="00F829B9"/>
    <w:rsid w:val="00F84F17"/>
    <w:rsid w:val="00F92E8B"/>
    <w:rsid w:val="00F930CE"/>
    <w:rsid w:val="00F95F2A"/>
    <w:rsid w:val="00F975DD"/>
    <w:rsid w:val="00FC0439"/>
    <w:rsid w:val="00FD18EE"/>
    <w:rsid w:val="00FD58EC"/>
    <w:rsid w:val="00FE22A2"/>
    <w:rsid w:val="00FF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9C5364"/>
    <w:rPr>
      <w:b/>
      <w:bCs/>
    </w:rPr>
  </w:style>
  <w:style w:type="paragraph" w:customStyle="1" w:styleId="CharCharCharCharCharCharCharCharCharCharCharChar">
    <w:name w:val="Char Char Char Char Char Char Char Char Char Char Char Char"/>
    <w:basedOn w:val="Normln"/>
    <w:rsid w:val="00AE1DC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9C5364"/>
    <w:rPr>
      <w:b/>
      <w:bCs/>
    </w:rPr>
  </w:style>
  <w:style w:type="paragraph" w:customStyle="1" w:styleId="CharCharCharCharCharCharCharCharCharCharCharChar">
    <w:name w:val="Char Char Char Char Char Char Char Char Char Char Char Char"/>
    <w:basedOn w:val="Normln"/>
    <w:rsid w:val="00AE1DC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hodnoceni.rvvi.cz/hodnoceni2020/biblio-obory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hodnoceni.rvvi.cz/hodnoceni2020/nebiblio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hodnoceni.rvvi.cz/hodnoceni2020/nebibli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hodnoceni.rvvi.cz/hodnoceni2020/biblio-wos-cat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hodnoceni.rvvi.cz/hodnoceni2020/biblio-wos-cats" TargetMode="External"/><Relationship Id="rId10" Type="http://schemas.openxmlformats.org/officeDocument/2006/relationships/hyperlink" Target="https://hodnoceni.rvvi.cz/hodnoceni2020/biblio-vo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hodnoceni.rvvi.cz/hodnoceni2020/biblio-obory" TargetMode="External"/><Relationship Id="rId14" Type="http://schemas.openxmlformats.org/officeDocument/2006/relationships/hyperlink" Target="https://hodnoceni.rvvi.cz/hodnoceni2020/biblio-v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7CBE7-0E74-4321-BA36-4266F4DE8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732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Moravcová Lenka</cp:lastModifiedBy>
  <cp:revision>9</cp:revision>
  <cp:lastPrinted>2021-09-17T08:35:00Z</cp:lastPrinted>
  <dcterms:created xsi:type="dcterms:W3CDTF">2021-09-22T11:58:00Z</dcterms:created>
  <dcterms:modified xsi:type="dcterms:W3CDTF">2021-10-05T06:39:00Z</dcterms:modified>
</cp:coreProperties>
</file>