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89CFE" w14:textId="07B79F81" w:rsidR="00782F37" w:rsidRPr="008019E8" w:rsidRDefault="004121E6" w:rsidP="008019E8">
      <w:pPr>
        <w:pStyle w:val="Nzev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hAnsi="Arial" w:cs="Arial"/>
        </w:rPr>
        <w:t>Hodnocení smluvního výzkumu</w:t>
      </w:r>
    </w:p>
    <w:p w14:paraId="102B97C4" w14:textId="7A8DFDE2" w:rsidR="004121E6" w:rsidRPr="008019E8" w:rsidRDefault="004121E6" w:rsidP="008019E8">
      <w:pPr>
        <w:pStyle w:val="Nadpis1"/>
        <w:rPr>
          <w:rFonts w:ascii="Arial" w:eastAsia="Times New Roman" w:hAnsi="Arial" w:cs="Arial"/>
          <w:lang w:eastAsia="cs-CZ"/>
        </w:rPr>
      </w:pPr>
      <w:r w:rsidRPr="008019E8">
        <w:rPr>
          <w:rFonts w:ascii="Arial" w:eastAsia="Times New Roman" w:hAnsi="Arial" w:cs="Arial"/>
          <w:lang w:eastAsia="cs-CZ"/>
        </w:rPr>
        <w:t>Definice pojmu</w:t>
      </w:r>
      <w:r w:rsidR="00E87DF2" w:rsidRPr="008019E8">
        <w:rPr>
          <w:rFonts w:ascii="Arial" w:eastAsia="Times New Roman" w:hAnsi="Arial" w:cs="Arial"/>
          <w:lang w:eastAsia="cs-CZ"/>
        </w:rPr>
        <w:t xml:space="preserve"> „smluvní výzkum“</w:t>
      </w:r>
    </w:p>
    <w:p w14:paraId="7369E55C" w14:textId="14A7A4C2" w:rsidR="00FF51E1" w:rsidRPr="008019E8" w:rsidRDefault="004121E6" w:rsidP="008019E8">
      <w:pPr>
        <w:spacing w:after="120"/>
        <w:jc w:val="both"/>
        <w:rPr>
          <w:rFonts w:ascii="Arial" w:hAnsi="Arial" w:cs="Arial"/>
          <w:b/>
          <w:color w:val="000000"/>
        </w:rPr>
      </w:pPr>
      <w:r w:rsidRPr="008019E8">
        <w:rPr>
          <w:rFonts w:ascii="Arial" w:eastAsia="Times New Roman" w:hAnsi="Arial" w:cs="Arial"/>
          <w:b/>
          <w:bCs/>
          <w:color w:val="1D1C1D"/>
          <w:lang w:eastAsia="cs-CZ"/>
        </w:rPr>
        <w:t xml:space="preserve">Zákon č. 130/2002 Sb. </w:t>
      </w:r>
      <w:r w:rsidR="00FF51E1" w:rsidRPr="008019E8">
        <w:rPr>
          <w:rFonts w:ascii="Arial" w:hAnsi="Arial" w:cs="Arial"/>
          <w:b/>
          <w:color w:val="000000"/>
        </w:rPr>
        <w:t>o podpoře výzkumu, expe</w:t>
      </w:r>
      <w:r w:rsidR="000C4965" w:rsidRPr="008019E8">
        <w:rPr>
          <w:rFonts w:ascii="Arial" w:hAnsi="Arial" w:cs="Arial"/>
          <w:b/>
          <w:color w:val="000000"/>
        </w:rPr>
        <w:t>rimentálního vývoje a inovací z </w:t>
      </w:r>
      <w:r w:rsidR="00FF51E1" w:rsidRPr="008019E8">
        <w:rPr>
          <w:rFonts w:ascii="Arial" w:hAnsi="Arial" w:cs="Arial"/>
          <w:b/>
          <w:color w:val="000000"/>
        </w:rPr>
        <w:t xml:space="preserve">veřejných prostředků a o změně některých souvisejících zákonů (zákon o podpoře výzkumu, experimentálního vývoje a inovací), ve znění pozdějších předpisů </w:t>
      </w:r>
    </w:p>
    <w:p w14:paraId="4090EC3D" w14:textId="2A6ED2C3" w:rsidR="00A0476D" w:rsidRPr="008019E8" w:rsidRDefault="004121E6" w:rsidP="008019E8">
      <w:pPr>
        <w:spacing w:after="120"/>
        <w:jc w:val="both"/>
        <w:rPr>
          <w:rFonts w:ascii="Arial" w:eastAsia="Times New Roman" w:hAnsi="Arial" w:cs="Arial"/>
          <w:bCs/>
          <w:i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§ </w:t>
      </w:r>
      <w:r w:rsidR="00FF51E1" w:rsidRPr="008019E8">
        <w:rPr>
          <w:rFonts w:ascii="Arial" w:eastAsia="Times New Roman" w:hAnsi="Arial" w:cs="Arial"/>
          <w:bCs/>
          <w:color w:val="1D1C1D"/>
          <w:lang w:eastAsia="cs-CZ"/>
        </w:rPr>
        <w:t>2 odst. 2 písm. l</w:t>
      </w:r>
      <w:r w:rsidR="006D07DA" w:rsidRPr="008019E8">
        <w:rPr>
          <w:rFonts w:ascii="Arial" w:eastAsia="Times New Roman" w:hAnsi="Arial" w:cs="Arial"/>
          <w:bCs/>
          <w:color w:val="1D1C1D"/>
          <w:lang w:eastAsia="cs-CZ"/>
        </w:rPr>
        <w:t>:</w:t>
      </w:r>
      <w:r w:rsidR="00FF51E1" w:rsidRPr="008019E8">
        <w:rPr>
          <w:rFonts w:ascii="Arial" w:eastAsia="Times New Roman" w:hAnsi="Arial" w:cs="Arial"/>
          <w:b/>
          <w:bCs/>
          <w:color w:val="1D1C1D"/>
          <w:lang w:eastAsia="cs-CZ"/>
        </w:rPr>
        <w:t xml:space="preserve"> </w:t>
      </w:r>
      <w:r w:rsidR="006D07DA" w:rsidRPr="008019E8">
        <w:rPr>
          <w:rFonts w:ascii="Arial" w:eastAsia="Times New Roman" w:hAnsi="Arial" w:cs="Arial"/>
          <w:bCs/>
          <w:color w:val="1D1C1D"/>
          <w:lang w:eastAsia="cs-CZ"/>
        </w:rPr>
        <w:t>(</w:t>
      </w:r>
      <w:r w:rsidR="00A0476D" w:rsidRPr="008019E8">
        <w:rPr>
          <w:rFonts w:ascii="Arial" w:eastAsia="Times New Roman" w:hAnsi="Arial" w:cs="Arial"/>
          <w:bCs/>
          <w:i/>
          <w:color w:val="1D1C1D"/>
          <w:lang w:eastAsia="cs-CZ"/>
        </w:rPr>
        <w:t>Smluvní výzkum</w:t>
      </w:r>
      <w:r w:rsidR="006D07DA" w:rsidRPr="008019E8">
        <w:rPr>
          <w:rFonts w:ascii="Arial" w:eastAsia="Times New Roman" w:hAnsi="Arial" w:cs="Arial"/>
          <w:bCs/>
          <w:i/>
          <w:color w:val="1D1C1D"/>
          <w:lang w:eastAsia="cs-CZ"/>
        </w:rPr>
        <w:t xml:space="preserve"> je) </w:t>
      </w:r>
      <w:r w:rsidR="00A0476D" w:rsidRPr="008019E8">
        <w:rPr>
          <w:rFonts w:ascii="Arial" w:eastAsia="Times New Roman" w:hAnsi="Arial" w:cs="Arial"/>
          <w:bCs/>
          <w:i/>
          <w:color w:val="1D1C1D"/>
          <w:lang w:eastAsia="cs-CZ"/>
        </w:rPr>
        <w:t>Výzkum prováděný jménem podniku podle přímo použitelného předpisu Evropské unie, k jehož provádění je využívána výzkumná organizace nebo výzkumná infrastruktura, přičemž podnik vlastní výsledky výzkumných činností, nese riziko neúspěchu a za obdržené služby poskytne výzkumné organizaci nebo výzkumné infrastruktuře přiměřenou odměnu</w:t>
      </w:r>
      <w:r w:rsidR="00FF51E1" w:rsidRPr="008019E8">
        <w:rPr>
          <w:rFonts w:ascii="Arial" w:eastAsia="Times New Roman" w:hAnsi="Arial" w:cs="Arial"/>
          <w:bCs/>
          <w:i/>
          <w:color w:val="1D1C1D"/>
          <w:lang w:eastAsia="cs-CZ"/>
        </w:rPr>
        <w:t>.</w:t>
      </w:r>
    </w:p>
    <w:p w14:paraId="12C3B6B5" w14:textId="77777777" w:rsidR="004121E6" w:rsidRPr="008019E8" w:rsidRDefault="004121E6" w:rsidP="008019E8">
      <w:pPr>
        <w:spacing w:after="120" w:line="240" w:lineRule="auto"/>
        <w:rPr>
          <w:rFonts w:ascii="Arial" w:eastAsia="Times New Roman" w:hAnsi="Arial" w:cs="Arial"/>
          <w:color w:val="0000FF"/>
          <w:u w:val="single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>Zpřesnění definice pojmu "smluvní výzkum</w:t>
      </w:r>
      <w:r w:rsidRPr="008019E8">
        <w:rPr>
          <w:rFonts w:ascii="Arial" w:eastAsia="Times New Roman" w:hAnsi="Arial" w:cs="Arial"/>
          <w:color w:val="1D1C1D"/>
          <w:lang w:eastAsia="cs-CZ"/>
        </w:rPr>
        <w:t xml:space="preserve">" </w:t>
      </w:r>
      <w:r w:rsidR="00E177C1" w:rsidRPr="008019E8">
        <w:rPr>
          <w:rFonts w:ascii="Arial" w:eastAsia="Times New Roman" w:hAnsi="Arial" w:cs="Arial"/>
          <w:color w:val="1D1C1D"/>
          <w:lang w:eastAsia="cs-CZ"/>
        </w:rPr>
        <w:t>Technologickou agenturou ČR</w:t>
      </w:r>
      <w:r w:rsidR="00782F37" w:rsidRPr="008019E8">
        <w:rPr>
          <w:rStyle w:val="Znakapoznpodarou"/>
          <w:rFonts w:ascii="Arial" w:eastAsia="Times New Roman" w:hAnsi="Arial" w:cs="Arial"/>
          <w:color w:val="1D1C1D"/>
          <w:lang w:eastAsia="cs-CZ"/>
        </w:rPr>
        <w:footnoteReference w:id="1"/>
      </w:r>
      <w:r w:rsidR="00E177C1" w:rsidRPr="008019E8">
        <w:rPr>
          <w:rFonts w:ascii="Arial" w:eastAsia="Times New Roman" w:hAnsi="Arial" w:cs="Arial"/>
          <w:color w:val="1D1C1D"/>
          <w:lang w:eastAsia="cs-CZ"/>
        </w:rPr>
        <w:t>:</w:t>
      </w:r>
    </w:p>
    <w:p w14:paraId="7289AB48" w14:textId="52DA803E" w:rsidR="00E65186" w:rsidRPr="008019E8" w:rsidRDefault="004121E6" w:rsidP="008019E8">
      <w:pPr>
        <w:pStyle w:val="Odstavecseseznamem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color w:val="1D1C1D"/>
          <w:lang w:eastAsia="cs-CZ"/>
        </w:rPr>
      </w:pPr>
      <w:r w:rsidRPr="008019E8">
        <w:rPr>
          <w:rFonts w:ascii="Arial" w:eastAsia="Times New Roman" w:hAnsi="Arial" w:cs="Arial"/>
          <w:color w:val="1D1C1D"/>
          <w:lang w:eastAsia="cs-CZ"/>
        </w:rPr>
        <w:t>Podnik 1) zadává, 2) financuje ze svého (=soukromé prostředky), 3) nese rizika a 4) má zpravidla právní nárok na výsledky.</w:t>
      </w:r>
    </w:p>
    <w:p w14:paraId="7944E95C" w14:textId="38FD8FFD" w:rsidR="004121E6" w:rsidRPr="008019E8" w:rsidRDefault="004121E6" w:rsidP="008019E8">
      <w:pPr>
        <w:pStyle w:val="Odstavecseseznamem"/>
        <w:numPr>
          <w:ilvl w:val="0"/>
          <w:numId w:val="9"/>
        </w:numPr>
        <w:spacing w:after="120" w:line="240" w:lineRule="auto"/>
        <w:rPr>
          <w:rFonts w:ascii="Arial" w:eastAsia="Times New Roman" w:hAnsi="Arial" w:cs="Arial"/>
          <w:color w:val="1D1C1D"/>
          <w:lang w:eastAsia="cs-CZ"/>
        </w:rPr>
      </w:pPr>
      <w:r w:rsidRPr="008019E8">
        <w:rPr>
          <w:rFonts w:ascii="Arial" w:eastAsia="Times New Roman" w:hAnsi="Arial" w:cs="Arial"/>
          <w:color w:val="1D1C1D"/>
          <w:lang w:eastAsia="cs-CZ"/>
        </w:rPr>
        <w:t xml:space="preserve">Výzkumná organizace 1) provádí výzkum a 2) zpravidla nemá nárok na výsledek. </w:t>
      </w:r>
    </w:p>
    <w:p w14:paraId="63B963AF" w14:textId="77777777" w:rsidR="00B11C92" w:rsidRPr="008019E8" w:rsidRDefault="00B11C92" w:rsidP="008019E8">
      <w:pPr>
        <w:pStyle w:val="Nadpis1"/>
        <w:rPr>
          <w:rFonts w:ascii="Arial" w:eastAsia="Times New Roman" w:hAnsi="Arial" w:cs="Arial"/>
          <w:lang w:eastAsia="cs-CZ"/>
        </w:rPr>
      </w:pPr>
      <w:r w:rsidRPr="008019E8">
        <w:rPr>
          <w:rFonts w:ascii="Arial" w:eastAsia="Times New Roman" w:hAnsi="Arial" w:cs="Arial"/>
          <w:lang w:eastAsia="cs-CZ"/>
        </w:rPr>
        <w:t>Hodnocení podle Metodiky 2017+</w:t>
      </w:r>
    </w:p>
    <w:p w14:paraId="5A3214C1" w14:textId="7D542F9F" w:rsidR="00FF51E1" w:rsidRPr="008019E8" w:rsidRDefault="00FF51E1" w:rsidP="008019E8">
      <w:pP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hAnsi="Arial" w:cs="Arial"/>
        </w:rPr>
        <w:t xml:space="preserve">Aktuálně platná </w:t>
      </w:r>
      <w:r w:rsidRPr="008019E8">
        <w:rPr>
          <w:rFonts w:ascii="Arial" w:hAnsi="Arial" w:cs="Arial"/>
          <w:b/>
        </w:rPr>
        <w:t xml:space="preserve">Metodika hodnocení výsledků výzkumných organizací a výsledků ukončených programů byla schválené </w:t>
      </w:r>
      <w:r w:rsidRPr="008019E8">
        <w:rPr>
          <w:rFonts w:ascii="Arial" w:hAnsi="Arial" w:cs="Arial"/>
          <w:b/>
          <w:bCs/>
        </w:rPr>
        <w:t>usnesením vlády ze dne 8. února 2017 č. 107 („Metodika 2017+“)</w:t>
      </w:r>
      <w:r w:rsidRPr="008019E8">
        <w:rPr>
          <w:rFonts w:ascii="Arial" w:hAnsi="Arial" w:cs="Arial"/>
          <w:bCs/>
        </w:rPr>
        <w:t xml:space="preserve"> Hodnocení podle Metodiky 2017+ </w:t>
      </w:r>
      <w:r w:rsidR="00B11C92" w:rsidRPr="008019E8">
        <w:rPr>
          <w:rFonts w:ascii="Arial" w:eastAsia="Times New Roman" w:hAnsi="Arial" w:cs="Arial"/>
          <w:bCs/>
          <w:color w:val="1D1C1D"/>
          <w:lang w:eastAsia="cs-CZ"/>
        </w:rPr>
        <w:t>probíhá v pěti modulech, které se</w:t>
      </w:r>
      <w:r w:rsidR="00FC0F53" w:rsidRPr="008019E8">
        <w:rPr>
          <w:rFonts w:ascii="Arial" w:eastAsia="Times New Roman" w:hAnsi="Arial" w:cs="Arial"/>
          <w:bCs/>
          <w:color w:val="1D1C1D"/>
          <w:lang w:eastAsia="cs-CZ"/>
        </w:rPr>
        <w:t> </w:t>
      </w:r>
      <w:r w:rsidR="00B11C92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vzájemně doplňují. </w:t>
      </w:r>
    </w:p>
    <w:p w14:paraId="4E530455" w14:textId="77777777" w:rsidR="004B50E6" w:rsidRPr="008019E8" w:rsidRDefault="004B50E6" w:rsidP="008019E8">
      <w:pPr>
        <w:spacing w:after="120" w:line="240" w:lineRule="auto"/>
        <w:jc w:val="both"/>
        <w:rPr>
          <w:rFonts w:ascii="Arial" w:hAnsi="Arial" w:cs="Arial"/>
          <w:color w:val="1D1C1D"/>
          <w:shd w:val="clear" w:color="auto" w:fill="F8F8F8"/>
        </w:rPr>
      </w:pPr>
      <w:r w:rsidRPr="008019E8">
        <w:rPr>
          <w:rFonts w:ascii="Arial" w:hAnsi="Arial" w:cs="Arial"/>
          <w:color w:val="1D1C1D"/>
          <w:shd w:val="clear" w:color="auto" w:fill="F8F8F8"/>
        </w:rPr>
        <w:t>Přirozeným místem pro hod</w:t>
      </w:r>
      <w:bookmarkStart w:id="0" w:name="_GoBack"/>
      <w:bookmarkEnd w:id="0"/>
      <w:r w:rsidRPr="008019E8">
        <w:rPr>
          <w:rFonts w:ascii="Arial" w:hAnsi="Arial" w:cs="Arial"/>
          <w:color w:val="1D1C1D"/>
          <w:shd w:val="clear" w:color="auto" w:fill="F8F8F8"/>
        </w:rPr>
        <w:t>nocení smluvního výzkumu je Modul 3, modul společenské relevance</w:t>
      </w:r>
      <w:r w:rsidR="00A5053A" w:rsidRPr="008019E8">
        <w:rPr>
          <w:rFonts w:ascii="Arial" w:hAnsi="Arial" w:cs="Arial"/>
          <w:color w:val="1D1C1D"/>
          <w:shd w:val="clear" w:color="auto" w:fill="F8F8F8"/>
        </w:rPr>
        <w:t xml:space="preserve">, jenž </w:t>
      </w:r>
      <w:r w:rsidRPr="008019E8">
        <w:rPr>
          <w:rFonts w:ascii="Arial" w:hAnsi="Arial" w:cs="Arial"/>
          <w:color w:val="1D1C1D"/>
          <w:shd w:val="clear" w:color="auto" w:fill="F8F8F8"/>
        </w:rPr>
        <w:t>je realizován na úrovni poskytovatele.</w:t>
      </w:r>
    </w:p>
    <w:p w14:paraId="61DA1103" w14:textId="0FA76CEC" w:rsidR="004B50E6" w:rsidRPr="008019E8" w:rsidRDefault="004B50E6" w:rsidP="008019E8">
      <w:pPr>
        <w:spacing w:after="120" w:line="240" w:lineRule="auto"/>
        <w:jc w:val="both"/>
        <w:rPr>
          <w:rFonts w:ascii="Arial" w:hAnsi="Arial" w:cs="Arial"/>
          <w:color w:val="1D1C1D"/>
          <w:shd w:val="clear" w:color="auto" w:fill="F8F8F8"/>
        </w:rPr>
      </w:pPr>
      <w:r w:rsidRPr="008019E8">
        <w:rPr>
          <w:rFonts w:ascii="Arial" w:hAnsi="Arial" w:cs="Arial"/>
          <w:color w:val="1D1C1D"/>
          <w:shd w:val="clear" w:color="auto" w:fill="F8F8F8"/>
        </w:rPr>
        <w:t>Jednotlivé vybrané výsledky</w:t>
      </w:r>
      <w:r w:rsidR="009762FE" w:rsidRPr="008019E8">
        <w:rPr>
          <w:rFonts w:ascii="Arial" w:hAnsi="Arial" w:cs="Arial"/>
          <w:color w:val="1D1C1D"/>
          <w:shd w:val="clear" w:color="auto" w:fill="F8F8F8"/>
        </w:rPr>
        <w:t>,</w:t>
      </w:r>
      <w:r w:rsidRPr="008019E8">
        <w:rPr>
          <w:rFonts w:ascii="Arial" w:hAnsi="Arial" w:cs="Arial"/>
          <w:color w:val="1D1C1D"/>
          <w:shd w:val="clear" w:color="auto" w:fill="F8F8F8"/>
        </w:rPr>
        <w:t xml:space="preserve"> </w:t>
      </w:r>
      <w:r w:rsidR="009762FE" w:rsidRPr="008019E8">
        <w:rPr>
          <w:rFonts w:ascii="Arial" w:hAnsi="Arial" w:cs="Arial"/>
          <w:color w:val="1D1C1D"/>
          <w:shd w:val="clear" w:color="auto" w:fill="F8F8F8"/>
        </w:rPr>
        <w:t>na které chce výzkumná organizace</w:t>
      </w:r>
      <w:r w:rsidR="00330DA1" w:rsidRPr="008019E8">
        <w:rPr>
          <w:rFonts w:ascii="Arial" w:hAnsi="Arial" w:cs="Arial"/>
          <w:color w:val="1D1C1D"/>
          <w:shd w:val="clear" w:color="auto" w:fill="F8F8F8"/>
        </w:rPr>
        <w:t xml:space="preserve"> zvlášť upozornit, </w:t>
      </w:r>
      <w:r w:rsidRPr="008019E8">
        <w:rPr>
          <w:rFonts w:ascii="Arial" w:hAnsi="Arial" w:cs="Arial"/>
          <w:color w:val="1D1C1D"/>
          <w:shd w:val="clear" w:color="auto" w:fill="F8F8F8"/>
        </w:rPr>
        <w:t xml:space="preserve">je možné </w:t>
      </w:r>
      <w:r w:rsidR="00471FF1" w:rsidRPr="008019E8">
        <w:rPr>
          <w:rFonts w:ascii="Arial" w:hAnsi="Arial" w:cs="Arial"/>
          <w:color w:val="1D1C1D"/>
          <w:shd w:val="clear" w:color="auto" w:fill="F8F8F8"/>
        </w:rPr>
        <w:t xml:space="preserve">přihlásit </w:t>
      </w:r>
      <w:r w:rsidR="00DC5489" w:rsidRPr="008019E8">
        <w:rPr>
          <w:rFonts w:ascii="Arial" w:hAnsi="Arial" w:cs="Arial"/>
          <w:color w:val="1D1C1D"/>
          <w:shd w:val="clear" w:color="auto" w:fill="F8F8F8"/>
        </w:rPr>
        <w:t xml:space="preserve">k </w:t>
      </w:r>
      <w:r w:rsidRPr="008019E8">
        <w:rPr>
          <w:rFonts w:ascii="Arial" w:hAnsi="Arial" w:cs="Arial"/>
          <w:color w:val="1D1C1D"/>
          <w:shd w:val="clear" w:color="auto" w:fill="F8F8F8"/>
        </w:rPr>
        <w:t>hodnocení do Modulu 1, který probíhá na národní úrovni. Musí být k tomu ale</w:t>
      </w:r>
      <w:r w:rsidR="00FC0F53" w:rsidRPr="008019E8">
        <w:rPr>
          <w:rFonts w:ascii="Arial" w:hAnsi="Arial" w:cs="Arial"/>
          <w:color w:val="1D1C1D"/>
          <w:shd w:val="clear" w:color="auto" w:fill="F8F8F8"/>
        </w:rPr>
        <w:t> </w:t>
      </w:r>
      <w:r w:rsidRPr="008019E8">
        <w:rPr>
          <w:rFonts w:ascii="Arial" w:hAnsi="Arial" w:cs="Arial"/>
          <w:color w:val="1D1C1D"/>
          <w:shd w:val="clear" w:color="auto" w:fill="F8F8F8"/>
        </w:rPr>
        <w:t>zároveň splněny dvě obecné podmínky:</w:t>
      </w:r>
    </w:p>
    <w:p w14:paraId="6A538E28" w14:textId="033C9FCC" w:rsidR="00D367C2" w:rsidRPr="008019E8" w:rsidRDefault="00495B10" w:rsidP="008019E8">
      <w:pPr>
        <w:pStyle w:val="Odstavecseseznamem"/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color w:val="1D1C1D"/>
          <w:u w:val="single"/>
          <w:shd w:val="clear" w:color="auto" w:fill="F8F8F8"/>
        </w:rPr>
      </w:pPr>
      <w:r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podmínka : </w:t>
      </w:r>
      <w:r w:rsidR="00DE107D"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Výsledek </w:t>
      </w:r>
      <w:r w:rsidR="00D367C2"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je </w:t>
      </w:r>
      <w:r w:rsidR="00486A22" w:rsidRPr="008019E8">
        <w:rPr>
          <w:rFonts w:ascii="Arial" w:hAnsi="Arial" w:cs="Arial"/>
          <w:color w:val="1D1C1D"/>
          <w:u w:val="single"/>
          <w:shd w:val="clear" w:color="auto" w:fill="F8F8F8"/>
        </w:rPr>
        <w:t>k požadovanému datu</w:t>
      </w:r>
      <w:r w:rsidR="00BB35A2" w:rsidRPr="008019E8">
        <w:rPr>
          <w:rFonts w:ascii="Arial" w:hAnsi="Arial" w:cs="Arial"/>
          <w:color w:val="1D1C1D"/>
          <w:u w:val="single"/>
          <w:shd w:val="clear" w:color="auto" w:fill="F8F8F8"/>
        </w:rPr>
        <w:t> </w:t>
      </w:r>
      <w:r w:rsidR="00E87DF2"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(31. 5.) </w:t>
      </w:r>
      <w:r w:rsidR="00BB35A2" w:rsidRPr="008019E8">
        <w:rPr>
          <w:rFonts w:ascii="Arial" w:hAnsi="Arial" w:cs="Arial"/>
          <w:color w:val="1D1C1D"/>
          <w:u w:val="single"/>
          <w:shd w:val="clear" w:color="auto" w:fill="F8F8F8"/>
        </w:rPr>
        <w:t>evidován v</w:t>
      </w:r>
      <w:r w:rsidR="00D367C2"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 </w:t>
      </w:r>
      <w:proofErr w:type="gramStart"/>
      <w:r w:rsidR="00D367C2" w:rsidRPr="008019E8">
        <w:rPr>
          <w:rFonts w:ascii="Arial" w:hAnsi="Arial" w:cs="Arial"/>
          <w:color w:val="1D1C1D"/>
          <w:u w:val="single"/>
          <w:shd w:val="clear" w:color="auto" w:fill="F8F8F8"/>
        </w:rPr>
        <w:t>RIV</w:t>
      </w:r>
      <w:proofErr w:type="gramEnd"/>
      <w:r w:rsidR="00D367C2"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 </w:t>
      </w:r>
    </w:p>
    <w:p w14:paraId="5D6DC1E9" w14:textId="2B868518" w:rsidR="00D367C2" w:rsidRPr="008019E8" w:rsidRDefault="00BB35A2" w:rsidP="008019E8">
      <w:pP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Vložení údajů o </w:t>
      </w:r>
      <w:r w:rsidR="00D367C2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výsledku do 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IS </w:t>
      </w:r>
      <w:proofErr w:type="spellStart"/>
      <w:r w:rsidRPr="008019E8">
        <w:rPr>
          <w:rFonts w:ascii="Arial" w:eastAsia="Times New Roman" w:hAnsi="Arial" w:cs="Arial"/>
          <w:bCs/>
          <w:color w:val="1D1C1D"/>
          <w:lang w:eastAsia="cs-CZ"/>
        </w:rPr>
        <w:t>VaVaI</w:t>
      </w:r>
      <w:proofErr w:type="spellEnd"/>
      <w:r w:rsidR="00D367C2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>se provádí</w:t>
      </w:r>
      <w:r w:rsidR="00D367C2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podle § 31 odst. 3 zákona č. 130/2002 Sb.</w:t>
      </w:r>
      <w:r w:rsidR="005530FE" w:rsidRPr="008019E8">
        <w:rPr>
          <w:rFonts w:ascii="Arial" w:eastAsia="Times New Roman" w:hAnsi="Arial" w:cs="Arial"/>
          <w:bCs/>
          <w:color w:val="1D1C1D"/>
          <w:lang w:eastAsia="cs-CZ"/>
        </w:rPr>
        <w:t>:</w:t>
      </w:r>
    </w:p>
    <w:p w14:paraId="56B4F57D" w14:textId="6C919709" w:rsidR="00144088" w:rsidRPr="008019E8" w:rsidRDefault="00144088" w:rsidP="008019E8">
      <w:pPr>
        <w:spacing w:after="120" w:line="240" w:lineRule="auto"/>
        <w:jc w:val="both"/>
        <w:rPr>
          <w:rFonts w:ascii="Arial" w:eastAsia="Times New Roman" w:hAnsi="Arial" w:cs="Arial"/>
          <w:bCs/>
          <w:i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i/>
          <w:color w:val="1D1C1D"/>
          <w:lang w:eastAsia="cs-CZ"/>
        </w:rPr>
        <w:t>(3) Údaje o projektech a jejich výsledcích, o aktivitác</w:t>
      </w:r>
      <w:r w:rsidR="000C4965" w:rsidRPr="008019E8">
        <w:rPr>
          <w:rFonts w:ascii="Arial" w:eastAsia="Times New Roman" w:hAnsi="Arial" w:cs="Arial"/>
          <w:bCs/>
          <w:i/>
          <w:color w:val="1D1C1D"/>
          <w:lang w:eastAsia="cs-CZ"/>
        </w:rPr>
        <w:t>h výzkumu, vývoje a inovací a o </w:t>
      </w:r>
      <w:r w:rsidRPr="008019E8">
        <w:rPr>
          <w:rFonts w:ascii="Arial" w:eastAsia="Times New Roman" w:hAnsi="Arial" w:cs="Arial"/>
          <w:bCs/>
          <w:i/>
          <w:color w:val="1D1C1D"/>
          <w:lang w:eastAsia="cs-CZ"/>
        </w:rPr>
        <w:t>výsledcích výzkumných organizací dosažených s podporou, je příjemce povinen předat poskytovateli ve formě a v termínech stanovených poskytovatelem v souladu s odstavci 4 až</w:t>
      </w:r>
      <w:r w:rsidR="00FC0F53" w:rsidRPr="008019E8">
        <w:rPr>
          <w:rFonts w:ascii="Arial" w:eastAsia="Times New Roman" w:hAnsi="Arial" w:cs="Arial"/>
          <w:bCs/>
          <w:i/>
          <w:color w:val="1D1C1D"/>
          <w:lang w:eastAsia="cs-CZ"/>
        </w:rPr>
        <w:t> </w:t>
      </w:r>
      <w:r w:rsidRPr="008019E8">
        <w:rPr>
          <w:rFonts w:ascii="Arial" w:eastAsia="Times New Roman" w:hAnsi="Arial" w:cs="Arial"/>
          <w:bCs/>
          <w:i/>
          <w:color w:val="1D1C1D"/>
          <w:lang w:eastAsia="cs-CZ"/>
        </w:rPr>
        <w:t xml:space="preserve">6. </w:t>
      </w:r>
      <w:r w:rsidRPr="008019E8">
        <w:rPr>
          <w:rFonts w:ascii="Arial" w:eastAsia="Times New Roman" w:hAnsi="Arial" w:cs="Arial"/>
          <w:b/>
          <w:bCs/>
          <w:i/>
          <w:color w:val="1D1C1D"/>
          <w:lang w:eastAsia="cs-CZ"/>
        </w:rPr>
        <w:t>Ve stejné formě a termínech může výzkumná organizace předat poskytovateli údaje o aktivitách výzkumné organizace podporovaných ze zahraničních zdrojů a</w:t>
      </w:r>
      <w:r w:rsidR="00FC0F53" w:rsidRPr="008019E8">
        <w:rPr>
          <w:rFonts w:ascii="Arial" w:eastAsia="Times New Roman" w:hAnsi="Arial" w:cs="Arial"/>
          <w:b/>
          <w:bCs/>
          <w:i/>
          <w:color w:val="1D1C1D"/>
          <w:lang w:eastAsia="cs-CZ"/>
        </w:rPr>
        <w:t> </w:t>
      </w:r>
      <w:r w:rsidRPr="008019E8">
        <w:rPr>
          <w:rFonts w:ascii="Arial" w:eastAsia="Times New Roman" w:hAnsi="Arial" w:cs="Arial"/>
          <w:b/>
          <w:bCs/>
          <w:i/>
          <w:color w:val="1D1C1D"/>
          <w:lang w:eastAsia="cs-CZ"/>
        </w:rPr>
        <w:t>svých dalších výsledcích dosažených v uplynulých 5 letech.</w:t>
      </w:r>
    </w:p>
    <w:p w14:paraId="773AA130" w14:textId="55AE6ED0" w:rsidR="00BB35A2" w:rsidRPr="008019E8" w:rsidRDefault="00BB35A2" w:rsidP="00801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>Ze znění § 31 odst. 3 věta druhá vyplývá, že</w:t>
      </w:r>
      <w:r w:rsidR="00471FF1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také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(mimo jiné) výsledky smluvního výzkumu mohou být </w:t>
      </w:r>
      <w:r w:rsidR="00DE107D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výzkumnou organizací 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>evidovány v</w:t>
      </w:r>
      <w:r w:rsidR="00471FF1" w:rsidRPr="008019E8">
        <w:rPr>
          <w:rFonts w:ascii="Arial" w:eastAsia="Times New Roman" w:hAnsi="Arial" w:cs="Arial"/>
          <w:bCs/>
          <w:color w:val="1D1C1D"/>
          <w:lang w:eastAsia="cs-CZ"/>
        </w:rPr>
        <w:t> </w:t>
      </w:r>
      <w:proofErr w:type="gramStart"/>
      <w:r w:rsidRPr="008019E8">
        <w:rPr>
          <w:rFonts w:ascii="Arial" w:eastAsia="Times New Roman" w:hAnsi="Arial" w:cs="Arial"/>
          <w:bCs/>
          <w:color w:val="1D1C1D"/>
          <w:lang w:eastAsia="cs-CZ"/>
        </w:rPr>
        <w:t>RIV</w:t>
      </w:r>
      <w:proofErr w:type="gramEnd"/>
      <w:r w:rsidR="00471FF1" w:rsidRPr="008019E8">
        <w:rPr>
          <w:rFonts w:ascii="Arial" w:eastAsia="Times New Roman" w:hAnsi="Arial" w:cs="Arial"/>
          <w:bCs/>
          <w:color w:val="1D1C1D"/>
          <w:lang w:eastAsia="cs-CZ"/>
        </w:rPr>
        <w:t>.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Pro úplnost se dodává, že by výzkumná organizace měla brát v úvahu podmínky, za kterých pro podnik (viz definice smluvního výzkumu) výsledek vytvořila a zda evidencí v </w:t>
      </w:r>
      <w:proofErr w:type="gramStart"/>
      <w:r w:rsidRPr="008019E8">
        <w:rPr>
          <w:rFonts w:ascii="Arial" w:eastAsia="Times New Roman" w:hAnsi="Arial" w:cs="Arial"/>
          <w:bCs/>
          <w:color w:val="1D1C1D"/>
          <w:lang w:eastAsia="cs-CZ"/>
        </w:rPr>
        <w:t>RIV</w:t>
      </w:r>
      <w:proofErr w:type="gramEnd"/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nemůže dojít k porušení těchto podmínek.</w:t>
      </w:r>
    </w:p>
    <w:p w14:paraId="1FDDF21D" w14:textId="4443281D" w:rsidR="00EB6E4D" w:rsidRPr="008019E8" w:rsidRDefault="00EB6E4D" w:rsidP="00801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>Otázka, zda je možné evidovat výsledky smluvního výzkumu v </w:t>
      </w:r>
      <w:proofErr w:type="gramStart"/>
      <w:r w:rsidRPr="008019E8">
        <w:rPr>
          <w:rFonts w:ascii="Arial" w:eastAsia="Times New Roman" w:hAnsi="Arial" w:cs="Arial"/>
          <w:bCs/>
          <w:color w:val="1D1C1D"/>
          <w:lang w:eastAsia="cs-CZ"/>
        </w:rPr>
        <w:t>RIV</w:t>
      </w:r>
      <w:proofErr w:type="gramEnd"/>
      <w:r w:rsidRPr="008019E8">
        <w:rPr>
          <w:rFonts w:ascii="Arial" w:eastAsia="Times New Roman" w:hAnsi="Arial" w:cs="Arial"/>
          <w:bCs/>
          <w:color w:val="1D1C1D"/>
          <w:lang w:eastAsia="cs-CZ"/>
        </w:rPr>
        <w:t>, je tedy bezpředmětná.</w:t>
      </w:r>
    </w:p>
    <w:p w14:paraId="71AA2928" w14:textId="54E5DD83" w:rsidR="005530FE" w:rsidRPr="008019E8" w:rsidRDefault="00483C3F" w:rsidP="008019E8">
      <w:pP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>Pouze výsledky evidované v </w:t>
      </w:r>
      <w:proofErr w:type="gramStart"/>
      <w:r w:rsidRPr="008019E8">
        <w:rPr>
          <w:rFonts w:ascii="Arial" w:eastAsia="Times New Roman" w:hAnsi="Arial" w:cs="Arial"/>
          <w:bCs/>
          <w:color w:val="1D1C1D"/>
          <w:lang w:eastAsia="cs-CZ"/>
        </w:rPr>
        <w:t>RIV</w:t>
      </w:r>
      <w:proofErr w:type="gramEnd"/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mohou být hodnoceny v Modulu 1, neboť </w:t>
      </w:r>
      <w:r w:rsidR="005530FE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Metodika 2017+ 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>uvádí na str. 7 a str. 12 následující</w:t>
      </w:r>
      <w:r w:rsidR="005530FE" w:rsidRPr="008019E8">
        <w:rPr>
          <w:rFonts w:ascii="Arial" w:eastAsia="Times New Roman" w:hAnsi="Arial" w:cs="Arial"/>
          <w:bCs/>
          <w:color w:val="1D1C1D"/>
          <w:lang w:eastAsia="cs-CZ"/>
        </w:rPr>
        <w:t>:</w:t>
      </w:r>
    </w:p>
    <w:p w14:paraId="27F9E875" w14:textId="0D94A3C4" w:rsidR="005530FE" w:rsidRPr="008019E8" w:rsidRDefault="00DE107D" w:rsidP="008019E8">
      <w:pPr>
        <w:spacing w:after="120"/>
        <w:jc w:val="both"/>
        <w:rPr>
          <w:rFonts w:ascii="Arial" w:eastAsia="Times New Roman" w:hAnsi="Arial" w:cs="Arial"/>
          <w:bCs/>
          <w:i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lastRenderedPageBreak/>
        <w:t>Str</w:t>
      </w:r>
      <w:r w:rsidR="005530FE" w:rsidRPr="008019E8">
        <w:rPr>
          <w:rFonts w:ascii="Arial" w:eastAsia="Times New Roman" w:hAnsi="Arial" w:cs="Arial"/>
          <w:bCs/>
          <w:color w:val="1D1C1D"/>
          <w:lang w:eastAsia="cs-CZ"/>
        </w:rPr>
        <w:t>. 7.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>:</w:t>
      </w:r>
      <w:r w:rsidR="005530FE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</w:t>
      </w:r>
      <w:r w:rsidR="005530FE" w:rsidRPr="008019E8">
        <w:rPr>
          <w:rFonts w:ascii="Arial" w:eastAsia="Times New Roman" w:hAnsi="Arial" w:cs="Arial"/>
          <w:bCs/>
          <w:i/>
          <w:color w:val="1D1C1D"/>
          <w:lang w:eastAsia="cs-CZ"/>
        </w:rPr>
        <w:t>Hodnoceny budou ty výsledky VO, které budou o</w:t>
      </w:r>
      <w:r w:rsidR="000C4965" w:rsidRPr="008019E8">
        <w:rPr>
          <w:rFonts w:ascii="Arial" w:eastAsia="Times New Roman" w:hAnsi="Arial" w:cs="Arial"/>
          <w:bCs/>
          <w:i/>
          <w:color w:val="1D1C1D"/>
          <w:lang w:eastAsia="cs-CZ"/>
        </w:rPr>
        <w:t>bsaženy v Rejstříku informací o </w:t>
      </w:r>
      <w:r w:rsidR="005530FE" w:rsidRPr="008019E8">
        <w:rPr>
          <w:rFonts w:ascii="Arial" w:eastAsia="Times New Roman" w:hAnsi="Arial" w:cs="Arial"/>
          <w:bCs/>
          <w:i/>
          <w:color w:val="1D1C1D"/>
          <w:lang w:eastAsia="cs-CZ"/>
        </w:rPr>
        <w:t>výsledcích (RIV).</w:t>
      </w:r>
    </w:p>
    <w:p w14:paraId="39578CF9" w14:textId="73A9D1E3" w:rsidR="005530FE" w:rsidRPr="008019E8" w:rsidRDefault="00DE107D" w:rsidP="008019E8">
      <w:pPr>
        <w:spacing w:after="120"/>
        <w:jc w:val="both"/>
        <w:rPr>
          <w:rFonts w:ascii="Arial" w:eastAsia="Times New Roman" w:hAnsi="Arial" w:cs="Arial"/>
          <w:bCs/>
          <w:i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>Str</w:t>
      </w:r>
      <w:r w:rsidR="005530FE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. 12: </w:t>
      </w:r>
      <w:r w:rsidR="005530FE" w:rsidRPr="008019E8">
        <w:rPr>
          <w:rFonts w:ascii="Arial" w:eastAsia="Times New Roman" w:hAnsi="Arial" w:cs="Arial"/>
          <w:bCs/>
          <w:i/>
          <w:color w:val="1D1C1D"/>
          <w:lang w:eastAsia="cs-CZ"/>
        </w:rPr>
        <w:t xml:space="preserve">Do hodnocení mohou být zařazeny pouze výsledky VO uvedené v </w:t>
      </w:r>
      <w:proofErr w:type="gramStart"/>
      <w:r w:rsidR="005530FE" w:rsidRPr="008019E8">
        <w:rPr>
          <w:rFonts w:ascii="Arial" w:eastAsia="Times New Roman" w:hAnsi="Arial" w:cs="Arial"/>
          <w:bCs/>
          <w:i/>
          <w:color w:val="1D1C1D"/>
          <w:lang w:eastAsia="cs-CZ"/>
        </w:rPr>
        <w:t>RIV</w:t>
      </w:r>
      <w:proofErr w:type="gramEnd"/>
      <w:r w:rsidR="005530FE" w:rsidRPr="008019E8">
        <w:rPr>
          <w:rFonts w:ascii="Arial" w:eastAsia="Times New Roman" w:hAnsi="Arial" w:cs="Arial"/>
          <w:bCs/>
          <w:i/>
          <w:color w:val="1D1C1D"/>
          <w:lang w:eastAsia="cs-CZ"/>
        </w:rPr>
        <w:t>. Výběr výsledků pro hodnocení provedou jednotlivé VO.</w:t>
      </w:r>
    </w:p>
    <w:p w14:paraId="15CF1133" w14:textId="7F2953EF" w:rsidR="00EB6E4D" w:rsidRPr="008019E8" w:rsidRDefault="00DE107D" w:rsidP="00801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Je tedy jednoznačně stanoveno, že </w:t>
      </w:r>
      <w:r w:rsidR="00BC5877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jakýkoli </w:t>
      </w:r>
      <w:r w:rsidR="00483C3F" w:rsidRPr="008019E8">
        <w:rPr>
          <w:rFonts w:ascii="Arial" w:eastAsia="Times New Roman" w:hAnsi="Arial" w:cs="Arial"/>
          <w:bCs/>
          <w:color w:val="1D1C1D"/>
          <w:lang w:eastAsia="cs-CZ"/>
        </w:rPr>
        <w:t>výsled</w:t>
      </w:r>
      <w:r w:rsidR="00BC5877" w:rsidRPr="008019E8">
        <w:rPr>
          <w:rFonts w:ascii="Arial" w:eastAsia="Times New Roman" w:hAnsi="Arial" w:cs="Arial"/>
          <w:bCs/>
          <w:color w:val="1D1C1D"/>
          <w:lang w:eastAsia="cs-CZ"/>
        </w:rPr>
        <w:t>e</w:t>
      </w:r>
      <w:r w:rsidR="00483C3F" w:rsidRPr="008019E8">
        <w:rPr>
          <w:rFonts w:ascii="Arial" w:eastAsia="Times New Roman" w:hAnsi="Arial" w:cs="Arial"/>
          <w:bCs/>
          <w:color w:val="1D1C1D"/>
          <w:lang w:eastAsia="cs-CZ"/>
        </w:rPr>
        <w:t>k</w:t>
      </w:r>
      <w:r w:rsidR="00BC5877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</w:t>
      </w:r>
      <w:proofErr w:type="spellStart"/>
      <w:r w:rsidR="00BC5877" w:rsidRPr="008019E8">
        <w:rPr>
          <w:rFonts w:ascii="Arial" w:eastAsia="Times New Roman" w:hAnsi="Arial" w:cs="Arial"/>
          <w:bCs/>
          <w:color w:val="1D1C1D"/>
          <w:lang w:eastAsia="cs-CZ"/>
        </w:rPr>
        <w:t>VaVaI</w:t>
      </w:r>
      <w:proofErr w:type="spellEnd"/>
      <w:r w:rsidR="00483C3F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</w:t>
      </w:r>
      <w:r w:rsidR="00BC5877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evidovaný </w:t>
      </w:r>
      <w:r w:rsidR="00483C3F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v RIV </w:t>
      </w:r>
      <w:r w:rsidR="00BC5877" w:rsidRPr="008019E8">
        <w:rPr>
          <w:rFonts w:ascii="Arial" w:eastAsia="Times New Roman" w:hAnsi="Arial" w:cs="Arial"/>
          <w:bCs/>
          <w:color w:val="1D1C1D"/>
          <w:lang w:eastAsia="cs-CZ"/>
        </w:rPr>
        <w:t>může</w:t>
      </w:r>
      <w:r w:rsidR="00483C3F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být přihlášen k hodnocení v Modulu 1 a </w:t>
      </w:r>
      <w:r w:rsidR="004E1C9E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naopak 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>výsledky, které nejsou evidovány v </w:t>
      </w:r>
      <w:proofErr w:type="gramStart"/>
      <w:r w:rsidRPr="008019E8">
        <w:rPr>
          <w:rFonts w:ascii="Arial" w:eastAsia="Times New Roman" w:hAnsi="Arial" w:cs="Arial"/>
          <w:bCs/>
          <w:color w:val="1D1C1D"/>
          <w:lang w:eastAsia="cs-CZ"/>
        </w:rPr>
        <w:t>RIV</w:t>
      </w:r>
      <w:proofErr w:type="gramEnd"/>
      <w:r w:rsidRPr="008019E8">
        <w:rPr>
          <w:rFonts w:ascii="Arial" w:eastAsia="Times New Roman" w:hAnsi="Arial" w:cs="Arial"/>
          <w:bCs/>
          <w:color w:val="1D1C1D"/>
          <w:lang w:eastAsia="cs-CZ"/>
        </w:rPr>
        <w:t>, hodnoceny v Modulu 1</w:t>
      </w:r>
      <w:r w:rsidR="00483C3F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být nemohou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. </w:t>
      </w:r>
    </w:p>
    <w:p w14:paraId="303E99F8" w14:textId="27434ACF" w:rsidR="00483C3F" w:rsidRPr="008019E8" w:rsidRDefault="00EB6E4D" w:rsidP="00801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>Metodika 2017+ nestanovuje pro hodnocení výsledků v Modulu 1 žádné omezující podmínky týkající se otázky, z jakých prostředků (institucionální podpora, účelová podpora, zahraniční zdroje, soukromé zdroje) byly výsledky vytvořeny.</w:t>
      </w:r>
    </w:p>
    <w:p w14:paraId="6EC7F655" w14:textId="190A03C0" w:rsidR="00BB35A2" w:rsidRPr="008019E8" w:rsidRDefault="00DE107D" w:rsidP="00801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>Pro úplnost se dodává, že pro hodnocení v Modulu 3 tato podmínka neplatí.</w:t>
      </w:r>
    </w:p>
    <w:p w14:paraId="08421ED5" w14:textId="77777777" w:rsidR="00BB35A2" w:rsidRPr="008019E8" w:rsidRDefault="00BB35A2" w:rsidP="008019E8">
      <w:pP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</w:p>
    <w:p w14:paraId="6BA57FE8" w14:textId="47224492" w:rsidR="00D367C2" w:rsidRPr="008019E8" w:rsidRDefault="00495B10" w:rsidP="008019E8">
      <w:pPr>
        <w:pStyle w:val="Odstavecseseznamem"/>
        <w:numPr>
          <w:ilvl w:val="0"/>
          <w:numId w:val="10"/>
        </w:numPr>
        <w:spacing w:after="120" w:line="240" w:lineRule="auto"/>
        <w:jc w:val="both"/>
        <w:rPr>
          <w:rFonts w:ascii="Arial" w:hAnsi="Arial" w:cs="Arial"/>
          <w:color w:val="1D1C1D"/>
          <w:u w:val="single"/>
          <w:shd w:val="clear" w:color="auto" w:fill="F8F8F8"/>
        </w:rPr>
      </w:pPr>
      <w:r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podmínka: </w:t>
      </w:r>
      <w:r w:rsidR="00DE107D"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Poskytnutá </w:t>
      </w:r>
      <w:r w:rsidR="00486A22" w:rsidRPr="008019E8">
        <w:rPr>
          <w:rFonts w:ascii="Arial" w:hAnsi="Arial" w:cs="Arial"/>
          <w:color w:val="1D1C1D"/>
          <w:u w:val="single"/>
          <w:shd w:val="clear" w:color="auto" w:fill="F8F8F8"/>
        </w:rPr>
        <w:t>dokumentace výsledku pro hodnocení je vhodná</w:t>
      </w:r>
      <w:r w:rsidR="00D367C2"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 pro peer </w:t>
      </w:r>
      <w:proofErr w:type="spellStart"/>
      <w:r w:rsidR="00D367C2" w:rsidRPr="008019E8">
        <w:rPr>
          <w:rFonts w:ascii="Arial" w:hAnsi="Arial" w:cs="Arial"/>
          <w:color w:val="1D1C1D"/>
          <w:u w:val="single"/>
          <w:shd w:val="clear" w:color="auto" w:fill="F8F8F8"/>
        </w:rPr>
        <w:t>review</w:t>
      </w:r>
      <w:proofErr w:type="spellEnd"/>
      <w:r w:rsidR="00D367C2" w:rsidRPr="008019E8">
        <w:rPr>
          <w:rFonts w:ascii="Arial" w:hAnsi="Arial" w:cs="Arial"/>
          <w:color w:val="1D1C1D"/>
          <w:u w:val="single"/>
          <w:shd w:val="clear" w:color="auto" w:fill="F8F8F8"/>
        </w:rPr>
        <w:t xml:space="preserve"> </w:t>
      </w:r>
    </w:p>
    <w:p w14:paraId="4728DFC4" w14:textId="4EA64EF2" w:rsidR="005530FE" w:rsidRPr="008019E8" w:rsidRDefault="005530FE" w:rsidP="008019E8">
      <w:pPr>
        <w:spacing w:after="120" w:line="240" w:lineRule="auto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Požadavek </w:t>
      </w:r>
      <w:r w:rsidR="00483C3F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na 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>dostatečnou dokumentaci výsledků určených k hodnocení stanovuje Metodika 2017+ takto:</w:t>
      </w:r>
    </w:p>
    <w:p w14:paraId="061D3F0B" w14:textId="72590EAB" w:rsidR="005F4632" w:rsidRPr="008019E8" w:rsidRDefault="00DE107D" w:rsidP="008019E8">
      <w:pPr>
        <w:spacing w:after="120"/>
        <w:jc w:val="both"/>
        <w:rPr>
          <w:rFonts w:ascii="Arial" w:eastAsia="Times New Roman" w:hAnsi="Arial" w:cs="Arial"/>
          <w:bCs/>
          <w:i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>Str</w:t>
      </w:r>
      <w:r w:rsidR="00032FE7" w:rsidRPr="008019E8">
        <w:rPr>
          <w:rFonts w:ascii="Arial" w:eastAsia="Times New Roman" w:hAnsi="Arial" w:cs="Arial"/>
          <w:bCs/>
          <w:color w:val="1D1C1D"/>
          <w:lang w:eastAsia="cs-CZ"/>
        </w:rPr>
        <w:t>. 23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>:</w:t>
      </w:r>
      <w:r w:rsidR="00032FE7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</w:t>
      </w:r>
      <w:r w:rsidR="00032FE7" w:rsidRPr="008019E8">
        <w:rPr>
          <w:rFonts w:ascii="Arial" w:eastAsia="Times New Roman" w:hAnsi="Arial" w:cs="Arial"/>
          <w:bCs/>
          <w:i/>
          <w:color w:val="1D1C1D"/>
          <w:lang w:eastAsia="cs-CZ"/>
        </w:rPr>
        <w:t>VO… svou volbu odůvodní a doloží podpůrnými materiály. (… podpůrné materiály zahrnují anotaci se zdůvodněním, zpřístupnění výsledku pro hodnocení a další, např.</w:t>
      </w:r>
      <w:r w:rsidR="00FC0F53" w:rsidRPr="008019E8">
        <w:rPr>
          <w:rFonts w:ascii="Arial" w:eastAsia="Times New Roman" w:hAnsi="Arial" w:cs="Arial"/>
          <w:bCs/>
          <w:i/>
          <w:color w:val="1D1C1D"/>
          <w:lang w:eastAsia="cs-CZ"/>
        </w:rPr>
        <w:t> </w:t>
      </w:r>
      <w:r w:rsidR="00032FE7" w:rsidRPr="008019E8">
        <w:rPr>
          <w:rFonts w:ascii="Arial" w:eastAsia="Times New Roman" w:hAnsi="Arial" w:cs="Arial"/>
          <w:bCs/>
          <w:i/>
          <w:color w:val="1D1C1D"/>
          <w:lang w:eastAsia="cs-CZ"/>
        </w:rPr>
        <w:t>vybrané recenzní posudky, expertní stanoviska, ekonomické ukazatele apod.)</w:t>
      </w:r>
      <w:r w:rsidR="00483C3F" w:rsidRPr="008019E8">
        <w:rPr>
          <w:rFonts w:ascii="Arial" w:eastAsia="Times New Roman" w:hAnsi="Arial" w:cs="Arial"/>
          <w:bCs/>
          <w:i/>
          <w:color w:val="1D1C1D"/>
          <w:lang w:eastAsia="cs-CZ"/>
        </w:rPr>
        <w:t>.</w:t>
      </w:r>
    </w:p>
    <w:p w14:paraId="2B083E7F" w14:textId="2F6B6499" w:rsidR="00032FE7" w:rsidRPr="008019E8" w:rsidRDefault="00483C3F" w:rsidP="008019E8">
      <w:pPr>
        <w:spacing w:after="120"/>
        <w:jc w:val="both"/>
        <w:rPr>
          <w:rFonts w:ascii="Arial" w:eastAsia="Times New Roman" w:hAnsi="Arial" w:cs="Arial"/>
          <w:bCs/>
          <w:color w:val="1D1C1D"/>
          <w:lang w:eastAsia="cs-CZ"/>
        </w:rPr>
      </w:pP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Tento požadavek </w:t>
      </w:r>
      <w:r w:rsidR="00032FE7" w:rsidRPr="008019E8">
        <w:rPr>
          <w:rFonts w:ascii="Arial" w:eastAsia="Times New Roman" w:hAnsi="Arial" w:cs="Arial"/>
          <w:bCs/>
          <w:color w:val="1D1C1D"/>
          <w:lang w:eastAsia="cs-CZ"/>
        </w:rPr>
        <w:t>zpřesňuje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dále</w:t>
      </w:r>
      <w:r w:rsidR="00032FE7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</w:t>
      </w:r>
      <w:r w:rsidR="00032FE7" w:rsidRPr="008019E8">
        <w:rPr>
          <w:rFonts w:ascii="Arial" w:eastAsia="Times New Roman" w:hAnsi="Arial" w:cs="Arial"/>
          <w:b/>
          <w:bCs/>
          <w:color w:val="1D1C1D"/>
          <w:lang w:eastAsia="cs-CZ"/>
        </w:rPr>
        <w:t xml:space="preserve">M17+ Uživatelská příručka pro výzkumné organizace, členy Odborných panelů, externí hodnotitele a poskytovatele institucionální podpory </w:t>
      </w:r>
      <w:proofErr w:type="spellStart"/>
      <w:r w:rsidR="00032FE7" w:rsidRPr="008019E8">
        <w:rPr>
          <w:rFonts w:ascii="Arial" w:eastAsia="Times New Roman" w:hAnsi="Arial" w:cs="Arial"/>
          <w:b/>
          <w:bCs/>
          <w:color w:val="1D1C1D"/>
          <w:lang w:eastAsia="cs-CZ"/>
        </w:rPr>
        <w:t>VaVaI</w:t>
      </w:r>
      <w:proofErr w:type="spellEnd"/>
      <w:r w:rsidRPr="008019E8">
        <w:rPr>
          <w:rFonts w:ascii="Arial" w:eastAsia="Times New Roman" w:hAnsi="Arial" w:cs="Arial"/>
          <w:bCs/>
          <w:color w:val="1D1C1D"/>
          <w:lang w:eastAsia="cs-CZ"/>
        </w:rPr>
        <w:t>,</w:t>
      </w:r>
      <w:r w:rsidR="00032FE7" w:rsidRPr="008019E8">
        <w:rPr>
          <w:rFonts w:ascii="Arial" w:eastAsia="Times New Roman" w:hAnsi="Arial" w:cs="Arial"/>
          <w:bCs/>
          <w:color w:val="1D1C1D"/>
          <w:lang w:eastAsia="cs-CZ"/>
        </w:rPr>
        <w:t xml:space="preserve"> schválená na 367. zasedání dne 30. dubna 2021</w:t>
      </w:r>
      <w:r w:rsidRPr="008019E8">
        <w:rPr>
          <w:rFonts w:ascii="Arial" w:eastAsia="Times New Roman" w:hAnsi="Arial" w:cs="Arial"/>
          <w:bCs/>
          <w:color w:val="1D1C1D"/>
          <w:lang w:eastAsia="cs-CZ"/>
        </w:rPr>
        <w:t>, která uvádí:</w:t>
      </w:r>
    </w:p>
    <w:p w14:paraId="76525C22" w14:textId="209758A5" w:rsidR="00032FE7" w:rsidRPr="008019E8" w:rsidRDefault="00DE107D" w:rsidP="008019E8">
      <w:pPr>
        <w:spacing w:after="120"/>
        <w:jc w:val="both"/>
        <w:rPr>
          <w:rFonts w:ascii="Arial" w:hAnsi="Arial" w:cs="Arial"/>
        </w:rPr>
      </w:pPr>
      <w:r w:rsidRPr="008019E8">
        <w:rPr>
          <w:rFonts w:ascii="Arial" w:hAnsi="Arial" w:cs="Arial"/>
        </w:rPr>
        <w:t>Str</w:t>
      </w:r>
      <w:r w:rsidR="00032FE7" w:rsidRPr="008019E8">
        <w:rPr>
          <w:rFonts w:ascii="Arial" w:hAnsi="Arial" w:cs="Arial"/>
        </w:rPr>
        <w:t>.</w:t>
      </w:r>
      <w:r w:rsidRPr="008019E8">
        <w:rPr>
          <w:rFonts w:ascii="Arial" w:hAnsi="Arial" w:cs="Arial"/>
        </w:rPr>
        <w:t xml:space="preserve"> </w:t>
      </w:r>
      <w:r w:rsidR="00032FE7" w:rsidRPr="008019E8">
        <w:rPr>
          <w:rFonts w:ascii="Arial" w:hAnsi="Arial" w:cs="Arial"/>
        </w:rPr>
        <w:t>12-13</w:t>
      </w:r>
      <w:r w:rsidRPr="008019E8">
        <w:rPr>
          <w:rFonts w:ascii="Arial" w:hAnsi="Arial" w:cs="Arial"/>
        </w:rPr>
        <w:t>:</w:t>
      </w:r>
      <w:r w:rsidR="00032FE7" w:rsidRPr="008019E8">
        <w:rPr>
          <w:rFonts w:ascii="Arial" w:hAnsi="Arial" w:cs="Arial"/>
        </w:rPr>
        <w:t xml:space="preserve"> </w:t>
      </w:r>
      <w:r w:rsidR="00032FE7" w:rsidRPr="008019E8">
        <w:rPr>
          <w:rFonts w:ascii="Arial" w:hAnsi="Arial" w:cs="Arial"/>
          <w:i/>
        </w:rPr>
        <w:t xml:space="preserve">Do hodnocení vybraných výsledků mohou být zařazeny pouze výsledky uvedené v </w:t>
      </w:r>
      <w:proofErr w:type="gramStart"/>
      <w:r w:rsidR="00032FE7" w:rsidRPr="008019E8">
        <w:rPr>
          <w:rFonts w:ascii="Arial" w:hAnsi="Arial" w:cs="Arial"/>
          <w:i/>
        </w:rPr>
        <w:t>RIV</w:t>
      </w:r>
      <w:proofErr w:type="gramEnd"/>
      <w:r w:rsidR="00032FE7" w:rsidRPr="008019E8">
        <w:rPr>
          <w:rFonts w:ascii="Arial" w:hAnsi="Arial" w:cs="Arial"/>
          <w:i/>
        </w:rPr>
        <w:t>. Do hodnocení se předkládá vždy plný text dané</w:t>
      </w:r>
      <w:r w:rsidR="000C4965" w:rsidRPr="008019E8">
        <w:rPr>
          <w:rFonts w:ascii="Arial" w:hAnsi="Arial" w:cs="Arial"/>
          <w:i/>
        </w:rPr>
        <w:t>ho výsledku (např. celá kniha u </w:t>
      </w:r>
      <w:r w:rsidR="00032FE7" w:rsidRPr="008019E8">
        <w:rPr>
          <w:rFonts w:ascii="Arial" w:hAnsi="Arial" w:cs="Arial"/>
          <w:i/>
        </w:rPr>
        <w:t xml:space="preserve">výsledku druhu B, celá kapitola včetně údajů identifikujících knihu u druhu výsledku C, celá metodika a nejen její osvědčení u výsledku druhu </w:t>
      </w:r>
      <w:proofErr w:type="spellStart"/>
      <w:r w:rsidR="00032FE7" w:rsidRPr="008019E8">
        <w:rPr>
          <w:rFonts w:ascii="Arial" w:hAnsi="Arial" w:cs="Arial"/>
          <w:i/>
        </w:rPr>
        <w:t>NmetS</w:t>
      </w:r>
      <w:proofErr w:type="spellEnd"/>
      <w:r w:rsidR="00032FE7" w:rsidRPr="008019E8">
        <w:rPr>
          <w:rFonts w:ascii="Arial" w:hAnsi="Arial" w:cs="Arial"/>
          <w:i/>
        </w:rPr>
        <w:t xml:space="preserve"> atd.). U výsledků, kde je plný text zveřejněn na úložišti výzkumné organizace či jiném úložišti, musí být výsledek veřejně přístupný (nesmí být na heslo nebo přístupný jen po zaplac</w:t>
      </w:r>
      <w:r w:rsidR="000C4965" w:rsidRPr="008019E8">
        <w:rPr>
          <w:rFonts w:ascii="Arial" w:hAnsi="Arial" w:cs="Arial"/>
          <w:i/>
        </w:rPr>
        <w:t>ení poplatku apod. a musí jít o </w:t>
      </w:r>
      <w:r w:rsidR="00032FE7" w:rsidRPr="008019E8">
        <w:rPr>
          <w:rFonts w:ascii="Arial" w:hAnsi="Arial" w:cs="Arial"/>
          <w:i/>
        </w:rPr>
        <w:t>odkaz na daný výsledek, tj. nikoliv na knihovnu apod., kde je možné ho najít)</w:t>
      </w:r>
      <w:r w:rsidR="00032FE7" w:rsidRPr="008019E8">
        <w:rPr>
          <w:rFonts w:ascii="Arial" w:hAnsi="Arial" w:cs="Arial"/>
        </w:rPr>
        <w:t>.</w:t>
      </w:r>
    </w:p>
    <w:p w14:paraId="50A587ED" w14:textId="53C3946F" w:rsidR="00032FE7" w:rsidRPr="008019E8" w:rsidRDefault="00483C3F" w:rsidP="008019E8">
      <w:pPr>
        <w:spacing w:after="120"/>
        <w:jc w:val="both"/>
        <w:rPr>
          <w:rFonts w:ascii="Arial" w:hAnsi="Arial" w:cs="Arial"/>
          <w:i/>
        </w:rPr>
      </w:pPr>
      <w:r w:rsidRPr="008019E8">
        <w:rPr>
          <w:rFonts w:ascii="Arial" w:hAnsi="Arial" w:cs="Arial"/>
        </w:rPr>
        <w:t>Str</w:t>
      </w:r>
      <w:r w:rsidR="00032FE7" w:rsidRPr="008019E8">
        <w:rPr>
          <w:rFonts w:ascii="Arial" w:hAnsi="Arial" w:cs="Arial"/>
        </w:rPr>
        <w:t>. 17</w:t>
      </w:r>
      <w:r w:rsidRPr="008019E8">
        <w:rPr>
          <w:rFonts w:ascii="Arial" w:hAnsi="Arial" w:cs="Arial"/>
        </w:rPr>
        <w:t>:</w:t>
      </w:r>
      <w:r w:rsidR="00032FE7" w:rsidRPr="008019E8">
        <w:rPr>
          <w:rFonts w:ascii="Arial" w:hAnsi="Arial" w:cs="Arial"/>
          <w:i/>
        </w:rPr>
        <w:t xml:space="preserve"> Žádáme výzkumné organizace, aby nepředkládaly do hodnocení vybraných výsledků ty výsledky, které podléhají utajení. Jejich hodnocení je v pří</w:t>
      </w:r>
      <w:r w:rsidR="000C4965" w:rsidRPr="008019E8">
        <w:rPr>
          <w:rFonts w:ascii="Arial" w:hAnsi="Arial" w:cs="Arial"/>
          <w:i/>
        </w:rPr>
        <w:t>padě potřeby možno realizovat z </w:t>
      </w:r>
      <w:r w:rsidR="00032FE7" w:rsidRPr="008019E8">
        <w:rPr>
          <w:rFonts w:ascii="Arial" w:hAnsi="Arial" w:cs="Arial"/>
          <w:i/>
        </w:rPr>
        <w:t xml:space="preserve">úrovně poskytovatele jako součást komplexního hodnocení v příslušných Modulech. </w:t>
      </w:r>
    </w:p>
    <w:p w14:paraId="795C676F" w14:textId="297D2A02" w:rsidR="00032FE7" w:rsidRPr="008019E8" w:rsidRDefault="00471FF1" w:rsidP="00801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</w:rPr>
      </w:pPr>
      <w:r w:rsidRPr="008019E8">
        <w:rPr>
          <w:rFonts w:ascii="Arial" w:hAnsi="Arial" w:cs="Arial"/>
        </w:rPr>
        <w:t>Pro</w:t>
      </w:r>
      <w:r w:rsidR="00E87DF2" w:rsidRPr="008019E8">
        <w:rPr>
          <w:rFonts w:ascii="Arial" w:hAnsi="Arial" w:cs="Arial"/>
        </w:rPr>
        <w:t xml:space="preserve"> výběr výsledků (evidovaných v </w:t>
      </w:r>
      <w:proofErr w:type="gramStart"/>
      <w:r w:rsidR="00E87DF2" w:rsidRPr="008019E8">
        <w:rPr>
          <w:rFonts w:ascii="Arial" w:hAnsi="Arial" w:cs="Arial"/>
        </w:rPr>
        <w:t>RIV</w:t>
      </w:r>
      <w:proofErr w:type="gramEnd"/>
      <w:r w:rsidR="00E87DF2" w:rsidRPr="008019E8">
        <w:rPr>
          <w:rFonts w:ascii="Arial" w:hAnsi="Arial" w:cs="Arial"/>
        </w:rPr>
        <w:t>) pro účely hodnocení v Modulu 1, které vznikly na</w:t>
      </w:r>
      <w:r w:rsidR="00FC0F53" w:rsidRPr="008019E8">
        <w:rPr>
          <w:rFonts w:ascii="Arial" w:hAnsi="Arial" w:cs="Arial"/>
        </w:rPr>
        <w:t> </w:t>
      </w:r>
      <w:r w:rsidR="00E87DF2" w:rsidRPr="008019E8">
        <w:rPr>
          <w:rFonts w:ascii="Arial" w:hAnsi="Arial" w:cs="Arial"/>
        </w:rPr>
        <w:t>základě smluvního výzkumu, platí další omezující podmínka. Hodnotitelům musí být poskytnuty takové informace, aby se mohli s hodnoceným výsledkem v dostatečné míře seznámit</w:t>
      </w:r>
      <w:r w:rsidRPr="008019E8">
        <w:rPr>
          <w:rFonts w:ascii="Arial" w:hAnsi="Arial" w:cs="Arial"/>
        </w:rPr>
        <w:t xml:space="preserve"> a mohli provést hodnocení metodou peer-</w:t>
      </w:r>
      <w:proofErr w:type="spellStart"/>
      <w:r w:rsidRPr="008019E8">
        <w:rPr>
          <w:rFonts w:ascii="Arial" w:hAnsi="Arial" w:cs="Arial"/>
        </w:rPr>
        <w:t>review</w:t>
      </w:r>
      <w:proofErr w:type="spellEnd"/>
      <w:r w:rsidR="00E87DF2" w:rsidRPr="008019E8">
        <w:rPr>
          <w:rFonts w:ascii="Arial" w:hAnsi="Arial" w:cs="Arial"/>
        </w:rPr>
        <w:t>.</w:t>
      </w:r>
    </w:p>
    <w:p w14:paraId="62D643F9" w14:textId="503269AF" w:rsidR="00330DA1" w:rsidRPr="008019E8" w:rsidRDefault="00330DA1" w:rsidP="008019E8">
      <w:pPr>
        <w:pStyle w:val="Nadpis1"/>
        <w:rPr>
          <w:rFonts w:ascii="Arial" w:eastAsia="Times New Roman" w:hAnsi="Arial" w:cs="Arial"/>
          <w:lang w:eastAsia="cs-CZ"/>
        </w:rPr>
      </w:pPr>
      <w:r w:rsidRPr="008019E8">
        <w:rPr>
          <w:rFonts w:ascii="Arial" w:eastAsia="Times New Roman" w:hAnsi="Arial" w:cs="Arial"/>
          <w:lang w:eastAsia="cs-CZ"/>
        </w:rPr>
        <w:t>Závěr</w:t>
      </w:r>
      <w:r w:rsidR="00E87DF2" w:rsidRPr="008019E8">
        <w:rPr>
          <w:rFonts w:ascii="Arial" w:eastAsia="Times New Roman" w:hAnsi="Arial" w:cs="Arial"/>
          <w:lang w:eastAsia="cs-CZ"/>
        </w:rPr>
        <w:t>y</w:t>
      </w:r>
    </w:p>
    <w:p w14:paraId="36B4C178" w14:textId="2F8ED508" w:rsidR="00CC2CCE" w:rsidRPr="008019E8" w:rsidRDefault="009E732F" w:rsidP="008019E8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Arial" w:hAnsi="Arial" w:cs="Arial"/>
          <w:color w:val="1D1C1D"/>
          <w:shd w:val="clear" w:color="auto" w:fill="F8F8F8"/>
        </w:rPr>
      </w:pPr>
      <w:r w:rsidRPr="008019E8">
        <w:rPr>
          <w:rFonts w:ascii="Arial" w:hAnsi="Arial" w:cs="Arial"/>
          <w:color w:val="1D1C1D"/>
          <w:shd w:val="clear" w:color="auto" w:fill="F8F8F8"/>
        </w:rPr>
        <w:t>Výzkumné organizace mohou evidovat výsledky smluvního výzkumu v </w:t>
      </w:r>
      <w:proofErr w:type="gramStart"/>
      <w:r w:rsidRPr="008019E8">
        <w:rPr>
          <w:rFonts w:ascii="Arial" w:hAnsi="Arial" w:cs="Arial"/>
          <w:color w:val="1D1C1D"/>
          <w:shd w:val="clear" w:color="auto" w:fill="F8F8F8"/>
        </w:rPr>
        <w:t>RIV</w:t>
      </w:r>
      <w:proofErr w:type="gramEnd"/>
      <w:r w:rsidRPr="008019E8">
        <w:rPr>
          <w:rFonts w:ascii="Arial" w:hAnsi="Arial" w:cs="Arial"/>
          <w:color w:val="1D1C1D"/>
          <w:shd w:val="clear" w:color="auto" w:fill="F8F8F8"/>
        </w:rPr>
        <w:t xml:space="preserve"> podle § 31 odst. 3 věta druhá zákona č. 130/2002 Sb., v platném znění. Evidovat výsledky smluvního výzkumu v </w:t>
      </w:r>
      <w:proofErr w:type="gramStart"/>
      <w:r w:rsidRPr="008019E8">
        <w:rPr>
          <w:rFonts w:ascii="Arial" w:hAnsi="Arial" w:cs="Arial"/>
          <w:color w:val="1D1C1D"/>
          <w:shd w:val="clear" w:color="auto" w:fill="F8F8F8"/>
        </w:rPr>
        <w:t>RIV</w:t>
      </w:r>
      <w:proofErr w:type="gramEnd"/>
      <w:r w:rsidRPr="008019E8">
        <w:rPr>
          <w:rFonts w:ascii="Arial" w:hAnsi="Arial" w:cs="Arial"/>
          <w:color w:val="1D1C1D"/>
          <w:shd w:val="clear" w:color="auto" w:fill="F8F8F8"/>
        </w:rPr>
        <w:t xml:space="preserve"> není pro výzkumné organizace povinné, je to pouze možnost. Provozovatel ani správce IS </w:t>
      </w:r>
      <w:proofErr w:type="spellStart"/>
      <w:r w:rsidRPr="008019E8">
        <w:rPr>
          <w:rFonts w:ascii="Arial" w:hAnsi="Arial" w:cs="Arial"/>
          <w:color w:val="1D1C1D"/>
          <w:shd w:val="clear" w:color="auto" w:fill="F8F8F8"/>
        </w:rPr>
        <w:t>VaVaI</w:t>
      </w:r>
      <w:proofErr w:type="spellEnd"/>
      <w:r w:rsidRPr="008019E8">
        <w:rPr>
          <w:rFonts w:ascii="Arial" w:hAnsi="Arial" w:cs="Arial"/>
          <w:color w:val="1D1C1D"/>
          <w:shd w:val="clear" w:color="auto" w:fill="F8F8F8"/>
        </w:rPr>
        <w:t xml:space="preserve"> evidenci výsledků smluvního výzkumu v </w:t>
      </w:r>
      <w:proofErr w:type="gramStart"/>
      <w:r w:rsidRPr="008019E8">
        <w:rPr>
          <w:rFonts w:ascii="Arial" w:hAnsi="Arial" w:cs="Arial"/>
          <w:color w:val="1D1C1D"/>
          <w:shd w:val="clear" w:color="auto" w:fill="F8F8F8"/>
        </w:rPr>
        <w:t>RIV</w:t>
      </w:r>
      <w:proofErr w:type="gramEnd"/>
      <w:r w:rsidRPr="008019E8">
        <w:rPr>
          <w:rFonts w:ascii="Arial" w:hAnsi="Arial" w:cs="Arial"/>
          <w:color w:val="1D1C1D"/>
          <w:shd w:val="clear" w:color="auto" w:fill="F8F8F8"/>
        </w:rPr>
        <w:t xml:space="preserve"> nemohou odmítnout.</w:t>
      </w:r>
    </w:p>
    <w:p w14:paraId="194505C1" w14:textId="2F99A51B" w:rsidR="009E732F" w:rsidRPr="008019E8" w:rsidRDefault="009E732F" w:rsidP="008019E8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Arial" w:hAnsi="Arial" w:cs="Arial"/>
          <w:color w:val="1D1C1D"/>
          <w:shd w:val="clear" w:color="auto" w:fill="F8F8F8"/>
        </w:rPr>
      </w:pPr>
      <w:r w:rsidRPr="008019E8">
        <w:rPr>
          <w:rFonts w:ascii="Arial" w:hAnsi="Arial" w:cs="Arial"/>
          <w:color w:val="1D1C1D"/>
          <w:shd w:val="clear" w:color="auto" w:fill="F8F8F8"/>
        </w:rPr>
        <w:lastRenderedPageBreak/>
        <w:t>Všechny výsledky evidované v </w:t>
      </w:r>
      <w:proofErr w:type="gramStart"/>
      <w:r w:rsidRPr="008019E8">
        <w:rPr>
          <w:rFonts w:ascii="Arial" w:hAnsi="Arial" w:cs="Arial"/>
          <w:color w:val="1D1C1D"/>
          <w:shd w:val="clear" w:color="auto" w:fill="F8F8F8"/>
        </w:rPr>
        <w:t>RIV</w:t>
      </w:r>
      <w:proofErr w:type="gramEnd"/>
      <w:r w:rsidRPr="008019E8">
        <w:rPr>
          <w:rFonts w:ascii="Arial" w:hAnsi="Arial" w:cs="Arial"/>
          <w:color w:val="1D1C1D"/>
          <w:shd w:val="clear" w:color="auto" w:fill="F8F8F8"/>
        </w:rPr>
        <w:t xml:space="preserve"> k rozhodnému datu (31.5.) mohou být zařazeny do</w:t>
      </w:r>
      <w:r w:rsidR="00FC0F53" w:rsidRPr="008019E8">
        <w:rPr>
          <w:rFonts w:ascii="Arial" w:hAnsi="Arial" w:cs="Arial"/>
          <w:color w:val="1D1C1D"/>
          <w:shd w:val="clear" w:color="auto" w:fill="F8F8F8"/>
        </w:rPr>
        <w:t> </w:t>
      </w:r>
      <w:r w:rsidRPr="008019E8">
        <w:rPr>
          <w:rFonts w:ascii="Arial" w:hAnsi="Arial" w:cs="Arial"/>
          <w:color w:val="1D1C1D"/>
          <w:shd w:val="clear" w:color="auto" w:fill="F8F8F8"/>
        </w:rPr>
        <w:t>hodnocení v Modulu 1, pokud je výzkumná organizace k hodnocení v Modulu 1 vybere</w:t>
      </w:r>
      <w:r w:rsidR="00EB6E4D" w:rsidRPr="008019E8">
        <w:rPr>
          <w:rFonts w:ascii="Arial" w:hAnsi="Arial" w:cs="Arial"/>
          <w:color w:val="1D1C1D"/>
          <w:shd w:val="clear" w:color="auto" w:fill="F8F8F8"/>
        </w:rPr>
        <w:t xml:space="preserve"> prostřednictvím aplikace SKV</w:t>
      </w:r>
      <w:r w:rsidRPr="008019E8">
        <w:rPr>
          <w:rFonts w:ascii="Arial" w:hAnsi="Arial" w:cs="Arial"/>
          <w:color w:val="1D1C1D"/>
          <w:shd w:val="clear" w:color="auto" w:fill="F8F8F8"/>
        </w:rPr>
        <w:t>.</w:t>
      </w:r>
    </w:p>
    <w:p w14:paraId="255585AC" w14:textId="58C671FD" w:rsidR="000704BE" w:rsidRPr="008019E8" w:rsidRDefault="009E732F" w:rsidP="008019E8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Arial" w:hAnsi="Arial" w:cs="Arial"/>
          <w:color w:val="1D1C1D"/>
          <w:shd w:val="clear" w:color="auto" w:fill="F8F8F8"/>
        </w:rPr>
      </w:pPr>
      <w:r w:rsidRPr="008019E8">
        <w:rPr>
          <w:rFonts w:ascii="Arial" w:hAnsi="Arial" w:cs="Arial"/>
          <w:color w:val="1D1C1D"/>
          <w:shd w:val="clear" w:color="auto" w:fill="F8F8F8"/>
        </w:rPr>
        <w:t>Výzkumná organizace by měla vybrat k hodnocení v Modulu 1 pouze ty výsledky, ke</w:t>
      </w:r>
      <w:r w:rsidR="00FC0F53" w:rsidRPr="008019E8">
        <w:rPr>
          <w:rFonts w:ascii="Arial" w:hAnsi="Arial" w:cs="Arial"/>
          <w:color w:val="1D1C1D"/>
          <w:shd w:val="clear" w:color="auto" w:fill="F8F8F8"/>
        </w:rPr>
        <w:t> </w:t>
      </w:r>
      <w:r w:rsidRPr="008019E8">
        <w:rPr>
          <w:rFonts w:ascii="Arial" w:hAnsi="Arial" w:cs="Arial"/>
          <w:color w:val="1D1C1D"/>
          <w:shd w:val="clear" w:color="auto" w:fill="F8F8F8"/>
        </w:rPr>
        <w:t xml:space="preserve">kterým může </w:t>
      </w:r>
      <w:r w:rsidR="000704BE" w:rsidRPr="008019E8">
        <w:rPr>
          <w:rFonts w:ascii="Arial" w:hAnsi="Arial" w:cs="Arial"/>
          <w:color w:val="1D1C1D"/>
          <w:shd w:val="clear" w:color="auto" w:fill="F8F8F8"/>
        </w:rPr>
        <w:t xml:space="preserve">prostřednictvím aplikace SKV </w:t>
      </w:r>
      <w:r w:rsidRPr="008019E8">
        <w:rPr>
          <w:rFonts w:ascii="Arial" w:hAnsi="Arial" w:cs="Arial"/>
          <w:color w:val="1D1C1D"/>
          <w:shd w:val="clear" w:color="auto" w:fill="F8F8F8"/>
        </w:rPr>
        <w:t>poskytnout hodnotitelům dostatek informací</w:t>
      </w:r>
      <w:r w:rsidR="000704BE" w:rsidRPr="008019E8">
        <w:rPr>
          <w:rFonts w:ascii="Arial" w:hAnsi="Arial" w:cs="Arial"/>
          <w:color w:val="1D1C1D"/>
          <w:shd w:val="clear" w:color="auto" w:fill="F8F8F8"/>
        </w:rPr>
        <w:t xml:space="preserve"> pro posouzení formou peer-</w:t>
      </w:r>
      <w:proofErr w:type="spellStart"/>
      <w:r w:rsidR="000704BE" w:rsidRPr="008019E8">
        <w:rPr>
          <w:rFonts w:ascii="Arial" w:hAnsi="Arial" w:cs="Arial"/>
          <w:color w:val="1D1C1D"/>
          <w:shd w:val="clear" w:color="auto" w:fill="F8F8F8"/>
        </w:rPr>
        <w:t>review</w:t>
      </w:r>
      <w:proofErr w:type="spellEnd"/>
      <w:r w:rsidR="000704BE" w:rsidRPr="008019E8">
        <w:rPr>
          <w:rFonts w:ascii="Arial" w:hAnsi="Arial" w:cs="Arial"/>
          <w:color w:val="1D1C1D"/>
          <w:shd w:val="clear" w:color="auto" w:fill="F8F8F8"/>
        </w:rPr>
        <w:t>.</w:t>
      </w:r>
    </w:p>
    <w:p w14:paraId="1B68E715" w14:textId="5B99C096" w:rsidR="009E732F" w:rsidRPr="008019E8" w:rsidRDefault="000704BE" w:rsidP="008019E8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Arial" w:hAnsi="Arial" w:cs="Arial"/>
          <w:color w:val="1D1C1D"/>
          <w:shd w:val="clear" w:color="auto" w:fill="F8F8F8"/>
        </w:rPr>
      </w:pPr>
      <w:r w:rsidRPr="008019E8">
        <w:rPr>
          <w:rFonts w:ascii="Arial" w:hAnsi="Arial" w:cs="Arial"/>
          <w:color w:val="1D1C1D"/>
          <w:shd w:val="clear" w:color="auto" w:fill="F8F8F8"/>
        </w:rPr>
        <w:t>Výzkumná organizace by neměla vybírat</w:t>
      </w:r>
      <w:r w:rsidR="009E732F" w:rsidRPr="008019E8">
        <w:rPr>
          <w:rFonts w:ascii="Arial" w:hAnsi="Arial" w:cs="Arial"/>
          <w:color w:val="1D1C1D"/>
          <w:shd w:val="clear" w:color="auto" w:fill="F8F8F8"/>
        </w:rPr>
        <w:t xml:space="preserve"> </w:t>
      </w:r>
      <w:r w:rsidRPr="008019E8">
        <w:rPr>
          <w:rFonts w:ascii="Arial" w:hAnsi="Arial" w:cs="Arial"/>
          <w:color w:val="1D1C1D"/>
          <w:shd w:val="clear" w:color="auto" w:fill="F8F8F8"/>
        </w:rPr>
        <w:t xml:space="preserve">k hodnocení v Modulu 1 </w:t>
      </w:r>
      <w:r w:rsidR="009E732F" w:rsidRPr="008019E8">
        <w:rPr>
          <w:rFonts w:ascii="Arial" w:hAnsi="Arial" w:cs="Arial"/>
          <w:color w:val="1D1C1D"/>
          <w:shd w:val="clear" w:color="auto" w:fill="F8F8F8"/>
        </w:rPr>
        <w:t>výsledky, které jsou chráněny</w:t>
      </w:r>
      <w:r w:rsidRPr="008019E8">
        <w:rPr>
          <w:rFonts w:ascii="Arial" w:hAnsi="Arial" w:cs="Arial"/>
          <w:color w:val="1D1C1D"/>
          <w:shd w:val="clear" w:color="auto" w:fill="F8F8F8"/>
        </w:rPr>
        <w:t xml:space="preserve"> jako obchodní tajemství, v případě smluvního výzkumu smluvními podmínkami s podnikem, jejichž dokumentace není pro hodnotitele bezplatně přístupná, atd.</w:t>
      </w:r>
      <w:r w:rsidR="009E732F" w:rsidRPr="008019E8">
        <w:rPr>
          <w:rFonts w:ascii="Arial" w:hAnsi="Arial" w:cs="Arial"/>
          <w:color w:val="1D1C1D"/>
          <w:shd w:val="clear" w:color="auto" w:fill="F8F8F8"/>
        </w:rPr>
        <w:t xml:space="preserve"> </w:t>
      </w:r>
    </w:p>
    <w:p w14:paraId="347E2F15" w14:textId="65C3C58C" w:rsidR="00A60778" w:rsidRPr="008019E8" w:rsidRDefault="00A60778" w:rsidP="008019E8">
      <w:pPr>
        <w:pStyle w:val="Odstavecseseznamem"/>
        <w:numPr>
          <w:ilvl w:val="0"/>
          <w:numId w:val="4"/>
        </w:numPr>
        <w:spacing w:after="120"/>
        <w:ind w:left="357" w:hanging="357"/>
        <w:contextualSpacing w:val="0"/>
        <w:jc w:val="both"/>
        <w:rPr>
          <w:rFonts w:ascii="Arial" w:hAnsi="Arial" w:cs="Arial"/>
          <w:color w:val="1D1C1D"/>
          <w:shd w:val="clear" w:color="auto" w:fill="F8F8F8"/>
        </w:rPr>
      </w:pPr>
      <w:r w:rsidRPr="008019E8">
        <w:rPr>
          <w:rFonts w:ascii="Arial" w:hAnsi="Arial" w:cs="Arial"/>
          <w:color w:val="1D1C1D"/>
          <w:shd w:val="clear" w:color="auto" w:fill="F8F8F8"/>
        </w:rPr>
        <w:t>Rozhodující pro přihlášení výsledku k hodnocení je pouze kvalita výsledku a dostupnost dokumentace pro hodnotitele, nikoliv otázka, jaké finanční prostředky (institucionální podpora, účelová podpora, zahraniční zdroje, soukromé zdroje, případně kombinace těchto zdrojů) byly pro vytvoření výsledku využity.</w:t>
      </w:r>
    </w:p>
    <w:sectPr w:rsidR="00A60778" w:rsidRPr="00801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F7517" w14:textId="77777777" w:rsidR="00032FE7" w:rsidRDefault="00032FE7" w:rsidP="00032FE7">
      <w:pPr>
        <w:spacing w:after="0" w:line="240" w:lineRule="auto"/>
      </w:pPr>
      <w:r>
        <w:separator/>
      </w:r>
    </w:p>
  </w:endnote>
  <w:endnote w:type="continuationSeparator" w:id="0">
    <w:p w14:paraId="0B3415D5" w14:textId="77777777" w:rsidR="00032FE7" w:rsidRDefault="00032FE7" w:rsidP="0003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B18AC" w14:textId="77777777" w:rsidR="00032FE7" w:rsidRDefault="00032FE7" w:rsidP="00032FE7">
      <w:pPr>
        <w:spacing w:after="0" w:line="240" w:lineRule="auto"/>
      </w:pPr>
      <w:r>
        <w:separator/>
      </w:r>
    </w:p>
  </w:footnote>
  <w:footnote w:type="continuationSeparator" w:id="0">
    <w:p w14:paraId="7BAF8AB1" w14:textId="77777777" w:rsidR="00032FE7" w:rsidRDefault="00032FE7" w:rsidP="00032FE7">
      <w:pPr>
        <w:spacing w:after="0" w:line="240" w:lineRule="auto"/>
      </w:pPr>
      <w:r>
        <w:continuationSeparator/>
      </w:r>
    </w:p>
  </w:footnote>
  <w:footnote w:id="1">
    <w:p w14:paraId="3A4B8530" w14:textId="77777777" w:rsidR="00782F37" w:rsidRPr="00FC0F53" w:rsidRDefault="00782F37">
      <w:pPr>
        <w:pStyle w:val="Textpoznpodarou"/>
        <w:rPr>
          <w:rFonts w:ascii="Arial" w:hAnsi="Arial" w:cs="Arial"/>
        </w:rPr>
      </w:pPr>
      <w:r w:rsidRPr="00FC0F53">
        <w:rPr>
          <w:rStyle w:val="Znakapoznpodarou"/>
          <w:rFonts w:ascii="Arial" w:hAnsi="Arial" w:cs="Arial"/>
        </w:rPr>
        <w:footnoteRef/>
      </w:r>
      <w:r w:rsidRPr="00FC0F53">
        <w:rPr>
          <w:rFonts w:ascii="Arial" w:hAnsi="Arial" w:cs="Arial"/>
        </w:rPr>
        <w:t xml:space="preserve"> </w:t>
      </w:r>
      <w:hyperlink r:id="rId1" w:history="1">
        <w:r w:rsidRPr="00FC0F53">
          <w:rPr>
            <w:rStyle w:val="Hypertextovodkaz"/>
            <w:rFonts w:ascii="Arial" w:hAnsi="Arial" w:cs="Arial"/>
          </w:rPr>
          <w:t>https://www.tacr.cz/dokums_raw/novinky/Prezentace_k_semin%C3%A1%C5%99i_CK.pdf</w:t>
        </w:r>
      </w:hyperlink>
    </w:p>
    <w:p w14:paraId="7E415FDF" w14:textId="500FD9F7" w:rsidR="00782F37" w:rsidRPr="00FC0F53" w:rsidRDefault="00FC0F53" w:rsidP="00FC0F53">
      <w:pPr>
        <w:pStyle w:val="Textpoznpodarou"/>
        <w:tabs>
          <w:tab w:val="left" w:pos="7920"/>
        </w:tabs>
        <w:rPr>
          <w:rFonts w:ascii="Arial" w:hAnsi="Arial" w:cs="Arial"/>
        </w:rPr>
      </w:pPr>
      <w:r w:rsidRPr="00FC0F53">
        <w:rPr>
          <w:rFonts w:ascii="Arial" w:hAnsi="Arial" w:cs="Arial"/>
        </w:rP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0E11"/>
    <w:multiLevelType w:val="multilevel"/>
    <w:tmpl w:val="A6826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C58A1"/>
    <w:multiLevelType w:val="hybridMultilevel"/>
    <w:tmpl w:val="46FCC1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261F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7C210B"/>
    <w:multiLevelType w:val="hybridMultilevel"/>
    <w:tmpl w:val="A2947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E6629"/>
    <w:multiLevelType w:val="hybridMultilevel"/>
    <w:tmpl w:val="1FCE757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A64E2"/>
    <w:multiLevelType w:val="hybridMultilevel"/>
    <w:tmpl w:val="E1CCF0D6"/>
    <w:lvl w:ilvl="0" w:tplc="38184F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77AD3"/>
    <w:multiLevelType w:val="multilevel"/>
    <w:tmpl w:val="ABDA4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2A2F03"/>
    <w:multiLevelType w:val="hybridMultilevel"/>
    <w:tmpl w:val="8EA828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FD7409"/>
    <w:multiLevelType w:val="hybridMultilevel"/>
    <w:tmpl w:val="38E8A77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B14E12"/>
    <w:multiLevelType w:val="hybridMultilevel"/>
    <w:tmpl w:val="78421E9A"/>
    <w:lvl w:ilvl="0" w:tplc="38184F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DB4"/>
    <w:rsid w:val="00023AA9"/>
    <w:rsid w:val="00032FE7"/>
    <w:rsid w:val="000704BE"/>
    <w:rsid w:val="000C4965"/>
    <w:rsid w:val="0010175F"/>
    <w:rsid w:val="00111773"/>
    <w:rsid w:val="00133856"/>
    <w:rsid w:val="00144088"/>
    <w:rsid w:val="0018041F"/>
    <w:rsid w:val="002E1546"/>
    <w:rsid w:val="00330DA1"/>
    <w:rsid w:val="004121E6"/>
    <w:rsid w:val="004608EB"/>
    <w:rsid w:val="00471FF1"/>
    <w:rsid w:val="00483C3F"/>
    <w:rsid w:val="00486A22"/>
    <w:rsid w:val="00495B10"/>
    <w:rsid w:val="004B50E6"/>
    <w:rsid w:val="004E1C9E"/>
    <w:rsid w:val="00527DB4"/>
    <w:rsid w:val="005530FE"/>
    <w:rsid w:val="005F4632"/>
    <w:rsid w:val="006D07DA"/>
    <w:rsid w:val="00782F37"/>
    <w:rsid w:val="008019E8"/>
    <w:rsid w:val="009558C7"/>
    <w:rsid w:val="009762FE"/>
    <w:rsid w:val="009E732F"/>
    <w:rsid w:val="00A0476D"/>
    <w:rsid w:val="00A07DD2"/>
    <w:rsid w:val="00A5053A"/>
    <w:rsid w:val="00A60778"/>
    <w:rsid w:val="00A93105"/>
    <w:rsid w:val="00B11C92"/>
    <w:rsid w:val="00B42B2C"/>
    <w:rsid w:val="00B90FA9"/>
    <w:rsid w:val="00BB35A2"/>
    <w:rsid w:val="00BC5877"/>
    <w:rsid w:val="00CC2CCE"/>
    <w:rsid w:val="00D367C2"/>
    <w:rsid w:val="00DC5489"/>
    <w:rsid w:val="00DE107D"/>
    <w:rsid w:val="00E177C1"/>
    <w:rsid w:val="00E65186"/>
    <w:rsid w:val="00E87DF2"/>
    <w:rsid w:val="00EB6E4D"/>
    <w:rsid w:val="00FC0F53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06FBA"/>
  <w15:docId w15:val="{DAAD81A7-B81C-4B94-8A63-9C7AC9ED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121E6"/>
    <w:pPr>
      <w:keepNext/>
      <w:keepLines/>
      <w:numPr>
        <w:numId w:val="8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121E6"/>
    <w:pPr>
      <w:keepNext/>
      <w:keepLines/>
      <w:numPr>
        <w:ilvl w:val="1"/>
        <w:numId w:val="8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87DF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87DF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87DF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87DF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87DF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87DF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87DF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27DB4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4121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4121E6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4121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Znakapoznpodarou">
    <w:name w:val="footnote reference"/>
    <w:basedOn w:val="Standardnpsmoodstavce"/>
    <w:uiPriority w:val="99"/>
    <w:rsid w:val="00032FE7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82F3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F37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5A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B35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35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35A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35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35A2"/>
    <w:rPr>
      <w:b/>
      <w:bCs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E87DF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87D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87DF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87DF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87DF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87DF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87DF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87DF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87DF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cr.cz/dokums_raw/novinky/Prezentace_k_semin%C3%A1%C5%99i_CK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FC09D-418D-4CB9-832F-1E2F6C066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961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6</cp:revision>
  <dcterms:created xsi:type="dcterms:W3CDTF">2021-09-21T09:09:00Z</dcterms:created>
  <dcterms:modified xsi:type="dcterms:W3CDTF">2021-10-12T14:29:00Z</dcterms:modified>
</cp:coreProperties>
</file>