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1B04F4">
        <w:trPr>
          <w:trHeight w:val="1388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7CC2" w:rsidRPr="00157CC2" w:rsidRDefault="00157CC2" w:rsidP="00157CC2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57CC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Mimořádný bod k Ukrajině </w:t>
            </w:r>
          </w:p>
          <w:p w:rsidR="009B50DD" w:rsidRDefault="009B50DD" w:rsidP="009B50DD">
            <w:pPr>
              <w:pStyle w:val="Odstavecseseznamem"/>
              <w:numPr>
                <w:ilvl w:val="0"/>
                <w:numId w:val="35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</w:t>
            </w:r>
            <w:bookmarkStart w:id="0" w:name="_GoBack"/>
            <w:bookmarkEnd w:id="0"/>
            <w:r w:rsidRPr="009B50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yjádření Národní rady Ukrajiny pro vědu a technologie</w:t>
            </w:r>
          </w:p>
          <w:p w:rsidR="008B203A" w:rsidRPr="008B203A" w:rsidRDefault="008B203A" w:rsidP="008B203A">
            <w:pPr>
              <w:pStyle w:val="Odstavecseseznamem"/>
              <w:numPr>
                <w:ilvl w:val="0"/>
                <w:numId w:val="35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MŠMT prezentace dr. Velčov</w:t>
            </w:r>
            <w:r w:rsidR="007B1AC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kého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E4635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46352">
              <w:rPr>
                <w:rFonts w:ascii="Arial" w:hAnsi="Arial" w:cs="Arial"/>
                <w:b/>
                <w:color w:val="0070C0"/>
                <w:sz w:val="28"/>
                <w:szCs w:val="28"/>
              </w:rPr>
              <w:t>77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14AC4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14AC4" w:rsidRPr="00014AC4" w:rsidRDefault="00014AC4" w:rsidP="00E46352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bCs/>
                <w:i/>
                <w:sz w:val="22"/>
                <w:szCs w:val="22"/>
              </w:rPr>
              <w:t>Langšádlová</w:t>
            </w:r>
            <w:proofErr w:type="spellEnd"/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014AC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014AC4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14AC4">
              <w:rPr>
                <w:rFonts w:ascii="Arial" w:hAnsi="Arial" w:cs="Arial"/>
                <w:i/>
                <w:sz w:val="22"/>
                <w:szCs w:val="22"/>
              </w:rPr>
              <w:t>23</w:t>
            </w:r>
            <w:r w:rsidR="00CB4C3A">
              <w:rPr>
                <w:rFonts w:ascii="Arial" w:hAnsi="Arial" w:cs="Arial"/>
                <w:i/>
                <w:sz w:val="22"/>
                <w:szCs w:val="22"/>
              </w:rPr>
              <w:t>. března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E46352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B459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309C3" w:rsidRDefault="00D309C3" w:rsidP="00157CC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 a)</w:t>
            </w:r>
          </w:p>
          <w:p w:rsidR="00157CC2" w:rsidRDefault="00157CC2" w:rsidP="00157CC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 xml:space="preserve">Odboru koordinace vědy, vývoje a inovací bylo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dne </w:t>
            </w:r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>21. března 2022 prostřednictvím německé Rady pro výzkum (</w:t>
            </w:r>
            <w:proofErr w:type="spellStart"/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>Wissenschaftsrat</w:t>
            </w:r>
            <w:proofErr w:type="spellEnd"/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>) doručeno vyjádření 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árodní rady Ukrajiny pro vědu a </w:t>
            </w:r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>technologie k ruské invazi na Ukrajinu. Němečtí kolegové by uvítali stanoviska dalších zemí k tomuto tématu.</w:t>
            </w:r>
          </w:p>
          <w:p w:rsidR="00157CC2" w:rsidRDefault="00157CC2" w:rsidP="00157CC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 </w:t>
            </w:r>
            <w:r w:rsidRPr="00CF21EB">
              <w:rPr>
                <w:rFonts w:ascii="Arial" w:hAnsi="Arial" w:cs="Arial"/>
                <w:color w:val="000000"/>
                <w:sz w:val="22"/>
                <w:szCs w:val="22"/>
              </w:rPr>
              <w:t xml:space="preserve">Prohlášení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mimo jiné píše, že v</w:t>
            </w:r>
            <w:r w:rsidRPr="00CF21EB">
              <w:rPr>
                <w:rFonts w:ascii="Arial" w:hAnsi="Arial" w:cs="Arial"/>
                <w:color w:val="000000"/>
                <w:sz w:val="22"/>
                <w:szCs w:val="22"/>
              </w:rPr>
              <w:t xml:space="preserve"> současném světě js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 hlavní komoditou informace a </w:t>
            </w:r>
            <w:r w:rsidRPr="00CF21EB">
              <w:rPr>
                <w:rFonts w:ascii="Arial" w:hAnsi="Arial" w:cs="Arial"/>
                <w:color w:val="000000"/>
                <w:sz w:val="22"/>
                <w:szCs w:val="22"/>
              </w:rPr>
              <w:t>technologické know-how. Vojenský průmysl je úzce propo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jen s pokrokem v oblasti vědy a </w:t>
            </w:r>
            <w:r w:rsidRPr="00CF21EB">
              <w:rPr>
                <w:rFonts w:ascii="Arial" w:hAnsi="Arial" w:cs="Arial"/>
                <w:color w:val="000000"/>
                <w:sz w:val="22"/>
                <w:szCs w:val="22"/>
              </w:rPr>
              <w:t>technologií. Z tohoto důvodu je třeba izolovat Rusko ve vědecko-technologické oblasti. Prohlášení podporuje iniciativy na pomoc ukrajinským vědcům. Je však třeba zabránit odlivu mozků a podporovat i vědce, kteří zůstali na Ukrajině a pokračují ve své práci. Je tedy třeba podpořit mezinárodní spolupráci mezi „Západními“ (evropskými) a ukrajinským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 institucemi v oblasti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D309C3" w:rsidRDefault="00D309C3" w:rsidP="00157CC2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309C3" w:rsidRDefault="00D309C3" w:rsidP="00157CC2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 b)</w:t>
            </w:r>
          </w:p>
          <w:p w:rsidR="00157CC2" w:rsidRDefault="00EE51B4" w:rsidP="00157CC2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="00157CC2" w:rsidRPr="00CA5562">
              <w:rPr>
                <w:rFonts w:ascii="Arial" w:hAnsi="Arial" w:cs="Arial"/>
                <w:color w:val="000000"/>
                <w:sz w:val="22"/>
                <w:szCs w:val="22"/>
              </w:rPr>
              <w:t xml:space="preserve">áměstek ministra školství, mládeže a tělovýchovy </w:t>
            </w:r>
            <w:r w:rsidR="00157CC2">
              <w:rPr>
                <w:rFonts w:ascii="Arial" w:hAnsi="Arial" w:cs="Arial"/>
                <w:color w:val="000000"/>
                <w:sz w:val="22"/>
                <w:szCs w:val="22"/>
              </w:rPr>
              <w:t xml:space="preserve">dr. Velčovský </w:t>
            </w:r>
            <w:r w:rsidR="00157CC2" w:rsidRPr="00CA5562">
              <w:rPr>
                <w:rFonts w:ascii="Arial" w:hAnsi="Arial" w:cs="Arial"/>
                <w:color w:val="000000"/>
                <w:sz w:val="22"/>
                <w:szCs w:val="22"/>
              </w:rPr>
              <w:t>navrhl, že seznámí Radu s aktivitami MŠMT v souvislosti s konfliktem na Ukrajině.</w:t>
            </w:r>
            <w:r w:rsidR="00157CC2">
              <w:rPr>
                <w:rFonts w:ascii="Arial" w:hAnsi="Arial" w:cs="Arial"/>
                <w:color w:val="000000"/>
                <w:sz w:val="22"/>
                <w:szCs w:val="22"/>
              </w:rPr>
              <w:t xml:space="preserve"> Obdobnou prezentaci přednesl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 </w:t>
            </w:r>
            <w:r w:rsidR="00157CC2" w:rsidRPr="00450CCB">
              <w:rPr>
                <w:rFonts w:ascii="Arial" w:hAnsi="Arial" w:cs="Arial"/>
                <w:color w:val="000000"/>
                <w:sz w:val="22"/>
                <w:szCs w:val="22"/>
              </w:rPr>
              <w:t xml:space="preserve">úterý 15. března 2022 </w:t>
            </w:r>
            <w:r w:rsidR="00157CC2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157CC2" w:rsidRPr="00450CCB">
              <w:rPr>
                <w:rFonts w:ascii="Arial" w:hAnsi="Arial" w:cs="Arial"/>
                <w:color w:val="000000"/>
                <w:sz w:val="22"/>
                <w:szCs w:val="22"/>
              </w:rPr>
              <w:t xml:space="preserve"> Evropské</w:t>
            </w:r>
            <w:r w:rsidR="00157CC2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157CC2" w:rsidRPr="00450CCB">
              <w:rPr>
                <w:rFonts w:ascii="Arial" w:hAnsi="Arial" w:cs="Arial"/>
                <w:color w:val="000000"/>
                <w:sz w:val="22"/>
                <w:szCs w:val="22"/>
              </w:rPr>
              <w:t xml:space="preserve"> parlamentu, konkrétně výboru CULT. D</w:t>
            </w:r>
            <w:r w:rsidR="00157CC2">
              <w:rPr>
                <w:rFonts w:ascii="Arial" w:hAnsi="Arial" w:cs="Arial"/>
                <w:color w:val="000000"/>
                <w:sz w:val="22"/>
                <w:szCs w:val="22"/>
              </w:rPr>
              <w:t>r. </w:t>
            </w:r>
            <w:r w:rsidR="00157CC2" w:rsidRPr="00450CCB">
              <w:rPr>
                <w:rFonts w:ascii="Arial" w:hAnsi="Arial" w:cs="Arial"/>
                <w:color w:val="000000"/>
                <w:sz w:val="22"/>
                <w:szCs w:val="22"/>
              </w:rPr>
              <w:t>Velčovský představil, jak byla přijímána opatření den za dnem v reakci na velmi bouřlivý vývoj v oblasti regionálního školství, vysokého školství a výzkumu. Poslanci Evropského parlamentu vysoce ocenili rychlost a efektivnost, s jakou Česká republika reagovala. Jednalo se o jedinečný úspěch MŠMT, že mohlo na tomto výboru vystoupit a být pro ostatní členské státy příkladem.</w:t>
            </w:r>
          </w:p>
          <w:p w:rsidR="006A2327" w:rsidRPr="00201EA8" w:rsidRDefault="006A2327" w:rsidP="0012122A">
            <w:pPr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74961" w:rsidRPr="00BA7708" w:rsidRDefault="00BA7708" w:rsidP="00BA7708">
            <w:pPr>
              <w:pStyle w:val="Odstavecseseznamem"/>
              <w:numPr>
                <w:ilvl w:val="0"/>
                <w:numId w:val="27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Statement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by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Scientific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Committee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National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Council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Ukraine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od Science and Technology </w:t>
            </w:r>
            <w:proofErr w:type="spellStart"/>
            <w:r w:rsidRPr="00BA7708">
              <w:rPr>
                <w:rFonts w:ascii="Arial" w:hAnsi="Arial" w:cs="Arial"/>
                <w:sz w:val="22"/>
                <w:szCs w:val="22"/>
              </w:rPr>
              <w:t>Development</w:t>
            </w:r>
            <w:proofErr w:type="spellEnd"/>
            <w:r w:rsidRPr="00BA770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7708" w:rsidRPr="00774961" w:rsidRDefault="00BA7708" w:rsidP="00BA7708">
            <w:pPr>
              <w:pStyle w:val="Odstavecseseznamem"/>
              <w:numPr>
                <w:ilvl w:val="0"/>
                <w:numId w:val="27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Prezentace MŠMT dr. Velčovský</w:t>
            </w:r>
          </w:p>
        </w:tc>
      </w:tr>
      <w:tr w:rsidR="008F77F6" w:rsidRPr="00DE2BC0" w:rsidTr="00902448">
        <w:trPr>
          <w:trHeight w:val="82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BA7708" w:rsidRDefault="00BA7708" w:rsidP="00BA7708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CC14A3" w:rsidRDefault="00CC14A3" w:rsidP="00CC14A3">
            <w:pPr>
              <w:numPr>
                <w:ilvl w:val="0"/>
                <w:numId w:val="33"/>
              </w:numPr>
              <w:tabs>
                <w:tab w:val="left" w:pos="9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2BA4">
              <w:rPr>
                <w:rFonts w:ascii="Arial" w:hAnsi="Arial" w:cs="Arial"/>
                <w:sz w:val="22"/>
                <w:szCs w:val="22"/>
              </w:rPr>
              <w:t>bere</w:t>
            </w:r>
            <w:proofErr w:type="gramEnd"/>
            <w:r w:rsidRPr="009C2BA4">
              <w:rPr>
                <w:rFonts w:ascii="Arial" w:hAnsi="Arial" w:cs="Arial"/>
                <w:sz w:val="22"/>
                <w:szCs w:val="22"/>
              </w:rPr>
              <w:t xml:space="preserve"> na vědomí 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Statement</w:t>
            </w:r>
            <w:proofErr w:type="spellEnd"/>
            <w:r w:rsidRPr="009C2B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9C2BA4">
              <w:rPr>
                <w:rFonts w:ascii="Arial" w:hAnsi="Arial" w:cs="Arial"/>
                <w:sz w:val="22"/>
                <w:szCs w:val="22"/>
              </w:rPr>
              <w:t>by</w:t>
            </w:r>
            <w:proofErr w:type="gramEnd"/>
            <w:r w:rsidRPr="009C2B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9C2B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Scientific</w:t>
            </w:r>
            <w:proofErr w:type="spellEnd"/>
            <w:r w:rsidRPr="009C2BA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Commi</w:t>
            </w:r>
            <w:r>
              <w:rPr>
                <w:rFonts w:ascii="Arial" w:hAnsi="Arial" w:cs="Arial"/>
                <w:sz w:val="22"/>
                <w:szCs w:val="22"/>
              </w:rPr>
              <w:t>ttee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National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Council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Ukraine</w:t>
            </w:r>
            <w:proofErr w:type="spellEnd"/>
            <w:r w:rsidRPr="009C2BA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on</w:t>
            </w:r>
            <w:r w:rsidRPr="009C2BA4">
              <w:rPr>
                <w:rFonts w:ascii="Arial" w:hAnsi="Arial" w:cs="Arial"/>
                <w:sz w:val="22"/>
                <w:szCs w:val="22"/>
              </w:rPr>
              <w:t xml:space="preserve"> Science and Technology </w:t>
            </w:r>
            <w:proofErr w:type="spellStart"/>
            <w:r w:rsidRPr="009C2BA4">
              <w:rPr>
                <w:rFonts w:ascii="Arial" w:hAnsi="Arial" w:cs="Arial"/>
                <w:sz w:val="22"/>
                <w:szCs w:val="22"/>
              </w:rPr>
              <w:t>Development</w:t>
            </w:r>
            <w:proofErr w:type="spellEnd"/>
            <w:r w:rsidRPr="009C2BA4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C14A3" w:rsidRPr="009C2BA4" w:rsidRDefault="00CC14A3" w:rsidP="00CC14A3">
            <w:pPr>
              <w:numPr>
                <w:ilvl w:val="0"/>
                <w:numId w:val="33"/>
              </w:numPr>
              <w:tabs>
                <w:tab w:val="left" w:pos="9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ukládá prvnímu místopředsedovi Rady dr. Baranovi a místopředsedům Rady prof. Maříkovi a 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aby připravili návrh odpovědi německé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Wissenschaftsrat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 prohlášení Národní rady Ukrajiny </w:t>
            </w:r>
            <w:r w:rsidRPr="00CA5562">
              <w:rPr>
                <w:rFonts w:ascii="Arial" w:hAnsi="Arial" w:cs="Arial"/>
                <w:color w:val="000000"/>
                <w:sz w:val="22"/>
                <w:szCs w:val="22"/>
              </w:rPr>
              <w:t>pro vědu a technologie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C14A3" w:rsidRPr="009C2BA4" w:rsidRDefault="00CC14A3" w:rsidP="00CC14A3">
            <w:pPr>
              <w:numPr>
                <w:ilvl w:val="0"/>
                <w:numId w:val="33"/>
              </w:numPr>
              <w:tabs>
                <w:tab w:val="left" w:pos="9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2BA4">
              <w:rPr>
                <w:rFonts w:ascii="Arial" w:hAnsi="Arial" w:cs="Arial"/>
                <w:sz w:val="22"/>
                <w:szCs w:val="22"/>
              </w:rPr>
              <w:lastRenderedPageBreak/>
              <w:t>oceňuje a podporuje aktivity Ministerstva školství, mládeže a tělovýchovy na podporu ukrajinských vědců a vědkyň,</w:t>
            </w:r>
          </w:p>
          <w:p w:rsidR="00DD2861" w:rsidRPr="00CC14A3" w:rsidRDefault="00CC14A3" w:rsidP="00CC14A3">
            <w:pPr>
              <w:numPr>
                <w:ilvl w:val="0"/>
                <w:numId w:val="33"/>
              </w:numPr>
              <w:tabs>
                <w:tab w:val="left" w:pos="9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2BA4">
              <w:rPr>
                <w:rFonts w:ascii="Arial" w:hAnsi="Arial" w:cs="Arial"/>
                <w:sz w:val="22"/>
                <w:szCs w:val="22"/>
              </w:rPr>
              <w:t xml:space="preserve">ukládá prvnímu místopředsedovi Rady dr. Baranovi, aby informoval Radu pro vědu Spolkové republiky Německo o postoji Rady pro výzkum, vývoj a inovace a aktivitách Ministerstva školství, mládeže a tělovýchovy </w:t>
            </w:r>
            <w:r>
              <w:rPr>
                <w:rFonts w:ascii="Arial" w:hAnsi="Arial" w:cs="Arial"/>
                <w:sz w:val="22"/>
                <w:szCs w:val="22"/>
              </w:rPr>
              <w:t>na podporu ukrajinských vědců a </w:t>
            </w:r>
            <w:r w:rsidRPr="009C2BA4">
              <w:rPr>
                <w:rFonts w:ascii="Arial" w:hAnsi="Arial" w:cs="Arial"/>
                <w:sz w:val="22"/>
                <w:szCs w:val="22"/>
              </w:rPr>
              <w:t>vědkyň.“.</w:t>
            </w:r>
          </w:p>
        </w:tc>
      </w:tr>
      <w:tr w:rsidR="00F81B53" w:rsidRPr="00DE2BC0" w:rsidTr="00F81B53">
        <w:trPr>
          <w:trHeight w:val="1244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lastRenderedPageBreak/>
              <w:t>Provede</w:t>
            </w:r>
          </w:p>
          <w:p w:rsidR="00902448" w:rsidRDefault="00902448" w:rsidP="004F02D0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Předsednictvo Rady pro výzkum, vývoj a inovace</w:t>
            </w:r>
          </w:p>
          <w:p w:rsidR="00F81B53" w:rsidRPr="00F81B53" w:rsidRDefault="008B203A" w:rsidP="004F02D0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F43280">
              <w:rPr>
                <w:rFonts w:ascii="Arial" w:hAnsi="Arial" w:cs="Arial"/>
              </w:rPr>
              <w:t>Sekce pro vědu, výzkum a inovace</w:t>
            </w:r>
          </w:p>
        </w:tc>
      </w:tr>
    </w:tbl>
    <w:p w:rsidR="00F86D54" w:rsidRDefault="009B50DD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5FD" w:rsidRDefault="00DC35FD" w:rsidP="008F77F6">
      <w:r>
        <w:separator/>
      </w:r>
    </w:p>
  </w:endnote>
  <w:endnote w:type="continuationSeparator" w:id="0">
    <w:p w:rsidR="00DC35FD" w:rsidRDefault="00DC35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5FD" w:rsidRDefault="00DC35FD" w:rsidP="008F77F6">
      <w:r>
        <w:separator/>
      </w:r>
    </w:p>
  </w:footnote>
  <w:footnote w:type="continuationSeparator" w:id="0">
    <w:p w:rsidR="00DC35FD" w:rsidRDefault="00DC35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0D77"/>
    <w:multiLevelType w:val="hybridMultilevel"/>
    <w:tmpl w:val="E7F40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1C7962"/>
    <w:multiLevelType w:val="hybridMultilevel"/>
    <w:tmpl w:val="A3D25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A497F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4"/>
  </w:num>
  <w:num w:numId="5">
    <w:abstractNumId w:val="17"/>
  </w:num>
  <w:num w:numId="6">
    <w:abstractNumId w:val="6"/>
  </w:num>
  <w:num w:numId="7">
    <w:abstractNumId w:val="21"/>
  </w:num>
  <w:num w:numId="8">
    <w:abstractNumId w:val="15"/>
  </w:num>
  <w:num w:numId="9">
    <w:abstractNumId w:val="22"/>
  </w:num>
  <w:num w:numId="10">
    <w:abstractNumId w:val="11"/>
  </w:num>
  <w:num w:numId="11">
    <w:abstractNumId w:val="27"/>
  </w:num>
  <w:num w:numId="12">
    <w:abstractNumId w:val="29"/>
  </w:num>
  <w:num w:numId="13">
    <w:abstractNumId w:val="26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31"/>
  </w:num>
  <w:num w:numId="20">
    <w:abstractNumId w:val="24"/>
  </w:num>
  <w:num w:numId="21">
    <w:abstractNumId w:val="9"/>
  </w:num>
  <w:num w:numId="22">
    <w:abstractNumId w:val="23"/>
  </w:num>
  <w:num w:numId="23">
    <w:abstractNumId w:val="25"/>
  </w:num>
  <w:num w:numId="24">
    <w:abstractNumId w:val="16"/>
  </w:num>
  <w:num w:numId="25">
    <w:abstractNumId w:val="28"/>
  </w:num>
  <w:num w:numId="26">
    <w:abstractNumId w:val="12"/>
  </w:num>
  <w:num w:numId="27">
    <w:abstractNumId w:val="1"/>
  </w:num>
  <w:num w:numId="28">
    <w:abstractNumId w:val="2"/>
  </w:num>
  <w:num w:numId="29">
    <w:abstractNumId w:val="4"/>
  </w:num>
  <w:num w:numId="30">
    <w:abstractNumId w:val="13"/>
  </w:num>
  <w:num w:numId="31">
    <w:abstractNumId w:val="18"/>
  </w:num>
  <w:num w:numId="32">
    <w:abstractNumId w:val="30"/>
  </w:num>
  <w:num w:numId="33">
    <w:abstractNumId w:val="20"/>
  </w:num>
  <w:num w:numId="34">
    <w:abstractNumId w:val="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5A91"/>
    <w:rsid w:val="00014AC4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037FB"/>
    <w:rsid w:val="001112D8"/>
    <w:rsid w:val="00113915"/>
    <w:rsid w:val="00115DD5"/>
    <w:rsid w:val="0012122A"/>
    <w:rsid w:val="00121AF3"/>
    <w:rsid w:val="00127410"/>
    <w:rsid w:val="00131CD3"/>
    <w:rsid w:val="00141492"/>
    <w:rsid w:val="001522BB"/>
    <w:rsid w:val="00154AA2"/>
    <w:rsid w:val="00157CC2"/>
    <w:rsid w:val="0017784E"/>
    <w:rsid w:val="001829AF"/>
    <w:rsid w:val="001A1063"/>
    <w:rsid w:val="001A307E"/>
    <w:rsid w:val="001B04F4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65D7D"/>
    <w:rsid w:val="002722AF"/>
    <w:rsid w:val="002728BB"/>
    <w:rsid w:val="0027442F"/>
    <w:rsid w:val="00275958"/>
    <w:rsid w:val="002951E1"/>
    <w:rsid w:val="002A0B0E"/>
    <w:rsid w:val="002A18DA"/>
    <w:rsid w:val="002A238D"/>
    <w:rsid w:val="002A65B6"/>
    <w:rsid w:val="002A77A5"/>
    <w:rsid w:val="002B4C9D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61212"/>
    <w:rsid w:val="00373DE7"/>
    <w:rsid w:val="00376D0F"/>
    <w:rsid w:val="00380040"/>
    <w:rsid w:val="00386CBE"/>
    <w:rsid w:val="00387B05"/>
    <w:rsid w:val="0039575B"/>
    <w:rsid w:val="003B1822"/>
    <w:rsid w:val="003B26EE"/>
    <w:rsid w:val="003C0F31"/>
    <w:rsid w:val="003C1580"/>
    <w:rsid w:val="003C6480"/>
    <w:rsid w:val="003D19B3"/>
    <w:rsid w:val="003D40C2"/>
    <w:rsid w:val="003E11AF"/>
    <w:rsid w:val="003E51D9"/>
    <w:rsid w:val="003E7039"/>
    <w:rsid w:val="003E7754"/>
    <w:rsid w:val="00404D23"/>
    <w:rsid w:val="004061F6"/>
    <w:rsid w:val="004064D0"/>
    <w:rsid w:val="00417BC0"/>
    <w:rsid w:val="00432005"/>
    <w:rsid w:val="00457D6D"/>
    <w:rsid w:val="00461A40"/>
    <w:rsid w:val="00472BCC"/>
    <w:rsid w:val="00494A1F"/>
    <w:rsid w:val="00495E87"/>
    <w:rsid w:val="004972DE"/>
    <w:rsid w:val="004A757F"/>
    <w:rsid w:val="004B2F16"/>
    <w:rsid w:val="004C3552"/>
    <w:rsid w:val="004E013D"/>
    <w:rsid w:val="004F02D0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31BC8"/>
    <w:rsid w:val="00732A32"/>
    <w:rsid w:val="007379A4"/>
    <w:rsid w:val="00746D9F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1AC4"/>
    <w:rsid w:val="007B4EA4"/>
    <w:rsid w:val="007B56E5"/>
    <w:rsid w:val="007B7DF3"/>
    <w:rsid w:val="007C1B83"/>
    <w:rsid w:val="007C208A"/>
    <w:rsid w:val="007D20FF"/>
    <w:rsid w:val="007D7868"/>
    <w:rsid w:val="007F1F37"/>
    <w:rsid w:val="007F3AFC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27380"/>
    <w:rsid w:val="00837D04"/>
    <w:rsid w:val="00854C7A"/>
    <w:rsid w:val="008642EB"/>
    <w:rsid w:val="00871D16"/>
    <w:rsid w:val="008770A0"/>
    <w:rsid w:val="00883CF4"/>
    <w:rsid w:val="008A6A8F"/>
    <w:rsid w:val="008B203A"/>
    <w:rsid w:val="008B7337"/>
    <w:rsid w:val="008C4325"/>
    <w:rsid w:val="008C64C4"/>
    <w:rsid w:val="008C7F2E"/>
    <w:rsid w:val="008F2AFF"/>
    <w:rsid w:val="008F3497"/>
    <w:rsid w:val="008F35D6"/>
    <w:rsid w:val="008F5980"/>
    <w:rsid w:val="008F77F6"/>
    <w:rsid w:val="00900D95"/>
    <w:rsid w:val="00902448"/>
    <w:rsid w:val="00910C7B"/>
    <w:rsid w:val="009227E4"/>
    <w:rsid w:val="00925EA0"/>
    <w:rsid w:val="0093478D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B50DD"/>
    <w:rsid w:val="009C1281"/>
    <w:rsid w:val="009C1F93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71ABB"/>
    <w:rsid w:val="00A83D19"/>
    <w:rsid w:val="00A928A7"/>
    <w:rsid w:val="00A928E9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54FD"/>
    <w:rsid w:val="00BA7708"/>
    <w:rsid w:val="00BB0768"/>
    <w:rsid w:val="00BB420B"/>
    <w:rsid w:val="00BB551D"/>
    <w:rsid w:val="00BD4502"/>
    <w:rsid w:val="00BF1633"/>
    <w:rsid w:val="00C035F6"/>
    <w:rsid w:val="00C20639"/>
    <w:rsid w:val="00C21DC2"/>
    <w:rsid w:val="00C231EF"/>
    <w:rsid w:val="00C4228E"/>
    <w:rsid w:val="00C51585"/>
    <w:rsid w:val="00C51BF6"/>
    <w:rsid w:val="00C577F5"/>
    <w:rsid w:val="00C62D1B"/>
    <w:rsid w:val="00C656C4"/>
    <w:rsid w:val="00C70BB9"/>
    <w:rsid w:val="00C76EEC"/>
    <w:rsid w:val="00C81447"/>
    <w:rsid w:val="00C817BD"/>
    <w:rsid w:val="00CA3D08"/>
    <w:rsid w:val="00CB4C3A"/>
    <w:rsid w:val="00CC13FC"/>
    <w:rsid w:val="00CC14A3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09C3"/>
    <w:rsid w:val="00D35DDA"/>
    <w:rsid w:val="00D50564"/>
    <w:rsid w:val="00D779BD"/>
    <w:rsid w:val="00D85836"/>
    <w:rsid w:val="00D96DE7"/>
    <w:rsid w:val="00DA042B"/>
    <w:rsid w:val="00DB1A95"/>
    <w:rsid w:val="00DB3C64"/>
    <w:rsid w:val="00DC35FD"/>
    <w:rsid w:val="00DC5FE9"/>
    <w:rsid w:val="00DC6CCE"/>
    <w:rsid w:val="00DD2861"/>
    <w:rsid w:val="00DD4323"/>
    <w:rsid w:val="00DD4FF7"/>
    <w:rsid w:val="00DE3AA3"/>
    <w:rsid w:val="00DE47AF"/>
    <w:rsid w:val="00DE6BDF"/>
    <w:rsid w:val="00DF709D"/>
    <w:rsid w:val="00E0075D"/>
    <w:rsid w:val="00E245B6"/>
    <w:rsid w:val="00E3443B"/>
    <w:rsid w:val="00E345E6"/>
    <w:rsid w:val="00E37300"/>
    <w:rsid w:val="00E41678"/>
    <w:rsid w:val="00E46352"/>
    <w:rsid w:val="00E52D50"/>
    <w:rsid w:val="00E55460"/>
    <w:rsid w:val="00E64CA1"/>
    <w:rsid w:val="00E84184"/>
    <w:rsid w:val="00EA21A9"/>
    <w:rsid w:val="00EA63D9"/>
    <w:rsid w:val="00EC047C"/>
    <w:rsid w:val="00EC5543"/>
    <w:rsid w:val="00EC70A1"/>
    <w:rsid w:val="00ED1CDD"/>
    <w:rsid w:val="00ED7158"/>
    <w:rsid w:val="00EE3E85"/>
    <w:rsid w:val="00EE51B4"/>
    <w:rsid w:val="00EF3114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A489B"/>
    <w:rsid w:val="00FA4ADD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839591"/>
  <w15:docId w15:val="{78F84DD5-16C1-46DC-9B25-EB93392B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22654-BD71-4DF3-BE36-4908D63E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Marek Jan</cp:lastModifiedBy>
  <cp:revision>17</cp:revision>
  <cp:lastPrinted>2020-02-20T13:14:00Z</cp:lastPrinted>
  <dcterms:created xsi:type="dcterms:W3CDTF">2022-03-15T16:39:00Z</dcterms:created>
  <dcterms:modified xsi:type="dcterms:W3CDTF">2022-03-23T08:48:00Z</dcterms:modified>
</cp:coreProperties>
</file>