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B057C3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D02B7">
              <w:rPr>
                <w:rFonts w:ascii="Arial" w:hAnsi="Arial" w:cs="Arial"/>
                <w:b/>
                <w:color w:val="0070C0"/>
                <w:sz w:val="26"/>
                <w:szCs w:val="26"/>
              </w:rPr>
              <w:t>Výzva k podávání návrhů kandidátů na 1 členku / člena předsednictva a předsedkyni / předsedu Technologické agentury České republiky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B37F2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37F27">
              <w:rPr>
                <w:rFonts w:ascii="Arial" w:hAnsi="Arial" w:cs="Arial"/>
                <w:b/>
                <w:color w:val="0070C0"/>
                <w:sz w:val="28"/>
                <w:szCs w:val="28"/>
              </w:rPr>
              <w:t>77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B37F2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FB0AB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8C1194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Odbor podpory RVVI,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07.03.2022</w:t>
            </w:r>
            <w:proofErr w:type="gramEnd"/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>Podle § 36a odst. 4, 5 a 6 zákona č. 130/2002 Sb., o podpoře výzkumu, experimentálního vývoje a inovací z veřejných prostředků a o změně některýc</w:t>
            </w:r>
            <w:r>
              <w:rPr>
                <w:rFonts w:ascii="Arial" w:hAnsi="Arial" w:cs="Arial"/>
                <w:sz w:val="22"/>
                <w:szCs w:val="22"/>
              </w:rPr>
              <w:t>h souvisejících zákonů (zákon o </w:t>
            </w:r>
            <w:r w:rsidRPr="0051578A">
              <w:rPr>
                <w:rFonts w:ascii="Arial" w:hAnsi="Arial" w:cs="Arial"/>
                <w:sz w:val="22"/>
                <w:szCs w:val="22"/>
              </w:rPr>
              <w:t>podpoře výzkumu, experimentálního vývoje a inovací), ve znění pozdějších předpi</w:t>
            </w:r>
            <w:r>
              <w:rPr>
                <w:rFonts w:ascii="Arial" w:hAnsi="Arial" w:cs="Arial"/>
                <w:sz w:val="22"/>
                <w:szCs w:val="22"/>
              </w:rPr>
              <w:t>sů, je 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předsednictvo </w:t>
            </w:r>
            <w:r>
              <w:rPr>
                <w:rFonts w:ascii="Arial" w:hAnsi="Arial" w:cs="Arial"/>
                <w:sz w:val="22"/>
                <w:szCs w:val="22"/>
              </w:rPr>
              <w:t>Technologické agentury České republiky (dále jen „TA ČR“)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 výkonným orgánem TA ČR. Má 5 členů včetně předsedkyně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78A">
              <w:rPr>
                <w:rFonts w:ascii="Arial" w:hAnsi="Arial" w:cs="Arial"/>
                <w:sz w:val="22"/>
                <w:szCs w:val="22"/>
              </w:rPr>
              <w:t>předsedy, které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 xml:space="preserve"> návrh Rady pro výzkum, vývoj a inovace (dále jen „Rada“).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578A">
              <w:rPr>
                <w:rFonts w:ascii="Arial" w:hAnsi="Arial" w:cs="Arial"/>
                <w:sz w:val="22"/>
                <w:szCs w:val="22"/>
              </w:rPr>
              <w:t xml:space="preserve">Funkční období je čtyřleté s </w:t>
            </w:r>
            <w:r>
              <w:rPr>
                <w:rFonts w:ascii="Arial" w:hAnsi="Arial" w:cs="Arial"/>
                <w:sz w:val="22"/>
                <w:szCs w:val="22"/>
              </w:rPr>
              <w:t>možností jmenování nejvýše na 2 </w:t>
            </w:r>
            <w:r w:rsidRPr="0051578A">
              <w:rPr>
                <w:rFonts w:ascii="Arial" w:hAnsi="Arial" w:cs="Arial"/>
                <w:sz w:val="22"/>
                <w:szCs w:val="22"/>
              </w:rPr>
              <w:t>období po sobě následující.</w:t>
            </w:r>
            <w:r w:rsidR="00892AD7">
              <w:rPr>
                <w:rFonts w:ascii="Arial" w:hAnsi="Arial" w:cs="Arial"/>
                <w:sz w:val="22"/>
                <w:szCs w:val="22"/>
              </w:rPr>
              <w:t xml:space="preserve"> Funkční období současného předsedy TA ČR končí 25. září 2022.</w:t>
            </w:r>
            <w:bookmarkStart w:id="0" w:name="_GoBack"/>
            <w:bookmarkEnd w:id="0"/>
            <w:r w:rsidRPr="0051578A">
              <w:rPr>
                <w:rFonts w:ascii="Arial" w:hAnsi="Arial" w:cs="Arial"/>
                <w:sz w:val="22"/>
                <w:szCs w:val="22"/>
              </w:rPr>
              <w:t xml:space="preserve"> Předsedkyn</w:t>
            </w:r>
            <w:r>
              <w:rPr>
                <w:rFonts w:ascii="Arial" w:hAnsi="Arial" w:cs="Arial"/>
                <w:sz w:val="22"/>
                <w:szCs w:val="22"/>
              </w:rPr>
              <w:t>i / předsedu TA ČR jmenuje z členek / členů</w:t>
            </w:r>
            <w:r w:rsidRPr="0051578A">
              <w:rPr>
                <w:rFonts w:ascii="Arial" w:hAnsi="Arial" w:cs="Arial"/>
                <w:sz w:val="22"/>
                <w:szCs w:val="22"/>
              </w:rPr>
              <w:t xml:space="preserve"> př</w:t>
            </w:r>
            <w:r>
              <w:rPr>
                <w:rFonts w:ascii="Arial" w:hAnsi="Arial" w:cs="Arial"/>
                <w:sz w:val="22"/>
                <w:szCs w:val="22"/>
              </w:rPr>
              <w:t>edsednictva TA ČR a odvolává na </w:t>
            </w:r>
            <w:r w:rsidRPr="0051578A">
              <w:rPr>
                <w:rFonts w:ascii="Arial" w:hAnsi="Arial" w:cs="Arial"/>
                <w:sz w:val="22"/>
                <w:szCs w:val="22"/>
              </w:rPr>
              <w:t>návrh Rady vláda.</w:t>
            </w:r>
            <w:r w:rsidR="00892A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5DB9">
              <w:rPr>
                <w:rFonts w:ascii="Arial" w:hAnsi="Arial" w:cs="Arial"/>
                <w:sz w:val="22"/>
                <w:szCs w:val="22"/>
                <w:u w:val="single"/>
              </w:rPr>
              <w:t>Současné složení předsednictva TA ČR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 xml:space="preserve">prof. Ing. Petr Konvalinka, CSc., </w:t>
            </w:r>
            <w:proofErr w:type="spellStart"/>
            <w:r w:rsidRPr="005F5D74"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  <w:r w:rsidRPr="005F5D74">
              <w:rPr>
                <w:rFonts w:ascii="Arial" w:hAnsi="Arial" w:cs="Arial"/>
                <w:sz w:val="22"/>
                <w:szCs w:val="22"/>
              </w:rPr>
              <w:t>. – předseda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>Ing. Bc. Kamila Vávrová, Ph.D. – místopředsedkyně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>Ing. Jiří Plešek, CSc.</w:t>
            </w:r>
          </w:p>
          <w:p w:rsidR="00FB0ABA" w:rsidRPr="005F5D74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 xml:space="preserve">RNDr. Jiří </w:t>
            </w:r>
            <w:proofErr w:type="spellStart"/>
            <w:r w:rsidRPr="005F5D74">
              <w:rPr>
                <w:rFonts w:ascii="Arial" w:hAnsi="Arial" w:cs="Arial"/>
                <w:sz w:val="22"/>
                <w:szCs w:val="22"/>
              </w:rPr>
              <w:t>Očadlík</w:t>
            </w:r>
            <w:proofErr w:type="spellEnd"/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F5D74">
              <w:rPr>
                <w:rFonts w:ascii="Arial" w:hAnsi="Arial" w:cs="Arial"/>
                <w:sz w:val="22"/>
                <w:szCs w:val="22"/>
              </w:rPr>
              <w:t xml:space="preserve">doc. PhDr. Matúš </w:t>
            </w:r>
            <w:proofErr w:type="spellStart"/>
            <w:r w:rsidRPr="005F5D74">
              <w:rPr>
                <w:rFonts w:ascii="Arial" w:hAnsi="Arial" w:cs="Arial"/>
                <w:sz w:val="22"/>
                <w:szCs w:val="22"/>
              </w:rPr>
              <w:t>Šucha</w:t>
            </w:r>
            <w:proofErr w:type="spellEnd"/>
            <w:r w:rsidRPr="005F5D74">
              <w:rPr>
                <w:rFonts w:ascii="Arial" w:hAnsi="Arial" w:cs="Arial"/>
                <w:sz w:val="22"/>
                <w:szCs w:val="22"/>
              </w:rPr>
              <w:t>, Ph.D.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0F95">
              <w:rPr>
                <w:rFonts w:ascii="Arial" w:hAnsi="Arial" w:cs="Arial"/>
                <w:sz w:val="22"/>
                <w:szCs w:val="22"/>
              </w:rPr>
              <w:t xml:space="preserve">Ke dni </w:t>
            </w:r>
            <w:r>
              <w:rPr>
                <w:rFonts w:ascii="Arial" w:hAnsi="Arial" w:cs="Arial"/>
                <w:sz w:val="22"/>
                <w:szCs w:val="22"/>
              </w:rPr>
              <w:t>26. září 2022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končí </w:t>
            </w:r>
            <w:r>
              <w:rPr>
                <w:rFonts w:ascii="Arial" w:hAnsi="Arial" w:cs="Arial"/>
                <w:sz w:val="22"/>
                <w:szCs w:val="22"/>
              </w:rPr>
              <w:t xml:space="preserve">v prvním funkčním období člen předsednictva a předseda TA ČR prof. Ing. Petr Konvalinka, CSc.,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Jmenován byl usnesením vlády ze dne 26. září 2018 č. 611 s účinností od 26. září 2018.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 třeba doplnit předsednictvo na zákonem stanovený počet a jmenovat předsedkyni / předsedu TA ČR.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Veřejná výzva 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k podávání návrhů na jmenování </w:t>
            </w:r>
            <w:r>
              <w:rPr>
                <w:rFonts w:ascii="Arial" w:hAnsi="Arial" w:cs="Arial"/>
                <w:sz w:val="22"/>
                <w:szCs w:val="22"/>
              </w:rPr>
              <w:t>1 členku / člena</w:t>
            </w:r>
            <w:r w:rsidRPr="004A0F95">
              <w:rPr>
                <w:rFonts w:ascii="Arial" w:hAnsi="Arial" w:cs="Arial"/>
                <w:sz w:val="22"/>
                <w:szCs w:val="22"/>
              </w:rPr>
              <w:t xml:space="preserve"> předsedn</w:t>
            </w:r>
            <w:r>
              <w:rPr>
                <w:rFonts w:ascii="Arial" w:hAnsi="Arial" w:cs="Arial"/>
                <w:sz w:val="22"/>
                <w:szCs w:val="22"/>
              </w:rPr>
              <w:t>ictva a</w:t>
            </w:r>
            <w:r w:rsidR="0075136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 xml:space="preserve">předsedkyni / předsedu TA ČR bude publikována na webu </w:t>
            </w:r>
            <w:hyperlink r:id="rId7" w:history="1">
              <w:r w:rsidRPr="0032586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s termínem dodání návrhů do 2. května 2022</w:t>
            </w:r>
            <w:r w:rsidRPr="00467EDC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B0ABA" w:rsidRDefault="00FB0ABA" w:rsidP="00FB0AB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84381F">
              <w:rPr>
                <w:rFonts w:ascii="Arial" w:hAnsi="Arial" w:cs="Arial"/>
                <w:sz w:val="22"/>
                <w:szCs w:val="22"/>
              </w:rPr>
              <w:t>pro vědu výzkum, výzkum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osloví stávající členy předsednictva TA ČR, zda mají zájem o výkon funkce předsedkyně / předsedy TA ČR s žádostí o zaslání stručné budoucí koncepce. </w:t>
            </w:r>
          </w:p>
          <w:p w:rsidR="00206A41" w:rsidRPr="00AB734E" w:rsidRDefault="00FB0ABA" w:rsidP="00FB0ABA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Následně Rada na svém zasedání nejpozději v červnu 2022 tajnou volbou vybere a poté navrhne vládě jmenovat 1 členku / člena předsednictva a předsedkyni / předsedu TA ČR.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253B12" w:rsidRDefault="00F87A81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74524">
              <w:rPr>
                <w:rFonts w:ascii="Arial" w:hAnsi="Arial" w:cs="Arial"/>
                <w:bCs/>
                <w:sz w:val="22"/>
                <w:szCs w:val="22"/>
              </w:rPr>
              <w:t>Výzva k podávání návrhů kandidátů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1 členku / člena předsednictva a 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předsedkyni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D74524">
              <w:rPr>
                <w:rFonts w:ascii="Arial" w:hAnsi="Arial" w:cs="Arial"/>
                <w:bCs/>
                <w:sz w:val="22"/>
                <w:szCs w:val="22"/>
              </w:rPr>
              <w:t>předsedu Technologické agentury České republiky</w:t>
            </w:r>
          </w:p>
          <w:p w:rsidR="00253B12" w:rsidRPr="00826B2F" w:rsidRDefault="00253B12" w:rsidP="00253B12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53B12">
              <w:rPr>
                <w:rFonts w:ascii="Arial" w:hAnsi="Arial" w:cs="Arial"/>
                <w:sz w:val="22"/>
                <w:szCs w:val="22"/>
              </w:rPr>
              <w:t>Nominační formulář na členku / člena předsednictva a předsedkyni / předsedu Technologické agentury České republiky</w:t>
            </w:r>
          </w:p>
        </w:tc>
      </w:tr>
      <w:tr w:rsidR="008F77F6" w:rsidRPr="00DE2BC0" w:rsidTr="00123745">
        <w:trPr>
          <w:trHeight w:val="175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0C4A33" w:rsidP="00A64E61">
            <w:pPr>
              <w:spacing w:before="120" w:after="120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0F6B64" w:rsidRDefault="000F6B64" w:rsidP="000F6B6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0F6B64" w:rsidRPr="000F6B64" w:rsidRDefault="000F6B64" w:rsidP="000F6B64">
            <w:pPr>
              <w:pStyle w:val="Odstavecseseznamem1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0F6B64">
              <w:rPr>
                <w:rFonts w:ascii="Arial" w:hAnsi="Arial" w:cs="Arial"/>
              </w:rPr>
              <w:t>schvaluje text výzvy k podávání návrhů kandidátů na 1 členku / člena předsednictva a předsedkyni / předsedu Technologické agentury České republiky,</w:t>
            </w:r>
          </w:p>
          <w:p w:rsidR="00DB7501" w:rsidRPr="00E21A89" w:rsidRDefault="000F6B64" w:rsidP="000F6B64">
            <w:pPr>
              <w:pStyle w:val="Odstavecseseznamem"/>
              <w:numPr>
                <w:ilvl w:val="0"/>
                <w:numId w:val="14"/>
              </w:numPr>
              <w:spacing w:before="120" w:after="24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F6B64">
              <w:rPr>
                <w:rFonts w:ascii="Arial" w:hAnsi="Arial" w:cs="Arial"/>
                <w:sz w:val="22"/>
                <w:szCs w:val="22"/>
              </w:rPr>
              <w:t xml:space="preserve">ukládá Odboru Rady pro výzkum, vývoj a inovace zveřejnit text výzvy na webových stránkách </w:t>
            </w:r>
            <w:hyperlink r:id="rId8" w:history="1">
              <w:r w:rsidRPr="000F6B64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Pr="000F6B6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F5110F" w:rsidRPr="00DE2BC0" w:rsidTr="00E21A89">
        <w:trPr>
          <w:trHeight w:val="96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01738C" w:rsidRDefault="0001738C" w:rsidP="0001738C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7925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F5110F" w:rsidRPr="00CE7925" w:rsidRDefault="003A2896" w:rsidP="001C361E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055F16">
              <w:rPr>
                <w:rFonts w:ascii="Arial" w:hAnsi="Arial" w:cs="Arial"/>
                <w:sz w:val="22"/>
                <w:szCs w:val="22"/>
              </w:rPr>
              <w:t>pro vědu, výzkum a inovace</w:t>
            </w:r>
          </w:p>
        </w:tc>
      </w:tr>
    </w:tbl>
    <w:p w:rsidR="00F86D54" w:rsidRDefault="00825529" w:rsidP="008F77F6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529" w:rsidRDefault="00825529" w:rsidP="008F77F6">
      <w:r>
        <w:separator/>
      </w:r>
    </w:p>
  </w:endnote>
  <w:endnote w:type="continuationSeparator" w:id="0">
    <w:p w:rsidR="00825529" w:rsidRDefault="0082552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529" w:rsidRDefault="00825529" w:rsidP="008F77F6">
      <w:r>
        <w:separator/>
      </w:r>
    </w:p>
  </w:footnote>
  <w:footnote w:type="continuationSeparator" w:id="0">
    <w:p w:rsidR="00825529" w:rsidRDefault="00825529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86584"/>
    <w:rsid w:val="00095B2C"/>
    <w:rsid w:val="000A463E"/>
    <w:rsid w:val="000A7002"/>
    <w:rsid w:val="000B374F"/>
    <w:rsid w:val="000C4A33"/>
    <w:rsid w:val="000D0C8C"/>
    <w:rsid w:val="000D6C28"/>
    <w:rsid w:val="000E553E"/>
    <w:rsid w:val="000F499B"/>
    <w:rsid w:val="000F6B64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C361E"/>
    <w:rsid w:val="001D5092"/>
    <w:rsid w:val="001F03C7"/>
    <w:rsid w:val="00206A41"/>
    <w:rsid w:val="00237006"/>
    <w:rsid w:val="002405C0"/>
    <w:rsid w:val="00242103"/>
    <w:rsid w:val="00253B12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1AB5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34526"/>
    <w:rsid w:val="007358CA"/>
    <w:rsid w:val="00742394"/>
    <w:rsid w:val="0075136E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5529"/>
    <w:rsid w:val="00826B2F"/>
    <w:rsid w:val="00832C6E"/>
    <w:rsid w:val="00834E8A"/>
    <w:rsid w:val="0084381F"/>
    <w:rsid w:val="008451B2"/>
    <w:rsid w:val="00855086"/>
    <w:rsid w:val="00856344"/>
    <w:rsid w:val="00863126"/>
    <w:rsid w:val="008762B1"/>
    <w:rsid w:val="00890541"/>
    <w:rsid w:val="00892AD7"/>
    <w:rsid w:val="008C1194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057C3"/>
    <w:rsid w:val="00B16359"/>
    <w:rsid w:val="00B178A3"/>
    <w:rsid w:val="00B37F27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2FCA"/>
    <w:rsid w:val="00F829B9"/>
    <w:rsid w:val="00F84F17"/>
    <w:rsid w:val="00F87A81"/>
    <w:rsid w:val="00F92E8B"/>
    <w:rsid w:val="00F930CE"/>
    <w:rsid w:val="00FB0ABA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119DA"/>
  <w15:docId w15:val="{307C440F-A9EE-4EBA-9447-CB290277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B0ABA"/>
    <w:rPr>
      <w:color w:val="0000FF" w:themeColor="hyperlink"/>
      <w:u w:val="single"/>
    </w:rPr>
  </w:style>
  <w:style w:type="paragraph" w:customStyle="1" w:styleId="Odstavecseseznamem1">
    <w:name w:val="Odstavec se seznamem1"/>
    <w:basedOn w:val="Normln"/>
    <w:rsid w:val="000F6B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0F6B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Marek Jan</cp:lastModifiedBy>
  <cp:revision>12</cp:revision>
  <cp:lastPrinted>2019-02-07T12:43:00Z</cp:lastPrinted>
  <dcterms:created xsi:type="dcterms:W3CDTF">2022-03-07T15:07:00Z</dcterms:created>
  <dcterms:modified xsi:type="dcterms:W3CDTF">2022-03-16T10:03:00Z</dcterms:modified>
</cp:coreProperties>
</file>