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984B6" w14:textId="77777777" w:rsidR="00907989" w:rsidRDefault="000F1904" w:rsidP="00006792">
      <w:pPr>
        <w:spacing w:after="240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006792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Analýza CEP a RIV</w:t>
      </w:r>
    </w:p>
    <w:p w14:paraId="6133904F" w14:textId="5C7940E4" w:rsidR="000F1904" w:rsidRPr="00006792" w:rsidRDefault="00907989" w:rsidP="00907989">
      <w:pPr>
        <w:pStyle w:val="Podnadpi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bookmarkStart w:id="0" w:name="_GoBack"/>
      <w:bookmarkEnd w:id="0"/>
      <w:r w:rsidR="000F1904" w:rsidRPr="00006792">
        <w:rPr>
          <w:rFonts w:eastAsia="Times New Roman"/>
          <w:lang w:eastAsia="cs-CZ"/>
        </w:rPr>
        <w:t>dentifikace poskytovatelů, řešitelů, aktivit, projektů a výsledků se vztahem k energetice a souvisejícím klimatickým, environmentálním a společenským aspektům</w:t>
      </w:r>
    </w:p>
    <w:p w14:paraId="3DE197CC" w14:textId="4DC8BCA3" w:rsidR="000F1904" w:rsidRDefault="000F1904" w:rsidP="00B1294C">
      <w:pPr>
        <w:jc w:val="both"/>
      </w:pPr>
      <w:r>
        <w:t>Na základě klíčových slov (</w:t>
      </w:r>
      <w:proofErr w:type="spellStart"/>
      <w:r>
        <w:t>energy</w:t>
      </w:r>
      <w:proofErr w:type="spellEnd"/>
      <w:r>
        <w:t xml:space="preserve">, </w:t>
      </w:r>
      <w:proofErr w:type="spellStart"/>
      <w:r>
        <w:t>gas</w:t>
      </w:r>
      <w:proofErr w:type="spellEnd"/>
      <w:r>
        <w:t>,</w:t>
      </w:r>
      <w:r w:rsidR="005F4925">
        <w:t xml:space="preserve"> </w:t>
      </w:r>
      <w:proofErr w:type="spellStart"/>
      <w:r>
        <w:t>solar</w:t>
      </w:r>
      <w:proofErr w:type="spellEnd"/>
      <w:r>
        <w:t xml:space="preserve">, </w:t>
      </w:r>
      <w:proofErr w:type="spellStart"/>
      <w:r>
        <w:t>nuclear</w:t>
      </w:r>
      <w:proofErr w:type="spellEnd"/>
      <w:r>
        <w:t xml:space="preserve">, </w:t>
      </w:r>
      <w:proofErr w:type="spellStart"/>
      <w:r>
        <w:t>environmental</w:t>
      </w:r>
      <w:proofErr w:type="spellEnd"/>
      <w:r>
        <w:t xml:space="preserve">, </w:t>
      </w:r>
      <w:proofErr w:type="spellStart"/>
      <w:r>
        <w:t>climate</w:t>
      </w:r>
      <w:proofErr w:type="spellEnd"/>
      <w:r>
        <w:t xml:space="preserve">, </w:t>
      </w:r>
      <w:proofErr w:type="spellStart"/>
      <w:r>
        <w:t>energetics</w:t>
      </w:r>
      <w:proofErr w:type="spellEnd"/>
      <w:r w:rsidR="00A92A0F">
        <w:t xml:space="preserve"> a</w:t>
      </w:r>
      <w:r w:rsidR="000E454D">
        <w:t> </w:t>
      </w:r>
      <w:r>
        <w:t>elektricity) bylo z </w:t>
      </w:r>
      <w:proofErr w:type="gramStart"/>
      <w:r>
        <w:t>CEP</w:t>
      </w:r>
      <w:proofErr w:type="gramEnd"/>
      <w:r>
        <w:t xml:space="preserve"> </w:t>
      </w:r>
      <w:r w:rsidR="00B53E83">
        <w:t xml:space="preserve">z IS </w:t>
      </w:r>
      <w:proofErr w:type="spellStart"/>
      <w:r w:rsidR="00B53E83">
        <w:t>VaVaI</w:t>
      </w:r>
      <w:proofErr w:type="spellEnd"/>
      <w:r w:rsidR="00B53E83">
        <w:t xml:space="preserve"> </w:t>
      </w:r>
      <w:r>
        <w:t>vyfiltrováno</w:t>
      </w:r>
      <w:r w:rsidR="00FC373A">
        <w:t xml:space="preserve"> 657</w:t>
      </w:r>
      <w:r>
        <w:t xml:space="preserve"> projektů, které byly zahájeny </w:t>
      </w:r>
      <w:r w:rsidR="00FC373A">
        <w:t xml:space="preserve">mezi lety 2018 </w:t>
      </w:r>
      <w:r w:rsidR="00A92A0F">
        <w:t>a</w:t>
      </w:r>
      <w:r w:rsidR="00FC373A">
        <w:t xml:space="preserve"> 2022. </w:t>
      </w:r>
      <w:r w:rsidR="00C75CBA">
        <w:t>Následným subjektivním posouzením názvů a cíl</w:t>
      </w:r>
      <w:r w:rsidR="004A65B7">
        <w:t xml:space="preserve">ů řešení </w:t>
      </w:r>
      <w:r w:rsidR="00C75CBA">
        <w:t xml:space="preserve">projektů byla množina relevantních projektů snížena na </w:t>
      </w:r>
      <w:r w:rsidR="004A65B7" w:rsidRPr="004A65B7">
        <w:rPr>
          <w:b/>
          <w:bCs/>
        </w:rPr>
        <w:t>167</w:t>
      </w:r>
      <w:r w:rsidR="004A65B7">
        <w:t>.</w:t>
      </w:r>
      <w:r w:rsidR="00926305">
        <w:t xml:space="preserve"> </w:t>
      </w:r>
      <w:r w:rsidR="00630FAA">
        <w:t>Seznam těchto projektů je uveden v příloze č. 1 v</w:t>
      </w:r>
      <w:r w:rsidR="00651752">
        <w:t xml:space="preserve">e struktuře </w:t>
      </w:r>
      <w:r w:rsidR="00630FAA">
        <w:t xml:space="preserve">- </w:t>
      </w:r>
      <w:r w:rsidR="00651752">
        <w:t xml:space="preserve">poskytovatel, program, projekt, název, cíle, klíčová slova, zahájení, ukončení, IČO, hlavní příjemce, </w:t>
      </w:r>
      <w:proofErr w:type="spellStart"/>
      <w:r w:rsidR="00651752">
        <w:t>org</w:t>
      </w:r>
      <w:proofErr w:type="spellEnd"/>
      <w:r w:rsidR="00651752">
        <w:t>. jednotka, hlavní řešitel, e-mail a telefon.</w:t>
      </w:r>
      <w:r w:rsidR="002E0472">
        <w:t xml:space="preserve"> Výsledky těchto projektů (</w:t>
      </w:r>
      <w:r w:rsidR="002E0472" w:rsidRPr="00F60463">
        <w:rPr>
          <w:b/>
          <w:bCs/>
        </w:rPr>
        <w:t>1 092</w:t>
      </w:r>
      <w:r w:rsidR="002E0472">
        <w:t>) jsou uvedeny v příloze č. 2.</w:t>
      </w:r>
    </w:p>
    <w:p w14:paraId="76005407" w14:textId="61EBCED1" w:rsidR="00926305" w:rsidRDefault="00926305" w:rsidP="00926305">
      <w:pPr>
        <w:pStyle w:val="Nadpis2"/>
        <w:rPr>
          <w:b/>
          <w:bCs/>
        </w:rPr>
      </w:pPr>
      <w:r w:rsidRPr="00926305">
        <w:rPr>
          <w:b/>
          <w:bCs/>
        </w:rPr>
        <w:t>Poskytovatelé</w:t>
      </w:r>
      <w:r w:rsidR="00B53E83">
        <w:rPr>
          <w:b/>
          <w:bCs/>
        </w:rPr>
        <w:t xml:space="preserve"> podpory</w:t>
      </w:r>
      <w:r w:rsidR="00A92A0F">
        <w:rPr>
          <w:b/>
          <w:bCs/>
        </w:rPr>
        <w:t xml:space="preserve"> na projekty se vztahem k energetice</w:t>
      </w:r>
    </w:p>
    <w:p w14:paraId="48A18016" w14:textId="5A789AEA" w:rsidR="00926305" w:rsidRDefault="00691CA7" w:rsidP="00926305">
      <w:r>
        <w:rPr>
          <w:noProof/>
          <w:lang w:eastAsia="cs-CZ"/>
        </w:rPr>
        <w:drawing>
          <wp:inline distT="0" distB="0" distL="0" distR="0" wp14:anchorId="5FDBE17E" wp14:editId="092972B1">
            <wp:extent cx="5760720" cy="3562350"/>
            <wp:effectExtent l="0" t="0" r="5080" b="0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41DA7A37-0DCC-7C47-B74F-494DDCD4E92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647B4B0" w14:textId="6025DF7A" w:rsidR="000C2B08" w:rsidRDefault="000C2B08">
      <w:r>
        <w:br w:type="page"/>
      </w:r>
    </w:p>
    <w:p w14:paraId="53AD9906" w14:textId="7F8945CB" w:rsidR="000B2BF2" w:rsidRDefault="000B2BF2" w:rsidP="000B2BF2">
      <w:pPr>
        <w:pStyle w:val="Nadpis2"/>
        <w:rPr>
          <w:b/>
          <w:bCs/>
        </w:rPr>
      </w:pPr>
      <w:r w:rsidRPr="00926305">
        <w:rPr>
          <w:b/>
          <w:bCs/>
        </w:rPr>
        <w:lastRenderedPageBreak/>
        <w:t>P</w:t>
      </w:r>
      <w:r>
        <w:rPr>
          <w:b/>
          <w:bCs/>
        </w:rPr>
        <w:t>rogramy</w:t>
      </w:r>
      <w:r w:rsidR="00A92A0F">
        <w:rPr>
          <w:b/>
          <w:bCs/>
        </w:rPr>
        <w:t xml:space="preserve"> s projekty se vztahem k energetice</w:t>
      </w:r>
    </w:p>
    <w:p w14:paraId="7B414538" w14:textId="6B42EB3E" w:rsidR="000B2BF2" w:rsidRPr="000B2BF2" w:rsidRDefault="000B2BF2" w:rsidP="000B2BF2"/>
    <w:tbl>
      <w:tblPr>
        <w:tblW w:w="9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5663"/>
        <w:gridCol w:w="1418"/>
        <w:gridCol w:w="922"/>
      </w:tblGrid>
      <w:tr w:rsidR="00955F99" w:rsidRPr="00955F99" w14:paraId="0289D59B" w14:textId="77777777" w:rsidTr="00C0796F">
        <w:trPr>
          <w:trHeight w:val="6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34AEC3E" w14:textId="77777777" w:rsidR="00955F99" w:rsidRPr="00955F99" w:rsidRDefault="00955F99" w:rsidP="00955F9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Kód programu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C55DA84" w14:textId="77777777" w:rsidR="00955F99" w:rsidRPr="00955F99" w:rsidRDefault="00955F99" w:rsidP="00955F9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Název programu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4ACEB8B" w14:textId="77777777" w:rsidR="00955F99" w:rsidRPr="00955F99" w:rsidRDefault="00955F99" w:rsidP="00955F9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Poskytovatel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8D51B6C" w14:textId="77777777" w:rsidR="00955F99" w:rsidRPr="00955F99" w:rsidRDefault="00955F99" w:rsidP="00955F99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Počet projektů</w:t>
            </w:r>
          </w:p>
        </w:tc>
      </w:tr>
      <w:tr w:rsidR="00955F99" w:rsidRPr="00955F99" w14:paraId="791C98E0" w14:textId="77777777" w:rsidTr="0067247B">
        <w:trPr>
          <w:trHeight w:val="6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CD446D7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TK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6AE9466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Program na podporu aplikovaného výzkumu, experimentálního vývoje a inovací THÉTA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22800C5C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566F047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59</w:t>
            </w:r>
          </w:p>
        </w:tc>
      </w:tr>
      <w:tr w:rsidR="00955F99" w:rsidRPr="00955F99" w14:paraId="5F2D9719" w14:textId="77777777" w:rsidTr="00955F99">
        <w:trPr>
          <w:trHeight w:val="6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B558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EG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E76D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Operační program Podnikání a inovace pro konkurenceschopnost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94778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MPO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9EA3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</w:tr>
      <w:tr w:rsidR="00955F99" w:rsidRPr="00955F99" w14:paraId="39025764" w14:textId="77777777" w:rsidTr="00955F99">
        <w:trPr>
          <w:trHeight w:val="6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89A6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FA7E7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Program veřejných zakázek v aplikovaném výzkumu a inovacích pro potřeby státní správy BETA2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939D5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9664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</w:tr>
      <w:tr w:rsidR="00955F99" w:rsidRPr="00955F99" w14:paraId="23BD91AA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61BC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GA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52AEE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Standardní projekty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F129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GA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7FBE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</w:tr>
      <w:tr w:rsidR="00955F99" w:rsidRPr="00955F99" w14:paraId="3BB954E4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E0FA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FW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8B5D4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TREND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46C24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106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</w:tr>
      <w:tr w:rsidR="00955F99" w:rsidRPr="00955F99" w14:paraId="21DB66C3" w14:textId="77777777" w:rsidTr="00955F99">
        <w:trPr>
          <w:trHeight w:val="6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9421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TH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1A601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Program na podporu aplikovaného výzkumu a experimentálního vývoje EPSILON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A6368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6DF7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</w:tr>
      <w:tr w:rsidR="00955F99" w:rsidRPr="00955F99" w14:paraId="3A1BA0B1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0BFF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LT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2893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INTER-EXCELLENCE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881D1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MŠMT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16C6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</w:tr>
      <w:tr w:rsidR="00955F99" w:rsidRPr="00955F99" w14:paraId="1CB08046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7C51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EF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1D59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Operační program výzkum, vývoj, vzdělávání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8A4B7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MŠMT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E1F6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</w:tr>
      <w:tr w:rsidR="00955F99" w:rsidRPr="00955F99" w14:paraId="7B648A01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B21B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TJ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E83E2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Program na podporu aplikovaného výzkumu ZÉTA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65949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F360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</w:tr>
      <w:tr w:rsidR="00955F99" w:rsidRPr="00955F99" w14:paraId="2FB29DC9" w14:textId="77777777" w:rsidTr="0067247B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B0F4A4A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LM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4A1D185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Projekty velkých infrastruktur pro </w:t>
            </w:r>
            <w:proofErr w:type="spellStart"/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VaVaI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EEFD6F2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MŠMT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215F707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</w:tr>
      <w:tr w:rsidR="00955F99" w:rsidRPr="00955F99" w14:paraId="21F5331D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047A" w14:textId="77777777" w:rsidR="00955F99" w:rsidRPr="0067247B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8B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C211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Evropský metrologický program pro inovace a výzkum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5E8DB" w14:textId="77777777" w:rsidR="00955F99" w:rsidRPr="0067247B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MŠMT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FBDD" w14:textId="77777777" w:rsidR="00955F99" w:rsidRPr="0067247B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67247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</w:tr>
      <w:tr w:rsidR="00955F99" w:rsidRPr="00955F99" w14:paraId="4DB67EA9" w14:textId="77777777" w:rsidTr="00955F99">
        <w:trPr>
          <w:trHeight w:val="6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B39B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8J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51381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Podpora mobility výzkumných pracovníků a pracovnic v rámci mezinárodní spolupráce ve </w:t>
            </w:r>
            <w:proofErr w:type="spellStart"/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VaVaI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A1FAB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MŠMT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BADD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</w:tr>
      <w:tr w:rsidR="00955F99" w:rsidRPr="00955F99" w14:paraId="196B57F2" w14:textId="77777777" w:rsidTr="00955F99">
        <w:trPr>
          <w:trHeight w:val="9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F315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B56BA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Program na podporu aplikovaného společenskovědního a humanitního výzkumu, experimentálního vývoje a inovací ÉTA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AFF33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3B5D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</w:tr>
      <w:tr w:rsidR="00955F99" w:rsidRPr="00955F99" w14:paraId="76EE2005" w14:textId="77777777" w:rsidTr="00955F99">
        <w:trPr>
          <w:trHeight w:val="9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ADBD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TN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08CB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Program na podporu aplikovaného výzkumu, experimentálního vývoje a inovací Národní centra kompetence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D4B7C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9190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</w:tr>
      <w:tr w:rsidR="00955F99" w:rsidRPr="00955F99" w14:paraId="1481093C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506F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GC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D8C78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Mezinárodní projekty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2786A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GA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436A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  <w:tr w:rsidR="00955F99" w:rsidRPr="00955F99" w14:paraId="34A0F208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0077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GX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9B83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Grantové projekty excelence v základním výzkumu EXPRO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CD8F6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GA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568B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  <w:tr w:rsidR="00955F99" w:rsidRPr="00955F99" w14:paraId="3AB5C583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E716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UH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B0A17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Operační program Praha - pól růstu ČR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ED8B0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PRAHA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CAF5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  <w:tr w:rsidR="00955F99" w:rsidRPr="00955F99" w14:paraId="23484894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0861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FX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9709F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The</w:t>
            </w:r>
            <w:proofErr w:type="spellEnd"/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Country </w:t>
            </w:r>
            <w:proofErr w:type="spellStart"/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for</w:t>
            </w:r>
            <w:proofErr w:type="spellEnd"/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the</w:t>
            </w:r>
            <w:proofErr w:type="spellEnd"/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Future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2F26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MPO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7ECD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  <w:tr w:rsidR="00955F99" w:rsidRPr="00955F99" w14:paraId="1AB35475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21E5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8A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216A5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Společná technologická iniciativa ECSEL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BAA94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MŠMT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ECAC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  <w:tr w:rsidR="00955F99" w:rsidRPr="00955F99" w14:paraId="6EB0D089" w14:textId="77777777" w:rsidTr="00955F99">
        <w:trPr>
          <w:trHeight w:val="3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DB67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LL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CE285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ERC CZ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AFBEF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MŠMT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BDCA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  <w:tr w:rsidR="00955F99" w:rsidRPr="00955F99" w14:paraId="21708098" w14:textId="77777777" w:rsidTr="00955F99">
        <w:trPr>
          <w:trHeight w:val="96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1607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CK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2C092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Program na podporu aplikovaného výzkumu, experimentálního vývoje a inovací v oblasti dopravy - DOPRAVA 2020+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5317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8014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  <w:tr w:rsidR="00955F99" w:rsidRPr="00955F99" w14:paraId="49AC02B2" w14:textId="77777777" w:rsidTr="00955F99">
        <w:trPr>
          <w:trHeight w:val="6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0E53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SS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6E75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Program aplikovaného výzkumu, experimentálního vývoje a inovací v oblasti životního prostředí - Prostředí pro život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2BFC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4633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  <w:tr w:rsidR="00955F99" w:rsidRPr="00955F99" w14:paraId="26A98985" w14:textId="77777777" w:rsidTr="00955F99">
        <w:trPr>
          <w:trHeight w:val="64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3D5B" w14:textId="77777777" w:rsidR="00955F99" w:rsidRPr="00955F99" w:rsidRDefault="00955F99" w:rsidP="00955F99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TO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EABF8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Program na podporu aplikovaného výzkumu, experimentálního vývoje a inovací KAPPA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80FC1" w14:textId="77777777" w:rsidR="00955F99" w:rsidRPr="00955F99" w:rsidRDefault="00955F99" w:rsidP="00955F9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TA ČR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1D9B" w14:textId="77777777" w:rsidR="00955F99" w:rsidRPr="00955F99" w:rsidRDefault="00955F99" w:rsidP="00955F9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</w:pPr>
            <w:r w:rsidRPr="00955F9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</w:tr>
    </w:tbl>
    <w:p w14:paraId="59635B2C" w14:textId="0D8961FC" w:rsidR="000C2B08" w:rsidRDefault="000C2B08" w:rsidP="00926305"/>
    <w:p w14:paraId="6A80BFF9" w14:textId="77777777" w:rsidR="000C2B08" w:rsidRDefault="000C2B08">
      <w:r>
        <w:br w:type="page"/>
      </w:r>
    </w:p>
    <w:p w14:paraId="02834DC8" w14:textId="32DE415E" w:rsidR="007B71D8" w:rsidRDefault="007B71D8" w:rsidP="007B71D8">
      <w:pPr>
        <w:pStyle w:val="Nadpis2"/>
        <w:rPr>
          <w:b/>
          <w:bCs/>
        </w:rPr>
      </w:pPr>
      <w:r w:rsidRPr="00926305">
        <w:rPr>
          <w:b/>
          <w:bCs/>
        </w:rPr>
        <w:lastRenderedPageBreak/>
        <w:t>P</w:t>
      </w:r>
      <w:r>
        <w:rPr>
          <w:b/>
          <w:bCs/>
        </w:rPr>
        <w:t>říjemci (dle IČA) s minimálně 2 projekty</w:t>
      </w:r>
      <w:r w:rsidR="00F16BB4">
        <w:rPr>
          <w:b/>
          <w:bCs/>
        </w:rPr>
        <w:t xml:space="preserve"> se vztahem k energetice</w:t>
      </w:r>
    </w:p>
    <w:p w14:paraId="21E09055" w14:textId="77777777" w:rsidR="007B71D8" w:rsidRDefault="007B71D8" w:rsidP="00B1294C">
      <w:pPr>
        <w:pStyle w:val="Nadpis2"/>
        <w:rPr>
          <w:b/>
          <w:bCs/>
        </w:rPr>
      </w:pPr>
    </w:p>
    <w:tbl>
      <w:tblPr>
        <w:tblW w:w="7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0"/>
        <w:gridCol w:w="2080"/>
      </w:tblGrid>
      <w:tr w:rsidR="007B71D8" w:rsidRPr="007B71D8" w14:paraId="47275935" w14:textId="77777777" w:rsidTr="00C0796F">
        <w:trPr>
          <w:trHeight w:val="3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28CC7FFD" w14:textId="54B5ECF6" w:rsidR="007B71D8" w:rsidRPr="007B71D8" w:rsidRDefault="007B71D8" w:rsidP="007B71D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Příjemce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4856DB49" w14:textId="77777777" w:rsidR="007B71D8" w:rsidRPr="007B71D8" w:rsidRDefault="007B71D8" w:rsidP="007B71D8">
            <w:pP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Počet projektů</w:t>
            </w:r>
          </w:p>
        </w:tc>
      </w:tr>
      <w:tr w:rsidR="007B71D8" w:rsidRPr="007B71D8" w14:paraId="67FD39FD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305A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České vysoké učení technické v Praze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CE53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</w:tr>
      <w:tr w:rsidR="007B71D8" w:rsidRPr="007B71D8" w14:paraId="5DE801EB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9811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Vysoké učení technické v Brně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B95E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13</w:t>
            </w:r>
          </w:p>
        </w:tc>
      </w:tr>
      <w:tr w:rsidR="007B71D8" w:rsidRPr="007B71D8" w14:paraId="599FFDA5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8C1C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Vysoká škola báňská - Technická univerzita Ostrava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CBB0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</w:tr>
      <w:tr w:rsidR="007B71D8" w:rsidRPr="007B71D8" w14:paraId="470DECAB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938E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EGÚ Brno, a.s.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AF03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</w:tr>
      <w:tr w:rsidR="007B71D8" w:rsidRPr="007B71D8" w14:paraId="7A3BCDCA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2925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Vysoká škola ekonomická v Praze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6627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</w:tr>
      <w:tr w:rsidR="007B71D8" w:rsidRPr="007B71D8" w14:paraId="1FDEF0B1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C69A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Univerzita Karlova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E479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7B71D8" w:rsidRPr="007B71D8" w14:paraId="616D0761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7E28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Centrum výzkumu Řež s.r.o.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A5C9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</w:tr>
      <w:tr w:rsidR="007B71D8" w:rsidRPr="007B71D8" w14:paraId="660F86AD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FBB7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ÚJV Řež, a. s.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6F67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</w:tr>
      <w:tr w:rsidR="007B71D8" w:rsidRPr="007B71D8" w14:paraId="331A9E92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86E4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Vysoká škola chemicko-technologická v Praze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D62F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</w:tr>
      <w:tr w:rsidR="007B71D8" w:rsidRPr="007B71D8" w14:paraId="248D0E69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042F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Český metrologický institut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3AF1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06A98824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AA56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Masarykova univerzita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7710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0AE2E741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9323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SEVEn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The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Energy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Efficiency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Center, </w:t>
            </w: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z.ú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792E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140E7B28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60BC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DataLite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, spol. s r.o.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E803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186E4E80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6CA0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EPS biotechnology, s.r.o.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E75A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1E04BE5B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4011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EnergyCloud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, a.s.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B587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0C7C11A5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7963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Taures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, a.s.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8AA8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39EC2119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ACC7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VIA ALTA a.s.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0CDC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29E28625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995E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GENTEC CHP s.r.o.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8A75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22AE1643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F289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MemBrain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s.r.o.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5B58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3D6FC8C0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D346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BIC Brno spol. s r.o.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CA1F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037CEB6D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3E27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ELTODO, a.s.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194A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71EFE90A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6945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Ústav mezinárodních vztahů, </w:t>
            </w: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v.v.i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7082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3B587119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1F38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Západočeská univerzita v Plzni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611E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2F9D695A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A493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Ústav fyzikální chemie J. Heyrovského AV ČR, </w:t>
            </w:r>
            <w:proofErr w:type="spellStart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v.v.i</w:t>
            </w:r>
            <w:proofErr w:type="spellEnd"/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6E33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33D1E3A1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7ED5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Ústav fyziky plazmatu AV ČR, v. v. 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82C0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70AB6EB8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7633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EVECO Brno, s.r.o.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4CC7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64FB406A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6F91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Ústav chemických procesů AV ČR, v. v. 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0F14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1E4AF080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0DA8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Univerzita Tomáše Bati ve Zlíně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B621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7B71D8" w:rsidRPr="007B71D8" w14:paraId="43954EC9" w14:textId="77777777" w:rsidTr="007B71D8">
        <w:trPr>
          <w:trHeight w:val="32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102E" w14:textId="77777777" w:rsidR="007B71D8" w:rsidRPr="007B71D8" w:rsidRDefault="007B71D8" w:rsidP="007B71D8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Ústav výzkumu globální změny AV ČR, v. v. i.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7898" w14:textId="77777777" w:rsidR="007B71D8" w:rsidRPr="007B71D8" w:rsidRDefault="007B71D8" w:rsidP="007B71D8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B71D8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</w:tbl>
    <w:p w14:paraId="479CDB71" w14:textId="6E51F81F" w:rsidR="000C2B08" w:rsidRDefault="000C2B08" w:rsidP="007B71D8"/>
    <w:p w14:paraId="59A8AC01" w14:textId="77777777" w:rsidR="000C2B08" w:rsidRDefault="000C2B08">
      <w:r>
        <w:br w:type="page"/>
      </w:r>
    </w:p>
    <w:p w14:paraId="1D234D1C" w14:textId="77777777" w:rsidR="000E454D" w:rsidRDefault="000E454D" w:rsidP="007B71D8"/>
    <w:p w14:paraId="0A93C5DD" w14:textId="475B50B3" w:rsidR="000E454D" w:rsidRDefault="000E454D" w:rsidP="000E454D">
      <w:pPr>
        <w:pStyle w:val="Nadpis2"/>
        <w:rPr>
          <w:b/>
          <w:bCs/>
        </w:rPr>
      </w:pPr>
      <w:r>
        <w:rPr>
          <w:b/>
          <w:bCs/>
        </w:rPr>
        <w:t>Výsledky výše uvedených projektů v</w:t>
      </w:r>
      <w:r w:rsidR="000063AD">
        <w:rPr>
          <w:b/>
          <w:bCs/>
        </w:rPr>
        <w:t> </w:t>
      </w:r>
      <w:proofErr w:type="gramStart"/>
      <w:r>
        <w:rPr>
          <w:b/>
          <w:bCs/>
        </w:rPr>
        <w:t>RIV</w:t>
      </w:r>
      <w:proofErr w:type="gramEnd"/>
      <w:r w:rsidR="000063AD">
        <w:rPr>
          <w:b/>
          <w:bCs/>
        </w:rPr>
        <w:t xml:space="preserve"> dle druhu</w:t>
      </w:r>
    </w:p>
    <w:p w14:paraId="4E166191" w14:textId="4BA9C394" w:rsidR="002E0472" w:rsidRDefault="002E0472" w:rsidP="007B71D8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2693"/>
      </w:tblGrid>
      <w:tr w:rsidR="00370F66" w:rsidRPr="00370F66" w14:paraId="53143DB9" w14:textId="77777777" w:rsidTr="00370F66">
        <w:trPr>
          <w:trHeight w:val="68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1F2FDE1" w14:textId="77777777" w:rsidR="00370F66" w:rsidRPr="00370F66" w:rsidRDefault="00370F66" w:rsidP="00370F66">
            <w:pP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Druh výsledku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22027376" w14:textId="77777777" w:rsidR="00370F66" w:rsidRPr="00370F66" w:rsidRDefault="00370F66" w:rsidP="00370F66">
            <w:pP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Počet unikátních (sjednocených) výsledků</w:t>
            </w:r>
          </w:p>
        </w:tc>
      </w:tr>
      <w:tr w:rsidR="00370F66" w:rsidRPr="00370F66" w14:paraId="6A7C0178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0C377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Recenzovaný odborný článek (</w:t>
            </w:r>
            <w:proofErr w:type="spellStart"/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Jimp</w:t>
            </w:r>
            <w:proofErr w:type="spellEnd"/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Jsc</w:t>
            </w:r>
            <w:proofErr w:type="spellEnd"/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a </w:t>
            </w:r>
            <w:proofErr w:type="spellStart"/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Jost</w:t>
            </w:r>
            <w:proofErr w:type="spellEnd"/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7D3B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458</w:t>
            </w:r>
          </w:p>
        </w:tc>
      </w:tr>
      <w:tr w:rsidR="00370F66" w:rsidRPr="00370F66" w14:paraId="0B26BBDB" w14:textId="77777777" w:rsidTr="00370F66">
        <w:trPr>
          <w:trHeight w:val="6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14BE9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Ostatní výsledky, které nelze zařadit do žádného z definovaných druhů výsledků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F206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255</w:t>
            </w:r>
          </w:p>
        </w:tc>
      </w:tr>
      <w:tr w:rsidR="00370F66" w:rsidRPr="00370F66" w14:paraId="201A6FD9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174C8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Stať ve sborníku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0DA7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175</w:t>
            </w:r>
          </w:p>
        </w:tc>
      </w:tr>
      <w:tr w:rsidR="00370F66" w:rsidRPr="00370F66" w14:paraId="33079A67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A9CE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Technicky realizované výsledky (prototyp, funkční vzorek)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12BC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69</w:t>
            </w:r>
          </w:p>
        </w:tc>
      </w:tr>
      <w:tr w:rsidR="00370F66" w:rsidRPr="00370F66" w14:paraId="729E500F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2EAB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Poloprovoz, ověřená technologie, odrůda, plemeno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3A60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26</w:t>
            </w:r>
          </w:p>
        </w:tc>
      </w:tr>
      <w:tr w:rsidR="00370F66" w:rsidRPr="00370F66" w14:paraId="70F660D2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251D3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Výsledky s právní ochranou (užitný vzor, průmyslový vzor)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E797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24</w:t>
            </w:r>
          </w:p>
        </w:tc>
      </w:tr>
      <w:tr w:rsidR="00370F66" w:rsidRPr="00370F66" w14:paraId="5DC8CAC4" w14:textId="77777777" w:rsidTr="00370F66">
        <w:trPr>
          <w:trHeight w:val="10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57BE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Výzkumná zpráva obsahující utajované informace (takový výsledek lze do RIV vložit pouze v případě, že zpráva obsahuje utajované informace a pole R12 = U), nebo souhrnná výzkumná zpráva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ECD0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19</w:t>
            </w:r>
          </w:p>
        </w:tc>
      </w:tr>
      <w:tr w:rsidR="00370F66" w:rsidRPr="00370F66" w14:paraId="5A59A41B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7ADEC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Software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2614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</w:tr>
      <w:tr w:rsidR="00370F66" w:rsidRPr="00370F66" w14:paraId="1FCF0F05" w14:textId="77777777" w:rsidTr="00370F66">
        <w:trPr>
          <w:trHeight w:val="136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8DA7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Metodiky (metodiky schválené příslušným orgánem státní správy; metodiky certifikované oprávněným orgánem; metodiky a postupy akreditované oprávněným orgánem), léčebné postupy, památkové postupy, specializované mapy s odborným obsahem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2472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</w:tr>
      <w:tr w:rsidR="00370F66" w:rsidRPr="00370F66" w14:paraId="702343B4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F1FB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Kapitola resp. kapitoly v odborné knize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08BD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</w:tr>
      <w:tr w:rsidR="00370F66" w:rsidRPr="00370F66" w14:paraId="60774B9A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32C6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Patent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9C6F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</w:tr>
      <w:tr w:rsidR="00370F66" w:rsidRPr="00370F66" w14:paraId="7A800453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C47C2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Odborná kniha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BE23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</w:tr>
      <w:tr w:rsidR="00370F66" w:rsidRPr="00370F66" w14:paraId="27411D68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EC86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Uspořádání (zorganizování) workshopu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9AA2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370F66" w:rsidRPr="00370F66" w14:paraId="7C90AE0D" w14:textId="77777777" w:rsidTr="00370F66">
        <w:trPr>
          <w:trHeight w:val="34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1EF7C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Uspořádání (zorganizování) konference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0D36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370F66" w:rsidRPr="00370F66" w14:paraId="62EFC15C" w14:textId="77777777" w:rsidTr="00370F66">
        <w:trPr>
          <w:trHeight w:val="10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15F8" w14:textId="77777777" w:rsidR="00370F66" w:rsidRPr="00370F66" w:rsidRDefault="00370F66" w:rsidP="00370F66">
            <w:pPr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Poskytovatelem realizované výsledky (výsledky promítnuté do právních předpisů a norem, do směrnic a předpisů nelegislativní povahy závazných v rámci kompetence příslušeného poskytovatele)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9EA4" w14:textId="77777777" w:rsidR="00370F66" w:rsidRPr="00370F66" w:rsidRDefault="00370F66" w:rsidP="00370F66">
            <w:pPr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70F66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</w:tbl>
    <w:p w14:paraId="4DA54425" w14:textId="1913A44A" w:rsidR="000063AD" w:rsidRDefault="000063AD" w:rsidP="007B71D8"/>
    <w:p w14:paraId="1FEA8987" w14:textId="77777777" w:rsidR="000C2B08" w:rsidRDefault="000C2B08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</w:rPr>
      </w:pPr>
      <w:r>
        <w:rPr>
          <w:b/>
          <w:bCs/>
        </w:rPr>
        <w:br w:type="page"/>
      </w:r>
    </w:p>
    <w:p w14:paraId="2A4C5FDC" w14:textId="36DB8E30" w:rsidR="00B1294C" w:rsidRDefault="00370F66" w:rsidP="00B1294C">
      <w:pPr>
        <w:pStyle w:val="Nadpis2"/>
        <w:rPr>
          <w:b/>
          <w:bCs/>
        </w:rPr>
      </w:pPr>
      <w:r>
        <w:rPr>
          <w:b/>
          <w:bCs/>
        </w:rPr>
        <w:lastRenderedPageBreak/>
        <w:t>P</w:t>
      </w:r>
      <w:r w:rsidR="00B1294C">
        <w:rPr>
          <w:b/>
          <w:bCs/>
        </w:rPr>
        <w:t>řílohy</w:t>
      </w:r>
    </w:p>
    <w:p w14:paraId="76930556" w14:textId="77777777" w:rsidR="00B1294C" w:rsidRPr="00B1294C" w:rsidRDefault="00B1294C" w:rsidP="00B1294C"/>
    <w:p w14:paraId="3B329AA0" w14:textId="4CBCD779" w:rsidR="00B1294C" w:rsidRDefault="00B1294C" w:rsidP="00B1294C">
      <w:pPr>
        <w:pStyle w:val="Odstavecseseznamem"/>
        <w:numPr>
          <w:ilvl w:val="0"/>
          <w:numId w:val="1"/>
        </w:numPr>
      </w:pPr>
      <w:r>
        <w:t>Seznam projektů – energetika_CEP.xlsx</w:t>
      </w:r>
    </w:p>
    <w:p w14:paraId="1F7B0007" w14:textId="441C9257" w:rsidR="00B1294C" w:rsidRPr="00926305" w:rsidRDefault="00B1294C" w:rsidP="002543BB">
      <w:pPr>
        <w:pStyle w:val="Odstavecseseznamem"/>
        <w:numPr>
          <w:ilvl w:val="0"/>
          <w:numId w:val="1"/>
        </w:numPr>
      </w:pPr>
      <w:r w:rsidRPr="002E0472">
        <w:t xml:space="preserve">Seznam výsledků </w:t>
      </w:r>
      <w:r w:rsidR="002E0472" w:rsidRPr="002E0472">
        <w:t>výše uvedených projektů - energetika</w:t>
      </w:r>
      <w:r w:rsidR="002E0472">
        <w:t>_RIV.xlsx</w:t>
      </w:r>
    </w:p>
    <w:sectPr w:rsidR="00B1294C" w:rsidRPr="00926305" w:rsidSect="00006792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66043" w14:textId="77777777" w:rsidR="00006792" w:rsidRDefault="00006792" w:rsidP="00006792">
      <w:r>
        <w:separator/>
      </w:r>
    </w:p>
  </w:endnote>
  <w:endnote w:type="continuationSeparator" w:id="0">
    <w:p w14:paraId="13B6B947" w14:textId="77777777" w:rsidR="00006792" w:rsidRDefault="00006792" w:rsidP="00006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2BE02" w14:textId="56BFEECB" w:rsidR="00006792" w:rsidRDefault="00907989">
    <w:pPr>
      <w:pStyle w:val="Zpat"/>
    </w:pPr>
    <w:r>
      <w:fldChar w:fldCharType="begin"/>
    </w:r>
    <w:r>
      <w:instrText xml:space="preserve"> FILENAME   \* MERGEFORMAT </w:instrText>
    </w:r>
    <w:r>
      <w:fldChar w:fldCharType="separate"/>
    </w:r>
    <w:r w:rsidR="00006792">
      <w:rPr>
        <w:noProof/>
      </w:rPr>
      <w:t>378 A8 b Analýza CEP a RIV.docx</w:t>
    </w:r>
    <w:r>
      <w:rPr>
        <w:noProof/>
      </w:rPr>
      <w:fldChar w:fldCharType="end"/>
    </w:r>
    <w:r w:rsidR="00006792">
      <w:tab/>
    </w:r>
    <w:r w:rsidR="00006792">
      <w:tab/>
    </w:r>
    <w:r w:rsidR="00006792">
      <w:fldChar w:fldCharType="begin"/>
    </w:r>
    <w:r w:rsidR="00006792">
      <w:instrText xml:space="preserve"> PAGE   \* MERGEFORMAT </w:instrText>
    </w:r>
    <w:r w:rsidR="00006792">
      <w:fldChar w:fldCharType="separate"/>
    </w:r>
    <w:r>
      <w:rPr>
        <w:noProof/>
      </w:rPr>
      <w:t>1</w:t>
    </w:r>
    <w:r w:rsidR="00006792">
      <w:fldChar w:fldCharType="end"/>
    </w:r>
    <w:r w:rsidR="00006792"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4BACB81D" w14:textId="683A47FA" w:rsidR="00006792" w:rsidRDefault="00006792">
    <w:pPr>
      <w:pStyle w:val="Zpat"/>
    </w:pPr>
    <w:r>
      <w:t>Janovský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2DC38" w14:textId="77777777" w:rsidR="00006792" w:rsidRDefault="00006792" w:rsidP="00006792">
      <w:r>
        <w:separator/>
      </w:r>
    </w:p>
  </w:footnote>
  <w:footnote w:type="continuationSeparator" w:id="0">
    <w:p w14:paraId="7D44F118" w14:textId="77777777" w:rsidR="00006792" w:rsidRDefault="00006792" w:rsidP="00006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006792" w14:paraId="17103A80" w14:textId="77777777" w:rsidTr="0025542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08CCFADF" w14:textId="77777777" w:rsidR="00006792" w:rsidRPr="009758E5" w:rsidRDefault="00006792" w:rsidP="000067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64A0EDD4" wp14:editId="0CD0DA1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3AC0F1FD" w14:textId="52026EFE" w:rsidR="00006792" w:rsidRPr="00C12F55" w:rsidRDefault="00006792" w:rsidP="0000679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378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A8b</w:t>
          </w:r>
        </w:p>
      </w:tc>
    </w:tr>
  </w:tbl>
  <w:p w14:paraId="3FFB633D" w14:textId="77777777" w:rsidR="00006792" w:rsidRDefault="000067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F50E7"/>
    <w:multiLevelType w:val="hybridMultilevel"/>
    <w:tmpl w:val="20D62F58"/>
    <w:lvl w:ilvl="0" w:tplc="D12E83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904"/>
    <w:rsid w:val="000063AD"/>
    <w:rsid w:val="00006792"/>
    <w:rsid w:val="000B2BF2"/>
    <w:rsid w:val="000C2B08"/>
    <w:rsid w:val="000C62DA"/>
    <w:rsid w:val="000E454D"/>
    <w:rsid w:val="000E77D9"/>
    <w:rsid w:val="000F1904"/>
    <w:rsid w:val="00151F5E"/>
    <w:rsid w:val="0017403F"/>
    <w:rsid w:val="002E0472"/>
    <w:rsid w:val="00370F66"/>
    <w:rsid w:val="00371F21"/>
    <w:rsid w:val="004A65B7"/>
    <w:rsid w:val="005F4925"/>
    <w:rsid w:val="00630FAA"/>
    <w:rsid w:val="00651752"/>
    <w:rsid w:val="0067247B"/>
    <w:rsid w:val="00691CA7"/>
    <w:rsid w:val="007B71D8"/>
    <w:rsid w:val="00907989"/>
    <w:rsid w:val="00926305"/>
    <w:rsid w:val="00955F99"/>
    <w:rsid w:val="00980409"/>
    <w:rsid w:val="00A92A0F"/>
    <w:rsid w:val="00B1294C"/>
    <w:rsid w:val="00B53E83"/>
    <w:rsid w:val="00C0796F"/>
    <w:rsid w:val="00C75CBA"/>
    <w:rsid w:val="00F16BB4"/>
    <w:rsid w:val="00F60463"/>
    <w:rsid w:val="00FC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C873"/>
  <w15:chartTrackingRefBased/>
  <w15:docId w15:val="{F2A15FEC-B03C-A742-9F41-7EDBEB7F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F19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263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F19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263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B1294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067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6792"/>
  </w:style>
  <w:style w:type="paragraph" w:styleId="Zpat">
    <w:name w:val="footer"/>
    <w:basedOn w:val="Normln"/>
    <w:link w:val="ZpatChar"/>
    <w:uiPriority w:val="99"/>
    <w:unhideWhenUsed/>
    <w:rsid w:val="000067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6792"/>
  </w:style>
  <w:style w:type="table" w:styleId="Mkatabulky">
    <w:name w:val="Table Grid"/>
    <w:basedOn w:val="Normlntabulka"/>
    <w:uiPriority w:val="59"/>
    <w:rsid w:val="0000679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90798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07989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chart" Target="charts/chart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stanley\Downloads\energetika_CEP_RIV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List2!$H$4:$H$8</c:f>
              <c:strCache>
                <c:ptCount val="5"/>
                <c:pt idx="0">
                  <c:v>Technologická agentura ČR</c:v>
                </c:pt>
                <c:pt idx="1">
                  <c:v>Ministerstvo průmyslu a obchodu</c:v>
                </c:pt>
                <c:pt idx="2">
                  <c:v>Ministerstvo školství, mládeže a tělovýchovy</c:v>
                </c:pt>
                <c:pt idx="3">
                  <c:v>Grantová agentura České republiky</c:v>
                </c:pt>
                <c:pt idx="4">
                  <c:v>Hlavní město Praha</c:v>
                </c:pt>
              </c:strCache>
            </c:strRef>
          </c:cat>
          <c:val>
            <c:numRef>
              <c:f>List2!$I$4:$I$8</c:f>
              <c:numCache>
                <c:formatCode>General</c:formatCode>
                <c:ptCount val="5"/>
                <c:pt idx="0">
                  <c:v>103</c:v>
                </c:pt>
                <c:pt idx="1">
                  <c:v>26</c:v>
                </c:pt>
                <c:pt idx="2">
                  <c:v>24</c:v>
                </c:pt>
                <c:pt idx="3">
                  <c:v>13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FB-624F-B2DB-DCE53E8713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12232176"/>
        <c:axId val="412233872"/>
      </c:barChart>
      <c:valAx>
        <c:axId val="412233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2232176"/>
        <c:crosses val="autoZero"/>
        <c:crossBetween val="between"/>
      </c:valAx>
      <c:catAx>
        <c:axId val="412232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223387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4" ma:contentTypeDescription="Vytvoří nový dokument" ma:contentTypeScope="" ma:versionID="9097552bd9b75466ce348040d7045eb5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da5aeec44c38a4789d91e5a9e3dbf246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04C05A-BF49-4CE3-865C-1FF26C866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4977BA-04AE-4F37-B702-0CB8E4F73800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3.xml><?xml version="1.0" encoding="utf-8"?>
<ds:datastoreItem xmlns:ds="http://schemas.openxmlformats.org/officeDocument/2006/customXml" ds:itemID="{F132FDA3-8F98-4D75-B396-B489AB103E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705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Janovský</dc:creator>
  <cp:keywords/>
  <dc:description/>
  <cp:lastModifiedBy>Marek Jan</cp:lastModifiedBy>
  <cp:revision>25</cp:revision>
  <cp:lastPrinted>2022-04-04T11:27:00Z</cp:lastPrinted>
  <dcterms:created xsi:type="dcterms:W3CDTF">2022-04-01T08:20:00Z</dcterms:created>
  <dcterms:modified xsi:type="dcterms:W3CDTF">2022-04-12T15:07:00Z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