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BD43E5" w:rsidRPr="001B697C" w:rsidRDefault="00A91770" w:rsidP="00083370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B1663D" w:rsidRPr="001B697C">
        <w:rPr>
          <w:rFonts w:ascii="Arial" w:eastAsiaTheme="minorHAnsi" w:hAnsi="Arial" w:cs="Arial"/>
          <w:sz w:val="22"/>
          <w:szCs w:val="22"/>
          <w:lang w:eastAsia="en-US"/>
        </w:rPr>
        <w:t>březen</w:t>
      </w:r>
      <w:r w:rsidR="00CB6CFB" w:rsidRPr="001B697C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="00B1663D" w:rsidRPr="001B697C">
        <w:rPr>
          <w:rFonts w:ascii="Arial" w:eastAsiaTheme="minorHAnsi" w:hAnsi="Arial" w:cs="Arial"/>
          <w:sz w:val="22"/>
          <w:szCs w:val="22"/>
          <w:lang w:eastAsia="en-US"/>
        </w:rPr>
        <w:t xml:space="preserve">duben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2022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964942" w:rsidRPr="001B697C" w:rsidRDefault="00964942" w:rsidP="00CD3FC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B51B3" w:rsidRPr="001B697C" w:rsidRDefault="001B51B3" w:rsidP="00A64814">
      <w:pPr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 w:rsidR="00013363" w:rsidRPr="001B697C">
        <w:rPr>
          <w:rFonts w:ascii="Arial" w:hAnsi="Arial" w:cs="Arial"/>
          <w:sz w:val="22"/>
          <w:szCs w:val="22"/>
          <w:shd w:val="clear" w:color="auto" w:fill="FFFFFF"/>
        </w:rPr>
        <w:t>2. března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 w:rsidR="00013363" w:rsidRPr="001B697C">
        <w:rPr>
          <w:rFonts w:ascii="Arial" w:hAnsi="Arial" w:cs="Arial"/>
          <w:sz w:val="22"/>
          <w:szCs w:val="22"/>
          <w:shd w:val="clear" w:color="auto" w:fill="FFFFFF"/>
        </w:rPr>
        <w:t>141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 „</w:t>
      </w:r>
      <w:r w:rsidR="00013363" w:rsidRPr="001B697C">
        <w:rPr>
          <w:rFonts w:ascii="Arial" w:hAnsi="Arial" w:cs="Arial"/>
          <w:sz w:val="22"/>
          <w:szCs w:val="22"/>
          <w:shd w:val="clear" w:color="auto" w:fill="FFFFFF"/>
        </w:rPr>
        <w:t>Program Otevřené výzvy v bezpečnostním výzkumu 2023-2029 (OPSEC)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>“</w:t>
      </w:r>
    </w:p>
    <w:p w:rsidR="00934D9A" w:rsidRPr="001B697C" w:rsidRDefault="00934D9A" w:rsidP="00A64814">
      <w:pPr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>Usnesením vlády ze dne 23. března 2022 č. 222 byl schválen materiál „Zpráva o činnosti výzkumné rady Technologické agentury České republiky za rok 2021 a návrh na stanovení odměn za výkon veřejné funkce výzkumné rady Technologické agentury České republiky za rok 2021“</w:t>
      </w:r>
    </w:p>
    <w:p w:rsidR="00013363" w:rsidRPr="001B697C" w:rsidRDefault="00844FD9" w:rsidP="00A64814">
      <w:pPr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23. března 2022 č. </w:t>
      </w:r>
      <w:r w:rsidR="00694A92" w:rsidRPr="001B697C">
        <w:rPr>
          <w:rFonts w:ascii="Arial" w:hAnsi="Arial" w:cs="Arial"/>
          <w:sz w:val="22"/>
          <w:szCs w:val="22"/>
          <w:shd w:val="clear" w:color="auto" w:fill="FFFFFF"/>
        </w:rPr>
        <w:t>223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 „Analýza stavu výzkumu, vývoje a inovací v České republice a jejich srovnání se zahraničím v roce 2020</w:t>
      </w:r>
      <w:r w:rsidR="00934D9A" w:rsidRPr="001B697C">
        <w:rPr>
          <w:rFonts w:ascii="Arial" w:hAnsi="Arial" w:cs="Arial"/>
          <w:sz w:val="22"/>
          <w:szCs w:val="22"/>
          <w:shd w:val="clear" w:color="auto" w:fill="FFFFFF"/>
        </w:rPr>
        <w:t>“</w:t>
      </w:r>
    </w:p>
    <w:p w:rsidR="00465153" w:rsidRPr="00466CF3" w:rsidRDefault="00A0689D" w:rsidP="00466CF3">
      <w:pPr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>Dne 23. března 2022 byl vládě předložen materiál „Zpráva o vyhodnocení potenciálních možností účasti ČR v projektech mezinárodní spolupráce ve výzkumu a vývoji v kontextu stárnutí populace (předložil ministr školství‚ mládeže a tělovýchovy)“</w:t>
      </w:r>
    </w:p>
    <w:p w:rsidR="00465153" w:rsidRPr="00466CF3" w:rsidRDefault="00466CF3" w:rsidP="00466CF3">
      <w:pPr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30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>. března 2022 č. 2</w:t>
      </w:r>
      <w:r>
        <w:rPr>
          <w:rFonts w:ascii="Arial" w:hAnsi="Arial" w:cs="Arial"/>
          <w:sz w:val="22"/>
          <w:szCs w:val="22"/>
          <w:shd w:val="clear" w:color="auto" w:fill="FFFFFF"/>
        </w:rPr>
        <w:t>55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 </w:t>
      </w:r>
      <w:r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466CF3">
        <w:rPr>
          <w:rFonts w:ascii="Arial" w:hAnsi="Arial" w:cs="Arial"/>
          <w:sz w:val="22"/>
          <w:szCs w:val="22"/>
          <w:shd w:val="clear" w:color="auto" w:fill="FFFFFF"/>
        </w:rPr>
        <w:t>Návrh dalšího postupu ve věci prováděcího rozhodnutí Evropské komise o pozastavení části průběžných plateb z Evropského fondu pro regionální rozvoj na operační program „Podnikání a inovace pro konkurenceschopnost““</w:t>
      </w: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Default="00465153" w:rsidP="00465153">
      <w:pPr>
        <w:rPr>
          <w:lang w:eastAsia="en-US"/>
        </w:rPr>
      </w:pPr>
    </w:p>
    <w:p w:rsidR="00C42C24" w:rsidRPr="00465153" w:rsidRDefault="00465153" w:rsidP="00465153">
      <w:pPr>
        <w:tabs>
          <w:tab w:val="left" w:pos="2428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465153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0B" w:rsidRDefault="00B62E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F394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F394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F394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EE1F87">
          <w:rPr>
            <w:rFonts w:ascii="Arial" w:hAnsi="Arial" w:cs="Arial"/>
            <w:sz w:val="18"/>
            <w:szCs w:val="18"/>
          </w:rPr>
          <w:t> 06.04</w:t>
        </w:r>
        <w:r w:rsidR="00763357">
          <w:rPr>
            <w:rFonts w:ascii="Arial" w:hAnsi="Arial" w:cs="Arial"/>
            <w:sz w:val="18"/>
            <w:szCs w:val="18"/>
          </w:rPr>
          <w:t>.2022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0B" w:rsidRDefault="00B62E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5722ADB" wp14:editId="17E2F74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3278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E32781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697C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8A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C6C"/>
    <w:rsid w:val="004600B2"/>
    <w:rsid w:val="004600FC"/>
    <w:rsid w:val="0046041D"/>
    <w:rsid w:val="00465153"/>
    <w:rsid w:val="00466CF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67EB4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13417"/>
    <w:rsid w:val="009300D3"/>
    <w:rsid w:val="00931770"/>
    <w:rsid w:val="00931AEE"/>
    <w:rsid w:val="00934D9A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B42B9"/>
    <w:rsid w:val="00AC5E4F"/>
    <w:rsid w:val="00AC7D80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7C7D"/>
    <w:rsid w:val="00C51755"/>
    <w:rsid w:val="00C52863"/>
    <w:rsid w:val="00C5695A"/>
    <w:rsid w:val="00C60EAF"/>
    <w:rsid w:val="00C67FA2"/>
    <w:rsid w:val="00C7019E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6547"/>
    <w:rsid w:val="00E27B5C"/>
    <w:rsid w:val="00E3018F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F6FB6"/>
    <w:rsid w:val="00EF74ED"/>
    <w:rsid w:val="00F0137B"/>
    <w:rsid w:val="00F01556"/>
    <w:rsid w:val="00F03B36"/>
    <w:rsid w:val="00F05174"/>
    <w:rsid w:val="00F0539D"/>
    <w:rsid w:val="00F117E5"/>
    <w:rsid w:val="00F20097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1563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D9C7-E4F4-49CC-9A4E-49FBEF59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52</cp:revision>
  <cp:lastPrinted>2022-04-22T11:08:00Z</cp:lastPrinted>
  <dcterms:created xsi:type="dcterms:W3CDTF">2021-04-09T12:51:00Z</dcterms:created>
  <dcterms:modified xsi:type="dcterms:W3CDTF">2022-04-22T11:08:00Z</dcterms:modified>
</cp:coreProperties>
</file>